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0559A4" w:rsidRPr="00581167" w:rsidRDefault="000559A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559A4" w:rsidRPr="00581167" w:rsidRDefault="000559A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0559A4" w:rsidRPr="00581167" w:rsidRDefault="000559A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559A4" w:rsidRPr="00581167" w:rsidRDefault="000559A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530B27E0" w:rsidR="00997FEC" w:rsidRPr="00292916" w:rsidRDefault="00FE1CF5" w:rsidP="00786E91">
      <w:pPr>
        <w:pStyle w:val="BodyText"/>
        <w:spacing w:before="240"/>
        <w:jc w:val="center"/>
        <w:rPr>
          <w:rFonts w:ascii="Arial" w:hAnsi="Arial" w:cs="Arial"/>
          <w:b/>
          <w:sz w:val="36"/>
          <w:szCs w:val="36"/>
        </w:rPr>
      </w:pPr>
      <w:r>
        <w:rPr>
          <w:rFonts w:ascii="Arial" w:hAnsi="Arial" w:cs="Arial"/>
          <w:b/>
          <w:sz w:val="36"/>
          <w:szCs w:val="36"/>
        </w:rPr>
        <w:t xml:space="preserve">January </w:t>
      </w:r>
      <w:r w:rsidR="00442D36">
        <w:rPr>
          <w:rFonts w:ascii="Arial" w:hAnsi="Arial" w:cs="Arial"/>
          <w:b/>
          <w:sz w:val="36"/>
          <w:szCs w:val="36"/>
        </w:rPr>
        <w:t>11, 2019</w:t>
      </w:r>
    </w:p>
    <w:p w14:paraId="20FEA960" w14:textId="49497DE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4D0899">
        <w:rPr>
          <w:rFonts w:ascii="Arial" w:hAnsi="Arial" w:cs="Arial"/>
          <w:b/>
          <w:sz w:val="36"/>
          <w:szCs w:val="36"/>
        </w:rPr>
        <w:t>7</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Corrections to: Reason for Beginning Enrollment Code 7011, Chs. 2 &amp; 5; Reason for Ending Enrollment Code 5927, Chs.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Corrections to: Reason for Beginning Enrollment Code 7011, Chs. 2 &amp; 5; Reason for Ending Enrollment Code 5927, Chs.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Dropouts/Noncompleters,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lastRenderedPageBreak/>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lastRenderedPageBreak/>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lastRenderedPageBreak/>
        <w:t>T</w:t>
      </w:r>
      <w:r w:rsidR="009E5845" w:rsidRPr="000E16CD">
        <w:t>able of Contents</w:t>
      </w:r>
      <w:bookmarkEnd w:id="283"/>
      <w:bookmarkEnd w:id="284"/>
    </w:p>
    <w:p w14:paraId="735B7110" w14:textId="2C59F550"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0559A4">
          <w:rPr>
            <w:noProof/>
            <w:webHidden/>
          </w:rPr>
          <w:t>5</w:t>
        </w:r>
        <w:r w:rsidR="003B2CDD">
          <w:rPr>
            <w:noProof/>
            <w:webHidden/>
          </w:rPr>
          <w:fldChar w:fldCharType="end"/>
        </w:r>
      </w:hyperlink>
    </w:p>
    <w:p w14:paraId="160D709F" w14:textId="6DBA2BF1" w:rsidR="003B2CDD" w:rsidRDefault="000559A4">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Pr>
            <w:noProof/>
            <w:webHidden/>
          </w:rPr>
          <w:t>9</w:t>
        </w:r>
        <w:r w:rsidR="003B2CDD">
          <w:rPr>
            <w:noProof/>
            <w:webHidden/>
          </w:rPr>
          <w:fldChar w:fldCharType="end"/>
        </w:r>
      </w:hyperlink>
    </w:p>
    <w:p w14:paraId="1CA63657" w14:textId="728DBD3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Pr>
            <w:noProof/>
            <w:webHidden/>
          </w:rPr>
          <w:t>9</w:t>
        </w:r>
        <w:r w:rsidR="003B2CDD">
          <w:rPr>
            <w:noProof/>
            <w:webHidden/>
          </w:rPr>
          <w:fldChar w:fldCharType="end"/>
        </w:r>
      </w:hyperlink>
    </w:p>
    <w:p w14:paraId="2F7F7263" w14:textId="1CE0D91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Pr>
            <w:noProof/>
            <w:webHidden/>
          </w:rPr>
          <w:t>11</w:t>
        </w:r>
        <w:r w:rsidR="003B2CDD">
          <w:rPr>
            <w:noProof/>
            <w:webHidden/>
          </w:rPr>
          <w:fldChar w:fldCharType="end"/>
        </w:r>
      </w:hyperlink>
    </w:p>
    <w:p w14:paraId="4753FE15" w14:textId="6D440123" w:rsidR="003B2CDD" w:rsidRDefault="000559A4">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Pr>
            <w:noProof/>
            <w:webHidden/>
          </w:rPr>
          <w:t>12</w:t>
        </w:r>
        <w:r w:rsidR="003B2CDD">
          <w:rPr>
            <w:noProof/>
            <w:webHidden/>
          </w:rPr>
          <w:fldChar w:fldCharType="end"/>
        </w:r>
      </w:hyperlink>
    </w:p>
    <w:p w14:paraId="7C47355B" w14:textId="6351A1B0"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Pr>
            <w:noProof/>
            <w:webHidden/>
          </w:rPr>
          <w:t>12</w:t>
        </w:r>
        <w:r w:rsidR="003B2CDD">
          <w:rPr>
            <w:noProof/>
            <w:webHidden/>
          </w:rPr>
          <w:fldChar w:fldCharType="end"/>
        </w:r>
      </w:hyperlink>
    </w:p>
    <w:p w14:paraId="52D6DA12" w14:textId="29841A1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Pr>
            <w:noProof/>
            <w:webHidden/>
          </w:rPr>
          <w:t>14</w:t>
        </w:r>
        <w:r w:rsidR="003B2CDD">
          <w:rPr>
            <w:noProof/>
            <w:webHidden/>
          </w:rPr>
          <w:fldChar w:fldCharType="end"/>
        </w:r>
      </w:hyperlink>
    </w:p>
    <w:p w14:paraId="1778C1AD" w14:textId="4CB461D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Pr>
            <w:noProof/>
            <w:webHidden/>
          </w:rPr>
          <w:t>17</w:t>
        </w:r>
        <w:r w:rsidR="003B2CDD">
          <w:rPr>
            <w:noProof/>
            <w:webHidden/>
          </w:rPr>
          <w:fldChar w:fldCharType="end"/>
        </w:r>
      </w:hyperlink>
    </w:p>
    <w:p w14:paraId="0EAADB39" w14:textId="06834088"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Pr>
            <w:noProof/>
            <w:webHidden/>
          </w:rPr>
          <w:t>28</w:t>
        </w:r>
        <w:r w:rsidR="003B2CDD">
          <w:rPr>
            <w:noProof/>
            <w:webHidden/>
          </w:rPr>
          <w:fldChar w:fldCharType="end"/>
        </w:r>
      </w:hyperlink>
    </w:p>
    <w:p w14:paraId="4BA8D739" w14:textId="2366C90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Pr>
            <w:noProof/>
            <w:webHidden/>
          </w:rPr>
          <w:t>31</w:t>
        </w:r>
        <w:r w:rsidR="003B2CDD">
          <w:rPr>
            <w:noProof/>
            <w:webHidden/>
          </w:rPr>
          <w:fldChar w:fldCharType="end"/>
        </w:r>
      </w:hyperlink>
    </w:p>
    <w:p w14:paraId="2755846B" w14:textId="361154B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Pr>
            <w:noProof/>
            <w:webHidden/>
          </w:rPr>
          <w:t>32</w:t>
        </w:r>
        <w:r w:rsidR="003B2CDD">
          <w:rPr>
            <w:noProof/>
            <w:webHidden/>
          </w:rPr>
          <w:fldChar w:fldCharType="end"/>
        </w:r>
      </w:hyperlink>
    </w:p>
    <w:p w14:paraId="16C5C721" w14:textId="5D3383A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Pr>
            <w:noProof/>
            <w:webHidden/>
          </w:rPr>
          <w:t>32</w:t>
        </w:r>
        <w:r w:rsidR="003B2CDD">
          <w:rPr>
            <w:noProof/>
            <w:webHidden/>
          </w:rPr>
          <w:fldChar w:fldCharType="end"/>
        </w:r>
      </w:hyperlink>
    </w:p>
    <w:p w14:paraId="3C74F0B0" w14:textId="211F357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Pr>
            <w:noProof/>
            <w:webHidden/>
          </w:rPr>
          <w:t>34</w:t>
        </w:r>
        <w:r w:rsidR="003B2CDD">
          <w:rPr>
            <w:noProof/>
            <w:webHidden/>
          </w:rPr>
          <w:fldChar w:fldCharType="end"/>
        </w:r>
      </w:hyperlink>
    </w:p>
    <w:p w14:paraId="6D427683" w14:textId="1FC9EF6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Pr>
            <w:noProof/>
            <w:webHidden/>
          </w:rPr>
          <w:t>36</w:t>
        </w:r>
        <w:r w:rsidR="003B2CDD">
          <w:rPr>
            <w:noProof/>
            <w:webHidden/>
          </w:rPr>
          <w:fldChar w:fldCharType="end"/>
        </w:r>
      </w:hyperlink>
    </w:p>
    <w:p w14:paraId="29C972FB" w14:textId="0DC6A7D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Pr>
            <w:noProof/>
            <w:webHidden/>
          </w:rPr>
          <w:t>36</w:t>
        </w:r>
        <w:r w:rsidR="003B2CDD">
          <w:rPr>
            <w:noProof/>
            <w:webHidden/>
          </w:rPr>
          <w:fldChar w:fldCharType="end"/>
        </w:r>
      </w:hyperlink>
    </w:p>
    <w:p w14:paraId="304CD689" w14:textId="263077E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Pr>
            <w:noProof/>
            <w:webHidden/>
          </w:rPr>
          <w:t>36</w:t>
        </w:r>
        <w:r w:rsidR="003B2CDD">
          <w:rPr>
            <w:noProof/>
            <w:webHidden/>
          </w:rPr>
          <w:fldChar w:fldCharType="end"/>
        </w:r>
      </w:hyperlink>
    </w:p>
    <w:p w14:paraId="0ECF06F6" w14:textId="0966C7FA"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Pr>
            <w:noProof/>
            <w:webHidden/>
          </w:rPr>
          <w:t>39</w:t>
        </w:r>
        <w:r w:rsidR="003B2CDD">
          <w:rPr>
            <w:noProof/>
            <w:webHidden/>
          </w:rPr>
          <w:fldChar w:fldCharType="end"/>
        </w:r>
      </w:hyperlink>
    </w:p>
    <w:p w14:paraId="374ABFE5" w14:textId="2B332A6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Pr>
            <w:noProof/>
            <w:webHidden/>
          </w:rPr>
          <w:t>41</w:t>
        </w:r>
        <w:r w:rsidR="003B2CDD">
          <w:rPr>
            <w:noProof/>
            <w:webHidden/>
          </w:rPr>
          <w:fldChar w:fldCharType="end"/>
        </w:r>
      </w:hyperlink>
    </w:p>
    <w:p w14:paraId="49B07454" w14:textId="123DB8BE"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Pr>
            <w:noProof/>
            <w:webHidden/>
          </w:rPr>
          <w:t>41</w:t>
        </w:r>
        <w:r w:rsidR="003B2CDD">
          <w:rPr>
            <w:noProof/>
            <w:webHidden/>
          </w:rPr>
          <w:fldChar w:fldCharType="end"/>
        </w:r>
      </w:hyperlink>
    </w:p>
    <w:p w14:paraId="116BA6F1" w14:textId="41FE67C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Pr>
            <w:noProof/>
            <w:webHidden/>
          </w:rPr>
          <w:t>42</w:t>
        </w:r>
        <w:r w:rsidR="003B2CDD">
          <w:rPr>
            <w:noProof/>
            <w:webHidden/>
          </w:rPr>
          <w:fldChar w:fldCharType="end"/>
        </w:r>
      </w:hyperlink>
    </w:p>
    <w:p w14:paraId="69F018A8" w14:textId="2C48659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Pr>
            <w:noProof/>
            <w:webHidden/>
          </w:rPr>
          <w:t>42</w:t>
        </w:r>
        <w:r w:rsidR="003B2CDD">
          <w:rPr>
            <w:noProof/>
            <w:webHidden/>
          </w:rPr>
          <w:fldChar w:fldCharType="end"/>
        </w:r>
      </w:hyperlink>
    </w:p>
    <w:p w14:paraId="3AEECC35" w14:textId="2A08368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Pr>
            <w:noProof/>
            <w:webHidden/>
          </w:rPr>
          <w:t>44</w:t>
        </w:r>
        <w:r w:rsidR="003B2CDD">
          <w:rPr>
            <w:noProof/>
            <w:webHidden/>
          </w:rPr>
          <w:fldChar w:fldCharType="end"/>
        </w:r>
      </w:hyperlink>
    </w:p>
    <w:p w14:paraId="761CEBA9" w14:textId="3303A44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Pr>
            <w:noProof/>
            <w:webHidden/>
          </w:rPr>
          <w:t>46</w:t>
        </w:r>
        <w:r w:rsidR="003B2CDD">
          <w:rPr>
            <w:noProof/>
            <w:webHidden/>
          </w:rPr>
          <w:fldChar w:fldCharType="end"/>
        </w:r>
      </w:hyperlink>
    </w:p>
    <w:p w14:paraId="4E89AD80" w14:textId="7722D538"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Pr>
            <w:noProof/>
            <w:webHidden/>
          </w:rPr>
          <w:t>46</w:t>
        </w:r>
        <w:r w:rsidR="003B2CDD">
          <w:rPr>
            <w:noProof/>
            <w:webHidden/>
          </w:rPr>
          <w:fldChar w:fldCharType="end"/>
        </w:r>
      </w:hyperlink>
    </w:p>
    <w:p w14:paraId="12D1F220" w14:textId="4884FE3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Pr>
            <w:noProof/>
            <w:webHidden/>
          </w:rPr>
          <w:t>51</w:t>
        </w:r>
        <w:r w:rsidR="003B2CDD">
          <w:rPr>
            <w:noProof/>
            <w:webHidden/>
          </w:rPr>
          <w:fldChar w:fldCharType="end"/>
        </w:r>
      </w:hyperlink>
    </w:p>
    <w:p w14:paraId="1B427B50" w14:textId="19D3EE2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Pr>
            <w:noProof/>
            <w:webHidden/>
          </w:rPr>
          <w:t>52</w:t>
        </w:r>
        <w:r w:rsidR="003B2CDD">
          <w:rPr>
            <w:noProof/>
            <w:webHidden/>
          </w:rPr>
          <w:fldChar w:fldCharType="end"/>
        </w:r>
      </w:hyperlink>
    </w:p>
    <w:p w14:paraId="60815CB0" w14:textId="6396A28F"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Pr>
            <w:noProof/>
            <w:webHidden/>
          </w:rPr>
          <w:t>53</w:t>
        </w:r>
        <w:r w:rsidR="003B2CDD">
          <w:rPr>
            <w:noProof/>
            <w:webHidden/>
          </w:rPr>
          <w:fldChar w:fldCharType="end"/>
        </w:r>
      </w:hyperlink>
    </w:p>
    <w:p w14:paraId="5DCDC7B8" w14:textId="5401FD4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Pr>
            <w:noProof/>
            <w:webHidden/>
          </w:rPr>
          <w:t>53</w:t>
        </w:r>
        <w:r w:rsidR="003B2CDD">
          <w:rPr>
            <w:noProof/>
            <w:webHidden/>
          </w:rPr>
          <w:fldChar w:fldCharType="end"/>
        </w:r>
      </w:hyperlink>
    </w:p>
    <w:p w14:paraId="3A73BA61" w14:textId="370BD83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Pr>
            <w:noProof/>
            <w:webHidden/>
          </w:rPr>
          <w:t>54</w:t>
        </w:r>
        <w:r w:rsidR="003B2CDD">
          <w:rPr>
            <w:noProof/>
            <w:webHidden/>
          </w:rPr>
          <w:fldChar w:fldCharType="end"/>
        </w:r>
      </w:hyperlink>
    </w:p>
    <w:p w14:paraId="04C20198" w14:textId="4BC0948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Pr>
            <w:noProof/>
            <w:webHidden/>
          </w:rPr>
          <w:t>55</w:t>
        </w:r>
        <w:r w:rsidR="003B2CDD">
          <w:rPr>
            <w:noProof/>
            <w:webHidden/>
          </w:rPr>
          <w:fldChar w:fldCharType="end"/>
        </w:r>
      </w:hyperlink>
    </w:p>
    <w:p w14:paraId="21C3DC58" w14:textId="0E1A2B7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Pr>
            <w:noProof/>
            <w:webHidden/>
          </w:rPr>
          <w:t>56</w:t>
        </w:r>
        <w:r w:rsidR="003B2CDD">
          <w:rPr>
            <w:noProof/>
            <w:webHidden/>
          </w:rPr>
          <w:fldChar w:fldCharType="end"/>
        </w:r>
      </w:hyperlink>
    </w:p>
    <w:p w14:paraId="71E8D151" w14:textId="5B5457F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Pr>
            <w:noProof/>
            <w:webHidden/>
          </w:rPr>
          <w:t>56</w:t>
        </w:r>
        <w:r w:rsidR="003B2CDD">
          <w:rPr>
            <w:noProof/>
            <w:webHidden/>
          </w:rPr>
          <w:fldChar w:fldCharType="end"/>
        </w:r>
      </w:hyperlink>
    </w:p>
    <w:p w14:paraId="0BB2F6DB" w14:textId="5D0FFB6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Pr>
            <w:noProof/>
            <w:webHidden/>
          </w:rPr>
          <w:t>56</w:t>
        </w:r>
        <w:r w:rsidR="003B2CDD">
          <w:rPr>
            <w:noProof/>
            <w:webHidden/>
          </w:rPr>
          <w:fldChar w:fldCharType="end"/>
        </w:r>
      </w:hyperlink>
    </w:p>
    <w:p w14:paraId="6BB4EEB9" w14:textId="30DBEFD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17370DC5" w14:textId="4F761DE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3617FB09" w14:textId="2251538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51065226" w14:textId="395FF62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Pr>
            <w:noProof/>
            <w:webHidden/>
          </w:rPr>
          <w:t>58</w:t>
        </w:r>
        <w:r w:rsidR="003B2CDD">
          <w:rPr>
            <w:noProof/>
            <w:webHidden/>
          </w:rPr>
          <w:fldChar w:fldCharType="end"/>
        </w:r>
      </w:hyperlink>
    </w:p>
    <w:p w14:paraId="7A8A5963" w14:textId="213F17B8"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Pr>
            <w:noProof/>
            <w:webHidden/>
          </w:rPr>
          <w:t>59</w:t>
        </w:r>
        <w:r w:rsidR="003B2CDD">
          <w:rPr>
            <w:noProof/>
            <w:webHidden/>
          </w:rPr>
          <w:fldChar w:fldCharType="end"/>
        </w:r>
      </w:hyperlink>
    </w:p>
    <w:p w14:paraId="28942626" w14:textId="4DBBF4C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Pr>
            <w:noProof/>
            <w:webHidden/>
          </w:rPr>
          <w:t>59</w:t>
        </w:r>
        <w:r w:rsidR="003B2CDD">
          <w:rPr>
            <w:noProof/>
            <w:webHidden/>
          </w:rPr>
          <w:fldChar w:fldCharType="end"/>
        </w:r>
      </w:hyperlink>
    </w:p>
    <w:p w14:paraId="56884AF5" w14:textId="1785EA2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Pr>
            <w:noProof/>
            <w:webHidden/>
          </w:rPr>
          <w:t>59</w:t>
        </w:r>
        <w:r w:rsidR="003B2CDD">
          <w:rPr>
            <w:noProof/>
            <w:webHidden/>
          </w:rPr>
          <w:fldChar w:fldCharType="end"/>
        </w:r>
      </w:hyperlink>
    </w:p>
    <w:p w14:paraId="45B079F6" w14:textId="361EA81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Pr>
            <w:noProof/>
            <w:webHidden/>
          </w:rPr>
          <w:t>62</w:t>
        </w:r>
        <w:r w:rsidR="003B2CDD">
          <w:rPr>
            <w:noProof/>
            <w:webHidden/>
          </w:rPr>
          <w:fldChar w:fldCharType="end"/>
        </w:r>
      </w:hyperlink>
    </w:p>
    <w:p w14:paraId="1E43ADDB" w14:textId="5CED25E8"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25717C15" w14:textId="363D3CEE"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0DB1FD16" w14:textId="3C6BC5C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0046E51A" w14:textId="3DDDAC2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Pr>
            <w:noProof/>
            <w:webHidden/>
          </w:rPr>
          <w:t>64</w:t>
        </w:r>
        <w:r w:rsidR="003B2CDD">
          <w:rPr>
            <w:noProof/>
            <w:webHidden/>
          </w:rPr>
          <w:fldChar w:fldCharType="end"/>
        </w:r>
      </w:hyperlink>
    </w:p>
    <w:p w14:paraId="3ACFBB16" w14:textId="3BCF0D30"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Pr>
            <w:noProof/>
            <w:webHidden/>
          </w:rPr>
          <w:t>64</w:t>
        </w:r>
        <w:r w:rsidR="003B2CDD">
          <w:rPr>
            <w:noProof/>
            <w:webHidden/>
          </w:rPr>
          <w:fldChar w:fldCharType="end"/>
        </w:r>
      </w:hyperlink>
    </w:p>
    <w:p w14:paraId="4E490E03" w14:textId="7203144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Pr>
            <w:noProof/>
            <w:webHidden/>
          </w:rPr>
          <w:t>65</w:t>
        </w:r>
        <w:r w:rsidR="003B2CDD">
          <w:rPr>
            <w:noProof/>
            <w:webHidden/>
          </w:rPr>
          <w:fldChar w:fldCharType="end"/>
        </w:r>
      </w:hyperlink>
    </w:p>
    <w:p w14:paraId="63AB7B34" w14:textId="050DEA5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Pr>
            <w:noProof/>
            <w:webHidden/>
          </w:rPr>
          <w:t>65</w:t>
        </w:r>
        <w:r w:rsidR="003B2CDD">
          <w:rPr>
            <w:noProof/>
            <w:webHidden/>
          </w:rPr>
          <w:fldChar w:fldCharType="end"/>
        </w:r>
      </w:hyperlink>
    </w:p>
    <w:p w14:paraId="44A26C3B" w14:textId="7B08F52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Pr>
            <w:noProof/>
            <w:webHidden/>
          </w:rPr>
          <w:t>67</w:t>
        </w:r>
        <w:r w:rsidR="003B2CDD">
          <w:rPr>
            <w:noProof/>
            <w:webHidden/>
          </w:rPr>
          <w:fldChar w:fldCharType="end"/>
        </w:r>
      </w:hyperlink>
    </w:p>
    <w:p w14:paraId="261EF451" w14:textId="39B7363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Pr>
            <w:noProof/>
            <w:webHidden/>
          </w:rPr>
          <w:t>68</w:t>
        </w:r>
        <w:r w:rsidR="003B2CDD">
          <w:rPr>
            <w:noProof/>
            <w:webHidden/>
          </w:rPr>
          <w:fldChar w:fldCharType="end"/>
        </w:r>
      </w:hyperlink>
    </w:p>
    <w:p w14:paraId="0C8F9BF3" w14:textId="51E550CE"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Pr>
            <w:noProof/>
            <w:webHidden/>
          </w:rPr>
          <w:t>68</w:t>
        </w:r>
        <w:r w:rsidR="003B2CDD">
          <w:rPr>
            <w:noProof/>
            <w:webHidden/>
          </w:rPr>
          <w:fldChar w:fldCharType="end"/>
        </w:r>
      </w:hyperlink>
    </w:p>
    <w:p w14:paraId="7C5E688E" w14:textId="41BEF7A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Pr>
            <w:noProof/>
            <w:webHidden/>
          </w:rPr>
          <w:t>70</w:t>
        </w:r>
        <w:r w:rsidR="003B2CDD">
          <w:rPr>
            <w:noProof/>
            <w:webHidden/>
          </w:rPr>
          <w:fldChar w:fldCharType="end"/>
        </w:r>
      </w:hyperlink>
    </w:p>
    <w:p w14:paraId="4CDE0107" w14:textId="7394564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Pr>
            <w:noProof/>
            <w:webHidden/>
          </w:rPr>
          <w:t>70</w:t>
        </w:r>
        <w:r w:rsidR="003B2CDD">
          <w:rPr>
            <w:noProof/>
            <w:webHidden/>
          </w:rPr>
          <w:fldChar w:fldCharType="end"/>
        </w:r>
      </w:hyperlink>
    </w:p>
    <w:p w14:paraId="7BDA43AE" w14:textId="795FD78D"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Pr>
            <w:noProof/>
            <w:webHidden/>
          </w:rPr>
          <w:t>72</w:t>
        </w:r>
        <w:r w:rsidR="003B2CDD">
          <w:rPr>
            <w:noProof/>
            <w:webHidden/>
          </w:rPr>
          <w:fldChar w:fldCharType="end"/>
        </w:r>
      </w:hyperlink>
    </w:p>
    <w:p w14:paraId="7F6357C1" w14:textId="7F5288AF"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Pr>
            <w:noProof/>
            <w:webHidden/>
          </w:rPr>
          <w:t>83</w:t>
        </w:r>
        <w:r w:rsidR="003B2CDD">
          <w:rPr>
            <w:noProof/>
            <w:webHidden/>
          </w:rPr>
          <w:fldChar w:fldCharType="end"/>
        </w:r>
      </w:hyperlink>
    </w:p>
    <w:p w14:paraId="212A7689" w14:textId="25D9464A" w:rsidR="003B2CDD" w:rsidRDefault="000559A4">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75121D23" w14:textId="559F0BF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52F4D0D5" w14:textId="5481708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14FC64CE" w14:textId="7896120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Pr>
            <w:noProof/>
            <w:webHidden/>
          </w:rPr>
          <w:t>91</w:t>
        </w:r>
        <w:r w:rsidR="003B2CDD">
          <w:rPr>
            <w:noProof/>
            <w:webHidden/>
          </w:rPr>
          <w:fldChar w:fldCharType="end"/>
        </w:r>
      </w:hyperlink>
    </w:p>
    <w:p w14:paraId="31B3FC1E" w14:textId="6B6957B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Pr>
            <w:noProof/>
            <w:webHidden/>
          </w:rPr>
          <w:t>92</w:t>
        </w:r>
        <w:r w:rsidR="003B2CDD">
          <w:rPr>
            <w:noProof/>
            <w:webHidden/>
          </w:rPr>
          <w:fldChar w:fldCharType="end"/>
        </w:r>
      </w:hyperlink>
    </w:p>
    <w:p w14:paraId="60DBD719" w14:textId="039F67E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Pr>
            <w:noProof/>
            <w:webHidden/>
          </w:rPr>
          <w:t>93</w:t>
        </w:r>
        <w:r w:rsidR="003B2CDD">
          <w:rPr>
            <w:noProof/>
            <w:webHidden/>
          </w:rPr>
          <w:fldChar w:fldCharType="end"/>
        </w:r>
      </w:hyperlink>
    </w:p>
    <w:p w14:paraId="6CD7CFDE" w14:textId="5C9D18E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Pr>
            <w:noProof/>
            <w:webHidden/>
          </w:rPr>
          <w:t>95</w:t>
        </w:r>
        <w:r w:rsidR="003B2CDD">
          <w:rPr>
            <w:noProof/>
            <w:webHidden/>
          </w:rPr>
          <w:fldChar w:fldCharType="end"/>
        </w:r>
      </w:hyperlink>
    </w:p>
    <w:p w14:paraId="2E4E662B" w14:textId="7E3EE8F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Pr>
            <w:noProof/>
            <w:webHidden/>
          </w:rPr>
          <w:t>100</w:t>
        </w:r>
        <w:r w:rsidR="003B2CDD">
          <w:rPr>
            <w:noProof/>
            <w:webHidden/>
          </w:rPr>
          <w:fldChar w:fldCharType="end"/>
        </w:r>
      </w:hyperlink>
    </w:p>
    <w:p w14:paraId="10B25677" w14:textId="0A47548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Pr>
            <w:noProof/>
            <w:webHidden/>
          </w:rPr>
          <w:t>101</w:t>
        </w:r>
        <w:r w:rsidR="003B2CDD">
          <w:rPr>
            <w:noProof/>
            <w:webHidden/>
          </w:rPr>
          <w:fldChar w:fldCharType="end"/>
        </w:r>
      </w:hyperlink>
    </w:p>
    <w:p w14:paraId="24ABDAB7" w14:textId="5E62711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Pr>
            <w:noProof/>
            <w:webHidden/>
          </w:rPr>
          <w:t>103</w:t>
        </w:r>
        <w:r w:rsidR="003B2CDD">
          <w:rPr>
            <w:noProof/>
            <w:webHidden/>
          </w:rPr>
          <w:fldChar w:fldCharType="end"/>
        </w:r>
      </w:hyperlink>
    </w:p>
    <w:p w14:paraId="6FF25CE5" w14:textId="5EDACCD8"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Pr>
            <w:noProof/>
            <w:webHidden/>
          </w:rPr>
          <w:t>103</w:t>
        </w:r>
        <w:r w:rsidR="003B2CDD">
          <w:rPr>
            <w:noProof/>
            <w:webHidden/>
          </w:rPr>
          <w:fldChar w:fldCharType="end"/>
        </w:r>
      </w:hyperlink>
    </w:p>
    <w:p w14:paraId="3FE2A2CB" w14:textId="6B47094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Pr>
            <w:noProof/>
            <w:webHidden/>
          </w:rPr>
          <w:t>104</w:t>
        </w:r>
        <w:r w:rsidR="003B2CDD">
          <w:rPr>
            <w:noProof/>
            <w:webHidden/>
          </w:rPr>
          <w:fldChar w:fldCharType="end"/>
        </w:r>
      </w:hyperlink>
    </w:p>
    <w:p w14:paraId="748C2B45" w14:textId="5344AB8F" w:rsidR="003B2CDD" w:rsidRDefault="000559A4">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Pr>
            <w:noProof/>
            <w:webHidden/>
          </w:rPr>
          <w:t>105</w:t>
        </w:r>
        <w:r w:rsidR="003B2CDD">
          <w:rPr>
            <w:noProof/>
            <w:webHidden/>
          </w:rPr>
          <w:fldChar w:fldCharType="end"/>
        </w:r>
      </w:hyperlink>
    </w:p>
    <w:p w14:paraId="4064FAFD" w14:textId="37DEA7B3" w:rsidR="003B2CDD" w:rsidRDefault="000559A4">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Pr>
            <w:noProof/>
            <w:webHidden/>
          </w:rPr>
          <w:t>132</w:t>
        </w:r>
        <w:r w:rsidR="003B2CDD">
          <w:rPr>
            <w:noProof/>
            <w:webHidden/>
          </w:rPr>
          <w:fldChar w:fldCharType="end"/>
        </w:r>
      </w:hyperlink>
    </w:p>
    <w:p w14:paraId="7CFD9EBD" w14:textId="31F42B9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Pr>
            <w:noProof/>
            <w:webHidden/>
          </w:rPr>
          <w:t>132</w:t>
        </w:r>
        <w:r w:rsidR="003B2CDD">
          <w:rPr>
            <w:noProof/>
            <w:webHidden/>
          </w:rPr>
          <w:fldChar w:fldCharType="end"/>
        </w:r>
      </w:hyperlink>
    </w:p>
    <w:p w14:paraId="28BFA8E8" w14:textId="3471A9A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0" w:history="1">
        <w:r w:rsidR="003B2CDD" w:rsidRPr="008E6DF8">
          <w:rPr>
            <w:rStyle w:val="Hyperlink"/>
            <w:noProof/>
          </w:rPr>
          <w:t>*Applicable to Regents exams only, beginning January 2019.Assessment Language Codes and Descriptions</w:t>
        </w:r>
        <w:r w:rsidR="003B2CDD">
          <w:rPr>
            <w:noProof/>
            <w:webHidden/>
          </w:rPr>
          <w:tab/>
        </w:r>
        <w:r w:rsidR="003B2CDD">
          <w:rPr>
            <w:noProof/>
            <w:webHidden/>
          </w:rPr>
          <w:fldChar w:fldCharType="begin"/>
        </w:r>
        <w:r w:rsidR="003B2CDD">
          <w:rPr>
            <w:noProof/>
            <w:webHidden/>
          </w:rPr>
          <w:instrText xml:space="preserve"> PAGEREF _Toc531952770 \h </w:instrText>
        </w:r>
        <w:r w:rsidR="003B2CDD">
          <w:rPr>
            <w:noProof/>
            <w:webHidden/>
          </w:rPr>
        </w:r>
        <w:r w:rsidR="003B2CDD">
          <w:rPr>
            <w:noProof/>
            <w:webHidden/>
          </w:rPr>
          <w:fldChar w:fldCharType="separate"/>
        </w:r>
        <w:r>
          <w:rPr>
            <w:noProof/>
            <w:webHidden/>
          </w:rPr>
          <w:t>132</w:t>
        </w:r>
        <w:r w:rsidR="003B2CDD">
          <w:rPr>
            <w:noProof/>
            <w:webHidden/>
          </w:rPr>
          <w:fldChar w:fldCharType="end"/>
        </w:r>
      </w:hyperlink>
    </w:p>
    <w:p w14:paraId="5BBF83A7" w14:textId="3A97577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Pr>
            <w:noProof/>
            <w:webHidden/>
          </w:rPr>
          <w:t>134</w:t>
        </w:r>
        <w:r w:rsidR="003B2CDD">
          <w:rPr>
            <w:noProof/>
            <w:webHidden/>
          </w:rPr>
          <w:fldChar w:fldCharType="end"/>
        </w:r>
      </w:hyperlink>
    </w:p>
    <w:p w14:paraId="5D2A806C" w14:textId="2809A88A"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Pr>
            <w:noProof/>
            <w:webHidden/>
          </w:rPr>
          <w:t>160</w:t>
        </w:r>
        <w:r w:rsidR="003B2CDD">
          <w:rPr>
            <w:noProof/>
            <w:webHidden/>
          </w:rPr>
          <w:fldChar w:fldCharType="end"/>
        </w:r>
      </w:hyperlink>
    </w:p>
    <w:p w14:paraId="428D9882" w14:textId="58941A4D"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Pr>
            <w:noProof/>
            <w:webHidden/>
          </w:rPr>
          <w:t>165</w:t>
        </w:r>
        <w:r w:rsidR="003B2CDD">
          <w:rPr>
            <w:noProof/>
            <w:webHidden/>
          </w:rPr>
          <w:fldChar w:fldCharType="end"/>
        </w:r>
      </w:hyperlink>
    </w:p>
    <w:p w14:paraId="4D2094EF" w14:textId="5CD80B5A"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Pr>
            <w:noProof/>
            <w:webHidden/>
          </w:rPr>
          <w:t>165</w:t>
        </w:r>
        <w:r w:rsidR="003B2CDD">
          <w:rPr>
            <w:noProof/>
            <w:webHidden/>
          </w:rPr>
          <w:fldChar w:fldCharType="end"/>
        </w:r>
      </w:hyperlink>
    </w:p>
    <w:p w14:paraId="75FE6944" w14:textId="78F6A64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Pr>
            <w:noProof/>
            <w:webHidden/>
          </w:rPr>
          <w:t>166</w:t>
        </w:r>
        <w:r w:rsidR="003B2CDD">
          <w:rPr>
            <w:noProof/>
            <w:webHidden/>
          </w:rPr>
          <w:fldChar w:fldCharType="end"/>
        </w:r>
      </w:hyperlink>
    </w:p>
    <w:p w14:paraId="3C194ABE" w14:textId="4B85CEF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Pr>
            <w:noProof/>
            <w:webHidden/>
          </w:rPr>
          <w:t>167</w:t>
        </w:r>
        <w:r w:rsidR="003B2CDD">
          <w:rPr>
            <w:noProof/>
            <w:webHidden/>
          </w:rPr>
          <w:fldChar w:fldCharType="end"/>
        </w:r>
      </w:hyperlink>
    </w:p>
    <w:p w14:paraId="31552A60" w14:textId="4408F02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Pr>
            <w:noProof/>
            <w:webHidden/>
          </w:rPr>
          <w:t>168</w:t>
        </w:r>
        <w:r w:rsidR="003B2CDD">
          <w:rPr>
            <w:noProof/>
            <w:webHidden/>
          </w:rPr>
          <w:fldChar w:fldCharType="end"/>
        </w:r>
      </w:hyperlink>
    </w:p>
    <w:p w14:paraId="2B476610" w14:textId="2DA2B00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Pr>
            <w:noProof/>
            <w:webHidden/>
          </w:rPr>
          <w:t>179</w:t>
        </w:r>
        <w:r w:rsidR="003B2CDD">
          <w:rPr>
            <w:noProof/>
            <w:webHidden/>
          </w:rPr>
          <w:fldChar w:fldCharType="end"/>
        </w:r>
      </w:hyperlink>
    </w:p>
    <w:p w14:paraId="6D234EB3" w14:textId="3111CAE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Pr>
            <w:noProof/>
            <w:webHidden/>
          </w:rPr>
          <w:t>182</w:t>
        </w:r>
        <w:r w:rsidR="003B2CDD">
          <w:rPr>
            <w:noProof/>
            <w:webHidden/>
          </w:rPr>
          <w:fldChar w:fldCharType="end"/>
        </w:r>
      </w:hyperlink>
    </w:p>
    <w:p w14:paraId="7E8F0F87" w14:textId="52433E7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Pr>
            <w:noProof/>
            <w:webHidden/>
          </w:rPr>
          <w:t>184</w:t>
        </w:r>
        <w:r w:rsidR="003B2CDD">
          <w:rPr>
            <w:noProof/>
            <w:webHidden/>
          </w:rPr>
          <w:fldChar w:fldCharType="end"/>
        </w:r>
      </w:hyperlink>
    </w:p>
    <w:p w14:paraId="51539A77" w14:textId="60D494E2"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Pr>
            <w:noProof/>
            <w:webHidden/>
          </w:rPr>
          <w:t>186</w:t>
        </w:r>
        <w:r w:rsidR="003B2CDD">
          <w:rPr>
            <w:noProof/>
            <w:webHidden/>
          </w:rPr>
          <w:fldChar w:fldCharType="end"/>
        </w:r>
      </w:hyperlink>
    </w:p>
    <w:p w14:paraId="0F599AC7" w14:textId="50BE845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Pr>
            <w:noProof/>
            <w:webHidden/>
          </w:rPr>
          <w:t>201</w:t>
        </w:r>
        <w:r w:rsidR="003B2CDD">
          <w:rPr>
            <w:noProof/>
            <w:webHidden/>
          </w:rPr>
          <w:fldChar w:fldCharType="end"/>
        </w:r>
      </w:hyperlink>
    </w:p>
    <w:p w14:paraId="7B938C12" w14:textId="6E2597D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Pr>
            <w:noProof/>
            <w:webHidden/>
          </w:rPr>
          <w:t>202</w:t>
        </w:r>
        <w:r w:rsidR="003B2CDD">
          <w:rPr>
            <w:noProof/>
            <w:webHidden/>
          </w:rPr>
          <w:fldChar w:fldCharType="end"/>
        </w:r>
      </w:hyperlink>
    </w:p>
    <w:p w14:paraId="66718F30" w14:textId="2E65F47B"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Pr>
            <w:noProof/>
            <w:webHidden/>
          </w:rPr>
          <w:t>216</w:t>
        </w:r>
        <w:r w:rsidR="003B2CDD">
          <w:rPr>
            <w:noProof/>
            <w:webHidden/>
          </w:rPr>
          <w:fldChar w:fldCharType="end"/>
        </w:r>
      </w:hyperlink>
    </w:p>
    <w:p w14:paraId="2D8F1FFF" w14:textId="5A1F39AF"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Pr>
            <w:noProof/>
            <w:webHidden/>
          </w:rPr>
          <w:t>216</w:t>
        </w:r>
        <w:r w:rsidR="003B2CDD">
          <w:rPr>
            <w:noProof/>
            <w:webHidden/>
          </w:rPr>
          <w:fldChar w:fldCharType="end"/>
        </w:r>
      </w:hyperlink>
    </w:p>
    <w:p w14:paraId="66CB4144" w14:textId="204587CE"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Pr>
            <w:noProof/>
            <w:webHidden/>
          </w:rPr>
          <w:t>217</w:t>
        </w:r>
        <w:r w:rsidR="003B2CDD">
          <w:rPr>
            <w:noProof/>
            <w:webHidden/>
          </w:rPr>
          <w:fldChar w:fldCharType="end"/>
        </w:r>
      </w:hyperlink>
    </w:p>
    <w:p w14:paraId="1E93C06C" w14:textId="58A3B7A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Pr>
            <w:noProof/>
            <w:webHidden/>
          </w:rPr>
          <w:t>218</w:t>
        </w:r>
        <w:r w:rsidR="003B2CDD">
          <w:rPr>
            <w:noProof/>
            <w:webHidden/>
          </w:rPr>
          <w:fldChar w:fldCharType="end"/>
        </w:r>
      </w:hyperlink>
    </w:p>
    <w:p w14:paraId="2549A63C" w14:textId="2447807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Pr>
            <w:noProof/>
            <w:webHidden/>
          </w:rPr>
          <w:t>218</w:t>
        </w:r>
        <w:r w:rsidR="003B2CDD">
          <w:rPr>
            <w:noProof/>
            <w:webHidden/>
          </w:rPr>
          <w:fldChar w:fldCharType="end"/>
        </w:r>
      </w:hyperlink>
    </w:p>
    <w:p w14:paraId="157B0BB7" w14:textId="311028DE"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Pr>
            <w:noProof/>
            <w:webHidden/>
          </w:rPr>
          <w:t>219</w:t>
        </w:r>
        <w:r w:rsidR="003B2CDD">
          <w:rPr>
            <w:noProof/>
            <w:webHidden/>
          </w:rPr>
          <w:fldChar w:fldCharType="end"/>
        </w:r>
      </w:hyperlink>
    </w:p>
    <w:p w14:paraId="2C7D1CA3" w14:textId="1A7B49E7"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Pr>
            <w:noProof/>
            <w:webHidden/>
          </w:rPr>
          <w:t>230</w:t>
        </w:r>
        <w:r w:rsidR="003B2CDD">
          <w:rPr>
            <w:noProof/>
            <w:webHidden/>
          </w:rPr>
          <w:fldChar w:fldCharType="end"/>
        </w:r>
      </w:hyperlink>
    </w:p>
    <w:p w14:paraId="56C052AF" w14:textId="474BBAA4"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Pr>
            <w:noProof/>
            <w:webHidden/>
          </w:rPr>
          <w:t>231</w:t>
        </w:r>
        <w:r w:rsidR="003B2CDD">
          <w:rPr>
            <w:noProof/>
            <w:webHidden/>
          </w:rPr>
          <w:fldChar w:fldCharType="end"/>
        </w:r>
      </w:hyperlink>
    </w:p>
    <w:p w14:paraId="2B30E9A1" w14:textId="2DE1469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Pr>
            <w:noProof/>
            <w:webHidden/>
          </w:rPr>
          <w:t>231</w:t>
        </w:r>
        <w:r w:rsidR="003B2CDD">
          <w:rPr>
            <w:noProof/>
            <w:webHidden/>
          </w:rPr>
          <w:fldChar w:fldCharType="end"/>
        </w:r>
      </w:hyperlink>
    </w:p>
    <w:p w14:paraId="0E7F881A" w14:textId="545FE27F"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Pr>
            <w:noProof/>
            <w:webHidden/>
          </w:rPr>
          <w:t>232</w:t>
        </w:r>
        <w:r w:rsidR="003B2CDD">
          <w:rPr>
            <w:noProof/>
            <w:webHidden/>
          </w:rPr>
          <w:fldChar w:fldCharType="end"/>
        </w:r>
      </w:hyperlink>
    </w:p>
    <w:p w14:paraId="4D951347" w14:textId="58A5B39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Pr>
            <w:noProof/>
            <w:webHidden/>
          </w:rPr>
          <w:t>233</w:t>
        </w:r>
        <w:r w:rsidR="003B2CDD">
          <w:rPr>
            <w:noProof/>
            <w:webHidden/>
          </w:rPr>
          <w:fldChar w:fldCharType="end"/>
        </w:r>
      </w:hyperlink>
    </w:p>
    <w:p w14:paraId="6B116FB8" w14:textId="588CDD91"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Pr>
            <w:noProof/>
            <w:webHidden/>
          </w:rPr>
          <w:t>254</w:t>
        </w:r>
        <w:r w:rsidR="003B2CDD">
          <w:rPr>
            <w:noProof/>
            <w:webHidden/>
          </w:rPr>
          <w:fldChar w:fldCharType="end"/>
        </w:r>
      </w:hyperlink>
    </w:p>
    <w:p w14:paraId="16F7D963" w14:textId="00B8AAA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Pr>
            <w:noProof/>
            <w:webHidden/>
          </w:rPr>
          <w:t>254</w:t>
        </w:r>
        <w:r w:rsidR="003B2CDD">
          <w:rPr>
            <w:noProof/>
            <w:webHidden/>
          </w:rPr>
          <w:fldChar w:fldCharType="end"/>
        </w:r>
      </w:hyperlink>
    </w:p>
    <w:p w14:paraId="3D5B620A" w14:textId="461D429C"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Pr>
            <w:noProof/>
            <w:webHidden/>
          </w:rPr>
          <w:t>255</w:t>
        </w:r>
        <w:r w:rsidR="003B2CDD">
          <w:rPr>
            <w:noProof/>
            <w:webHidden/>
          </w:rPr>
          <w:fldChar w:fldCharType="end"/>
        </w:r>
      </w:hyperlink>
    </w:p>
    <w:p w14:paraId="75CCE083" w14:textId="3A6D903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Pr>
            <w:noProof/>
            <w:webHidden/>
          </w:rPr>
          <w:t>255</w:t>
        </w:r>
        <w:r w:rsidR="003B2CDD">
          <w:rPr>
            <w:noProof/>
            <w:webHidden/>
          </w:rPr>
          <w:fldChar w:fldCharType="end"/>
        </w:r>
      </w:hyperlink>
    </w:p>
    <w:p w14:paraId="4FCDFB59" w14:textId="507D02E5"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Pr>
            <w:noProof/>
            <w:webHidden/>
          </w:rPr>
          <w:t>256</w:t>
        </w:r>
        <w:r w:rsidR="003B2CDD">
          <w:rPr>
            <w:noProof/>
            <w:webHidden/>
          </w:rPr>
          <w:fldChar w:fldCharType="end"/>
        </w:r>
      </w:hyperlink>
    </w:p>
    <w:p w14:paraId="2C30659E" w14:textId="7797A58A"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Pr>
            <w:noProof/>
            <w:webHidden/>
          </w:rPr>
          <w:t>257</w:t>
        </w:r>
        <w:r w:rsidR="003B2CDD">
          <w:rPr>
            <w:noProof/>
            <w:webHidden/>
          </w:rPr>
          <w:fldChar w:fldCharType="end"/>
        </w:r>
      </w:hyperlink>
    </w:p>
    <w:p w14:paraId="57B72188" w14:textId="6A22CDF9"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Pr>
            <w:noProof/>
            <w:webHidden/>
          </w:rPr>
          <w:t>257</w:t>
        </w:r>
        <w:r w:rsidR="003B2CDD">
          <w:rPr>
            <w:noProof/>
            <w:webHidden/>
          </w:rPr>
          <w:fldChar w:fldCharType="end"/>
        </w:r>
      </w:hyperlink>
    </w:p>
    <w:p w14:paraId="278E5505" w14:textId="6AB4AFB3"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Pr>
            <w:noProof/>
            <w:webHidden/>
          </w:rPr>
          <w:t>257</w:t>
        </w:r>
        <w:r w:rsidR="003B2CDD">
          <w:rPr>
            <w:noProof/>
            <w:webHidden/>
          </w:rPr>
          <w:fldChar w:fldCharType="end"/>
        </w:r>
      </w:hyperlink>
    </w:p>
    <w:p w14:paraId="1A6068E6" w14:textId="1B9D08E6" w:rsidR="003B2CDD" w:rsidRDefault="000559A4">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Pr>
            <w:noProof/>
            <w:webHidden/>
          </w:rPr>
          <w:t>258</w:t>
        </w:r>
        <w:r w:rsidR="003B2CDD">
          <w:rPr>
            <w:noProof/>
            <w:webHidden/>
          </w:rPr>
          <w:fldChar w:fldCharType="end"/>
        </w:r>
      </w:hyperlink>
    </w:p>
    <w:p w14:paraId="7FA50F5A" w14:textId="12C2B4B1" w:rsidR="003B2CDD" w:rsidRDefault="000559A4">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Pr>
            <w:noProof/>
            <w:webHidden/>
          </w:rPr>
          <w:t>262</w:t>
        </w:r>
        <w:r w:rsidR="003B2CDD">
          <w:rPr>
            <w:noProof/>
            <w:webHidden/>
          </w:rPr>
          <w:fldChar w:fldCharType="end"/>
        </w:r>
      </w:hyperlink>
    </w:p>
    <w:p w14:paraId="7A4ADAB1" w14:textId="10812E85" w:rsidR="003B2CDD" w:rsidRDefault="000559A4">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Pr>
            <w:noProof/>
            <w:webHidden/>
          </w:rPr>
          <w:t>268</w:t>
        </w:r>
        <w:r w:rsidR="003B2CDD">
          <w:rPr>
            <w:noProof/>
            <w:webHidden/>
          </w:rPr>
          <w:fldChar w:fldCharType="end"/>
        </w:r>
      </w:hyperlink>
    </w:p>
    <w:p w14:paraId="24B4A0D4" w14:textId="75E7060D" w:rsidR="003B2CDD" w:rsidRDefault="000559A4">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Pr>
            <w:noProof/>
            <w:webHidden/>
          </w:rPr>
          <w:t>277</w:t>
        </w:r>
        <w:r w:rsidR="003B2CDD">
          <w:rPr>
            <w:noProof/>
            <w:webHidden/>
          </w:rPr>
          <w:fldChar w:fldCharType="end"/>
        </w:r>
      </w:hyperlink>
    </w:p>
    <w:p w14:paraId="408AA77A" w14:textId="41D5076F" w:rsidR="003B2CDD" w:rsidRDefault="000559A4">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Pr>
            <w:noProof/>
            <w:webHidden/>
          </w:rPr>
          <w:t>278</w:t>
        </w:r>
        <w:r w:rsidR="003B2CDD">
          <w:rPr>
            <w:noProof/>
            <w:webHidden/>
          </w:rPr>
          <w:fldChar w:fldCharType="end"/>
        </w:r>
      </w:hyperlink>
    </w:p>
    <w:p w14:paraId="2247D195" w14:textId="0359D68C" w:rsidR="003B2CDD" w:rsidRDefault="000559A4">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Pr>
            <w:noProof/>
            <w:webHidden/>
          </w:rPr>
          <w:t>281</w:t>
        </w:r>
        <w:r w:rsidR="003B2CDD">
          <w:rPr>
            <w:noProof/>
            <w:webHidden/>
          </w:rPr>
          <w:fldChar w:fldCharType="end"/>
        </w:r>
      </w:hyperlink>
    </w:p>
    <w:p w14:paraId="384007F0" w14:textId="156BC883" w:rsidR="003B2CDD" w:rsidRDefault="000559A4">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Pr>
            <w:noProof/>
            <w:webHidden/>
          </w:rPr>
          <w:t>285</w:t>
        </w:r>
        <w:r w:rsidR="003B2CDD">
          <w:rPr>
            <w:noProof/>
            <w:webHidden/>
          </w:rPr>
          <w:fldChar w:fldCharType="end"/>
        </w:r>
      </w:hyperlink>
    </w:p>
    <w:p w14:paraId="0B7D4E9E" w14:textId="5EBCE675" w:rsidR="003B2CDD" w:rsidRDefault="000559A4">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Pr>
            <w:noProof/>
            <w:webHidden/>
          </w:rPr>
          <w:t>291</w:t>
        </w:r>
        <w:r w:rsidR="003B2CDD">
          <w:rPr>
            <w:noProof/>
            <w:webHidden/>
          </w:rPr>
          <w:fldChar w:fldCharType="end"/>
        </w:r>
      </w:hyperlink>
    </w:p>
    <w:p w14:paraId="5F69DB2D" w14:textId="4424CFC1" w:rsidR="00616E64" w:rsidRPr="000E16CD" w:rsidRDefault="00011D01" w:rsidP="00011D01">
      <w:r w:rsidRPr="000E16CD">
        <w:rPr>
          <w:rFonts w:ascii="Arial" w:hAnsi="Arial" w:cs="Arial"/>
          <w:i/>
          <w:iCs/>
          <w:sz w:val="20"/>
          <w:szCs w:val="20"/>
          <w:u w:val="single"/>
        </w:rPr>
        <w:fldChar w:fldCharType="end"/>
      </w:r>
    </w:p>
    <w:bookmarkEnd w:id="280"/>
    <w:p w14:paraId="7B0A42FB" w14:textId="77777777" w:rsidR="005C5994" w:rsidRPr="002F6E7F" w:rsidRDefault="00256E8C" w:rsidP="00B045B4">
      <w:pPr>
        <w:pStyle w:val="Heading1"/>
      </w:pPr>
      <w:r w:rsidRPr="000E16CD">
        <w:rPr>
          <w:u w:val="single"/>
        </w:rPr>
        <w:br w:type="page"/>
      </w:r>
      <w:bookmarkStart w:id="285" w:name="_Toc494894008"/>
      <w:bookmarkStart w:id="286" w:name="_Toc531952701"/>
      <w:r w:rsidR="00424CE7" w:rsidRPr="002F6E7F">
        <w:lastRenderedPageBreak/>
        <w:t xml:space="preserve">Chapter 1: </w:t>
      </w:r>
      <w:r w:rsidR="00224DDB" w:rsidRPr="002F6E7F">
        <w:t xml:space="preserve">What </w:t>
      </w:r>
      <w:r w:rsidR="007240B5" w:rsidRPr="002F6E7F">
        <w:t>I</w:t>
      </w:r>
      <w:r w:rsidR="00224DDB" w:rsidRPr="002F6E7F">
        <w:t>s SIRS?</w:t>
      </w:r>
      <w:bookmarkEnd w:id="285"/>
      <w:bookmarkEnd w:id="286"/>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8" w:name="_Toc494894009"/>
      <w:bookmarkStart w:id="289"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7"/>
      <w:bookmarkEnd w:id="288"/>
      <w:bookmarkEnd w:id="28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0559A4"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0"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1" w:name="_Toc494894010"/>
      <w:bookmarkStart w:id="292" w:name="_Toc531952703"/>
      <w:r w:rsidRPr="000E16CD">
        <w:t>SIRS Data Flow</w:t>
      </w:r>
      <w:bookmarkEnd w:id="290"/>
      <w:bookmarkEnd w:id="291"/>
      <w:bookmarkEnd w:id="292"/>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0559A4" w:rsidRDefault="000559A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0559A4" w:rsidRPr="00DA540B" w:rsidRDefault="000559A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0559A4" w:rsidRDefault="000559A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0559A4" w:rsidRDefault="000559A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0559A4" w:rsidRDefault="000559A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0559A4" w:rsidRDefault="000559A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0559A4" w:rsidRDefault="000559A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0559A4" w:rsidRDefault="000559A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0559A4" w:rsidRDefault="000559A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0559A4" w:rsidRPr="00E31FBC" w:rsidRDefault="000559A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0559A4" w:rsidRPr="00103481" w:rsidRDefault="000559A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0559A4" w:rsidRPr="00103481" w:rsidRDefault="000559A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0559A4" w:rsidRDefault="000559A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0559A4" w:rsidRDefault="000559A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0559A4" w:rsidRDefault="000559A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0559A4" w:rsidRPr="00103481" w:rsidRDefault="000559A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0559A4" w:rsidRPr="002809B3" w:rsidRDefault="000559A4" w:rsidP="002A7E92">
                              <w:pPr>
                                <w:autoSpaceDE w:val="0"/>
                                <w:autoSpaceDN w:val="0"/>
                                <w:adjustRightInd w:val="0"/>
                                <w:jc w:val="center"/>
                                <w:rPr>
                                  <w:rFonts w:ascii="Arial" w:hAnsi="Arial"/>
                                  <w:b/>
                                  <w:color w:val="000000"/>
                                  <w:sz w:val="16"/>
                                  <w:szCs w:val="16"/>
                                </w:rPr>
                              </w:pPr>
                            </w:p>
                            <w:p w14:paraId="6CCB3867" w14:textId="77777777" w:rsidR="000559A4" w:rsidRDefault="000559A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559A4" w:rsidRDefault="000559A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0559A4" w:rsidRPr="00BF112D" w:rsidRDefault="000559A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0559A4" w:rsidRPr="00103481" w:rsidRDefault="000559A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0559A4" w:rsidRPr="0087315A" w:rsidRDefault="000559A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0559A4" w:rsidRPr="000122C8" w:rsidRDefault="000559A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0559A4" w:rsidRDefault="000559A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0559A4" w:rsidRDefault="000559A4"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0559A4" w:rsidRPr="00E31FBC" w:rsidRDefault="000559A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0559A4" w:rsidRDefault="000559A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0559A4" w:rsidRPr="00DA540B" w:rsidRDefault="000559A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0559A4" w:rsidRDefault="000559A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0559A4" w:rsidRDefault="000559A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0559A4" w:rsidRDefault="000559A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0559A4" w:rsidRDefault="000559A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0559A4" w:rsidRDefault="000559A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0559A4" w:rsidRDefault="000559A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0559A4" w:rsidRDefault="000559A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0559A4" w:rsidRPr="00E31FBC" w:rsidRDefault="000559A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0559A4" w:rsidRPr="00103481" w:rsidRDefault="000559A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0559A4" w:rsidRPr="00103481" w:rsidRDefault="000559A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0559A4" w:rsidRDefault="000559A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0559A4" w:rsidRDefault="000559A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0559A4" w:rsidRDefault="000559A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0559A4" w:rsidRDefault="000559A4"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0559A4" w:rsidRPr="00103481" w:rsidRDefault="000559A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0559A4" w:rsidRPr="002809B3" w:rsidRDefault="000559A4" w:rsidP="002A7E92">
                        <w:pPr>
                          <w:autoSpaceDE w:val="0"/>
                          <w:autoSpaceDN w:val="0"/>
                          <w:adjustRightInd w:val="0"/>
                          <w:jc w:val="center"/>
                          <w:rPr>
                            <w:rFonts w:ascii="Arial" w:hAnsi="Arial"/>
                            <w:b/>
                            <w:color w:val="000000"/>
                            <w:sz w:val="16"/>
                            <w:szCs w:val="16"/>
                          </w:rPr>
                        </w:pPr>
                      </w:p>
                      <w:p w14:paraId="6CCB3867" w14:textId="77777777" w:rsidR="000559A4" w:rsidRDefault="000559A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559A4" w:rsidRDefault="000559A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0559A4" w:rsidRPr="00BF112D" w:rsidRDefault="000559A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0559A4" w:rsidRPr="00103481" w:rsidRDefault="000559A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0559A4" w:rsidRPr="0087315A" w:rsidRDefault="000559A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0559A4" w:rsidRDefault="000559A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0559A4" w:rsidRPr="000122C8" w:rsidRDefault="000559A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0559A4" w:rsidRDefault="000559A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0559A4" w:rsidRDefault="000559A4"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0559A4" w:rsidRPr="00E31FBC" w:rsidRDefault="000559A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3" w:name="_Toc335294127"/>
      <w:bookmarkStart w:id="294" w:name="_Toc290554765"/>
      <w:bookmarkStart w:id="295" w:name="_Toc290554771"/>
    </w:p>
    <w:p w14:paraId="5357EC79" w14:textId="77777777" w:rsidR="0019493D" w:rsidRPr="002F6E7F" w:rsidRDefault="0019493D" w:rsidP="0019493D">
      <w:pPr>
        <w:pStyle w:val="Heading1"/>
      </w:pPr>
      <w:r w:rsidRPr="000E16CD">
        <w:br w:type="page"/>
      </w:r>
      <w:bookmarkStart w:id="296" w:name="_Toc494894011"/>
      <w:bookmarkStart w:id="297" w:name="_Toc531952704"/>
      <w:r w:rsidRPr="002F6E7F">
        <w:lastRenderedPageBreak/>
        <w:t>Chapter 2: Student Reporting Rules</w:t>
      </w:r>
      <w:bookmarkEnd w:id="296"/>
      <w:bookmarkEnd w:id="297"/>
    </w:p>
    <w:p w14:paraId="6F17C8CD" w14:textId="77777777" w:rsidR="002E39A8" w:rsidRPr="009E3BAC" w:rsidRDefault="002E39A8" w:rsidP="00F54939">
      <w:pPr>
        <w:pStyle w:val="Heading2"/>
        <w:rPr>
          <w:sz w:val="24"/>
          <w:szCs w:val="24"/>
        </w:rPr>
      </w:pPr>
      <w:bookmarkStart w:id="298" w:name="_Toc494894012"/>
      <w:bookmarkStart w:id="299" w:name="_Toc531952705"/>
      <w:r w:rsidRPr="009E3BAC">
        <w:rPr>
          <w:sz w:val="24"/>
          <w:szCs w:val="24"/>
        </w:rPr>
        <w:t>Guidance on the Role of District Data Coordinator</w:t>
      </w:r>
      <w:bookmarkEnd w:id="293"/>
      <w:bookmarkEnd w:id="298"/>
      <w:bookmarkEnd w:id="299"/>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0" w:name="_Toc335294128"/>
      <w:bookmarkStart w:id="301"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2" w:name="_Toc531952706"/>
      <w:r w:rsidRPr="00E804A7">
        <w:rPr>
          <w:sz w:val="24"/>
          <w:szCs w:val="24"/>
        </w:rPr>
        <w:t>Who Must Report Student Data Using the SIRS?</w:t>
      </w:r>
      <w:bookmarkEnd w:id="300"/>
      <w:bookmarkEnd w:id="301"/>
      <w:bookmarkEnd w:id="302"/>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3"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4"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3"/>
    <w:bookmarkEnd w:id="304"/>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5" w:name="_Toc290554777"/>
      <w:bookmarkStart w:id="306" w:name="_Toc335294134"/>
      <w:bookmarkStart w:id="307" w:name="_Toc494894014"/>
      <w:bookmarkStart w:id="308" w:name="_Toc531952707"/>
      <w:r w:rsidRPr="000E16CD">
        <w:lastRenderedPageBreak/>
        <w:t>Table of Reporting Responsibility for School-Age Students</w:t>
      </w:r>
      <w:bookmarkEnd w:id="305"/>
      <w:bookmarkEnd w:id="306"/>
      <w:bookmarkEnd w:id="307"/>
      <w:bookmarkEnd w:id="308"/>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0559A4"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w:t>
            </w:r>
            <w:r w:rsidRPr="000E16CD">
              <w:rPr>
                <w:rFonts w:ascii="Bookman Old Style" w:hAnsi="Bookman Old Style" w:cs="Arial"/>
                <w:sz w:val="22"/>
                <w:szCs w:val="22"/>
              </w:rPr>
              <w:lastRenderedPageBreak/>
              <w:t>(</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Pr="00594B93">
              <w:rPr>
                <w:rFonts w:ascii="Bookman Old Style" w:hAnsi="Bookman Old Style" w:cs="Arial"/>
                <w:sz w:val="22"/>
                <w:szCs w:val="22"/>
              </w:rPr>
              <w:lastRenderedPageBreak/>
              <w:t>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participating in SIRS </w:t>
            </w:r>
            <w:r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building BEDS code for </w:t>
            </w:r>
            <w:r w:rsidRPr="00594B93">
              <w:rPr>
                <w:rFonts w:ascii="Bookman Old Style" w:hAnsi="Bookman Old Style" w:cs="Arial"/>
                <w:sz w:val="22"/>
                <w:szCs w:val="22"/>
              </w:rPr>
              <w:lastRenderedPageBreak/>
              <w:t xml:space="preserve">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09" w:name="OLE_LINK13"/>
            <w:bookmarkStart w:id="310" w:name="OLE_LINK14"/>
            <w:r w:rsidRPr="000E16CD">
              <w:rPr>
                <w:rFonts w:ascii="Bookman Old Style" w:hAnsi="Bookman Old Style" w:cs="Arial"/>
                <w:sz w:val="22"/>
                <w:szCs w:val="22"/>
              </w:rPr>
              <w:t>a disability</w:t>
            </w:r>
            <w:bookmarkEnd w:id="309"/>
            <w:bookmarkEnd w:id="310"/>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1" w:name="_Toc290554778"/>
      <w:bookmarkStart w:id="312" w:name="_Toc335294135"/>
      <w:r w:rsidRPr="000E16CD">
        <w:br w:type="page"/>
      </w:r>
    </w:p>
    <w:p w14:paraId="09C8F971" w14:textId="77777777" w:rsidR="002E39A8" w:rsidRPr="000E16CD" w:rsidRDefault="002E39A8" w:rsidP="00EA1142">
      <w:pPr>
        <w:pStyle w:val="Heading2"/>
        <w:jc w:val="center"/>
      </w:pPr>
      <w:bookmarkStart w:id="313" w:name="_Toc494894015"/>
      <w:bookmarkStart w:id="314" w:name="_Toc531952708"/>
      <w:r w:rsidRPr="000E16CD">
        <w:lastRenderedPageBreak/>
        <w:t>Table of Reporting Responsibility for Preschool-Age and Prekindergarten Students</w:t>
      </w:r>
      <w:bookmarkEnd w:id="311"/>
      <w:bookmarkEnd w:id="312"/>
      <w:bookmarkEnd w:id="313"/>
      <w:bookmarkEnd w:id="31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w:t>
            </w:r>
            <w:r w:rsidRPr="000E16CD">
              <w:rPr>
                <w:rFonts w:ascii="Bookman Old Style" w:hAnsi="Bookman Old Style" w:cs="Arial"/>
                <w:sz w:val="22"/>
                <w:szCs w:val="22"/>
              </w:rPr>
              <w:lastRenderedPageBreak/>
              <w:t xml:space="preserve">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5" w:name="_Toc335294140"/>
      <w:bookmarkStart w:id="316" w:name="_Toc494894016"/>
      <w:bookmarkStart w:id="317" w:name="_Toc531952709"/>
      <w:bookmarkStart w:id="318" w:name="_Toc290554793"/>
      <w:bookmarkStart w:id="319" w:name="_Toc290554781"/>
      <w:bookmarkStart w:id="320" w:name="_Toc189024176"/>
      <w:bookmarkEnd w:id="294"/>
      <w:bookmarkEnd w:id="295"/>
      <w:r w:rsidRPr="000E16CD">
        <w:lastRenderedPageBreak/>
        <w:t>Accelerated Students</w:t>
      </w:r>
      <w:bookmarkEnd w:id="315"/>
      <w:bookmarkEnd w:id="316"/>
      <w:bookmarkEnd w:id="31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1"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1"/>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2" w:name="OLE_LINK3"/>
      <w:bookmarkStart w:id="323" w:name="OLE_LINK4"/>
      <w:r w:rsidRPr="000E16CD">
        <w:t xml:space="preserve">Accelerated students may </w:t>
      </w:r>
      <w:r w:rsidRPr="000E16CD">
        <w:rPr>
          <w:i/>
        </w:rPr>
        <w:t>not</w:t>
      </w:r>
      <w:r w:rsidRPr="000E16CD">
        <w:t xml:space="preserve"> take the </w:t>
      </w:r>
      <w:bookmarkStart w:id="324" w:name="OLE_LINK5"/>
      <w:bookmarkStart w:id="325" w:name="OLE_LINK6"/>
      <w:r w:rsidRPr="000E16CD">
        <w:t>elementary-level science or grades 3–8 ELA or mathematics</w:t>
      </w:r>
      <w:bookmarkEnd w:id="324"/>
      <w:bookmarkEnd w:id="325"/>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6" w:name="_Toc335294141"/>
      <w:bookmarkStart w:id="327" w:name="_Toc494894017"/>
      <w:bookmarkStart w:id="328" w:name="_Toc531952710"/>
      <w:bookmarkEnd w:id="322"/>
      <w:bookmarkEnd w:id="323"/>
      <w:r w:rsidRPr="000E16CD">
        <w:t>Accommodations</w:t>
      </w:r>
      <w:bookmarkEnd w:id="318"/>
      <w:bookmarkEnd w:id="326"/>
      <w:bookmarkEnd w:id="327"/>
      <w:bookmarkEnd w:id="328"/>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9" w:name="_Toc457998376"/>
      <w:bookmarkStart w:id="330" w:name="_Toc335294143"/>
      <w:bookmarkStart w:id="331" w:name="_Toc290554755"/>
      <w:bookmarkStart w:id="332" w:name="_Toc290554815"/>
      <w:bookmarkStart w:id="333" w:name="_Toc290554816"/>
      <w:bookmarkStart w:id="334" w:name="_Toc290554782"/>
      <w:bookmarkEnd w:id="319"/>
    </w:p>
    <w:p w14:paraId="1D886ABE" w14:textId="21D53DF3" w:rsidR="003366D4" w:rsidRPr="008D203B" w:rsidRDefault="003366D4" w:rsidP="008D203B">
      <w:pPr>
        <w:pStyle w:val="Heading2"/>
      </w:pPr>
      <w:bookmarkStart w:id="335" w:name="_Toc531952711"/>
      <w:r w:rsidRPr="008D203B">
        <w:t>Accountability Inclusion/Exclusion for Participation/Performance at the Elementary/Middle Level</w:t>
      </w:r>
      <w:bookmarkEnd w:id="335"/>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Transferred to </w:t>
            </w:r>
            <w:bookmarkStart w:id="336" w:name="_GoBack"/>
            <w:r w:rsidRPr="000E16CD">
              <w:rPr>
                <w:rFonts w:ascii="Bookman Old Style" w:hAnsi="Bookman Old Style" w:cs="Arial"/>
                <w:sz w:val="22"/>
                <w:szCs w:val="22"/>
              </w:rPr>
              <w:t>homebound</w:t>
            </w:r>
            <w:bookmarkEnd w:id="336"/>
            <w:r w:rsidRPr="000E16CD">
              <w:rPr>
                <w:rFonts w:ascii="Bookman Old Style" w:hAnsi="Bookman Old Style" w:cs="Arial"/>
                <w:sz w:val="22"/>
                <w:szCs w:val="22"/>
              </w:rPr>
              <w:t xml:space="preserve">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77777777" w:rsidR="003366D4" w:rsidRPr="000E16CD" w:rsidRDefault="003366D4" w:rsidP="003366D4">
      <w:pPr>
        <w:spacing w:after="120"/>
        <w:ind w:right="-43"/>
        <w:rPr>
          <w:rFonts w:ascii="Arial" w:hAnsi="Arial" w:cs="Arial"/>
          <w:szCs w:val="22"/>
        </w:rPr>
      </w:pPr>
      <w:r>
        <w:rPr>
          <w:rFonts w:ascii="Arial" w:hAnsi="Arial" w:cs="Arial"/>
          <w:szCs w:val="22"/>
        </w:rPr>
        <w:br w:type="page"/>
      </w:r>
      <w:r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531952712"/>
      <w:bookmarkEnd w:id="329"/>
      <w:r w:rsidRPr="000E16CD">
        <w:t>Appeal to Graduate with Lower Score on Regents Exam</w:t>
      </w:r>
      <w:bookmarkEnd w:id="330"/>
      <w:bookmarkEnd w:id="337"/>
      <w:bookmarkEnd w:id="338"/>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lastRenderedPageBreak/>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531952713"/>
      <w:r w:rsidRPr="000E16CD">
        <w:lastRenderedPageBreak/>
        <w:t>Backmapping for Feeder Schools</w:t>
      </w:r>
      <w:bookmarkEnd w:id="331"/>
      <w:bookmarkEnd w:id="340"/>
      <w:bookmarkEnd w:id="341"/>
      <w:bookmarkEnd w:id="342"/>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3" w:name="_Toc494894021"/>
      <w:bookmarkStart w:id="344" w:name="_Toc531952714"/>
      <w:bookmarkStart w:id="345" w:name="_Toc335294133"/>
      <w:bookmarkStart w:id="346" w:name="_Toc335294145"/>
      <w:r w:rsidRPr="002F3A26">
        <w:t>Career Development and Occupational Studies (CDOS)</w:t>
      </w:r>
      <w:bookmarkEnd w:id="343"/>
      <w:bookmarkEnd w:id="344"/>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7" w:name="_Toc494894022"/>
      <w:bookmarkStart w:id="348" w:name="_Toc531952715"/>
      <w:r w:rsidRPr="000E16CD">
        <w:t>Career and Technical Education (CTE) Students</w:t>
      </w:r>
      <w:bookmarkEnd w:id="347"/>
      <w:bookmarkEnd w:id="348"/>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w:t>
      </w:r>
      <w:r w:rsidRPr="003554BA">
        <w:rPr>
          <w:bCs/>
        </w:rPr>
        <w:lastRenderedPageBreak/>
        <w:t>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lastRenderedPageBreak/>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w:t>
      </w:r>
      <w:r w:rsidRPr="000E16CD">
        <w:rPr>
          <w:rFonts w:cs="Arial"/>
          <w:szCs w:val="24"/>
        </w:rPr>
        <w:lastRenderedPageBreak/>
        <w:t xml:space="preserve">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9" w:name="_Toc494894023"/>
      <w:bookmarkStart w:id="350" w:name="_Toc531952716"/>
      <w:r w:rsidRPr="000E16CD">
        <w:t>Career Pathways</w:t>
      </w:r>
      <w:bookmarkEnd w:id="349"/>
      <w:bookmarkEnd w:id="350"/>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only one Regents exam in Social Studies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w:t>
      </w:r>
      <w:r w:rsidR="00F92E67" w:rsidRPr="00AB25F5">
        <w:rPr>
          <w:rFonts w:ascii="Arial" w:hAnsi="Arial" w:cs="Arial"/>
        </w:rPr>
        <w:lastRenderedPageBreak/>
        <w:t>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w:t>
      </w:r>
      <w:r w:rsidR="00906748" w:rsidRPr="00677ACF">
        <w:rPr>
          <w:rFonts w:ascii="Arial" w:hAnsi="Arial" w:cs="Arial"/>
        </w:rPr>
        <w:lastRenderedPageBreak/>
        <w:t xml:space="preserve">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531952717"/>
      <w:r w:rsidRPr="000E16CD">
        <w:t>Charter School Students</w:t>
      </w:r>
      <w:bookmarkEnd w:id="345"/>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531952718"/>
      <w:r w:rsidRPr="000E16CD">
        <w:t>Court-placed Students</w:t>
      </w:r>
      <w:bookmarkEnd w:id="332"/>
      <w:bookmarkEnd w:id="346"/>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placed by court order within the district of the student’s residence in county jails, jails operated by the city of New York, prisons, or juvenile facilities that have a school (as defined under State law) or programs offering courses that can </w:t>
            </w:r>
            <w:r w:rsidRPr="000E16CD">
              <w:rPr>
                <w:rFonts w:ascii="Bookman Old Style" w:hAnsi="Bookman Old Style" w:cs="Arial"/>
                <w:sz w:val="22"/>
                <w:szCs w:val="22"/>
              </w:rPr>
              <w:lastRenderedPageBreak/>
              <w:t>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531952719"/>
      <w:bookmarkStart w:id="358" w:name="_Toc335294146"/>
      <w:r w:rsidRPr="000E16CD">
        <w:t>Daily Attendance</w:t>
      </w:r>
      <w:bookmarkEnd w:id="356"/>
      <w:bookmarkEnd w:id="357"/>
    </w:p>
    <w:p w14:paraId="0CAA9386" w14:textId="174C46A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2018-19, reporting of daily attendance for Prekindergarten students will not be required.</w:t>
      </w:r>
    </w:p>
    <w:p w14:paraId="77FE99B0" w14:textId="77777777" w:rsidR="002E39A8" w:rsidRPr="000E16CD" w:rsidRDefault="002E39A8" w:rsidP="00EA1142">
      <w:pPr>
        <w:pStyle w:val="Heading2"/>
      </w:pPr>
      <w:bookmarkStart w:id="359" w:name="_Toc494894028"/>
      <w:bookmarkStart w:id="360" w:name="_Toc531952720"/>
      <w:r w:rsidRPr="000E16CD">
        <w:t>District of Residence Codes</w:t>
      </w:r>
      <w:bookmarkEnd w:id="358"/>
      <w:bookmarkEnd w:id="359"/>
      <w:bookmarkEnd w:id="360"/>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w:t>
      </w:r>
      <w:r w:rsidRPr="000E16CD">
        <w:lastRenderedPageBreak/>
        <w:t xml:space="preserve">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D7F9AA3"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531952721"/>
      <w:r w:rsidRPr="000E16CD">
        <w:t>Dropouts/Noncompleters</w:t>
      </w:r>
      <w:bookmarkEnd w:id="333"/>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xml:space="preserve">. If the school does not change the Reason for Ending </w:t>
      </w:r>
      <w:r w:rsidRPr="002F6E7F">
        <w:lastRenderedPageBreak/>
        <w:t>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lastRenderedPageBreak/>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53195272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53195272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3" w:name="_Hlk481146700"/>
      <w:r w:rsidRPr="002F3A26">
        <w:t>8239 (</w:t>
      </w:r>
      <w:r w:rsidRPr="002F3A26">
        <w:rPr>
          <w:i/>
        </w:rPr>
        <w:t>ELL Eligible but not in an ELL 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lastRenderedPageBreak/>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4"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5"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1"/>
    <w:bookmarkEnd w:id="375"/>
    <w:p w14:paraId="7ED4371A" w14:textId="77777777" w:rsidR="008B59DE" w:rsidRDefault="008B59DE">
      <w:pPr>
        <w:rPr>
          <w:rFonts w:ascii="Arial" w:hAnsi="Arial" w:cs="Arial"/>
          <w:b/>
        </w:rPr>
      </w:pPr>
      <w:r>
        <w:rPr>
          <w:rFonts w:ascii="Arial" w:hAnsi="Arial" w:cs="Arial"/>
          <w:b/>
        </w:rPr>
        <w:br w:type="page"/>
      </w:r>
    </w:p>
    <w:p w14:paraId="4FF10553" w14:textId="66EF210F" w:rsidR="0083162C" w:rsidRPr="006D7BAF" w:rsidRDefault="0083162C" w:rsidP="006D7BAF">
      <w:pPr>
        <w:spacing w:before="240"/>
        <w:rPr>
          <w:rFonts w:ascii="Arial" w:hAnsi="Arial" w:cs="Arial"/>
          <w:b/>
        </w:rPr>
      </w:pPr>
      <w:r w:rsidRPr="006D7BAF">
        <w:rPr>
          <w:rFonts w:ascii="Arial" w:hAnsi="Arial" w:cs="Arial"/>
          <w:b/>
        </w:rPr>
        <w:lastRenderedPageBreak/>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56E6127" w14:textId="7535B5CC"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w:t>
      </w:r>
      <w:r w:rsidRPr="000E16CD">
        <w:lastRenderedPageBreak/>
        <w:t xml:space="preserve">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As such, the student may be exempt from taking the grade 5 NYSTP in ELA in 201</w:t>
      </w:r>
      <w:r w:rsidR="005120F4">
        <w:t>8</w:t>
      </w:r>
      <w:r w:rsidRPr="000E16CD">
        <w:t>–1</w:t>
      </w:r>
      <w:r w:rsidR="005120F4">
        <w:t>9</w:t>
      </w:r>
      <w:r w:rsidRPr="000E16CD">
        <w:t>. If the one-time exemption occurs in the 201</w:t>
      </w:r>
      <w:r w:rsidR="005120F4">
        <w:t>8</w:t>
      </w:r>
      <w:r w:rsidRPr="000E16CD">
        <w:t>–1</w:t>
      </w:r>
      <w:r w:rsidR="005120F4">
        <w:t>9</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0268BA02" w:rsidR="00616E03" w:rsidRPr="000E16CD" w:rsidRDefault="00616E03" w:rsidP="00616E03">
      <w:pPr>
        <w:pStyle w:val="Body"/>
      </w:pPr>
      <w:bookmarkStart w:id="377"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5120F4">
        <w:t>6</w:t>
      </w:r>
      <w:r w:rsidRPr="000E16CD">
        <w:t xml:space="preserve"> and ends enrollment by leaving the United States in February 201</w:t>
      </w:r>
      <w:r w:rsidR="005120F4">
        <w:t>7</w:t>
      </w:r>
      <w:r w:rsidRPr="000E16CD">
        <w:t xml:space="preserve"> (five-month enrollment). The student re-enrolls in a United States school in September 201</w:t>
      </w:r>
      <w:r w:rsidR="005120F4">
        <w:t>8</w:t>
      </w:r>
      <w:r w:rsidRPr="000E16CD">
        <w:t xml:space="preserve"> as a grade 3 student and remains enrolled through the end of the 201</w:t>
      </w:r>
      <w:r w:rsidR="005120F4">
        <w:t>8</w:t>
      </w:r>
      <w:r w:rsidRPr="000E16CD">
        <w:t>–1</w:t>
      </w:r>
      <w:r w:rsidR="005120F4">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5120F4">
        <w:t>8</w:t>
      </w:r>
      <w:r w:rsidRPr="000E16CD">
        <w:t>–1</w:t>
      </w:r>
      <w:r w:rsidR="005120F4">
        <w:t>9</w:t>
      </w:r>
      <w:r w:rsidRPr="000E16CD">
        <w:t>, as the student has been enrolled in a school in the United States for 12 months.</w:t>
      </w:r>
    </w:p>
    <w:p w14:paraId="72F62629" w14:textId="06C40444"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5120F4">
        <w:t>8</w:t>
      </w:r>
      <w:r w:rsidRPr="000E16CD">
        <w:t>. The student may be exempt from taking the grade 3 NYSTP in ELA and the grade 3 NYSAA ELA in 201</w:t>
      </w:r>
      <w:r w:rsidR="005120F4">
        <w:t>8</w:t>
      </w:r>
      <w:r w:rsidRPr="000E16CD">
        <w:t>–1</w:t>
      </w:r>
      <w:r w:rsidR="005120F4">
        <w:t>9</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70C5D9CC" w14:textId="77777777" w:rsidR="003835A5" w:rsidRDefault="003835A5">
      <w:pPr>
        <w:rPr>
          <w:rFonts w:ascii="Arial" w:hAnsi="Arial" w:cs="Arial"/>
          <w:b/>
        </w:rPr>
      </w:pPr>
      <w:r>
        <w:rPr>
          <w:rFonts w:ascii="Arial" w:hAnsi="Arial" w:cs="Arial"/>
          <w:b/>
        </w:rPr>
        <w:br w:type="page"/>
      </w:r>
    </w:p>
    <w:p w14:paraId="53656B38" w14:textId="2EEA6232" w:rsidR="00CC1F91" w:rsidRPr="006D7BAF" w:rsidRDefault="00CC1F91" w:rsidP="006D7BAF">
      <w:pPr>
        <w:spacing w:before="240"/>
        <w:rPr>
          <w:rFonts w:ascii="Arial" w:hAnsi="Arial" w:cs="Arial"/>
          <w:b/>
        </w:rPr>
      </w:pPr>
      <w:r w:rsidRPr="006D7BAF">
        <w:rPr>
          <w:rFonts w:ascii="Arial" w:hAnsi="Arial" w:cs="Arial"/>
          <w:b/>
        </w:rPr>
        <w:lastRenderedPageBreak/>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3E2EF003"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531952724"/>
      <w:r w:rsidRPr="00AB25F5">
        <w:t>Foreign Exchange Students</w:t>
      </w:r>
      <w:bookmarkEnd w:id="334"/>
      <w:bookmarkEnd w:id="365"/>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3195272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531952726"/>
      <w:r w:rsidRPr="00AB25F5">
        <w:t>Graduates</w:t>
      </w:r>
      <w:bookmarkEnd w:id="385"/>
      <w:bookmarkEnd w:id="386"/>
      <w:bookmarkEnd w:id="390"/>
      <w:bookmarkEnd w:id="391"/>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31952727"/>
      <w:bookmarkStart w:id="396" w:name="_Toc335294152"/>
      <w:r w:rsidRPr="000E16CD">
        <w:t>High School Equivalency (HSE) Students</w:t>
      </w:r>
      <w:bookmarkEnd w:id="392"/>
      <w:bookmarkEnd w:id="393"/>
      <w:bookmarkEnd w:id="394"/>
      <w:bookmarkEnd w:id="395"/>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3195272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31952729"/>
      <w:bookmarkStart w:id="415" w:name="_Toc290554769"/>
      <w:bookmarkStart w:id="416" w:name="_Toc290554833"/>
      <w:bookmarkEnd w:id="388"/>
      <w:r w:rsidRPr="000E16CD">
        <w:t>Homeless Students</w:t>
      </w:r>
      <w:bookmarkEnd w:id="411"/>
      <w:bookmarkEnd w:id="412"/>
      <w:bookmarkEnd w:id="413"/>
      <w:bookmarkEnd w:id="414"/>
    </w:p>
    <w:p w14:paraId="35AF20DA" w14:textId="4D399AB4" w:rsidR="004D1CC5" w:rsidRPr="002F6E7F" w:rsidRDefault="004D1CC5" w:rsidP="004D1CC5">
      <w:pPr>
        <w:pStyle w:val="Body"/>
        <w:rPr>
          <w:highlight w:val="yellow"/>
        </w:rPr>
      </w:pPr>
      <w:bookmarkStart w:id="417" w:name="_Toc446424452"/>
      <w:bookmarkStart w:id="418" w:name="_Toc494894038"/>
      <w:bookmarkStart w:id="419" w:name="_Toc290554844"/>
      <w:bookmarkStart w:id="420"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531952730"/>
      <w:r w:rsidRPr="002F3A26">
        <w:t>Immigrant Students</w:t>
      </w:r>
      <w:bookmarkEnd w:id="417"/>
      <w:bookmarkEnd w:id="418"/>
      <w:bookmarkEnd w:id="421"/>
    </w:p>
    <w:p w14:paraId="3D50BFC5" w14:textId="31D3EE26"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31952731"/>
      <w:r w:rsidRPr="000E16CD">
        <w:t>Job Corp</w:t>
      </w:r>
      <w:r w:rsidR="00D54EA0">
        <w:t>s</w:t>
      </w:r>
      <w:r w:rsidRPr="000E16CD">
        <w:t xml:space="preserve"> Program Students</w:t>
      </w:r>
      <w:bookmarkEnd w:id="423"/>
      <w:bookmarkEnd w:id="424"/>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3195273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31952733"/>
      <w:r w:rsidRPr="000E16CD">
        <w:lastRenderedPageBreak/>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3195273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31952735"/>
      <w:r w:rsidRPr="000E16CD">
        <w:t>New York State Alternate Assessment (NYSAA)</w:t>
      </w:r>
      <w:bookmarkEnd w:id="438"/>
      <w:bookmarkEnd w:id="439"/>
      <w:bookmarkEnd w:id="440"/>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w:t>
      </w:r>
      <w:r w:rsidRPr="00E47375">
        <w:lastRenderedPageBreak/>
        <w:t>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31952736"/>
      <w:bookmarkStart w:id="444" w:name="_Toc335294163"/>
      <w:r w:rsidRPr="000E16CD">
        <w:t>Nonpublic School Students</w:t>
      </w:r>
      <w:bookmarkEnd w:id="441"/>
      <w:bookmarkEnd w:id="442"/>
      <w:bookmarkEnd w:id="443"/>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w:t>
      </w:r>
      <w:r w:rsidRPr="000E16CD">
        <w:lastRenderedPageBreak/>
        <w:t>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3195273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3195273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53195273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w:t>
      </w:r>
      <w:r w:rsidR="00227AB3" w:rsidRPr="002F6E7F">
        <w:rPr>
          <w:rFonts w:ascii="Arial" w:hAnsi="Arial" w:cs="Arial"/>
        </w:rPr>
        <w:lastRenderedPageBreak/>
        <w:t>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5" w:name="_Toc290554789"/>
      <w:bookmarkStart w:id="456"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lastRenderedPageBreak/>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2DFCE2DE" w14:textId="77777777" w:rsidR="00677ACF" w:rsidRDefault="00677ACF">
      <w:pPr>
        <w:rPr>
          <w:rFonts w:ascii="Arial" w:hAnsi="Arial" w:cs="Arial"/>
          <w:b/>
          <w:bCs/>
          <w:iCs/>
          <w:sz w:val="28"/>
          <w:szCs w:val="28"/>
        </w:rPr>
      </w:pPr>
      <w:bookmarkStart w:id="457" w:name="_Toc494894048"/>
      <w:r>
        <w:br w:type="page"/>
      </w:r>
    </w:p>
    <w:p w14:paraId="0C3FAAC5" w14:textId="3E6118B0" w:rsidR="00AD0EE3" w:rsidRPr="002F3A26" w:rsidRDefault="00AD0EE3" w:rsidP="00635F6E">
      <w:pPr>
        <w:pStyle w:val="Heading2"/>
      </w:pPr>
      <w:bookmarkStart w:id="458" w:name="_Toc531952740"/>
      <w:r w:rsidRPr="002F3A26">
        <w:lastRenderedPageBreak/>
        <w:t>P-Tech Programs</w:t>
      </w:r>
      <w:bookmarkEnd w:id="457"/>
      <w:bookmarkEnd w:id="458"/>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77777777" w:rsidR="00CC75FD" w:rsidRPr="00340148" w:rsidRDefault="00CC75FD" w:rsidP="00CC75FD">
      <w:pPr>
        <w:pStyle w:val="ListParagraph"/>
        <w:numPr>
          <w:ilvl w:val="0"/>
          <w:numId w:val="68"/>
        </w:numPr>
        <w:rPr>
          <w:rFonts w:ascii="Arial" w:hAnsi="Arial" w:cs="Arial"/>
        </w:rPr>
      </w:pPr>
      <w:r w:rsidRPr="00340148">
        <w:rPr>
          <w:rFonts w:ascii="Arial" w:hAnsi="Arial" w:cs="Arial"/>
        </w:rPr>
        <w:t xml:space="preserve">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w:t>
      </w:r>
      <w:r w:rsidRPr="00340148">
        <w:rPr>
          <w:rFonts w:ascii="Arial" w:hAnsi="Arial" w:cs="Arial"/>
          <w:strike/>
        </w:rPr>
        <w:t xml:space="preserve">Regents </w:t>
      </w:r>
      <w:r w:rsidRPr="00340148">
        <w:rPr>
          <w:rFonts w:ascii="Arial" w:hAnsi="Arial" w:cs="Arial"/>
        </w:rPr>
        <w:t>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w:t>
      </w:r>
      <w:r w:rsidRPr="002F6E7F">
        <w:rPr>
          <w:rFonts w:ascii="Arial" w:hAnsi="Arial" w:cs="Arial"/>
        </w:rPr>
        <w:lastRenderedPageBreak/>
        <w:t>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67345A75" w:rsidR="00925812" w:rsidRPr="00340148"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5E7F33A9" w14:textId="0CEB625F" w:rsidR="00CC75FD" w:rsidRPr="00340148" w:rsidRDefault="00CC75FD" w:rsidP="00CC75F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3D297F7F" w14:textId="77777777" w:rsidR="00CC75FD" w:rsidRPr="00CC75FD" w:rsidRDefault="00CC75FD" w:rsidP="00CC75FD">
      <w:pPr>
        <w:rPr>
          <w:rFonts w:ascii="Arial" w:hAnsi="Arial" w:cs="Arial"/>
        </w:rPr>
      </w:pPr>
    </w:p>
    <w:p w14:paraId="21E36F08" w14:textId="77777777" w:rsidR="002E39A8" w:rsidRPr="000E16CD" w:rsidRDefault="002E39A8" w:rsidP="00635F6E">
      <w:pPr>
        <w:pStyle w:val="Heading2"/>
      </w:pPr>
      <w:bookmarkStart w:id="459" w:name="_Toc494894049"/>
      <w:bookmarkStart w:id="460" w:name="_Toc531952741"/>
      <w:r w:rsidRPr="002F3A26">
        <w:t>Racial/Ethnic Groups</w:t>
      </w:r>
      <w:bookmarkEnd w:id="455"/>
      <w:bookmarkEnd w:id="456"/>
      <w:bookmarkEnd w:id="459"/>
      <w:bookmarkEnd w:id="460"/>
    </w:p>
    <w:p w14:paraId="2D274DFD" w14:textId="7662ED62" w:rsidR="00023BE5" w:rsidRPr="000E16CD" w:rsidRDefault="00023BE5" w:rsidP="00023BE5">
      <w:pPr>
        <w:pStyle w:val="Body"/>
      </w:pPr>
      <w:bookmarkStart w:id="461" w:name="_Toc335294168"/>
      <w:r w:rsidRPr="000E16CD">
        <w:t>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w:t>
      </w:r>
      <w:r w:rsidRPr="00C02F09">
        <w:t xml:space="preserve">. </w:t>
      </w:r>
      <w:r w:rsidR="005853EE" w:rsidRPr="00C02F09">
        <w:t>See Chapter 3 for reporting staff Race and Ethnicity data.</w:t>
      </w:r>
      <w:r w:rsidR="005853EE" w:rsidRPr="005853EE">
        <w:t xml:space="preserve">  </w:t>
      </w:r>
      <w:r w:rsidRPr="000E16CD">
        <w:t xml:space="preserve">See “Hispanic/Latino Ethnicity Indicator” and “Race Code 1–5” in Chapter 4: Data Elements. </w:t>
      </w:r>
    </w:p>
    <w:p w14:paraId="57E7B2B5" w14:textId="77777777" w:rsidR="002E39A8" w:rsidRPr="000E16CD" w:rsidRDefault="002E39A8" w:rsidP="00635F6E">
      <w:pPr>
        <w:pStyle w:val="Heading2"/>
      </w:pPr>
      <w:bookmarkStart w:id="462" w:name="_Toc494894050"/>
      <w:bookmarkStart w:id="463" w:name="_Toc531952742"/>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31952743"/>
      <w:bookmarkStart w:id="467" w:name="_Toc290554790"/>
      <w:bookmarkEnd w:id="389"/>
      <w:r w:rsidRPr="000E16CD">
        <w:t>Safety Net Options</w:t>
      </w:r>
      <w:bookmarkEnd w:id="464"/>
      <w:bookmarkEnd w:id="465"/>
      <w:bookmarkEnd w:id="466"/>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lastRenderedPageBreak/>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8" w:name="_Toc494894052"/>
      <w:bookmarkStart w:id="469" w:name="_Toc531952744"/>
      <w:bookmarkStart w:id="470" w:name="_Toc335294137"/>
      <w:bookmarkStart w:id="471" w:name="_Toc290554785"/>
      <w:bookmarkStart w:id="472" w:name="_Toc335294131"/>
      <w:bookmarkStart w:id="473" w:name="_Toc290554766"/>
      <w:bookmarkStart w:id="474" w:name="_Toc335294170"/>
      <w:r w:rsidRPr="002F3A26">
        <w:t>Seal of Biliteracy</w:t>
      </w:r>
      <w:bookmarkEnd w:id="468"/>
      <w:bookmarkEnd w:id="469"/>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31952745"/>
      <w:r w:rsidRPr="000E16CD">
        <w:t>Secondary-Level Students</w:t>
      </w:r>
      <w:bookmarkEnd w:id="470"/>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7"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1"/>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w:t>
      </w:r>
      <w:r w:rsidRPr="000E16CD">
        <w:lastRenderedPageBreak/>
        <w:t xml:space="preserve">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8" w:name="_Toc290554784"/>
      <w:bookmarkStart w:id="479" w:name="_Toc335294139"/>
      <w:r w:rsidRPr="006D7BAF">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31952746"/>
      <w:bookmarkEnd w:id="472"/>
      <w:bookmarkEnd w:id="473"/>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31952747"/>
      <w:r w:rsidRPr="000E16CD">
        <w:t>Students with Disabilities</w:t>
      </w:r>
      <w:bookmarkEnd w:id="467"/>
      <w:bookmarkEnd w:id="474"/>
      <w:bookmarkEnd w:id="483"/>
      <w:bookmarkEnd w:id="484"/>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lastRenderedPageBreak/>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5" w:name="_Toc335294171"/>
      <w:bookmarkStart w:id="486" w:name="_Toc290554821"/>
      <w:r w:rsidRPr="006D7BAF">
        <w:rPr>
          <w:rFonts w:ascii="Arial" w:hAnsi="Arial" w:cs="Arial"/>
          <w:b/>
        </w:rPr>
        <w:t>Enrollment Record for Student with Disabilities (Special Guidance)</w:t>
      </w:r>
      <w:bookmarkEnd w:id="485"/>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7" w:name="_Toc290554824"/>
      <w:bookmarkStart w:id="488" w:name="_Toc290554791"/>
      <w:bookmarkEnd w:id="486"/>
      <w:r w:rsidRPr="000E16CD">
        <w:lastRenderedPageBreak/>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31952748"/>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lastRenderedPageBreak/>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31952749"/>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717C4794" w14:textId="016737EA" w:rsidR="002E39A8" w:rsidRPr="000E16CD" w:rsidRDefault="002E39A8" w:rsidP="00E804A7">
      <w:pPr>
        <w:pStyle w:val="Heading2"/>
        <w:spacing w:after="0"/>
      </w:pPr>
      <w:bookmarkStart w:id="501" w:name="_Toc531952750"/>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lastRenderedPageBreak/>
        <w:t>record</w:t>
      </w:r>
      <w:r w:rsidRPr="000E16CD">
        <w:t xml:space="preserve">s.  The school the student transfers from should submit the student’s answer </w:t>
      </w:r>
      <w:r w:rsidR="00413B10">
        <w:t>records</w:t>
      </w:r>
      <w:r w:rsidRPr="000E16CD">
        <w:t xml:space="preserve">s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4" w:name="_Toc335294177"/>
      <w:r w:rsidRPr="006D7BAF">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5" w:name="_Toc290554827"/>
      <w:bookmarkStart w:id="506" w:name="_Toc335294178"/>
      <w:r w:rsidRPr="006D7BAF">
        <w:rPr>
          <w:rFonts w:ascii="Arial" w:hAnsi="Arial" w:cs="Arial"/>
          <w:b/>
        </w:rPr>
        <w:t xml:space="preserve">Transfers under </w:t>
      </w:r>
      <w:bookmarkEnd w:id="505"/>
      <w:bookmarkEnd w:id="50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w:t>
      </w:r>
      <w:r w:rsidRPr="002F6E7F">
        <w:lastRenderedPageBreak/>
        <w:t xml:space="preserve">—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31952751"/>
      <w:bookmarkStart w:id="509" w:name="_Hlk519082178"/>
      <w:r w:rsidRPr="000E16CD">
        <w:t>Transgender Students</w:t>
      </w:r>
      <w:bookmarkEnd w:id="507"/>
      <w:bookmarkEnd w:id="508"/>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0" w:name="_Toc335294179"/>
      <w:bookmarkStart w:id="511" w:name="_Toc494894061"/>
      <w:bookmarkStart w:id="512" w:name="_Toc531952752"/>
      <w:bookmarkEnd w:id="509"/>
      <w:r w:rsidRPr="000E16CD">
        <w:t>Ungraded Students</w:t>
      </w:r>
      <w:bookmarkEnd w:id="500"/>
      <w:bookmarkEnd w:id="510"/>
      <w:bookmarkEnd w:id="511"/>
      <w:bookmarkEnd w:id="512"/>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lastRenderedPageBreak/>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477C9FE7" w14:textId="77777777" w:rsidR="00CA46C7" w:rsidRDefault="00CA46C7">
      <w:pPr>
        <w:rPr>
          <w:rFonts w:ascii="Arial" w:hAnsi="Arial" w:cs="Arial"/>
          <w:b/>
          <w:bCs/>
          <w:iCs/>
          <w:sz w:val="28"/>
          <w:szCs w:val="28"/>
        </w:rPr>
      </w:pPr>
      <w:bookmarkStart w:id="513" w:name="_Toc290554794"/>
      <w:bookmarkStart w:id="514" w:name="_Toc335294180"/>
      <w:bookmarkStart w:id="515" w:name="_Toc494894062"/>
      <w:bookmarkStart w:id="516" w:name="_Toc290554828"/>
      <w:bookmarkStart w:id="517" w:name="_Toc335294181"/>
      <w:r>
        <w:br w:type="page"/>
      </w:r>
    </w:p>
    <w:p w14:paraId="67655EDB" w14:textId="1D5B0286" w:rsidR="00CB3A20" w:rsidRPr="00211581" w:rsidRDefault="00CB3A20" w:rsidP="00CB3A20">
      <w:pPr>
        <w:pStyle w:val="Heading2"/>
      </w:pPr>
      <w:bookmarkStart w:id="518" w:name="_Toc531952753"/>
      <w:r w:rsidRPr="00211581">
        <w:lastRenderedPageBreak/>
        <w:t>“Validity Rules”: Reporting Students with Valid or Invalid Scores</w:t>
      </w:r>
      <w:bookmarkEnd w:id="513"/>
      <w:bookmarkEnd w:id="514"/>
      <w:bookmarkEnd w:id="515"/>
      <w:bookmarkEnd w:id="518"/>
    </w:p>
    <w:p w14:paraId="36F4F8D0" w14:textId="03B9D005" w:rsidR="00CB3A20" w:rsidRPr="002264FB" w:rsidRDefault="00CB3A20" w:rsidP="002264FB">
      <w:pPr>
        <w:spacing w:before="240"/>
        <w:rPr>
          <w:rFonts w:ascii="Arial" w:hAnsi="Arial" w:cs="Arial"/>
          <w:b/>
        </w:rPr>
      </w:pPr>
      <w:bookmarkStart w:id="519" w:name="_Toc494894063"/>
      <w:bookmarkStart w:id="520" w:name="_Toc185393116"/>
      <w:r w:rsidRPr="002264FB">
        <w:rPr>
          <w:rFonts w:ascii="Arial" w:hAnsi="Arial" w:cs="Arial"/>
          <w:b/>
        </w:rPr>
        <w:t>New York State Testing Program (NYSTP) Assessments in ELA and Mathematics</w:t>
      </w:r>
      <w:bookmarkEnd w:id="519"/>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0"/>
    <w:p w14:paraId="4D37F7B7" w14:textId="0D2F0F32"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29619F0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451E8715" w14:textId="0C44EDE3" w:rsidR="00CB3A20" w:rsidRPr="00211581" w:rsidRDefault="00CB3A20" w:rsidP="006C09AE">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w:t>
      </w:r>
      <w:r w:rsidR="00E158DB" w:rsidRPr="00912FAE">
        <w:t>from the vendor</w:t>
      </w:r>
      <w:r w:rsidR="00E158DB">
        <w:t xml:space="preserve"> </w:t>
      </w:r>
      <w:r w:rsidRPr="00CA1A84">
        <w:t>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1"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7057A8E5" w14:textId="77777777" w:rsidR="00902FBF" w:rsidRDefault="00902FBF" w:rsidP="00E80A29">
      <w:pPr>
        <w:pStyle w:val="BodyText"/>
        <w:ind w:firstLine="720"/>
        <w:rPr>
          <w:rFonts w:ascii="Arial" w:hAnsi="Arial"/>
          <w:b/>
          <w:i/>
          <w:szCs w:val="20"/>
        </w:rPr>
      </w:pPr>
    </w:p>
    <w:p w14:paraId="5E15910D" w14:textId="6BA33C92"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 xml:space="preserve">will be counted as not tested in verification reports and for </w:t>
      </w:r>
      <w:r w:rsidRPr="00211581">
        <w:rPr>
          <w:rFonts w:ascii="Arial" w:hAnsi="Arial"/>
          <w:szCs w:val="20"/>
        </w:rPr>
        <w:lastRenderedPageBreak/>
        <w:t>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7C6A93B5" w14:textId="77777777" w:rsidR="00800645" w:rsidRDefault="00800645" w:rsidP="006C09AE">
      <w:pPr>
        <w:pStyle w:val="ListBullet"/>
      </w:pPr>
    </w:p>
    <w:p w14:paraId="1FB18DDA" w14:textId="77777777" w:rsidR="00CB3A20" w:rsidRPr="00211581"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6C09AE">
      <w:pPr>
        <w:pStyle w:val="ListBullet"/>
      </w:pPr>
    </w:p>
    <w:p w14:paraId="7BB68314" w14:textId="77777777" w:rsidR="00CB3A20" w:rsidRPr="00211581" w:rsidRDefault="00CB3A20" w:rsidP="006C09AE">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3FFFEDD5"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lastRenderedPageBreak/>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1"/>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059B0306" w14:textId="56F204BB"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lastRenderedPageBreak/>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lastRenderedPageBreak/>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lastRenderedPageBreak/>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295CB795" w14:textId="74670C26"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lastRenderedPageBreak/>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lastRenderedPageBreak/>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7EDA7C61" w14:textId="69B6B140" w:rsidR="00CB3A20" w:rsidRPr="00211581" w:rsidRDefault="00CB3A20" w:rsidP="005935B6">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w:t>
      </w:r>
      <w:r w:rsidRPr="00211581">
        <w:lastRenderedPageBreak/>
        <w:t xml:space="preserve">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6F43DE9C" w14:textId="77777777" w:rsidR="00377538" w:rsidRDefault="00377538">
      <w:pPr>
        <w:rPr>
          <w:rFonts w:ascii="Arial" w:hAnsi="Arial"/>
          <w:b/>
          <w:szCs w:val="20"/>
        </w:rPr>
      </w:pPr>
      <w:r>
        <w:rPr>
          <w:b/>
        </w:rPr>
        <w:br w:type="page"/>
      </w:r>
    </w:p>
    <w:p w14:paraId="52ECEF53" w14:textId="388C090C" w:rsidR="00CB3A20" w:rsidRPr="0061314D" w:rsidRDefault="00CB3A20" w:rsidP="00CB3A20">
      <w:pPr>
        <w:pStyle w:val="Body"/>
        <w:ind w:firstLine="0"/>
        <w:rPr>
          <w:b/>
        </w:rPr>
      </w:pPr>
      <w:r w:rsidRPr="0061314D">
        <w:rPr>
          <w:b/>
        </w:rPr>
        <w:lastRenderedPageBreak/>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2" w:name="_Toc473285186"/>
      <w:bookmarkStart w:id="523" w:name="_Toc474506923"/>
      <w:bookmarkStart w:id="524" w:name="_Toc475092285"/>
      <w:bookmarkStart w:id="525" w:name="_Toc475707973"/>
      <w:bookmarkStart w:id="526" w:name="_Toc478116658"/>
      <w:bookmarkStart w:id="527" w:name="_Toc481758178"/>
      <w:bookmarkStart w:id="528" w:name="_Toc485366714"/>
      <w:bookmarkStart w:id="529" w:name="_Toc491444587"/>
      <w:bookmarkStart w:id="530" w:name="_Toc491444692"/>
      <w:bookmarkStart w:id="531" w:name="_Toc491776133"/>
      <w:bookmarkStart w:id="532" w:name="_Toc493852980"/>
      <w:bookmarkStart w:id="533" w:name="_Toc494894064"/>
      <w:bookmarkStart w:id="534" w:name="_Toc495057317"/>
      <w:bookmarkStart w:id="535" w:name="_Toc496100810"/>
      <w:bookmarkStart w:id="536" w:name="_Toc496263893"/>
      <w:bookmarkStart w:id="537" w:name="_Toc496274253"/>
      <w:bookmarkStart w:id="538" w:name="_Toc496885072"/>
      <w:bookmarkStart w:id="539" w:name="_Toc497484487"/>
      <w:bookmarkStart w:id="540"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w:t>
      </w:r>
      <w:r w:rsidRPr="000F37C9">
        <w:rPr>
          <w:rFonts w:ascii="Arial" w:hAnsi="Arial" w:cs="Arial"/>
        </w:rPr>
        <w:lastRenderedPageBreak/>
        <w:t xml:space="preserve">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2DF7C06E" w:rsidR="002E39A8" w:rsidRPr="000E16CD" w:rsidRDefault="002E39A8" w:rsidP="00CB3A20">
      <w:pPr>
        <w:pStyle w:val="Heading2"/>
      </w:pPr>
      <w:bookmarkStart w:id="541" w:name="_Toc531952754"/>
      <w:r w:rsidRPr="000E16CD">
        <w:t>Walk-in "Enrollments”</w:t>
      </w:r>
      <w:bookmarkEnd w:id="516"/>
      <w:bookmarkEnd w:id="517"/>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0"/>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53195275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531952756"/>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531952757"/>
      <w:r w:rsidRPr="0024440A">
        <w:t>Staff Snapshot Template Data (SIRS 320)</w:t>
      </w:r>
      <w:bookmarkEnd w:id="550"/>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14DE2708" w:rsidR="00524D3D" w:rsidRDefault="00524D3D" w:rsidP="00524D3D">
      <w:pPr>
        <w:rPr>
          <w:rFonts w:ascii="Arial" w:hAnsi="Arial" w:cs="Arial"/>
        </w:rPr>
      </w:pPr>
      <w:r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w:t>
      </w:r>
      <w:r w:rsidRPr="00C02F09">
        <w:rPr>
          <w:rFonts w:ascii="Arial" w:hAnsi="Arial" w:cs="Arial"/>
        </w:rPr>
        <w:lastRenderedPageBreak/>
        <w:t>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Pr="00524D3D">
          <w:rPr>
            <w:rStyle w:val="Hyperlink"/>
            <w:rFonts w:ascii="Arial" w:hAnsi="Arial" w:cs="Arial"/>
          </w:rPr>
          <w:t>vendor support</w:t>
        </w:r>
      </w:hyperlink>
      <w:r>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3C257DF3" w:rsidR="00C165B8" w:rsidRPr="00C165B8" w:rsidRDefault="00C165B8" w:rsidP="00C165B8">
      <w:pPr>
        <w:rPr>
          <w:rFonts w:ascii="Calibri" w:eastAsia="Calibri" w:hAnsi="Calibri" w:cs="Calibri"/>
        </w:rPr>
      </w:pPr>
      <w:r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Pr="00C02F09">
        <w:rPr>
          <w:rFonts w:ascii="Arial" w:eastAsia="Calibri" w:hAnsi="Arial" w:cs="Arial"/>
        </w:rPr>
        <w:t>.</w:t>
      </w:r>
      <w:r w:rsidRPr="00C02F09">
        <w:rPr>
          <w:rFonts w:ascii="Calibri" w:eastAsia="Calibri" w:hAnsi="Calibri" w:cs="Calibri"/>
          <w:sz w:val="22"/>
          <w:szCs w:val="22"/>
        </w:rPr>
        <w:t xml:space="preserve"> </w:t>
      </w:r>
      <w:r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Pr="00C02F09">
        <w:rPr>
          <w:rFonts w:ascii="Arial" w:eastAsia="Calibri" w:hAnsi="Arial" w:cs="Arial"/>
        </w:rPr>
        <w:t>tate and federal reporting purposes</w:t>
      </w:r>
      <w:r w:rsidR="00295E24" w:rsidRPr="00C02F09">
        <w:rPr>
          <w:rFonts w:ascii="Arial" w:eastAsia="Calibri" w:hAnsi="Arial" w:cs="Arial"/>
        </w:rPr>
        <w:t>;</w:t>
      </w:r>
      <w:r w:rsidRPr="00C02F09">
        <w:rPr>
          <w:rFonts w:ascii="Arial" w:eastAsia="Calibri" w:hAnsi="Arial" w:cs="Arial"/>
        </w:rPr>
        <w:t xml:space="preserve"> therefore</w:t>
      </w:r>
      <w:r w:rsidR="008A79D2" w:rsidRPr="00C02F09">
        <w:rPr>
          <w:rFonts w:ascii="Arial" w:eastAsia="Calibri" w:hAnsi="Arial" w:cs="Arial"/>
        </w:rPr>
        <w:t>,</w:t>
      </w:r>
      <w:r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7777777" w:rsidR="00D151B4" w:rsidRPr="00C75334" w:rsidRDefault="00D151B4"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1"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w:t>
      </w:r>
      <w:r w:rsidR="00F63E1A" w:rsidRPr="00FB1010">
        <w:rPr>
          <w:rFonts w:ascii="Arial" w:hAnsi="Arial" w:cs="Arial"/>
          <w:highlight w:val="yellow"/>
        </w:rPr>
        <w:lastRenderedPageBreak/>
        <w:t>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1"/>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w:t>
            </w:r>
            <w:r w:rsidRPr="00E33B2E">
              <w:rPr>
                <w:rFonts w:ascii="Bookman Old Style" w:hAnsi="Bookman Old Style" w:cs="Arial"/>
                <w:sz w:val="22"/>
                <w:szCs w:val="22"/>
                <w:highlight w:val="yellow"/>
              </w:rPr>
              <w:lastRenderedPageBreak/>
              <w:t xml:space="preserve">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lastRenderedPageBreak/>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w:t>
            </w:r>
            <w:r w:rsidR="00F63E1A" w:rsidRPr="00E33B2E">
              <w:rPr>
                <w:rFonts w:ascii="Bookman Old Style" w:hAnsi="Bookman Old Style" w:cs="Arial"/>
                <w:sz w:val="22"/>
                <w:szCs w:val="22"/>
                <w:highlight w:val="yellow"/>
              </w:rPr>
              <w:lastRenderedPageBreak/>
              <w:t>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104ACBB3" w:rsidR="00F63E1A" w:rsidRPr="00FB1010" w:rsidRDefault="00D57CDF" w:rsidP="00F63E1A">
      <w:pPr>
        <w:rPr>
          <w:rFonts w:ascii="Arial" w:hAnsi="Arial" w:cs="Arial"/>
          <w:highlight w:val="yellow"/>
        </w:rPr>
      </w:pPr>
      <w:r>
        <w:rPr>
          <w:rFonts w:ascii="Arial" w:hAnsi="Arial" w:cs="Arial"/>
          <w:highlight w:val="yellow"/>
        </w:rPr>
        <w:br w:type="textWrapping" w:clear="all"/>
      </w:r>
    </w:p>
    <w:p w14:paraId="6A68142B" w14:textId="7777777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1EE70FE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w:t>
      </w:r>
      <w:r w:rsidR="00F63E1A" w:rsidRPr="00FB1010">
        <w:rPr>
          <w:rFonts w:ascii="Arial" w:hAnsi="Arial" w:cs="Arial"/>
          <w:bCs/>
          <w:highlight w:val="yellow"/>
        </w:rPr>
        <w:lastRenderedPageBreak/>
        <w:t xml:space="preserve">Status/Active Indicator, Itinerant Status, 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2"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lastRenderedPageBreak/>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2"/>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3"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3"/>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4" w:name="_Toc531952758"/>
      <w:r w:rsidRPr="0024440A">
        <w:t>Staff Assignment Template (SIRS 318)</w:t>
      </w:r>
      <w:bookmarkEnd w:id="554"/>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w:t>
      </w:r>
      <w:r w:rsidRPr="007C63BE">
        <w:rPr>
          <w:rFonts w:ascii="Arial" w:hAnsi="Arial" w:cs="Arial"/>
        </w:rPr>
        <w:lastRenderedPageBreak/>
        <w:t xml:space="preserve">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5" w:name="_Toc531952759"/>
      <w:r w:rsidRPr="0024440A">
        <w:t>Staff Tenure Template (SIRS 322)</w:t>
      </w:r>
      <w:bookmarkEnd w:id="555"/>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w:t>
      </w:r>
      <w:r w:rsidRPr="007C63BE">
        <w:rPr>
          <w:rFonts w:ascii="Arial" w:hAnsi="Arial" w:cs="Arial"/>
        </w:rPr>
        <w:lastRenderedPageBreak/>
        <w:t xml:space="preserve">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5F25C7F5" w14:textId="5F68F42F"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6" w:name="_Toc531952760"/>
      <w:r w:rsidRPr="0024440A">
        <w:t>Staff Attendance Template</w:t>
      </w:r>
      <w:bookmarkEnd w:id="556"/>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7" w:name="_Hlk520372596"/>
      <w:r>
        <w:rPr>
          <w:rFonts w:ascii="Arial" w:hAnsi="Arial" w:cs="Arial"/>
        </w:rPr>
        <w:t xml:space="preserve">In June 2015, the New York State Board of Regents approved the collection and reporting of individual teacher attendance data by school districts, Boards of Cooperative </w:t>
      </w:r>
      <w:r>
        <w:rPr>
          <w:rFonts w:ascii="Arial" w:hAnsi="Arial" w:cs="Arial"/>
        </w:rPr>
        <w:lastRenderedPageBreak/>
        <w:t xml:space="preserve">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7"/>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w:t>
      </w:r>
      <w:r w:rsidRPr="00723735">
        <w:rPr>
          <w:rFonts w:ascii="Arial" w:hAnsi="Arial" w:cs="Arial"/>
        </w:rPr>
        <w:lastRenderedPageBreak/>
        <w:t>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8" w:name="_Toc531952761"/>
      <w:r w:rsidRPr="002F3A26">
        <w:t>Course Instructor Assignment Template</w:t>
      </w:r>
      <w:bookmarkEnd w:id="558"/>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75D48E15" w:rsidR="00E00F9D" w:rsidRPr="002F3A26" w:rsidRDefault="00E00F9D" w:rsidP="008C1EB5">
      <w:pPr>
        <w:autoSpaceDE w:val="0"/>
        <w:autoSpaceDN w:val="0"/>
        <w:adjustRightInd w:val="0"/>
        <w:spacing w:before="240"/>
        <w:ind w:firstLine="720"/>
        <w:rPr>
          <w:rFonts w:ascii="Arial" w:hAnsi="Arial" w:cs="Arial"/>
        </w:rPr>
      </w:pPr>
      <w:bookmarkStart w:id="559"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bookmarkEnd w:id="559"/>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0"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0"/>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1"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1"/>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2"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2"/>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lastRenderedPageBreak/>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ED6C76">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3"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3"/>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lastRenderedPageBreak/>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241E20AD" w14:textId="77777777" w:rsidR="00D151B4" w:rsidRPr="002F3A26" w:rsidRDefault="00D151B4" w:rsidP="003F73A2">
      <w:pPr>
        <w:pStyle w:val="Heading2"/>
      </w:pPr>
      <w:bookmarkStart w:id="564" w:name="_Toc531952762"/>
      <w:r w:rsidRPr="002F3A26">
        <w:t>Student Class Entry Exit Template</w:t>
      </w:r>
      <w:bookmarkEnd w:id="564"/>
      <w:r w:rsidRPr="002F3A26">
        <w:t xml:space="preserve"> </w:t>
      </w:r>
    </w:p>
    <w:p w14:paraId="2F6767F6" w14:textId="5C20C492" w:rsidR="00D151B4" w:rsidRPr="002F3A26"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65" w:name="_Hlk519760401"/>
    </w:p>
    <w:p w14:paraId="4AA98A50" w14:textId="10F6CB10" w:rsidR="008A79D2" w:rsidRPr="008A79D2" w:rsidRDefault="00E83B91" w:rsidP="008A79D2">
      <w:pPr>
        <w:rPr>
          <w:rFonts w:ascii="Arial" w:eastAsia="Calibri" w:hAnsi="Arial" w:cs="Arial"/>
          <w:highlight w:val="cyan"/>
        </w:rPr>
      </w:pPr>
      <w:r w:rsidRPr="00E83B91">
        <w:rPr>
          <w:rFonts w:ascii="Arial" w:hAnsi="Arial" w:cs="Arial"/>
          <w:b/>
          <w:highlight w:val="yellow"/>
        </w:rPr>
        <w:t>Dual</w:t>
      </w:r>
      <w:r w:rsidR="00295024">
        <w:rPr>
          <w:rFonts w:ascii="Arial" w:hAnsi="Arial" w:cs="Arial"/>
          <w:b/>
          <w:highlight w:val="yellow"/>
        </w:rPr>
        <w:t xml:space="preserve"> 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w:t>
      </w:r>
      <w:r w:rsidRPr="00E83B91">
        <w:rPr>
          <w:rFonts w:ascii="Arial" w:hAnsi="Arial" w:cs="Arial"/>
          <w:highlight w:val="yellow"/>
        </w:rPr>
        <w:lastRenderedPageBreak/>
        <w:t xml:space="preserve">longer attempting college credit, the Dual/Concurrent Enrollment Indicator should be set to ‘N’. </w:t>
      </w:r>
      <w:r w:rsidR="008A79D2" w:rsidRPr="003E69EC">
        <w:rPr>
          <w:rFonts w:ascii="Arial" w:eastAsia="Calibri" w:hAnsi="Arial" w:cs="Arial"/>
        </w:rPr>
        <w:t>Report the course in the year that the credits are earned.</w:t>
      </w:r>
    </w:p>
    <w:p w14:paraId="576EDF8F" w14:textId="7A2583AE" w:rsidR="00E83B91" w:rsidRPr="00E83B91" w:rsidRDefault="00E83B91" w:rsidP="00E83B91">
      <w:pPr>
        <w:spacing w:before="240"/>
        <w:rPr>
          <w:rFonts w:ascii="Arial" w:hAnsi="Arial" w:cs="Arial"/>
          <w:highlight w:val="yellow"/>
        </w:rPr>
      </w:pP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5"/>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66"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66"/>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 xml:space="preserve">-8 ELA/ Math and Math Regents </w:t>
      </w:r>
      <w:r w:rsidRPr="009F040C">
        <w:rPr>
          <w:rFonts w:ascii="Arial" w:hAnsi="Arial" w:cs="Arial"/>
        </w:rPr>
        <w:lastRenderedPageBreak/>
        <w:t>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0243F990" w14:textId="77777777" w:rsidR="00352F59" w:rsidRDefault="00352F59">
      <w:pPr>
        <w:rPr>
          <w:rFonts w:ascii="Arial" w:hAnsi="Arial" w:cs="Arial"/>
          <w:b/>
        </w:rPr>
      </w:pPr>
      <w:r>
        <w:rPr>
          <w:rFonts w:ascii="Arial" w:hAnsi="Arial" w:cs="Arial"/>
          <w:b/>
        </w:rPr>
        <w:br w:type="page"/>
      </w: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lastRenderedPageBreak/>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67" w:name="_Toc531952764"/>
      <w:r w:rsidRPr="00723735">
        <w:t>Staff Evaluation Rating Template (SIRS 3</w:t>
      </w:r>
      <w:r w:rsidR="00C53963" w:rsidRPr="00723735">
        <w:t>2</w:t>
      </w:r>
      <w:r w:rsidR="00363E57">
        <w:t>6</w:t>
      </w:r>
      <w:r w:rsidRPr="00723735">
        <w:t>)</w:t>
      </w:r>
      <w:bookmarkEnd w:id="56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68" w:name="_Toc531952765"/>
      <w:r w:rsidRPr="00AC5FA2">
        <w:t>Race Codes and Descriptions</w:t>
      </w:r>
      <w:bookmarkEnd w:id="568"/>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Hawaiian/Other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EngageN</w:t>
      </w:r>
      <w:r>
        <w:rPr>
          <w:rFonts w:ascii="Arial" w:hAnsi="Arial" w:cs="Arial"/>
        </w:rPr>
        <w:t>Y.</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69" w:name="_Toc531952766"/>
      <w:r w:rsidRPr="00723735">
        <w:lastRenderedPageBreak/>
        <w:t>Student Class Grade Detail Template</w:t>
      </w:r>
      <w:bookmarkEnd w:id="569"/>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0" w:name="_Toc53195276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0"/>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1"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1"/>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2" w:name="OLE_LINK11"/>
      <w:bookmarkStart w:id="573"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2"/>
    <w:bookmarkEnd w:id="573"/>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3FFC5600"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4"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4"/>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 xml:space="preserve">A dual or concurrent enrollment course is defined as a course offered by a partnership between at least one institution of higher education and at least one school district, BOCES or </w:t>
      </w:r>
      <w:r w:rsidR="004A61BD" w:rsidRPr="00B20C86">
        <w:rPr>
          <w:rFonts w:ascii="Arial" w:hAnsi="Arial" w:cs="Arial"/>
        </w:rPr>
        <w:lastRenderedPageBreak/>
        <w:t>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5"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5EBAA867" w14:textId="6F95D647" w:rsidR="00913D5B" w:rsidRPr="003E69EC" w:rsidRDefault="00913D5B" w:rsidP="006A44E6">
      <w:pPr>
        <w:rPr>
          <w:rFonts w:ascii="Arial" w:hAnsi="Arial" w:cs="Arial"/>
        </w:rPr>
      </w:pPr>
      <w:r w:rsidRPr="00B9194B">
        <w:rPr>
          <w:rFonts w:ascii="Arial" w:hAnsi="Arial" w:cs="Arial"/>
          <w:b/>
          <w:highlight w:val="yellow"/>
        </w:rPr>
        <w:t xml:space="preserve">Dual Credit Indicator: </w:t>
      </w:r>
      <w:r w:rsidRPr="00B9194B">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p>
    <w:bookmarkEnd w:id="575"/>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w:t>
      </w:r>
      <w:r w:rsidRPr="000E16CD">
        <w:lastRenderedPageBreak/>
        <w:t xml:space="preserve">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0559A4"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 xml:space="preserve">Note: Each time a student is assigned a new grade level in the same building during the school year, an ending enrollment record with an Ending Enrollment Code 782 must be entered, and a new enrollment entry record with the new grade level must be entered. See data elements </w:t>
      </w:r>
      <w:r w:rsidRPr="000E16CD">
        <w:rPr>
          <w:rFonts w:ascii="Arial" w:hAnsi="Arial" w:cs="Arial"/>
        </w:rPr>
        <w:lastRenderedPageBreak/>
        <w:t>"Enrollment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The LEA's homeless liaison must determine the PNR at the time the student is identified as homeless.</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6" w:name="_Hlk479843185"/>
      <w:r w:rsidR="005311D1" w:rsidRPr="002F3A26">
        <w:rPr>
          <w:rFonts w:ascii="Arial" w:hAnsi="Arial" w:cs="Arial"/>
        </w:rPr>
        <w:t>For State reporting, use “NA.”</w:t>
      </w:r>
      <w:bookmarkEnd w:id="57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lastRenderedPageBreak/>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871D719" w:rsidR="00A64790" w:rsidRPr="00723735" w:rsidRDefault="00A64790" w:rsidP="00A64790">
      <w:pPr>
        <w:rPr>
          <w:rFonts w:ascii="Arial" w:hAnsi="Arial" w:cs="Arial"/>
          <w:bCs/>
        </w:rPr>
      </w:pPr>
      <w:bookmarkStart w:id="57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77"/>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w:t>
      </w:r>
      <w:r w:rsidR="002D09DE" w:rsidRPr="000E16CD">
        <w:rPr>
          <w:rFonts w:ascii="Arial" w:hAnsi="Arial" w:cs="Arial"/>
        </w:rPr>
        <w:lastRenderedPageBreak/>
        <w:t xml:space="preserve">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w:t>
      </w:r>
      <w:r w:rsidRPr="000E16CD">
        <w:rPr>
          <w:rFonts w:ascii="Arial" w:hAnsi="Arial" w:cs="Arial"/>
          <w:bCs/>
        </w:rPr>
        <w:lastRenderedPageBreak/>
        <w:t xml:space="preserve">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lastRenderedPageBreak/>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lastRenderedPageBreak/>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lastRenderedPageBreak/>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9"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79"/>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lastRenderedPageBreak/>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78"/>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w:t>
      </w:r>
      <w:r w:rsidRPr="000E16CD">
        <w:rPr>
          <w:rFonts w:ascii="Arial" w:hAnsi="Arial" w:cs="Arial"/>
        </w:rPr>
        <w:lastRenderedPageBreak/>
        <w:t>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w:t>
      </w:r>
      <w:r w:rsidR="00A83E19" w:rsidRPr="002F3A26">
        <w:rPr>
          <w:rFonts w:ascii="Arial" w:hAnsi="Arial" w:cs="Arial"/>
          <w:bCs/>
        </w:rPr>
        <w:lastRenderedPageBreak/>
        <w:t>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0" w:name="_Toc290554861"/>
      <w:bookmarkStart w:id="581" w:name="Appendix1"/>
      <w:bookmarkStart w:id="582" w:name="_Toc178653434"/>
      <w:bookmarkStart w:id="58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4" w:name="_Toc53195276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85" w:name="_Toc335315432"/>
      <w:bookmarkStart w:id="586" w:name="_Toc290554871"/>
      <w:bookmarkEnd w:id="584"/>
    </w:p>
    <w:p w14:paraId="6CA316A0" w14:textId="77777777" w:rsidR="009B669B" w:rsidRPr="000E16CD" w:rsidRDefault="009B669B" w:rsidP="009B669B">
      <w:pPr>
        <w:pStyle w:val="Heading2"/>
        <w:jc w:val="center"/>
      </w:pPr>
      <w:bookmarkStart w:id="587" w:name="_Toc531952769"/>
      <w:r w:rsidRPr="000E16CD">
        <w:t>Accommodation Codes and Descriptions</w:t>
      </w:r>
      <w:bookmarkEnd w:id="585"/>
      <w:bookmarkEnd w:id="58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D33904">
      <w:pPr>
        <w:pStyle w:val="Heading2"/>
        <w:spacing w:before="60"/>
        <w:jc w:val="center"/>
      </w:pPr>
      <w:bookmarkStart w:id="588" w:name="_Toc335315433"/>
      <w:bookmarkStart w:id="589" w:name="_Toc531952770"/>
      <w:r w:rsidRPr="00D6299E">
        <w:rPr>
          <w:b w:val="0"/>
          <w:sz w:val="20"/>
          <w:szCs w:val="20"/>
        </w:rPr>
        <w:t>*Applicable to Regents exams only, beginning January 2019.</w:t>
      </w:r>
      <w:r w:rsidR="00256E8C" w:rsidRPr="000E16CD">
        <w:br w:type="page"/>
      </w:r>
      <w:r w:rsidR="009B669B" w:rsidRPr="000E16CD">
        <w:lastRenderedPageBreak/>
        <w:t>Assessment Language Codes</w:t>
      </w:r>
      <w:bookmarkEnd w:id="586"/>
      <w:r w:rsidR="009B669B" w:rsidRPr="000E16CD">
        <w:t xml:space="preserve"> and Descriptions</w:t>
      </w:r>
      <w:bookmarkEnd w:id="588"/>
      <w:bookmarkEnd w:id="58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0" w:name="_Toc178653445"/>
      <w:bookmarkStart w:id="591" w:name="_Toc179863491"/>
      <w:bookmarkStart w:id="592" w:name="_Toc290554870"/>
      <w:bookmarkStart w:id="593" w:name="_Toc335315434"/>
      <w:r w:rsidRPr="000E16CD">
        <w:br w:type="page"/>
      </w:r>
      <w:bookmarkStart w:id="594" w:name="_Toc531952771"/>
      <w:r w:rsidR="009B669B" w:rsidRPr="000E16CD">
        <w:lastRenderedPageBreak/>
        <w:t xml:space="preserve">Assessment Measure </w:t>
      </w:r>
      <w:bookmarkEnd w:id="590"/>
      <w:bookmarkEnd w:id="591"/>
      <w:r w:rsidR="007B2ACD" w:rsidRPr="000E16CD">
        <w:t xml:space="preserve">Standard </w:t>
      </w:r>
      <w:r w:rsidR="009B669B" w:rsidRPr="000E16CD">
        <w:t>Codes</w:t>
      </w:r>
      <w:bookmarkEnd w:id="592"/>
      <w:r w:rsidR="009B669B" w:rsidRPr="000E16CD">
        <w:t xml:space="preserve"> and Descriptions</w:t>
      </w:r>
      <w:bookmarkEnd w:id="593"/>
      <w:bookmarkEnd w:id="59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w:t>
      </w:r>
      <w:r w:rsidRPr="00340148">
        <w:rPr>
          <w:rFonts w:ascii="Arial" w:hAnsi="Arial" w:cs="Arial"/>
          <w:bCs/>
        </w:rPr>
        <w:lastRenderedPageBreak/>
        <w:t xml:space="preserve">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lastRenderedPageBreak/>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595"/>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1D670E9E" w14:textId="77777777"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Department Approved Pathway Assessments in CDOS </w:t>
      </w:r>
      <w:hyperlink r:id="rId107" w:history="1">
        <w:r w:rsidRPr="0061314D">
          <w:rPr>
            <w:rStyle w:val="Hyperlink"/>
            <w:rFonts w:ascii="Arial" w:hAnsi="Arial" w:cs="Arial"/>
          </w:rPr>
          <w:t>http://www.p12.nysed.gov/ciai/multiple-pathways/docs/cdos-approved-assessments-2017.pdf</w:t>
        </w:r>
      </w:hyperlink>
      <w:r w:rsidRPr="0061314D">
        <w:rPr>
          <w:rFonts w:ascii="Arial" w:hAnsi="Arial" w:cs="Arial"/>
          <w:iCs/>
        </w:rPr>
        <w:t>.</w:t>
      </w:r>
      <w:r w:rsidRPr="00723735">
        <w:rPr>
          <w:rFonts w:ascii="Arial" w:hAnsi="Arial" w:cs="Arial"/>
          <w:iCs/>
        </w:rPr>
        <w:t xml:space="preserve"> </w:t>
      </w:r>
    </w:p>
    <w:p w14:paraId="50224FCF" w14:textId="3840C0E6" w:rsidR="0090355B" w:rsidRPr="00723735" w:rsidRDefault="00B95141" w:rsidP="00B95141">
      <w:pPr>
        <w:rPr>
          <w:rFonts w:ascii="Arial" w:hAnsi="Arial" w:cs="Arial"/>
          <w:iCs/>
        </w:rPr>
      </w:pPr>
      <w:r w:rsidRPr="00723735">
        <w:rPr>
          <w:rFonts w:ascii="Arial" w:hAnsi="Arial" w:cs="Arial"/>
          <w:iCs/>
        </w:rPr>
        <w:br/>
        <w:t>For all of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7B092C53" w:rsidR="00962B12" w:rsidRDefault="00962B12">
      <w:pPr>
        <w:rPr>
          <w:rFonts w:ascii="Arial" w:hAnsi="Arial" w:cs="Arial"/>
          <w:b/>
          <w:bCs/>
        </w:rPr>
      </w:pPr>
      <w:r>
        <w:rPr>
          <w:rFonts w:ascii="Arial" w:hAnsi="Arial" w:cs="Arial"/>
          <w:b/>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596" w:name="_Hlk519689524"/>
            <w:bookmarkStart w:id="597"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596"/>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598" w:name="_Hlk516583179"/>
            <w:r w:rsidRPr="00892F95">
              <w:rPr>
                <w:rFonts w:ascii="Bookman Old Style" w:hAnsi="Bookman Old Style" w:cs="Arial"/>
                <w:sz w:val="22"/>
                <w:szCs w:val="22"/>
              </w:rPr>
              <w:t>NYSITELL_V2: Level I K Total Score</w:t>
            </w:r>
            <w:bookmarkEnd w:id="598"/>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7"/>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99"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99"/>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599A6950"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5A2745A4" w14:textId="3AB680D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Jan</w:t>
            </w:r>
          </w:p>
        </w:tc>
        <w:tc>
          <w:tcPr>
            <w:tcW w:w="1620" w:type="dxa"/>
            <w:tcBorders>
              <w:top w:val="nil"/>
              <w:left w:val="nil"/>
              <w:bottom w:val="single" w:sz="8" w:space="0" w:color="auto"/>
              <w:right w:val="single" w:sz="8" w:space="0" w:color="auto"/>
            </w:tcBorders>
            <w:vAlign w:val="center"/>
          </w:tcPr>
          <w:p w14:paraId="2FA7871C" w14:textId="2DA76F5A"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70897C35"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4263B92D" w14:textId="3E005AD4"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Aug</w:t>
            </w:r>
          </w:p>
        </w:tc>
        <w:tc>
          <w:tcPr>
            <w:tcW w:w="1620" w:type="dxa"/>
            <w:tcBorders>
              <w:top w:val="nil"/>
              <w:left w:val="nil"/>
              <w:bottom w:val="single" w:sz="8" w:space="0" w:color="auto"/>
              <w:right w:val="single" w:sz="8" w:space="0" w:color="auto"/>
            </w:tcBorders>
            <w:vAlign w:val="center"/>
          </w:tcPr>
          <w:p w14:paraId="06C3B86F" w14:textId="652D0A95"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50C1691F"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 xml:space="preserve">Transition – Jun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0"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0"/>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lastRenderedPageBreak/>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1" w:name="_Hlk496096548"/>
            <w:r w:rsidRPr="00723735">
              <w:rPr>
                <w:rFonts w:ascii="Bookman Old Style" w:hAnsi="Bookman Old Style" w:cs="Arial"/>
                <w:bCs/>
                <w:sz w:val="22"/>
                <w:szCs w:val="22"/>
              </w:rPr>
              <w:t>“CCR” for College and Career Readiness</w:t>
            </w:r>
            <w:bookmarkEnd w:id="601"/>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Pr="00723735">
              <w:rPr>
                <w:rFonts w:ascii="Bookman Old Style" w:hAnsi="Bookman Old Style" w:cs="Arial"/>
                <w:bCs/>
                <w:sz w:val="22"/>
                <w:szCs w:val="22"/>
              </w:rPr>
              <w:lastRenderedPageBreak/>
              <w:t>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lastRenderedPageBreak/>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29C4BB63" w:rsidR="000A0E9A" w:rsidRPr="000E16CD" w:rsidRDefault="00190272" w:rsidP="00141681">
      <w:pPr>
        <w:pStyle w:val="Heading2"/>
        <w:spacing w:before="0" w:after="0"/>
        <w:jc w:val="center"/>
      </w:pPr>
      <w:bookmarkStart w:id="602" w:name="_Toc335315435"/>
      <w:r w:rsidRPr="000E16CD">
        <w:br w:type="page"/>
      </w:r>
      <w:bookmarkStart w:id="603" w:name="_Toc531952772"/>
      <w:r w:rsidR="000A0E9A" w:rsidRPr="000E16CD">
        <w:lastRenderedPageBreak/>
        <w:t>Assignment Codes and Descriptions</w:t>
      </w:r>
      <w:bookmarkEnd w:id="603"/>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04" w:name="_Toc531952773"/>
      <w:r w:rsidRPr="00F141FF">
        <w:rPr>
          <w:rFonts w:ascii="Arial" w:hAnsi="Arial" w:cs="Arial"/>
          <w:b/>
          <w:bCs/>
          <w:iCs/>
          <w:sz w:val="28"/>
          <w:szCs w:val="28"/>
          <w:highlight w:val="yellow"/>
        </w:rPr>
        <w:t>Primary Course Instruction Language Indicator (Primary Instruction Language Code)</w:t>
      </w:r>
      <w:bookmarkEnd w:id="604"/>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05" w:name="_Toc531952774"/>
      <w:r w:rsidRPr="006474BA">
        <w:t>Primary Instruction Delivery Method Code</w:t>
      </w:r>
      <w:r w:rsidR="006474BA">
        <w:t>s</w:t>
      </w:r>
      <w:bookmarkEnd w:id="605"/>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06" w:name="_Hlk518044573"/>
      <w:r>
        <w:rPr>
          <w:highlight w:val="yellow"/>
        </w:rPr>
        <w:br w:type="page"/>
      </w:r>
    </w:p>
    <w:p w14:paraId="482AE7AC" w14:textId="77777777" w:rsidR="0013267A" w:rsidRPr="00796039" w:rsidRDefault="0013267A" w:rsidP="0013267A">
      <w:pPr>
        <w:spacing w:before="480"/>
        <w:jc w:val="center"/>
        <w:rPr>
          <w:rFonts w:ascii="Arial" w:hAnsi="Arial" w:cs="Arial"/>
          <w:b/>
          <w:sz w:val="28"/>
          <w:szCs w:val="28"/>
          <w:highlight w:val="yellow"/>
        </w:rPr>
      </w:pPr>
      <w:bookmarkStart w:id="607" w:name="_Hlk517951944"/>
      <w:bookmarkEnd w:id="606"/>
      <w:r w:rsidRPr="00796039">
        <w:rPr>
          <w:rFonts w:ascii="Arial" w:hAnsi="Arial" w:cs="Arial"/>
          <w:b/>
          <w:sz w:val="28"/>
          <w:szCs w:val="28"/>
          <w:highlight w:val="yellow"/>
        </w:rPr>
        <w:lastRenderedPageBreak/>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08" w:name="_Toc531952775"/>
      <w:bookmarkEnd w:id="607"/>
      <w:r w:rsidRPr="000E16CD">
        <w:t>Assignment Grade Level Codes and Descriptions</w:t>
      </w:r>
      <w:bookmarkEnd w:id="602"/>
      <w:bookmarkEnd w:id="608"/>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09" w:name="_Toc335315436"/>
      <w:bookmarkStart w:id="61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1" w:name="_Toc531952776"/>
      <w:bookmarkEnd w:id="609"/>
      <w:r w:rsidR="00162419" w:rsidRPr="000E16CD">
        <w:lastRenderedPageBreak/>
        <w:t>BOCES District of Responsibility Codes</w:t>
      </w:r>
      <w:bookmarkEnd w:id="61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2" w:name="_Toc306952788"/>
      <w:bookmarkStart w:id="613" w:name="_Toc335315437"/>
      <w:r w:rsidRPr="000E16CD">
        <w:br w:type="page"/>
      </w:r>
      <w:bookmarkStart w:id="614" w:name="_Toc531952777"/>
      <w:r w:rsidR="00222869" w:rsidRPr="000E16CD">
        <w:lastRenderedPageBreak/>
        <w:t>Career and Technical Education Program</w:t>
      </w:r>
      <w:r w:rsidR="00394536" w:rsidRPr="000E16CD">
        <w:t xml:space="preserve"> Service</w:t>
      </w:r>
      <w:r w:rsidR="00222869" w:rsidRPr="000E16CD">
        <w:t xml:space="preserve"> Codes</w:t>
      </w:r>
      <w:bookmarkEnd w:id="612"/>
      <w:bookmarkEnd w:id="614"/>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15" w:name="_Toc531952778"/>
      <w:r w:rsidR="00427B46" w:rsidRPr="000E16CD">
        <w:lastRenderedPageBreak/>
        <w:t>Career Path Codes and Descriptions</w:t>
      </w:r>
      <w:bookmarkEnd w:id="615"/>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16" w:name="_Toc290554864"/>
      <w:bookmarkStart w:id="617" w:name="_Toc335315441"/>
      <w:bookmarkEnd w:id="610"/>
      <w:bookmarkEnd w:id="613"/>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505BC7">
      <w:pPr>
        <w:spacing w:before="360" w:after="120"/>
        <w:jc w:val="center"/>
      </w:pPr>
      <w:bookmarkStart w:id="618" w:name="_Toc531952779"/>
      <w:r w:rsidRPr="000E16CD">
        <w:rPr>
          <w:rStyle w:val="Heading2Char"/>
        </w:rPr>
        <w:lastRenderedPageBreak/>
        <w:t>Credential Type Codes and Descriptions</w:t>
      </w:r>
      <w:bookmarkEnd w:id="616"/>
      <w:bookmarkEnd w:id="617"/>
      <w:bookmarkEnd w:id="618"/>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19" w:name="OLE_LINK10"/>
            <w:r w:rsidRPr="000E16CD">
              <w:rPr>
                <w:rFonts w:ascii="Bookman Old Style" w:hAnsi="Bookman Old Style" w:cs="Arial"/>
                <w:snapToGrid w:val="0"/>
                <w:color w:val="000000"/>
                <w:sz w:val="22"/>
                <w:szCs w:val="22"/>
              </w:rPr>
              <w:t>Regents Diploma with AD&amp;Honors&amp;Career Ed Math</w:t>
            </w:r>
            <w:bookmarkEnd w:id="619"/>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0"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0"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1" w:name="_Toc531952780"/>
      <w:r w:rsidRPr="00796039">
        <w:lastRenderedPageBreak/>
        <w:t>Day Type Codes</w:t>
      </w:r>
      <w:bookmarkEnd w:id="621"/>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505BC7">
      <w:pPr>
        <w:pStyle w:val="Heading2"/>
        <w:spacing w:before="0" w:after="120"/>
        <w:ind w:left="2606"/>
        <w:jc w:val="both"/>
      </w:pPr>
      <w:r w:rsidRPr="002232AA">
        <w:br w:type="page"/>
      </w:r>
      <w:bookmarkStart w:id="622" w:name="_Toc531952781"/>
      <w:r w:rsidR="009B669B" w:rsidRPr="000E16CD">
        <w:lastRenderedPageBreak/>
        <w:t>District of Residence Codes</w:t>
      </w:r>
      <w:bookmarkEnd w:id="620"/>
      <w:bookmarkEnd w:id="622"/>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505BC7">
      <w:pPr>
        <w:pStyle w:val="Heading2"/>
        <w:spacing w:after="120"/>
        <w:jc w:val="center"/>
      </w:pPr>
      <w:bookmarkStart w:id="623" w:name="_Toc178653437"/>
      <w:bookmarkStart w:id="624" w:name="_Toc179863483"/>
      <w:bookmarkStart w:id="625" w:name="_Toc290554866"/>
      <w:bookmarkStart w:id="626" w:name="_Toc335315443"/>
      <w:r w:rsidRPr="000E16CD">
        <w:br w:type="page"/>
      </w:r>
      <w:bookmarkStart w:id="627" w:name="_Toc531952782"/>
      <w:r w:rsidR="00A82C43" w:rsidRPr="000E16CD">
        <w:lastRenderedPageBreak/>
        <w:t>Employment Separation Reason Code</w:t>
      </w:r>
      <w:r w:rsidR="0078559D" w:rsidRPr="000E16CD">
        <w:t>s and Descriptions</w:t>
      </w:r>
      <w:bookmarkEnd w:id="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28" w:name="_Toc531952783"/>
      <w:r w:rsidR="009B669B" w:rsidRPr="000E16CD">
        <w:lastRenderedPageBreak/>
        <w:t>Enrollment (Beginning and Ending) Code</w:t>
      </w:r>
      <w:bookmarkEnd w:id="623"/>
      <w:bookmarkEnd w:id="624"/>
      <w:r w:rsidR="009B669B" w:rsidRPr="000E16CD">
        <w:t>s</w:t>
      </w:r>
      <w:bookmarkEnd w:id="625"/>
      <w:r w:rsidR="009B669B" w:rsidRPr="000E16CD">
        <w:t xml:space="preserve"> and Descriptions</w:t>
      </w:r>
      <w:bookmarkEnd w:id="626"/>
      <w:bookmarkEnd w:id="628"/>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29"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29"/>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0" w:name="_Toc290554814"/>
      <w:r w:rsidRPr="000E16CD">
        <w:rPr>
          <w:b/>
          <w:i/>
        </w:rPr>
        <w:lastRenderedPageBreak/>
        <w:t>Determining Building or Grade</w:t>
      </w:r>
      <w:bookmarkEnd w:id="630"/>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1" w:name="_Toc335315444"/>
      <w:r w:rsidRPr="000E16CD">
        <w:rPr>
          <w:rFonts w:ascii="Arial" w:hAnsi="Arial" w:cs="Arial"/>
          <w:b/>
        </w:rPr>
        <w:t>Reason for Beginning Enrollment</w:t>
      </w:r>
      <w:bookmarkEnd w:id="631"/>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2"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2"/>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3" w:name="_Toc290554867"/>
      <w:bookmarkStart w:id="634" w:name="_Toc178653439"/>
      <w:bookmarkStart w:id="635" w:name="_Toc179863485"/>
      <w:bookmarkStart w:id="63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3"/>
      <w:bookmarkEnd w:id="634"/>
      <w:bookmarkEnd w:id="635"/>
      <w:bookmarkEnd w:id="636"/>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37"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37"/>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38" w:name="_Hlk494891341"/>
            <w:r w:rsidRPr="00DB5F03">
              <w:rPr>
                <w:rFonts w:ascii="Bookman Old Style" w:hAnsi="Bookman Old Style"/>
                <w:b/>
                <w:bCs/>
                <w:i/>
                <w:iCs/>
                <w:snapToGrid w:val="0"/>
                <w:color w:val="000000"/>
                <w:sz w:val="22"/>
                <w:szCs w:val="22"/>
              </w:rPr>
              <w:t>Other Circumstance for Ending Enrollment</w:t>
            </w:r>
          </w:p>
        </w:tc>
      </w:tr>
      <w:bookmarkEnd w:id="638"/>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39"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39"/>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0"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0"/>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1"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1"/>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lastRenderedPageBreak/>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w:t>
      </w:r>
      <w:r w:rsidRPr="000E16CD">
        <w:rPr>
          <w:rFonts w:ascii="Arial" w:hAnsi="Arial" w:cs="Arial"/>
        </w:rPr>
        <w:lastRenderedPageBreak/>
        <w:t xml:space="preserve">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77777777" w:rsidR="00FB78D3" w:rsidRPr="007F0185" w:rsidRDefault="00FB78D3" w:rsidP="00047DED">
      <w:pPr>
        <w:numPr>
          <w:ilvl w:val="0"/>
          <w:numId w:val="39"/>
        </w:numPr>
        <w:rPr>
          <w:rFonts w:ascii="Arial" w:hAnsi="Arial" w:cs="Arial"/>
          <w:bCs/>
          <w:iCs/>
        </w:rPr>
      </w:pPr>
      <w:r w:rsidRPr="007F0185">
        <w:rPr>
          <w:rFonts w:ascii="Arial" w:hAnsi="Arial" w:cs="Arial"/>
          <w:b/>
          <w:bCs/>
          <w:i/>
          <w:iCs/>
        </w:rPr>
        <w:t xml:space="preserve">Code 8305 — End CSE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2" w:name="_Toc335315446"/>
      <w:r w:rsidRPr="000E16CD">
        <w:br w:type="page"/>
      </w:r>
      <w:bookmarkStart w:id="643" w:name="_Toc531952784"/>
      <w:bookmarkStart w:id="644" w:name="_Toc335315447"/>
      <w:bookmarkEnd w:id="642"/>
      <w:r w:rsidR="002B232B" w:rsidRPr="00AD649B">
        <w:lastRenderedPageBreak/>
        <w:t xml:space="preserve">Staff </w:t>
      </w:r>
      <w:r w:rsidR="0059453F" w:rsidRPr="00AD649B">
        <w:t>Evaluation Criteria Codes and Descriptions (3012-d)</w:t>
      </w:r>
      <w:bookmarkEnd w:id="643"/>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45" w:name="_Toc531952785"/>
      <w:r w:rsidRPr="000E16CD">
        <w:t>Evaluation Group Code</w:t>
      </w:r>
      <w:bookmarkEnd w:id="645"/>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46" w:name="_Toc491776155"/>
      <w:bookmarkStart w:id="647" w:name="_Toc531952786"/>
      <w:bookmarkStart w:id="648" w:name="_Hlk527714811"/>
      <w:r w:rsidR="003221D7" w:rsidRPr="004771DE">
        <w:lastRenderedPageBreak/>
        <w:t xml:space="preserve">Free </w:t>
      </w:r>
      <w:r w:rsidR="008928EB" w:rsidRPr="004771DE">
        <w:t>and</w:t>
      </w:r>
      <w:r w:rsidR="003221D7" w:rsidRPr="004771DE">
        <w:t xml:space="preserve"> Reduced-Price Lunch Eligibility Types</w:t>
      </w:r>
      <w:bookmarkEnd w:id="646"/>
      <w:bookmarkEnd w:id="647"/>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48"/>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49" w:name="_Toc531952787"/>
      <w:r w:rsidRPr="000E16CD">
        <w:lastRenderedPageBreak/>
        <w:t>Grade Level Codes and Descriptions</w:t>
      </w:r>
      <w:bookmarkEnd w:id="580"/>
      <w:bookmarkEnd w:id="644"/>
      <w:bookmarkEnd w:id="649"/>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0" w:name="_Toc335315448"/>
      <w:bookmarkStart w:id="651" w:name="_Toc531952788"/>
      <w:r w:rsidRPr="000E16CD">
        <w:t>Grade Type Codes and Descriptions</w:t>
      </w:r>
      <w:bookmarkEnd w:id="650"/>
      <w:bookmarkEnd w:id="651"/>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2" w:name="_Toc290554862"/>
      <w:bookmarkStart w:id="653" w:name="_Toc335315449"/>
      <w:bookmarkStart w:id="654" w:name="Appendix2"/>
      <w:bookmarkStart w:id="655" w:name="_Toc178653435"/>
      <w:bookmarkStart w:id="656" w:name="_Toc179863481"/>
      <w:bookmarkEnd w:id="581"/>
      <w:bookmarkEnd w:id="582"/>
      <w:bookmarkEnd w:id="583"/>
      <w:r w:rsidRPr="000E16CD">
        <w:br w:type="page"/>
      </w:r>
      <w:bookmarkStart w:id="657" w:name="_Toc531952789"/>
      <w:r w:rsidR="009B669B" w:rsidRPr="000E16CD">
        <w:lastRenderedPageBreak/>
        <w:t>Language Codes and Descriptions</w:t>
      </w:r>
      <w:bookmarkEnd w:id="652"/>
      <w:bookmarkEnd w:id="653"/>
      <w:bookmarkEnd w:id="657"/>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58" w:name="_Toc335315450"/>
      <w:bookmarkStart w:id="659" w:name="_Toc290554863"/>
      <w:r w:rsidRPr="000E16CD">
        <w:br w:type="page"/>
      </w:r>
      <w:bookmarkStart w:id="660" w:name="_Toc531952790"/>
      <w:r w:rsidR="009B2239" w:rsidRPr="00B805A2">
        <w:lastRenderedPageBreak/>
        <w:t>ELL</w:t>
      </w:r>
      <w:r w:rsidR="00342A35" w:rsidRPr="00B805A2">
        <w:t>/MLL</w:t>
      </w:r>
      <w:r w:rsidR="001447B7" w:rsidRPr="000E16CD">
        <w:t xml:space="preserve"> Status Exit Program Service Codes</w:t>
      </w:r>
      <w:bookmarkEnd w:id="660"/>
    </w:p>
    <w:p w14:paraId="674587F9" w14:textId="77777777" w:rsidR="001447B7" w:rsidRPr="000E16CD" w:rsidRDefault="001447B7" w:rsidP="001447B7">
      <w:pPr>
        <w:jc w:val="center"/>
        <w:rPr>
          <w:rFonts w:ascii="Arial" w:hAnsi="Arial" w:cs="Arial"/>
          <w:iCs/>
        </w:rPr>
      </w:pPr>
      <w:bookmarkStart w:id="661" w:name="_Hlk491355830"/>
      <w:bookmarkStart w:id="662" w:name="_Hlk491355861"/>
      <w:r w:rsidRPr="000E16CD">
        <w:rPr>
          <w:rFonts w:ascii="Arial" w:hAnsi="Arial" w:cs="Arial"/>
          <w:iCs/>
        </w:rPr>
        <w:t>(in Programs Fact template)</w:t>
      </w:r>
      <w:bookmarkEnd w:id="661"/>
    </w:p>
    <w:bookmarkEnd w:id="662"/>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3" w:name="_Hlk481760721"/>
      <w:r w:rsidR="00C47AB2" w:rsidRPr="007F0185">
        <w:rPr>
          <w:rFonts w:ascii="Arial" w:hAnsi="Arial" w:cs="Arial"/>
          <w:bCs/>
        </w:rPr>
        <w:t>ELL/MLL</w:t>
      </w:r>
      <w:bookmarkEnd w:id="663"/>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lastRenderedPageBreak/>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4" w:name="_Toc531952791"/>
      <w:r w:rsidRPr="004771DE">
        <w:t>ELL</w:t>
      </w:r>
      <w:r w:rsidR="00077884">
        <w:t xml:space="preserve"> </w:t>
      </w:r>
      <w:r w:rsidRPr="004771DE">
        <w:t>Eligible Student Service Levels</w:t>
      </w:r>
      <w:bookmarkEnd w:id="664"/>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65" w:name="_Toc531952792"/>
      <w:r w:rsidRPr="000E16CD">
        <w:t>Marking Period Numbers and Descriptions</w:t>
      </w:r>
      <w:bookmarkEnd w:id="658"/>
      <w:bookmarkEnd w:id="665"/>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66" w:name="_Toc178653448"/>
            <w:bookmarkStart w:id="667"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68" w:name="_Toc335315451"/>
      <w:bookmarkEnd w:id="666"/>
      <w:bookmarkEnd w:id="667"/>
      <w:r>
        <w:br w:type="page"/>
      </w:r>
    </w:p>
    <w:p w14:paraId="7D29135B" w14:textId="318479C6" w:rsidR="009B669B" w:rsidRPr="000E16CD" w:rsidRDefault="009B669B" w:rsidP="000A0E9A">
      <w:pPr>
        <w:pStyle w:val="Heading2"/>
        <w:jc w:val="center"/>
      </w:pPr>
      <w:bookmarkStart w:id="669" w:name="_Toc531952793"/>
      <w:r w:rsidRPr="000E16CD">
        <w:lastRenderedPageBreak/>
        <w:t>Postgraduate Plan Codes and Descriptions</w:t>
      </w:r>
      <w:bookmarkEnd w:id="659"/>
      <w:bookmarkEnd w:id="668"/>
      <w:bookmarkEnd w:id="669"/>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0" w:name="_Toc178653441"/>
      <w:bookmarkStart w:id="671" w:name="_Toc179863487"/>
      <w:bookmarkStart w:id="672" w:name="_Toc290554868"/>
      <w:bookmarkStart w:id="673" w:name="_Toc335315452"/>
      <w:bookmarkStart w:id="674" w:name="_Toc121644500"/>
      <w:bookmarkStart w:id="675" w:name="_Toc290554872"/>
      <w:bookmarkStart w:id="676" w:name="_Toc178653447"/>
      <w:bookmarkStart w:id="677" w:name="_Toc179863493"/>
      <w:bookmarkEnd w:id="654"/>
      <w:bookmarkEnd w:id="655"/>
      <w:bookmarkEnd w:id="656"/>
      <w:r w:rsidRPr="000E16CD">
        <w:br w:type="page"/>
      </w:r>
      <w:bookmarkStart w:id="678" w:name="_Toc531952794"/>
      <w:r w:rsidR="009B669B" w:rsidRPr="000E16CD">
        <w:lastRenderedPageBreak/>
        <w:t>Program Service</w:t>
      </w:r>
      <w:bookmarkEnd w:id="670"/>
      <w:bookmarkEnd w:id="671"/>
      <w:r w:rsidR="009B669B" w:rsidRPr="000E16CD">
        <w:t xml:space="preserve"> Codes</w:t>
      </w:r>
      <w:bookmarkEnd w:id="672"/>
      <w:r w:rsidR="009B669B" w:rsidRPr="000E16CD">
        <w:t xml:space="preserve"> and Descriptions</w:t>
      </w:r>
      <w:bookmarkEnd w:id="673"/>
      <w:bookmarkEnd w:id="678"/>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79" w:name="OLE_LINK9"/>
      <w:bookmarkStart w:id="680" w:name="OLE_LINK12"/>
      <w:r w:rsidRPr="000E16CD">
        <w:rPr>
          <w:i/>
        </w:rPr>
        <w:t>Poverty-from low-income family</w:t>
      </w:r>
      <w:r w:rsidRPr="000E16CD">
        <w:t>)</w:t>
      </w:r>
      <w:bookmarkEnd w:id="679"/>
      <w:bookmarkEnd w:id="680"/>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1" w:name="_Hlk481147623"/>
      <w:r w:rsidRPr="007F0185">
        <w:rPr>
          <w:rFonts w:ascii="Arial" w:hAnsi="Arial" w:cs="Arial"/>
          <w:bCs/>
        </w:rPr>
        <w:t>ELL/MLL</w:t>
      </w:r>
      <w:bookmarkEnd w:id="681"/>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2"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2"/>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5FE1566" w14:textId="77777777" w:rsidR="00795897" w:rsidRDefault="00795897">
      <w:bookmarkStart w:id="683"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3"/>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84"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84"/>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lastRenderedPageBreak/>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w:t>
      </w:r>
      <w:r w:rsidRPr="007F0185">
        <w:rPr>
          <w:rFonts w:ascii="Arial" w:hAnsi="Arial" w:cs="Arial"/>
        </w:rPr>
        <w:lastRenderedPageBreak/>
        <w:t>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85"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86"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86"/>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5"/>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lastRenderedPageBreak/>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483F25B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Prekindergarten 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lastRenderedPageBreak/>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87"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7"/>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t>
      </w:r>
      <w:r w:rsidRPr="000501F9">
        <w:rPr>
          <w:rFonts w:ascii="Arial" w:hAnsi="Arial" w:cs="Arial"/>
          <w:iCs/>
        </w:rPr>
        <w:lastRenderedPageBreak/>
        <w:t xml:space="preserve">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lastRenderedPageBreak/>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88"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88"/>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w:t>
      </w:r>
      <w:r w:rsidRPr="000E16CD">
        <w:rPr>
          <w:rFonts w:ascii="Arial" w:hAnsi="Arial" w:cs="Arial"/>
        </w:rPr>
        <w:lastRenderedPageBreak/>
        <w:t xml:space="preserve">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89"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0"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0"/>
    <w:p w14:paraId="3A5202AF" w14:textId="33556BAA" w:rsidR="00AB5E08" w:rsidRPr="007F0185" w:rsidRDefault="00AB5E08" w:rsidP="00AB5E08">
      <w:pPr>
        <w:rPr>
          <w:rFonts w:ascii="Arial" w:hAnsi="Arial" w:cs="Arial"/>
        </w:rPr>
      </w:pPr>
      <w:r w:rsidRPr="007B5AD5">
        <w:rPr>
          <w:rFonts w:ascii="Arial" w:hAnsi="Arial" w:cs="Arial"/>
          <w:b/>
          <w:i/>
          <w:highlight w:val="yellow"/>
        </w:rPr>
        <w:lastRenderedPageBreak/>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89"/>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46846B9F" w14:textId="7D592769"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383F6D27"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Exit Date:</w:t>
      </w:r>
      <w:r w:rsidRPr="007F0185">
        <w:rPr>
          <w:rFonts w:ascii="Arial" w:hAnsi="Arial" w:cs="Arial"/>
          <w:iCs/>
          <w:highlight w:val="yellow"/>
        </w:rPr>
        <w:t xml:space="preserve"> 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w:t>
      </w:r>
      <w:r w:rsidR="00237C79" w:rsidRPr="007F0185">
        <w:rPr>
          <w:rFonts w:ascii="Arial" w:hAnsi="Arial" w:cs="Arial"/>
          <w:color w:val="000000"/>
          <w:lang w:val="en"/>
        </w:rPr>
        <w:lastRenderedPageBreak/>
        <w:t xml:space="preserve">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36C62CCB" w14:textId="77777777" w:rsidR="00681D58" w:rsidRDefault="00681D58" w:rsidP="009B2ECD">
      <w:pPr>
        <w:rPr>
          <w:rFonts w:ascii="Arial" w:hAnsi="Arial" w:cs="Arial"/>
          <w:i/>
          <w:iCs/>
        </w:rPr>
      </w:pPr>
      <w:r>
        <w:rPr>
          <w:rFonts w:ascii="Arial" w:hAnsi="Arial" w:cs="Arial"/>
          <w:i/>
          <w:iCs/>
        </w:rPr>
        <w:br w:type="page"/>
      </w:r>
    </w:p>
    <w:p w14:paraId="6BA9ED9A" w14:textId="6BF5262B" w:rsidR="009B2ECD" w:rsidRPr="007F0185" w:rsidRDefault="009B2ECD" w:rsidP="009B2ECD">
      <w:pPr>
        <w:rPr>
          <w:rFonts w:ascii="Arial" w:hAnsi="Arial" w:cs="Arial"/>
          <w:i/>
          <w:iCs/>
        </w:rPr>
      </w:pPr>
      <w:r w:rsidRPr="007F0185">
        <w:rPr>
          <w:rFonts w:ascii="Arial" w:hAnsi="Arial" w:cs="Arial"/>
          <w:i/>
          <w:iCs/>
        </w:rPr>
        <w:lastRenderedPageBreak/>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1" w:name="_Toc335315453"/>
      <w:r w:rsidRPr="007F0185">
        <w:br w:type="page"/>
      </w:r>
    </w:p>
    <w:p w14:paraId="68770E5B" w14:textId="16F4727C" w:rsidR="00A50A97" w:rsidRPr="000E16CD" w:rsidRDefault="00A50A97" w:rsidP="00A50A97">
      <w:pPr>
        <w:pStyle w:val="Heading2"/>
        <w:jc w:val="center"/>
      </w:pPr>
      <w:bookmarkStart w:id="692" w:name="_Toc531952795"/>
      <w:r w:rsidRPr="000E16CD">
        <w:lastRenderedPageBreak/>
        <w:t>Race Codes and Descriptions</w:t>
      </w:r>
      <w:bookmarkEnd w:id="692"/>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93" w:name="_Toc531952796"/>
      <w:r w:rsidRPr="000E16CD">
        <w:t>Reason for Ending Program Service Codes and Descriptions</w:t>
      </w:r>
      <w:bookmarkEnd w:id="693"/>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94" w:name="_Toc531952797"/>
      <w:r w:rsidR="00C16E39" w:rsidRPr="000E16CD">
        <w:lastRenderedPageBreak/>
        <w:t>Staff Attendance Codes and Descriptions</w:t>
      </w:r>
      <w:bookmarkEnd w:id="694"/>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695" w:name="_Toc531952798"/>
      <w:r w:rsidRPr="000E16CD">
        <w:t>Staff Education Level Code</w:t>
      </w:r>
      <w:r w:rsidR="0078559D" w:rsidRPr="000E16CD">
        <w:t>s and Descriptions</w:t>
      </w:r>
      <w:bookmarkEnd w:id="695"/>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696" w:name="_Toc531952799"/>
      <w:r w:rsidR="00C44118" w:rsidRPr="000E16CD">
        <w:lastRenderedPageBreak/>
        <w:t>Tenure Area Codes and Descriptions</w:t>
      </w:r>
      <w:bookmarkEnd w:id="696"/>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697" w:name="_Toc531952800"/>
      <w:r w:rsidRPr="000E16CD">
        <w:lastRenderedPageBreak/>
        <w:t>Tenure Status Codes and Descriptions</w:t>
      </w:r>
      <w:bookmarkEnd w:id="697"/>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698" w:name="_Toc531952801"/>
      <w:r w:rsidRPr="000E16CD">
        <w:t>Term Codes and Descriptions</w:t>
      </w:r>
      <w:bookmarkEnd w:id="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699" w:name="_Toc531952802"/>
      <w:r w:rsidRPr="000E16CD">
        <w:t>Student Attendance Codes and Descriptions</w:t>
      </w:r>
      <w:bookmarkEnd w:id="699"/>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0" w:name="_Toc531952803"/>
      <w:r w:rsidRPr="000E16CD">
        <w:lastRenderedPageBreak/>
        <w:t>Standard Achieved Codes</w:t>
      </w:r>
      <w:bookmarkEnd w:id="674"/>
      <w:bookmarkEnd w:id="675"/>
      <w:bookmarkEnd w:id="676"/>
      <w:bookmarkEnd w:id="677"/>
      <w:r w:rsidRPr="000E16CD">
        <w:t xml:space="preserve"> and Descriptions</w:t>
      </w:r>
      <w:bookmarkEnd w:id="691"/>
      <w:bookmarkEnd w:id="700"/>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1" w:name="OLE_LINK1"/>
      <w:bookmarkStart w:id="702"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lastRenderedPageBreak/>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1"/>
      <w:bookmarkEnd w:id="702"/>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A7657A">
        <w:rPr>
          <w:rFonts w:ascii="Arial" w:hAnsi="Arial" w:cs="Arial"/>
          <w:sz w:val="22"/>
          <w:szCs w:val="22"/>
          <w:highlight w:val="cyan"/>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03" w:name="_Toc531952804"/>
      <w:r>
        <w:rPr>
          <w:u w:val="single"/>
        </w:rPr>
        <w:lastRenderedPageBreak/>
        <w:t>C</w:t>
      </w:r>
      <w:r w:rsidR="006234CE" w:rsidRPr="006234CE">
        <w:rPr>
          <w:u w:val="single"/>
        </w:rPr>
        <w:t>hapter 6: New York State Accountability</w:t>
      </w:r>
      <w:bookmarkEnd w:id="703"/>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04"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04"/>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lastRenderedPageBreak/>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w:t>
      </w:r>
      <w:r w:rsidRPr="004771DE">
        <w:rPr>
          <w:rFonts w:ascii="Arial" w:hAnsi="Arial" w:cs="Arial"/>
          <w:color w:val="030A13"/>
          <w:shd w:val="clear" w:color="auto" w:fill="FFFFFF"/>
        </w:rPr>
        <w:lastRenderedPageBreak/>
        <w:t xml:space="preserve">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05" w:name="_Toc189024143"/>
      <w:bookmarkStart w:id="706" w:name="_Toc290554857"/>
    </w:p>
    <w:p w14:paraId="6B2A2F1C" w14:textId="77777777" w:rsidR="00D55865" w:rsidRPr="000E16CD" w:rsidRDefault="005F5930" w:rsidP="00271A33">
      <w:pPr>
        <w:pStyle w:val="Heading1"/>
        <w:spacing w:before="0" w:after="0"/>
        <w:rPr>
          <w:u w:val="single"/>
        </w:rPr>
      </w:pPr>
      <w:bookmarkStart w:id="707" w:name="_Toc531952805"/>
      <w:r w:rsidRPr="006E3839">
        <w:rPr>
          <w:u w:val="single"/>
        </w:rPr>
        <w:lastRenderedPageBreak/>
        <w:t xml:space="preserve">Appendix </w:t>
      </w:r>
      <w:r w:rsidR="00D55865" w:rsidRPr="006E3839">
        <w:rPr>
          <w:u w:val="single"/>
        </w:rPr>
        <w:t>I: Assessment and Reporting Timelines</w:t>
      </w:r>
      <w:bookmarkEnd w:id="707"/>
    </w:p>
    <w:p w14:paraId="4C5E4766" w14:textId="77777777" w:rsidR="00C31B3E" w:rsidRPr="000E16CD" w:rsidRDefault="00C31B3E" w:rsidP="00C31B3E">
      <w:pPr>
        <w:jc w:val="center"/>
        <w:rPr>
          <w:rFonts w:ascii="Arial" w:hAnsi="Arial" w:cs="Arial"/>
          <w:b/>
        </w:rPr>
      </w:pPr>
      <w:bookmarkStart w:id="708" w:name="_Toc290554858"/>
      <w:bookmarkEnd w:id="705"/>
      <w:bookmarkEnd w:id="70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08"/>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09" w:name="_Toc189024145"/>
            <w:r w:rsidRPr="0061314D">
              <w:rPr>
                <w:rFonts w:ascii="Bookman Old Style" w:hAnsi="Bookman Old Style" w:cs="Arial"/>
                <w:b/>
                <w:sz w:val="22"/>
                <w:szCs w:val="22"/>
              </w:rPr>
              <w:t>New York State Alternate Assessment for Students with Severe Disabilities</w:t>
            </w:r>
            <w:bookmarkEnd w:id="709"/>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0"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0"/>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1"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1"/>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795DC0A1"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Counts of UPK students are collected for calculating UPK grant funding.</w:t>
            </w:r>
          </w:p>
          <w:p w14:paraId="4B4E1959" w14:textId="77777777" w:rsidR="00B51B8E" w:rsidRPr="0061314D" w:rsidRDefault="00B51B8E" w:rsidP="00D44AF9">
            <w:pPr>
              <w:rPr>
                <w:rFonts w:ascii="Bookman Old Style" w:hAnsi="Bookman Old Style" w:cs="Arial"/>
                <w:sz w:val="21"/>
                <w:szCs w:val="21"/>
              </w:rPr>
            </w:pPr>
          </w:p>
          <w:p w14:paraId="13F202F6" w14:textId="77777777"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640FC0" w:rsidRPr="00FF098F" w14:paraId="1717512D" w14:textId="77777777" w:rsidTr="000F4F82">
        <w:tc>
          <w:tcPr>
            <w:tcW w:w="1615" w:type="dxa"/>
          </w:tcPr>
          <w:p w14:paraId="15360008" w14:textId="73CD68F5" w:rsidR="00640FC0" w:rsidRPr="00080304" w:rsidRDefault="00640FC0" w:rsidP="008013A0">
            <w:pPr>
              <w:rPr>
                <w:rFonts w:ascii="Bookman Old Style" w:hAnsi="Bookman Old Style" w:cs="Arial"/>
                <w:sz w:val="21"/>
                <w:szCs w:val="21"/>
                <w:highlight w:val="cyan"/>
              </w:rPr>
            </w:pPr>
            <w:r w:rsidRPr="00080304">
              <w:rPr>
                <w:rFonts w:ascii="Bookman Old Style" w:hAnsi="Bookman Old Style" w:cs="Arial"/>
                <w:sz w:val="21"/>
                <w:szCs w:val="21"/>
                <w:highlight w:val="cyan"/>
              </w:rPr>
              <w:t>January 4, 2019</w:t>
            </w:r>
          </w:p>
        </w:tc>
        <w:tc>
          <w:tcPr>
            <w:tcW w:w="2143" w:type="dxa"/>
          </w:tcPr>
          <w:p w14:paraId="25E30E21" w14:textId="21A328EA" w:rsidR="00640FC0" w:rsidRPr="00080304" w:rsidRDefault="00640FC0" w:rsidP="00D44AF9">
            <w:pPr>
              <w:rPr>
                <w:rFonts w:ascii="Bookman Old Style" w:hAnsi="Bookman Old Style" w:cs="Arial"/>
                <w:sz w:val="21"/>
                <w:szCs w:val="21"/>
                <w:highlight w:val="cyan"/>
              </w:rPr>
            </w:pPr>
            <w:r w:rsidRPr="00080304">
              <w:rPr>
                <w:rFonts w:ascii="Bookman Old Style" w:hAnsi="Bookman Old Style" w:cs="Arial"/>
                <w:sz w:val="21"/>
                <w:szCs w:val="21"/>
                <w:highlight w:val="cyan"/>
              </w:rPr>
              <w:t>2018-19 Immigrant Student</w:t>
            </w:r>
          </w:p>
          <w:p w14:paraId="53ABE28F" w14:textId="12A1C907" w:rsidR="00640FC0" w:rsidRPr="00080304" w:rsidRDefault="00640FC0" w:rsidP="00D44AF9">
            <w:pPr>
              <w:rPr>
                <w:rFonts w:ascii="Bookman Old Style" w:hAnsi="Bookman Old Style" w:cs="Arial"/>
                <w:sz w:val="21"/>
                <w:szCs w:val="21"/>
                <w:highlight w:val="cyan"/>
              </w:rPr>
            </w:pPr>
            <w:r w:rsidRPr="00080304">
              <w:rPr>
                <w:rFonts w:ascii="Bookman Old Style" w:hAnsi="Bookman Old Style" w:cs="Arial"/>
                <w:b/>
                <w:sz w:val="21"/>
                <w:szCs w:val="21"/>
                <w:highlight w:val="cyan"/>
              </w:rPr>
              <w:t>Data Extract</w:t>
            </w:r>
          </w:p>
        </w:tc>
        <w:tc>
          <w:tcPr>
            <w:tcW w:w="4427" w:type="dxa"/>
          </w:tcPr>
          <w:p w14:paraId="041F75DF" w14:textId="7105F3F9" w:rsidR="00640FC0" w:rsidRPr="00080304" w:rsidRDefault="00640FC0" w:rsidP="00D44AF9">
            <w:pPr>
              <w:rPr>
                <w:rFonts w:ascii="Bookman Old Style" w:hAnsi="Bookman Old Style" w:cs="Arial"/>
                <w:sz w:val="21"/>
                <w:szCs w:val="21"/>
                <w:highlight w:val="cyan"/>
              </w:rPr>
            </w:pPr>
            <w:r w:rsidRPr="00080304">
              <w:rPr>
                <w:rFonts w:ascii="Bookman Old Style" w:hAnsi="Bookman Old Style" w:cs="Arial"/>
                <w:sz w:val="21"/>
                <w:szCs w:val="21"/>
                <w:highlight w:val="cyan"/>
              </w:rPr>
              <w:t>Counts of immigrant students are collected for calculating Title III immigrant allocations.</w:t>
            </w:r>
          </w:p>
        </w:tc>
        <w:tc>
          <w:tcPr>
            <w:tcW w:w="1705" w:type="dxa"/>
          </w:tcPr>
          <w:p w14:paraId="2808FF47" w14:textId="77777777" w:rsidR="00640FC0" w:rsidRDefault="00080304" w:rsidP="00D44AF9">
            <w:pPr>
              <w:rPr>
                <w:rFonts w:ascii="Bookman Old Style" w:hAnsi="Bookman Old Style" w:cs="Arial"/>
                <w:sz w:val="21"/>
                <w:szCs w:val="21"/>
                <w:highlight w:val="cyan"/>
              </w:rPr>
            </w:pPr>
            <w:r w:rsidRPr="00080304">
              <w:rPr>
                <w:rFonts w:ascii="Bookman Old Style" w:hAnsi="Bookman Old Style" w:cs="Arial"/>
                <w:sz w:val="21"/>
                <w:szCs w:val="21"/>
                <w:highlight w:val="cyan"/>
              </w:rPr>
              <w:t>Public School Districts, Charter Schools</w:t>
            </w:r>
          </w:p>
          <w:p w14:paraId="45F9B165" w14:textId="3A77FBF0" w:rsidR="00080304" w:rsidRPr="00080304" w:rsidRDefault="00080304" w:rsidP="00D44AF9">
            <w:pPr>
              <w:rPr>
                <w:rFonts w:ascii="Bookman Old Style" w:hAnsi="Bookman Old Style" w:cs="Arial"/>
                <w:sz w:val="21"/>
                <w:szCs w:val="21"/>
                <w:highlight w:val="cyan"/>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xml:space="preserve">.  All entities need to show </w:t>
            </w:r>
            <w:r w:rsidRPr="0061314D">
              <w:rPr>
                <w:rFonts w:ascii="Bookman Old Style" w:hAnsi="Bookman Old Style" w:cs="Arial"/>
                <w:sz w:val="21"/>
                <w:szCs w:val="21"/>
              </w:rPr>
              <w:lastRenderedPageBreak/>
              <w:t>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lastRenderedPageBreak/>
              <w:t xml:space="preserve">Public School Districts, </w:t>
            </w:r>
            <w:r w:rsidRPr="0061314D">
              <w:rPr>
                <w:rFonts w:ascii="Bookman Old Style" w:hAnsi="Bookman Old Style" w:cs="Arial"/>
                <w:sz w:val="21"/>
                <w:szCs w:val="21"/>
              </w:rPr>
              <w:lastRenderedPageBreak/>
              <w:t>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lastRenderedPageBreak/>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lastRenderedPageBreak/>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0559A4"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0559A4"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2" w:name="_Toc531952806"/>
      <w:bookmarkStart w:id="713" w:name="_Hlk490480305"/>
      <w:r w:rsidR="002A2B35" w:rsidRPr="000E16CD">
        <w:rPr>
          <w:u w:val="single"/>
        </w:rPr>
        <w:lastRenderedPageBreak/>
        <w:t>Appendix II: Sources for Data Reported in the Report Cards</w:t>
      </w:r>
      <w:bookmarkEnd w:id="71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13"/>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14" w:name="_Toc531952807"/>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1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0559A4"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0559A4"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0559A4"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0559A4"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15" w:name="_Toc290554749"/>
      <w:r w:rsidRPr="000E16CD">
        <w:rPr>
          <w:b/>
          <w:sz w:val="28"/>
          <w:szCs w:val="28"/>
        </w:rPr>
        <w:t>New York State Education Department Contacts</w:t>
      </w:r>
      <w:bookmarkEnd w:id="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16" w:name="_Toc290554750"/>
      <w:r w:rsidRPr="000E16CD">
        <w:rPr>
          <w:rFonts w:ascii="Arial" w:hAnsi="Arial" w:cs="Arial"/>
          <w:b/>
          <w:sz w:val="28"/>
          <w:szCs w:val="28"/>
        </w:rPr>
        <w:lastRenderedPageBreak/>
        <w:t>Web Sites</w:t>
      </w:r>
      <w:bookmarkEnd w:id="7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0559A4"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0559A4"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0559A4"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0559A4"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0559A4"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0559A4"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0559A4"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0559A4"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0559A4"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0559A4"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0559A4"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0559A4"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0559A4"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0559A4"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17" w:name="_Toc290554751"/>
      <w:bookmarkStart w:id="718" w:name="_Toc335294126"/>
      <w:r w:rsidRPr="000E16CD">
        <w:rPr>
          <w:u w:val="single"/>
        </w:rPr>
        <w:br w:type="page"/>
      </w:r>
      <w:bookmarkStart w:id="719" w:name="_Toc531952808"/>
      <w:r w:rsidR="002A2B35" w:rsidRPr="000E16CD">
        <w:rPr>
          <w:u w:val="single"/>
        </w:rPr>
        <w:lastRenderedPageBreak/>
        <w:t>Appendix IV</w:t>
      </w:r>
      <w:r w:rsidR="002E39A8" w:rsidRPr="000E16CD">
        <w:rPr>
          <w:u w:val="single"/>
        </w:rPr>
        <w:t>: Select Federal and State Reporting Requirements</w:t>
      </w:r>
      <w:bookmarkEnd w:id="719"/>
    </w:p>
    <w:p w14:paraId="3DF78C05" w14:textId="2421099B" w:rsidR="002E39A8" w:rsidRPr="002264FB" w:rsidRDefault="002E39A8" w:rsidP="002264FB">
      <w:pPr>
        <w:spacing w:before="240"/>
        <w:rPr>
          <w:rFonts w:ascii="Arial" w:hAnsi="Arial" w:cs="Arial"/>
          <w:b/>
        </w:rPr>
      </w:pPr>
      <w:bookmarkStart w:id="720" w:name="_Toc518544620"/>
      <w:bookmarkEnd w:id="717"/>
      <w:bookmarkEnd w:id="718"/>
      <w:r w:rsidRPr="002264FB">
        <w:rPr>
          <w:rFonts w:ascii="Arial" w:hAnsi="Arial" w:cs="Arial"/>
          <w:b/>
        </w:rPr>
        <w:t>Protecting Privacy in Data Collection and Reporting</w:t>
      </w:r>
      <w:bookmarkEnd w:id="720"/>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0559A4"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0559A4"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0559A4"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0559A4"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0559A4"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21"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1"/>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2" w:name="_Toc518544622"/>
      <w:bookmarkStart w:id="723"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22"/>
      <w:bookmarkEnd w:id="723"/>
    </w:p>
    <w:p w14:paraId="00117F1F" w14:textId="621D3684" w:rsidR="002E39A8" w:rsidRPr="002264FB" w:rsidRDefault="002E39A8" w:rsidP="002264FB">
      <w:pPr>
        <w:spacing w:before="240" w:after="120"/>
        <w:rPr>
          <w:rFonts w:ascii="Arial" w:hAnsi="Arial" w:cs="Arial"/>
          <w:b/>
        </w:rPr>
      </w:pPr>
      <w:bookmarkStart w:id="724" w:name="_Toc518544623"/>
      <w:r w:rsidRPr="002264FB">
        <w:rPr>
          <w:rFonts w:ascii="Arial" w:hAnsi="Arial" w:cs="Arial"/>
          <w:b/>
        </w:rPr>
        <w:t>Commissioners Regulations Section 100.2 (m) — Public reporting requirements</w:t>
      </w:r>
      <w:bookmarkEnd w:id="724"/>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25" w:name="m"/>
      <w:bookmarkEnd w:id="725"/>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26" w:name="_Toc518544624"/>
      <w:bookmarkStart w:id="727" w:name="_Toc518645844"/>
      <w:r w:rsidRPr="00A45F97">
        <w:rPr>
          <w:rFonts w:ascii="Arial" w:hAnsi="Arial" w:cs="Arial"/>
          <w:b/>
        </w:rPr>
        <w:t>Special Education Requirements for Public Reporting in the Individuals with Disabilities Education Act</w:t>
      </w:r>
      <w:bookmarkEnd w:id="726"/>
      <w:bookmarkEnd w:id="727"/>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28" w:name="_Toc335294167"/>
      <w:r w:rsidRPr="000E16CD">
        <w:rPr>
          <w:b/>
        </w:rPr>
        <w:t>Records Retention</w:t>
      </w:r>
      <w:bookmarkEnd w:id="728"/>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0559A4"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0559A4"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29" w:name="_Toc531952809"/>
      <w:r w:rsidR="002A2B35" w:rsidRPr="000E16CD">
        <w:lastRenderedPageBreak/>
        <w:t xml:space="preserve">Appendix </w:t>
      </w:r>
      <w:r w:rsidR="00105AF2" w:rsidRPr="000E16CD">
        <w:t>V: Cohort Definitions</w:t>
      </w:r>
      <w:bookmarkEnd w:id="729"/>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lastRenderedPageBreak/>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0" w:name="RANGE!A1:D26"/>
            <w:r w:rsidRPr="000E16CD">
              <w:rPr>
                <w:rFonts w:ascii="Bookman Old Style" w:hAnsi="Bookman Old Style" w:cs="Arial"/>
                <w:b/>
                <w:sz w:val="22"/>
                <w:szCs w:val="22"/>
              </w:rPr>
              <w:t>Exit Enrollment Code</w:t>
            </w:r>
            <w:bookmarkEnd w:id="730"/>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1" w:name="_Toc531952810"/>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31"/>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2"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32"/>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w:t>
      </w:r>
      <w:r w:rsidRPr="004771DE">
        <w:rPr>
          <w:rFonts w:ascii="Arial" w:hAnsi="Arial" w:cs="Arial"/>
        </w:rPr>
        <w:lastRenderedPageBreak/>
        <w:t>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w:t>
      </w:r>
      <w:r w:rsidRPr="000E16CD">
        <w:rPr>
          <w:rFonts w:ascii="Arial" w:hAnsi="Arial" w:cs="Arial"/>
        </w:rPr>
        <w:lastRenderedPageBreak/>
        <w:t>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w:t>
      </w:r>
      <w:r w:rsidRPr="000E16CD">
        <w:rPr>
          <w:rFonts w:ascii="Arial" w:hAnsi="Arial" w:cs="Arial"/>
        </w:rPr>
        <w:lastRenderedPageBreak/>
        <w:t>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w:t>
      </w:r>
      <w:r w:rsidRPr="000E16CD">
        <w:rPr>
          <w:rFonts w:ascii="Arial" w:hAnsi="Arial" w:cs="Arial"/>
        </w:rPr>
        <w:lastRenderedPageBreak/>
        <w:t>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lastRenderedPageBreak/>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0559A4" w:rsidRDefault="000559A4">
      <w:pPr>
        <w:pStyle w:val="Footer"/>
      </w:pPr>
      <w:r>
        <w:separator/>
      </w:r>
    </w:p>
  </w:endnote>
  <w:endnote w:type="continuationSeparator" w:id="0">
    <w:p w14:paraId="3F8E5149" w14:textId="77777777" w:rsidR="000559A4" w:rsidRDefault="000559A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0559A4" w:rsidRDefault="000559A4"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0559A4" w:rsidRDefault="000559A4"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0559A4" w:rsidRPr="00737BE3" w:rsidRDefault="000559A4"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0559A4" w:rsidRDefault="000559A4"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0559A4" w:rsidRPr="002D48D2" w:rsidRDefault="000559A4"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0559A4" w:rsidRDefault="000559A4">
      <w:pPr>
        <w:pStyle w:val="Footer"/>
      </w:pPr>
      <w:r>
        <w:separator/>
      </w:r>
    </w:p>
  </w:footnote>
  <w:footnote w:type="continuationSeparator" w:id="0">
    <w:p w14:paraId="1E04EE5E" w14:textId="77777777" w:rsidR="000559A4" w:rsidRDefault="000559A4">
      <w:pPr>
        <w:pStyle w:val="Footer"/>
      </w:pPr>
      <w:r>
        <w:continuationSeparator/>
      </w:r>
    </w:p>
  </w:footnote>
  <w:footnote w:id="1">
    <w:p w14:paraId="548066C1" w14:textId="77777777" w:rsidR="000559A4" w:rsidRDefault="000559A4"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0559A4" w:rsidRDefault="000559A4"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0559A4" w:rsidRPr="00737BE3" w:rsidRDefault="000559A4"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8CA2D69" w:rsidR="000559A4" w:rsidRPr="00581167" w:rsidRDefault="000559A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14.7</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68CA2D69" w:rsidR="000559A4" w:rsidRPr="00581167" w:rsidRDefault="000559A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14.7</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0559A4" w:rsidRDefault="00055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0559A4" w:rsidRPr="00737BE3" w:rsidRDefault="000559A4"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5596C6EF" w:rsidR="000559A4" w:rsidRPr="00581167" w:rsidRDefault="000559A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14.7</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5596C6EF" w:rsidR="000559A4" w:rsidRPr="00581167" w:rsidRDefault="000559A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14.7</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0559A4" w:rsidRDefault="000559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0559A4" w:rsidRDefault="000559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0559A4" w:rsidRPr="00737BE3" w:rsidRDefault="000559A4"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167842FB" w:rsidR="000559A4" w:rsidRPr="00581167" w:rsidRDefault="000559A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14.7</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167842FB" w:rsidR="000559A4" w:rsidRPr="00581167" w:rsidRDefault="000559A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14.7</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0559A4" w:rsidRDefault="000559A4"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742C3194" w:rsidR="000559A4" w:rsidRPr="00581167" w:rsidRDefault="000559A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14.7</w:t>
                          </w:r>
                        </w:p>
                        <w:p w14:paraId="1FB5526C" w14:textId="77777777" w:rsidR="000559A4" w:rsidRDefault="000559A4"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742C3194" w:rsidR="000559A4" w:rsidRPr="00581167" w:rsidRDefault="000559A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14.7</w:t>
                    </w:r>
                  </w:p>
                  <w:p w14:paraId="1FB5526C" w14:textId="77777777" w:rsidR="000559A4" w:rsidRDefault="000559A4"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9"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2"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0"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4"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6"/>
  </w:num>
  <w:num w:numId="3">
    <w:abstractNumId w:val="62"/>
  </w:num>
  <w:num w:numId="4">
    <w:abstractNumId w:val="9"/>
  </w:num>
  <w:num w:numId="5">
    <w:abstractNumId w:val="91"/>
  </w:num>
  <w:num w:numId="6">
    <w:abstractNumId w:val="99"/>
  </w:num>
  <w:num w:numId="7">
    <w:abstractNumId w:val="93"/>
  </w:num>
  <w:num w:numId="8">
    <w:abstractNumId w:val="54"/>
  </w:num>
  <w:num w:numId="9">
    <w:abstractNumId w:val="57"/>
  </w:num>
  <w:num w:numId="10">
    <w:abstractNumId w:val="7"/>
  </w:num>
  <w:num w:numId="11">
    <w:abstractNumId w:val="102"/>
  </w:num>
  <w:num w:numId="12">
    <w:abstractNumId w:val="25"/>
  </w:num>
  <w:num w:numId="13">
    <w:abstractNumId w:val="79"/>
  </w:num>
  <w:num w:numId="14">
    <w:abstractNumId w:val="113"/>
  </w:num>
  <w:num w:numId="15">
    <w:abstractNumId w:val="74"/>
  </w:num>
  <w:num w:numId="16">
    <w:abstractNumId w:val="94"/>
  </w:num>
  <w:num w:numId="17">
    <w:abstractNumId w:val="11"/>
  </w:num>
  <w:num w:numId="18">
    <w:abstractNumId w:val="90"/>
  </w:num>
  <w:num w:numId="19">
    <w:abstractNumId w:val="52"/>
  </w:num>
  <w:num w:numId="20">
    <w:abstractNumId w:val="86"/>
  </w:num>
  <w:num w:numId="21">
    <w:abstractNumId w:val="80"/>
  </w:num>
  <w:num w:numId="22">
    <w:abstractNumId w:val="85"/>
  </w:num>
  <w:num w:numId="23">
    <w:abstractNumId w:val="110"/>
  </w:num>
  <w:num w:numId="24">
    <w:abstractNumId w:val="67"/>
  </w:num>
  <w:num w:numId="25">
    <w:abstractNumId w:val="26"/>
  </w:num>
  <w:num w:numId="26">
    <w:abstractNumId w:val="60"/>
  </w:num>
  <w:num w:numId="27">
    <w:abstractNumId w:val="81"/>
  </w:num>
  <w:num w:numId="28">
    <w:abstractNumId w:val="70"/>
  </w:num>
  <w:num w:numId="29">
    <w:abstractNumId w:val="112"/>
  </w:num>
  <w:num w:numId="30">
    <w:abstractNumId w:val="101"/>
  </w:num>
  <w:num w:numId="31">
    <w:abstractNumId w:val="27"/>
  </w:num>
  <w:num w:numId="32">
    <w:abstractNumId w:val="32"/>
  </w:num>
  <w:num w:numId="33">
    <w:abstractNumId w:val="114"/>
  </w:num>
  <w:num w:numId="34">
    <w:abstractNumId w:val="20"/>
  </w:num>
  <w:num w:numId="35">
    <w:abstractNumId w:val="63"/>
  </w:num>
  <w:num w:numId="36">
    <w:abstractNumId w:val="34"/>
  </w:num>
  <w:num w:numId="37">
    <w:abstractNumId w:val="96"/>
  </w:num>
  <w:num w:numId="38">
    <w:abstractNumId w:val="106"/>
  </w:num>
  <w:num w:numId="39">
    <w:abstractNumId w:val="29"/>
  </w:num>
  <w:num w:numId="40">
    <w:abstractNumId w:val="82"/>
  </w:num>
  <w:num w:numId="41">
    <w:abstractNumId w:val="31"/>
  </w:num>
  <w:num w:numId="42">
    <w:abstractNumId w:val="95"/>
  </w:num>
  <w:num w:numId="43">
    <w:abstractNumId w:val="2"/>
  </w:num>
  <w:num w:numId="44">
    <w:abstractNumId w:val="64"/>
  </w:num>
  <w:num w:numId="45">
    <w:abstractNumId w:val="10"/>
  </w:num>
  <w:num w:numId="46">
    <w:abstractNumId w:val="73"/>
  </w:num>
  <w:num w:numId="47">
    <w:abstractNumId w:val="35"/>
  </w:num>
  <w:num w:numId="48">
    <w:abstractNumId w:val="49"/>
  </w:num>
  <w:num w:numId="49">
    <w:abstractNumId w:val="72"/>
  </w:num>
  <w:num w:numId="50">
    <w:abstractNumId w:val="0"/>
  </w:num>
  <w:num w:numId="51">
    <w:abstractNumId w:val="108"/>
  </w:num>
  <w:num w:numId="52">
    <w:abstractNumId w:val="48"/>
  </w:num>
  <w:num w:numId="53">
    <w:abstractNumId w:val="59"/>
  </w:num>
  <w:num w:numId="54">
    <w:abstractNumId w:val="45"/>
  </w:num>
  <w:num w:numId="55">
    <w:abstractNumId w:val="19"/>
  </w:num>
  <w:num w:numId="56">
    <w:abstractNumId w:val="78"/>
  </w:num>
  <w:num w:numId="57">
    <w:abstractNumId w:val="56"/>
  </w:num>
  <w:num w:numId="58">
    <w:abstractNumId w:val="109"/>
  </w:num>
  <w:num w:numId="59">
    <w:abstractNumId w:val="77"/>
  </w:num>
  <w:num w:numId="60">
    <w:abstractNumId w:val="36"/>
  </w:num>
  <w:num w:numId="61">
    <w:abstractNumId w:val="14"/>
  </w:num>
  <w:num w:numId="62">
    <w:abstractNumId w:val="61"/>
  </w:num>
  <w:num w:numId="63">
    <w:abstractNumId w:val="88"/>
  </w:num>
  <w:num w:numId="64">
    <w:abstractNumId w:val="111"/>
  </w:num>
  <w:num w:numId="65">
    <w:abstractNumId w:val="76"/>
  </w:num>
  <w:num w:numId="66">
    <w:abstractNumId w:val="40"/>
  </w:num>
  <w:num w:numId="67">
    <w:abstractNumId w:val="21"/>
  </w:num>
  <w:num w:numId="68">
    <w:abstractNumId w:val="22"/>
  </w:num>
  <w:num w:numId="69">
    <w:abstractNumId w:val="97"/>
  </w:num>
  <w:num w:numId="70">
    <w:abstractNumId w:val="5"/>
  </w:num>
  <w:num w:numId="71">
    <w:abstractNumId w:val="4"/>
  </w:num>
  <w:num w:numId="72">
    <w:abstractNumId w:val="50"/>
  </w:num>
  <w:num w:numId="73">
    <w:abstractNumId w:val="47"/>
  </w:num>
  <w:num w:numId="74">
    <w:abstractNumId w:val="42"/>
  </w:num>
  <w:num w:numId="75">
    <w:abstractNumId w:val="68"/>
  </w:num>
  <w:num w:numId="76">
    <w:abstractNumId w:val="30"/>
  </w:num>
  <w:num w:numId="77">
    <w:abstractNumId w:val="13"/>
  </w:num>
  <w:num w:numId="78">
    <w:abstractNumId w:val="3"/>
  </w:num>
  <w:num w:numId="79">
    <w:abstractNumId w:val="46"/>
  </w:num>
  <w:num w:numId="80">
    <w:abstractNumId w:val="69"/>
  </w:num>
  <w:num w:numId="81">
    <w:abstractNumId w:val="23"/>
  </w:num>
  <w:num w:numId="82">
    <w:abstractNumId w:val="75"/>
  </w:num>
  <w:num w:numId="83">
    <w:abstractNumId w:val="104"/>
  </w:num>
  <w:num w:numId="84">
    <w:abstractNumId w:val="37"/>
  </w:num>
  <w:num w:numId="85">
    <w:abstractNumId w:val="84"/>
  </w:num>
  <w:num w:numId="86">
    <w:abstractNumId w:val="55"/>
  </w:num>
  <w:num w:numId="87">
    <w:abstractNumId w:val="33"/>
  </w:num>
  <w:num w:numId="88">
    <w:abstractNumId w:val="18"/>
  </w:num>
  <w:num w:numId="89">
    <w:abstractNumId w:val="8"/>
  </w:num>
  <w:num w:numId="90">
    <w:abstractNumId w:val="44"/>
  </w:num>
  <w:num w:numId="91">
    <w:abstractNumId w:val="116"/>
  </w:num>
  <w:num w:numId="92">
    <w:abstractNumId w:val="103"/>
  </w:num>
  <w:num w:numId="93">
    <w:abstractNumId w:val="38"/>
  </w:num>
  <w:num w:numId="94">
    <w:abstractNumId w:val="41"/>
  </w:num>
  <w:num w:numId="95">
    <w:abstractNumId w:val="53"/>
  </w:num>
  <w:num w:numId="96">
    <w:abstractNumId w:val="43"/>
  </w:num>
  <w:num w:numId="97">
    <w:abstractNumId w:val="28"/>
  </w:num>
  <w:num w:numId="98">
    <w:abstractNumId w:val="65"/>
  </w:num>
  <w:num w:numId="99">
    <w:abstractNumId w:val="92"/>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num>
  <w:num w:numId="102">
    <w:abstractNumId w:val="105"/>
  </w:num>
  <w:num w:numId="103">
    <w:abstractNumId w:val="39"/>
  </w:num>
  <w:num w:numId="104">
    <w:abstractNumId w:val="98"/>
  </w:num>
  <w:num w:numId="105">
    <w:abstractNumId w:val="1"/>
  </w:num>
  <w:num w:numId="106">
    <w:abstractNumId w:val="115"/>
  </w:num>
  <w:num w:numId="107">
    <w:abstractNumId w:val="16"/>
  </w:num>
  <w:num w:numId="108">
    <w:abstractNumId w:val="89"/>
  </w:num>
  <w:num w:numId="109">
    <w:abstractNumId w:val="107"/>
  </w:num>
  <w:num w:numId="110">
    <w:abstractNumId w:val="15"/>
  </w:num>
  <w:num w:numId="111">
    <w:abstractNumId w:val="58"/>
  </w:num>
  <w:num w:numId="112">
    <w:abstractNumId w:val="17"/>
  </w:num>
  <w:num w:numId="113">
    <w:abstractNumId w:val="71"/>
  </w:num>
  <w:num w:numId="114">
    <w:abstractNumId w:val="51"/>
  </w:num>
  <w:num w:numId="115">
    <w:abstractNumId w:val="24"/>
  </w:num>
  <w:num w:numId="116">
    <w:abstractNumId w:val="12"/>
  </w:num>
  <w:num w:numId="117">
    <w:abstractNumId w:val="87"/>
  </w:num>
  <w:num w:numId="118">
    <w:abstractNumId w:val="10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CEF"/>
    <w:rsid w:val="00005FD8"/>
    <w:rsid w:val="00006015"/>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2C8"/>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35D"/>
    <w:rsid w:val="004D6544"/>
    <w:rsid w:val="004D6906"/>
    <w:rsid w:val="004D6A27"/>
    <w:rsid w:val="004D6BC8"/>
    <w:rsid w:val="004D6EB4"/>
    <w:rsid w:val="004D74ED"/>
    <w:rsid w:val="004D756B"/>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17E"/>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9C1"/>
    <w:rsid w:val="006479E6"/>
    <w:rsid w:val="00647C1E"/>
    <w:rsid w:val="00650297"/>
    <w:rsid w:val="006507FF"/>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26"/>
    <w:rsid w:val="00882885"/>
    <w:rsid w:val="00882A9D"/>
    <w:rsid w:val="0088351E"/>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C34"/>
    <w:rsid w:val="00956147"/>
    <w:rsid w:val="00956372"/>
    <w:rsid w:val="00956479"/>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549"/>
    <w:rsid w:val="009C5EA5"/>
    <w:rsid w:val="009C6478"/>
    <w:rsid w:val="009C66A8"/>
    <w:rsid w:val="009C6B00"/>
    <w:rsid w:val="009C6D2F"/>
    <w:rsid w:val="009C76E3"/>
    <w:rsid w:val="009C76EA"/>
    <w:rsid w:val="009C7753"/>
    <w:rsid w:val="009C7C5E"/>
    <w:rsid w:val="009C7F35"/>
    <w:rsid w:val="009D0050"/>
    <w:rsid w:val="009D018E"/>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D0A"/>
    <w:rsid w:val="009E20DC"/>
    <w:rsid w:val="009E2361"/>
    <w:rsid w:val="009E2473"/>
    <w:rsid w:val="009E2D5B"/>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188C"/>
    <w:rsid w:val="00A318C4"/>
    <w:rsid w:val="00A31901"/>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AB7"/>
    <w:rsid w:val="00E43F42"/>
    <w:rsid w:val="00E44178"/>
    <w:rsid w:val="00E4437A"/>
    <w:rsid w:val="00E4491E"/>
    <w:rsid w:val="00E44BD6"/>
    <w:rsid w:val="00E44C75"/>
    <w:rsid w:val="00E4506E"/>
    <w:rsid w:val="00E451CE"/>
    <w:rsid w:val="00E4564A"/>
    <w:rsid w:val="00E45A63"/>
    <w:rsid w:val="00E45A67"/>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p12.nysed.gov/ciai/multiple-pathways/docs/cdos-approved-assessments-2017.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p12.nysed.gov/ciai/multiple-pathways/docs/multiple-pathways-4+1-field-memo.pdf"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E9E3-5D7D-4E3E-ADD8-8965796B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4867</TotalTime>
  <Pages>298</Pages>
  <Words>102715</Words>
  <Characters>585481</Characters>
  <Application>Microsoft Office Word</Application>
  <DocSecurity>0</DocSecurity>
  <Lines>4879</Lines>
  <Paragraphs>1373</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686823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11</cp:revision>
  <cp:lastPrinted>2019-01-11T20:29:00Z</cp:lastPrinted>
  <dcterms:created xsi:type="dcterms:W3CDTF">2018-12-11T15:39:00Z</dcterms:created>
  <dcterms:modified xsi:type="dcterms:W3CDTF">2019-01-11T20:31:00Z</dcterms:modified>
</cp:coreProperties>
</file>