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D1FE" w14:textId="77777777" w:rsidR="00F838A2" w:rsidRDefault="00F838A2" w:rsidP="00325B98">
      <w:pPr>
        <w:jc w:val="center"/>
        <w:rPr>
          <w:rFonts w:ascii="Arial" w:hAnsi="Arial" w:cs="Arial"/>
          <w:b/>
          <w:sz w:val="22"/>
          <w:szCs w:val="22"/>
        </w:rPr>
      </w:pPr>
      <w:bookmarkStart w:id="0" w:name="_GoBack"/>
      <w:bookmarkEnd w:id="0"/>
    </w:p>
    <w:p w14:paraId="02A9F2C4" w14:textId="77777777" w:rsidR="00F838A2" w:rsidRDefault="00F838A2" w:rsidP="00325B98">
      <w:pPr>
        <w:jc w:val="center"/>
        <w:rPr>
          <w:rFonts w:ascii="Arial" w:hAnsi="Arial" w:cs="Arial"/>
          <w:b/>
          <w:sz w:val="22"/>
          <w:szCs w:val="22"/>
        </w:rPr>
      </w:pPr>
    </w:p>
    <w:p w14:paraId="4CD2F57C" w14:textId="77777777" w:rsidR="00F838A2" w:rsidRDefault="00F838A2" w:rsidP="00325B98">
      <w:pPr>
        <w:jc w:val="center"/>
        <w:rPr>
          <w:rFonts w:ascii="Arial" w:hAnsi="Arial" w:cs="Arial"/>
          <w:b/>
          <w:sz w:val="22"/>
          <w:szCs w:val="22"/>
        </w:rPr>
      </w:pPr>
    </w:p>
    <w:p w14:paraId="54207D4D" w14:textId="77777777" w:rsidR="00F838A2" w:rsidRDefault="00F838A2" w:rsidP="00325B98">
      <w:pPr>
        <w:jc w:val="center"/>
        <w:rPr>
          <w:rFonts w:ascii="Arial" w:hAnsi="Arial" w:cs="Arial"/>
          <w:b/>
          <w:sz w:val="22"/>
          <w:szCs w:val="22"/>
        </w:rPr>
      </w:pPr>
    </w:p>
    <w:p w14:paraId="7D73C8FD" w14:textId="77777777" w:rsidR="0048571D" w:rsidRPr="00FE65EE" w:rsidRDefault="00A27185" w:rsidP="00325B98">
      <w:pPr>
        <w:jc w:val="center"/>
        <w:rPr>
          <w:rFonts w:ascii="Arial" w:hAnsi="Arial" w:cs="Arial"/>
          <w:b/>
          <w:sz w:val="22"/>
          <w:szCs w:val="22"/>
        </w:rPr>
      </w:pPr>
      <w:r w:rsidRPr="00FE65EE">
        <w:rPr>
          <w:rFonts w:ascii="Arial" w:hAnsi="Arial" w:cs="Arial"/>
          <w:b/>
          <w:sz w:val="22"/>
          <w:szCs w:val="22"/>
        </w:rPr>
        <w:t xml:space="preserve">NYS </w:t>
      </w:r>
      <w:r w:rsidR="0048571D" w:rsidRPr="00FE65EE">
        <w:rPr>
          <w:rFonts w:ascii="Arial" w:hAnsi="Arial" w:cs="Arial"/>
          <w:b/>
          <w:sz w:val="22"/>
          <w:szCs w:val="22"/>
        </w:rPr>
        <w:t>Academic Intervention Services</w:t>
      </w:r>
      <w:r w:rsidR="00FE65EE" w:rsidRPr="00FE65EE">
        <w:rPr>
          <w:rFonts w:ascii="Arial" w:hAnsi="Arial" w:cs="Arial"/>
          <w:b/>
          <w:sz w:val="22"/>
          <w:szCs w:val="22"/>
        </w:rPr>
        <w:t xml:space="preserve"> for Nonpublic Schools</w:t>
      </w:r>
    </w:p>
    <w:p w14:paraId="5DF27FD4" w14:textId="77777777" w:rsidR="00040ECC" w:rsidRDefault="00FE65EE" w:rsidP="00325B98">
      <w:pPr>
        <w:jc w:val="center"/>
        <w:rPr>
          <w:rFonts w:ascii="Arial" w:hAnsi="Arial" w:cs="Arial"/>
          <w:b/>
          <w:sz w:val="22"/>
          <w:szCs w:val="22"/>
        </w:rPr>
      </w:pPr>
      <w:r w:rsidRPr="00FE65EE">
        <w:rPr>
          <w:rFonts w:ascii="Arial" w:hAnsi="Arial" w:cs="Arial"/>
          <w:b/>
          <w:sz w:val="22"/>
          <w:szCs w:val="22"/>
        </w:rPr>
        <w:t xml:space="preserve">Program Guidance </w:t>
      </w:r>
    </w:p>
    <w:p w14:paraId="3B1ED3D7" w14:textId="1187D199" w:rsidR="00FE65EE" w:rsidRPr="00FE65EE" w:rsidRDefault="00F81DF0" w:rsidP="00325B98">
      <w:pPr>
        <w:jc w:val="center"/>
        <w:rPr>
          <w:rFonts w:ascii="Arial" w:hAnsi="Arial" w:cs="Arial"/>
          <w:b/>
          <w:sz w:val="22"/>
          <w:szCs w:val="22"/>
        </w:rPr>
      </w:pPr>
      <w:r>
        <w:rPr>
          <w:rFonts w:ascii="Arial" w:hAnsi="Arial" w:cs="Arial"/>
          <w:b/>
          <w:sz w:val="22"/>
          <w:szCs w:val="22"/>
        </w:rPr>
        <w:t>201</w:t>
      </w:r>
      <w:r w:rsidR="001657C9">
        <w:rPr>
          <w:rFonts w:ascii="Arial" w:hAnsi="Arial" w:cs="Arial"/>
          <w:b/>
          <w:sz w:val="22"/>
          <w:szCs w:val="22"/>
        </w:rPr>
        <w:t>8</w:t>
      </w:r>
      <w:r>
        <w:rPr>
          <w:rFonts w:ascii="Arial" w:hAnsi="Arial" w:cs="Arial"/>
          <w:b/>
          <w:sz w:val="22"/>
          <w:szCs w:val="22"/>
        </w:rPr>
        <w:t>-201</w:t>
      </w:r>
      <w:r w:rsidR="001657C9">
        <w:rPr>
          <w:rFonts w:ascii="Arial" w:hAnsi="Arial" w:cs="Arial"/>
          <w:b/>
          <w:sz w:val="22"/>
          <w:szCs w:val="22"/>
        </w:rPr>
        <w:t>9</w:t>
      </w:r>
      <w:r w:rsidR="00040ECC">
        <w:rPr>
          <w:rFonts w:ascii="Arial" w:hAnsi="Arial" w:cs="Arial"/>
          <w:b/>
          <w:sz w:val="22"/>
          <w:szCs w:val="22"/>
        </w:rPr>
        <w:t xml:space="preserve"> School Year</w:t>
      </w:r>
    </w:p>
    <w:p w14:paraId="28B1A132" w14:textId="77777777" w:rsidR="0048571D" w:rsidRPr="00FE65EE" w:rsidRDefault="0048571D" w:rsidP="0048571D">
      <w:pPr>
        <w:rPr>
          <w:rFonts w:ascii="Arial" w:hAnsi="Arial" w:cs="Arial"/>
          <w:sz w:val="22"/>
          <w:szCs w:val="22"/>
        </w:rPr>
      </w:pPr>
    </w:p>
    <w:p w14:paraId="4181B695" w14:textId="77777777" w:rsidR="0048571D" w:rsidRPr="00FE65EE" w:rsidRDefault="00040ECC" w:rsidP="0048571D">
      <w:pPr>
        <w:rPr>
          <w:rFonts w:ascii="Arial" w:eastAsia="Times New Roman" w:hAnsi="Arial" w:cs="Arial"/>
          <w:sz w:val="22"/>
          <w:szCs w:val="22"/>
        </w:rPr>
      </w:pPr>
      <w:r>
        <w:rPr>
          <w:rFonts w:ascii="Arial" w:eastAsia="Times New Roman" w:hAnsi="Arial" w:cs="Arial"/>
          <w:sz w:val="22"/>
          <w:szCs w:val="22"/>
        </w:rPr>
        <w:tab/>
        <w:t>The provision of a</w:t>
      </w:r>
      <w:r w:rsidR="0048571D" w:rsidRPr="00FE65EE">
        <w:rPr>
          <w:rFonts w:ascii="Arial" w:eastAsia="Times New Roman" w:hAnsi="Arial" w:cs="Arial"/>
          <w:sz w:val="22"/>
          <w:szCs w:val="22"/>
        </w:rPr>
        <w:t>cademic intervention services (AIS)</w:t>
      </w:r>
      <w:r w:rsidR="00AD3289" w:rsidRPr="00FE65EE">
        <w:rPr>
          <w:rFonts w:ascii="Arial" w:eastAsia="Times New Roman" w:hAnsi="Arial" w:cs="Arial"/>
          <w:sz w:val="22"/>
          <w:szCs w:val="22"/>
        </w:rPr>
        <w:t xml:space="preserve"> </w:t>
      </w:r>
      <w:r w:rsidR="007C2C3A">
        <w:rPr>
          <w:rFonts w:ascii="Arial" w:eastAsia="Times New Roman" w:hAnsi="Arial" w:cs="Arial"/>
          <w:sz w:val="22"/>
          <w:szCs w:val="22"/>
        </w:rPr>
        <w:t>is</w:t>
      </w:r>
      <w:r w:rsidR="00AD3289" w:rsidRPr="00FE65EE">
        <w:rPr>
          <w:rFonts w:ascii="Arial" w:eastAsia="Times New Roman" w:hAnsi="Arial" w:cs="Arial"/>
          <w:sz w:val="22"/>
          <w:szCs w:val="22"/>
        </w:rPr>
        <w:t xml:space="preserve"> intended to </w:t>
      </w:r>
      <w:r w:rsidR="00FE65EE" w:rsidRPr="00FE65EE">
        <w:rPr>
          <w:rFonts w:ascii="Arial" w:eastAsia="Times New Roman" w:hAnsi="Arial" w:cs="Arial"/>
          <w:sz w:val="22"/>
          <w:szCs w:val="22"/>
        </w:rPr>
        <w:t xml:space="preserve">increase </w:t>
      </w:r>
      <w:r w:rsidR="00AD3289" w:rsidRPr="00FE65EE">
        <w:rPr>
          <w:rFonts w:ascii="Arial" w:eastAsia="Times New Roman" w:hAnsi="Arial" w:cs="Arial"/>
          <w:sz w:val="22"/>
          <w:szCs w:val="22"/>
        </w:rPr>
        <w:t xml:space="preserve">achievement for </w:t>
      </w:r>
      <w:r w:rsidR="00FE65EE" w:rsidRPr="00FE65EE">
        <w:rPr>
          <w:rFonts w:ascii="Arial" w:eastAsia="Times New Roman" w:hAnsi="Arial" w:cs="Arial"/>
          <w:sz w:val="22"/>
          <w:szCs w:val="22"/>
        </w:rPr>
        <w:t xml:space="preserve">students </w:t>
      </w:r>
      <w:r w:rsidR="0048571D" w:rsidRPr="00FE65EE">
        <w:rPr>
          <w:rFonts w:ascii="Arial" w:eastAsia="Times New Roman" w:hAnsi="Arial" w:cs="Arial"/>
          <w:sz w:val="22"/>
          <w:szCs w:val="22"/>
        </w:rPr>
        <w:t xml:space="preserve">who </w:t>
      </w:r>
      <w:r w:rsidR="00FE65EE" w:rsidRPr="00FE65EE">
        <w:rPr>
          <w:rFonts w:ascii="Arial" w:eastAsia="Times New Roman" w:hAnsi="Arial" w:cs="Arial"/>
          <w:sz w:val="22"/>
          <w:szCs w:val="22"/>
        </w:rPr>
        <w:t xml:space="preserve">are struggling to meet </w:t>
      </w:r>
      <w:r w:rsidR="00AD3289" w:rsidRPr="00FE65EE">
        <w:rPr>
          <w:rFonts w:ascii="Arial" w:eastAsia="Times New Roman" w:hAnsi="Arial" w:cs="Arial"/>
          <w:sz w:val="22"/>
          <w:szCs w:val="22"/>
        </w:rPr>
        <w:t xml:space="preserve">the </w:t>
      </w:r>
      <w:r w:rsidR="00FE65EE" w:rsidRPr="00FE65EE">
        <w:rPr>
          <w:rFonts w:ascii="Arial" w:eastAsia="Times New Roman" w:hAnsi="Arial" w:cs="Arial"/>
          <w:sz w:val="22"/>
          <w:szCs w:val="22"/>
        </w:rPr>
        <w:t>New York State L</w:t>
      </w:r>
      <w:r w:rsidR="00AD3289" w:rsidRPr="00FE65EE">
        <w:rPr>
          <w:rFonts w:ascii="Arial" w:eastAsia="Times New Roman" w:hAnsi="Arial" w:cs="Arial"/>
          <w:sz w:val="22"/>
          <w:szCs w:val="22"/>
        </w:rPr>
        <w:t>earning</w:t>
      </w:r>
      <w:r w:rsidR="0048571D" w:rsidRPr="00FE65EE">
        <w:rPr>
          <w:rFonts w:ascii="Arial" w:eastAsia="Times New Roman" w:hAnsi="Arial" w:cs="Arial"/>
          <w:sz w:val="22"/>
          <w:szCs w:val="22"/>
        </w:rPr>
        <w:t xml:space="preserve"> </w:t>
      </w:r>
      <w:r w:rsidR="00FE65EE" w:rsidRPr="00FE65EE">
        <w:rPr>
          <w:rFonts w:ascii="Arial" w:eastAsia="Times New Roman" w:hAnsi="Arial" w:cs="Arial"/>
          <w:sz w:val="22"/>
          <w:szCs w:val="22"/>
        </w:rPr>
        <w:t>S</w:t>
      </w:r>
      <w:r w:rsidR="0048571D" w:rsidRPr="00FE65EE">
        <w:rPr>
          <w:rFonts w:ascii="Arial" w:eastAsia="Times New Roman" w:hAnsi="Arial" w:cs="Arial"/>
          <w:sz w:val="22"/>
          <w:szCs w:val="22"/>
        </w:rPr>
        <w:t>tandards</w:t>
      </w:r>
      <w:r>
        <w:rPr>
          <w:rFonts w:ascii="Arial" w:eastAsia="Times New Roman" w:hAnsi="Arial" w:cs="Arial"/>
          <w:sz w:val="22"/>
          <w:szCs w:val="22"/>
        </w:rPr>
        <w:t>, as evidenced by their performance on the State assessments in English language arts</w:t>
      </w:r>
      <w:r w:rsidR="007A0247">
        <w:rPr>
          <w:rFonts w:ascii="Arial" w:eastAsia="Times New Roman" w:hAnsi="Arial" w:cs="Arial"/>
          <w:sz w:val="22"/>
          <w:szCs w:val="22"/>
        </w:rPr>
        <w:t xml:space="preserve"> (ELA)</w:t>
      </w:r>
      <w:r>
        <w:rPr>
          <w:rFonts w:ascii="Arial" w:eastAsia="Times New Roman" w:hAnsi="Arial" w:cs="Arial"/>
          <w:sz w:val="22"/>
          <w:szCs w:val="22"/>
        </w:rPr>
        <w:t xml:space="preserve"> and mathematics in grades </w:t>
      </w:r>
      <w:r w:rsidR="00490186">
        <w:rPr>
          <w:rFonts w:ascii="Arial" w:eastAsia="Times New Roman" w:hAnsi="Arial" w:cs="Arial"/>
          <w:sz w:val="22"/>
          <w:szCs w:val="22"/>
        </w:rPr>
        <w:t>three</w:t>
      </w:r>
      <w:r>
        <w:rPr>
          <w:rFonts w:ascii="Arial" w:eastAsia="Times New Roman" w:hAnsi="Arial" w:cs="Arial"/>
          <w:sz w:val="22"/>
          <w:szCs w:val="22"/>
        </w:rPr>
        <w:t xml:space="preserve"> through </w:t>
      </w:r>
      <w:r w:rsidR="00490186">
        <w:rPr>
          <w:rFonts w:ascii="Arial" w:eastAsia="Times New Roman" w:hAnsi="Arial" w:cs="Arial"/>
          <w:sz w:val="22"/>
          <w:szCs w:val="22"/>
        </w:rPr>
        <w:t>eight (3-8)</w:t>
      </w:r>
      <w:r w:rsidR="004E4305" w:rsidRPr="00FE65EE">
        <w:rPr>
          <w:rFonts w:ascii="Arial" w:eastAsia="Times New Roman" w:hAnsi="Arial" w:cs="Arial"/>
          <w:sz w:val="22"/>
          <w:szCs w:val="22"/>
        </w:rPr>
        <w:t>.</w:t>
      </w:r>
      <w:r w:rsidR="0048571D" w:rsidRPr="00FE65EE">
        <w:rPr>
          <w:rFonts w:ascii="Arial" w:eastAsia="Times New Roman" w:hAnsi="Arial" w:cs="Arial"/>
          <w:sz w:val="22"/>
          <w:szCs w:val="22"/>
        </w:rPr>
        <w:t xml:space="preserve"> </w:t>
      </w:r>
      <w:r>
        <w:rPr>
          <w:rFonts w:ascii="Arial" w:eastAsia="Times New Roman" w:hAnsi="Arial" w:cs="Arial"/>
          <w:sz w:val="22"/>
          <w:szCs w:val="22"/>
        </w:rPr>
        <w:t xml:space="preserve"> </w:t>
      </w:r>
      <w:r w:rsidR="00272FD1">
        <w:rPr>
          <w:rFonts w:ascii="Arial" w:eastAsia="Times New Roman" w:hAnsi="Arial" w:cs="Arial"/>
          <w:sz w:val="22"/>
          <w:szCs w:val="22"/>
        </w:rPr>
        <w:t xml:space="preserve"> </w:t>
      </w:r>
      <w:r w:rsidR="002B70D7">
        <w:rPr>
          <w:rFonts w:ascii="Arial" w:eastAsia="Times New Roman" w:hAnsi="Arial" w:cs="Arial"/>
          <w:sz w:val="22"/>
          <w:szCs w:val="22"/>
        </w:rPr>
        <w:t>F</w:t>
      </w:r>
      <w:r w:rsidR="00272FD1">
        <w:rPr>
          <w:rFonts w:ascii="Arial" w:eastAsia="Times New Roman" w:hAnsi="Arial" w:cs="Arial"/>
          <w:sz w:val="22"/>
          <w:szCs w:val="22"/>
        </w:rPr>
        <w:t xml:space="preserve">unds to support </w:t>
      </w:r>
      <w:r w:rsidR="0048571D" w:rsidRPr="00FE65EE">
        <w:rPr>
          <w:rFonts w:ascii="Arial" w:eastAsia="Times New Roman" w:hAnsi="Arial" w:cs="Arial"/>
          <w:sz w:val="22"/>
          <w:szCs w:val="22"/>
        </w:rPr>
        <w:t>in-depth professional</w:t>
      </w:r>
      <w:r w:rsidR="004E4305" w:rsidRPr="00FE65EE">
        <w:rPr>
          <w:rFonts w:ascii="Arial" w:eastAsia="Times New Roman" w:hAnsi="Arial" w:cs="Arial"/>
          <w:sz w:val="22"/>
          <w:szCs w:val="22"/>
        </w:rPr>
        <w:t xml:space="preserve"> development </w:t>
      </w:r>
      <w:r w:rsidR="00272FD1">
        <w:rPr>
          <w:rFonts w:ascii="Arial" w:eastAsia="Times New Roman" w:hAnsi="Arial" w:cs="Arial"/>
          <w:sz w:val="22"/>
          <w:szCs w:val="22"/>
        </w:rPr>
        <w:t xml:space="preserve">are available to nonpublic school teachers for the purpose of </w:t>
      </w:r>
      <w:r w:rsidR="004E4305" w:rsidRPr="00FE65EE">
        <w:rPr>
          <w:rFonts w:ascii="Arial" w:eastAsia="Times New Roman" w:hAnsi="Arial" w:cs="Arial"/>
          <w:sz w:val="22"/>
          <w:szCs w:val="22"/>
        </w:rPr>
        <w:t>support</w:t>
      </w:r>
      <w:r w:rsidR="00272FD1">
        <w:rPr>
          <w:rFonts w:ascii="Arial" w:eastAsia="Times New Roman" w:hAnsi="Arial" w:cs="Arial"/>
          <w:sz w:val="22"/>
          <w:szCs w:val="22"/>
        </w:rPr>
        <w:t>ing</w:t>
      </w:r>
      <w:r w:rsidR="004E4305" w:rsidRPr="00FE65EE">
        <w:rPr>
          <w:rFonts w:ascii="Arial" w:eastAsia="Times New Roman" w:hAnsi="Arial" w:cs="Arial"/>
          <w:sz w:val="22"/>
          <w:szCs w:val="22"/>
        </w:rPr>
        <w:t xml:space="preserve"> their students’ performance on the</w:t>
      </w:r>
      <w:r w:rsidR="00FC32D4">
        <w:rPr>
          <w:rFonts w:ascii="Arial" w:eastAsia="Times New Roman" w:hAnsi="Arial" w:cs="Arial"/>
          <w:sz w:val="22"/>
          <w:szCs w:val="22"/>
        </w:rPr>
        <w:t xml:space="preserve"> State</w:t>
      </w:r>
      <w:r w:rsidR="00FF5F75">
        <w:rPr>
          <w:rFonts w:ascii="Arial" w:eastAsia="Times New Roman" w:hAnsi="Arial" w:cs="Arial"/>
          <w:sz w:val="22"/>
          <w:szCs w:val="22"/>
        </w:rPr>
        <w:t>-</w:t>
      </w:r>
      <w:r w:rsidR="00FC32D4">
        <w:rPr>
          <w:rFonts w:ascii="Arial" w:eastAsia="Times New Roman" w:hAnsi="Arial" w:cs="Arial"/>
          <w:sz w:val="22"/>
          <w:szCs w:val="22"/>
        </w:rPr>
        <w:t>administered</w:t>
      </w:r>
      <w:r w:rsidR="004E4305" w:rsidRPr="00FE65EE">
        <w:rPr>
          <w:rFonts w:ascii="Arial" w:eastAsia="Times New Roman" w:hAnsi="Arial" w:cs="Arial"/>
          <w:sz w:val="22"/>
          <w:szCs w:val="22"/>
        </w:rPr>
        <w:t xml:space="preserve"> </w:t>
      </w:r>
      <w:r w:rsidR="00AD3289" w:rsidRPr="00FE65EE">
        <w:rPr>
          <w:rFonts w:ascii="Arial" w:eastAsia="Times New Roman" w:hAnsi="Arial" w:cs="Arial"/>
          <w:sz w:val="22"/>
          <w:szCs w:val="22"/>
        </w:rPr>
        <w:t xml:space="preserve">3-8 </w:t>
      </w:r>
      <w:r w:rsidR="004E4305" w:rsidRPr="00FE65EE">
        <w:rPr>
          <w:rFonts w:ascii="Arial" w:eastAsia="Times New Roman" w:hAnsi="Arial" w:cs="Arial"/>
          <w:sz w:val="22"/>
          <w:szCs w:val="22"/>
        </w:rPr>
        <w:t xml:space="preserve">assessments.    </w:t>
      </w:r>
      <w:r w:rsidR="002B70D7" w:rsidRPr="00FE65EE">
        <w:rPr>
          <w:rFonts w:ascii="Arial" w:hAnsi="Arial" w:cs="Arial"/>
          <w:sz w:val="22"/>
          <w:szCs w:val="22"/>
        </w:rPr>
        <w:t xml:space="preserve">Please note: Not all nonpublic schools in New York State offer the 3-8 State assessments to their students.  ONLY those schools that do offer the assessments </w:t>
      </w:r>
      <w:r w:rsidR="002B7AC4">
        <w:rPr>
          <w:rFonts w:ascii="Arial" w:hAnsi="Arial" w:cs="Arial"/>
          <w:sz w:val="22"/>
          <w:szCs w:val="22"/>
        </w:rPr>
        <w:t xml:space="preserve">and report to NYSED per the established processes </w:t>
      </w:r>
      <w:r w:rsidR="002B70D7" w:rsidRPr="00FE65EE">
        <w:rPr>
          <w:rFonts w:ascii="Arial" w:hAnsi="Arial" w:cs="Arial"/>
          <w:sz w:val="22"/>
          <w:szCs w:val="22"/>
        </w:rPr>
        <w:t xml:space="preserve">are eligible for AIS </w:t>
      </w:r>
      <w:r w:rsidR="002B70D7">
        <w:rPr>
          <w:rFonts w:ascii="Arial" w:hAnsi="Arial" w:cs="Arial"/>
          <w:sz w:val="22"/>
          <w:szCs w:val="22"/>
        </w:rPr>
        <w:t>reimbursement</w:t>
      </w:r>
      <w:r w:rsidR="002B70D7" w:rsidRPr="00FE65EE">
        <w:rPr>
          <w:rFonts w:ascii="Arial" w:hAnsi="Arial" w:cs="Arial"/>
          <w:sz w:val="22"/>
          <w:szCs w:val="22"/>
        </w:rPr>
        <w:t xml:space="preserve">, based upon the number of their students that do not </w:t>
      </w:r>
      <w:r w:rsidR="002B70D7">
        <w:rPr>
          <w:rFonts w:ascii="Arial" w:hAnsi="Arial" w:cs="Arial"/>
          <w:sz w:val="22"/>
          <w:szCs w:val="22"/>
        </w:rPr>
        <w:t xml:space="preserve">achieve a </w:t>
      </w:r>
      <w:r w:rsidR="007A0247">
        <w:rPr>
          <w:rFonts w:ascii="Arial" w:hAnsi="Arial" w:cs="Arial"/>
          <w:sz w:val="22"/>
          <w:szCs w:val="22"/>
        </w:rPr>
        <w:t>level 3 or 4</w:t>
      </w:r>
      <w:r w:rsidR="002B70D7">
        <w:rPr>
          <w:rFonts w:ascii="Arial" w:hAnsi="Arial" w:cs="Arial"/>
          <w:sz w:val="22"/>
          <w:szCs w:val="22"/>
        </w:rPr>
        <w:t xml:space="preserve"> on State proficiency exams</w:t>
      </w:r>
      <w:r w:rsidR="002B70D7" w:rsidRPr="00FE65EE">
        <w:rPr>
          <w:rFonts w:ascii="Arial" w:hAnsi="Arial" w:cs="Arial"/>
          <w:sz w:val="22"/>
          <w:szCs w:val="22"/>
        </w:rPr>
        <w:t xml:space="preserve">.  </w:t>
      </w:r>
    </w:p>
    <w:p w14:paraId="28464D8B" w14:textId="77777777" w:rsidR="00AD3289" w:rsidRPr="00FE65EE" w:rsidRDefault="00AD3289" w:rsidP="0048571D">
      <w:pPr>
        <w:rPr>
          <w:rFonts w:ascii="Arial" w:eastAsia="Times New Roman" w:hAnsi="Arial" w:cs="Arial"/>
          <w:sz w:val="22"/>
          <w:szCs w:val="22"/>
        </w:rPr>
      </w:pPr>
    </w:p>
    <w:p w14:paraId="2C19980D" w14:textId="77777777" w:rsidR="00FE6B6C" w:rsidRDefault="00FC32D4" w:rsidP="00325B98">
      <w:pPr>
        <w:rPr>
          <w:rFonts w:ascii="Arial" w:hAnsi="Arial" w:cs="Arial"/>
          <w:b/>
          <w:sz w:val="22"/>
          <w:szCs w:val="22"/>
        </w:rPr>
      </w:pPr>
      <w:r>
        <w:rPr>
          <w:rFonts w:ascii="Arial" w:hAnsi="Arial" w:cs="Arial"/>
          <w:sz w:val="22"/>
          <w:szCs w:val="22"/>
        </w:rPr>
        <w:tab/>
        <w:t xml:space="preserve">The purpose of these AIS professional development funds is to raise the proficiency of nonpublic school teachers in specific techniques designed to </w:t>
      </w:r>
      <w:r w:rsidR="003E707A" w:rsidRPr="00FE65EE">
        <w:rPr>
          <w:rFonts w:ascii="Arial" w:hAnsi="Arial" w:cs="Arial"/>
          <w:sz w:val="22"/>
          <w:szCs w:val="22"/>
        </w:rPr>
        <w:t>support their students who are at</w:t>
      </w:r>
      <w:r>
        <w:rPr>
          <w:rFonts w:ascii="Arial" w:hAnsi="Arial" w:cs="Arial"/>
          <w:sz w:val="22"/>
          <w:szCs w:val="22"/>
        </w:rPr>
        <w:t>-</w:t>
      </w:r>
      <w:r w:rsidR="003E707A" w:rsidRPr="00FE65EE">
        <w:rPr>
          <w:rFonts w:ascii="Arial" w:hAnsi="Arial" w:cs="Arial"/>
          <w:sz w:val="22"/>
          <w:szCs w:val="22"/>
        </w:rPr>
        <w:t xml:space="preserve">risk of not </w:t>
      </w:r>
      <w:r>
        <w:rPr>
          <w:rFonts w:ascii="Arial" w:hAnsi="Arial" w:cs="Arial"/>
          <w:sz w:val="22"/>
          <w:szCs w:val="22"/>
        </w:rPr>
        <w:t xml:space="preserve">meeting the State standards in </w:t>
      </w:r>
      <w:r w:rsidR="00FF5F75">
        <w:rPr>
          <w:rFonts w:ascii="Arial" w:hAnsi="Arial" w:cs="Arial"/>
          <w:sz w:val="22"/>
          <w:szCs w:val="22"/>
        </w:rPr>
        <w:t>ELA</w:t>
      </w:r>
      <w:r>
        <w:rPr>
          <w:rFonts w:ascii="Arial" w:hAnsi="Arial" w:cs="Arial"/>
          <w:sz w:val="22"/>
          <w:szCs w:val="22"/>
        </w:rPr>
        <w:t xml:space="preserve"> and mathematics.  </w:t>
      </w:r>
      <w:r w:rsidR="002B70D7">
        <w:rPr>
          <w:rFonts w:ascii="Arial" w:hAnsi="Arial" w:cs="Arial"/>
          <w:sz w:val="22"/>
          <w:szCs w:val="22"/>
        </w:rPr>
        <w:t>N</w:t>
      </w:r>
      <w:r>
        <w:rPr>
          <w:rFonts w:ascii="Arial" w:hAnsi="Arial" w:cs="Arial"/>
          <w:sz w:val="22"/>
          <w:szCs w:val="22"/>
        </w:rPr>
        <w:t xml:space="preserve">onpublic schools who administer the 3-8 State assessments may seek reimbursement for the following professional development activities, subject </w:t>
      </w:r>
      <w:r w:rsidR="00756D05">
        <w:rPr>
          <w:rFonts w:ascii="Arial" w:hAnsi="Arial" w:cs="Arial"/>
          <w:sz w:val="22"/>
          <w:szCs w:val="22"/>
        </w:rPr>
        <w:t>to approval</w:t>
      </w:r>
      <w:r>
        <w:rPr>
          <w:rFonts w:ascii="Arial" w:hAnsi="Arial" w:cs="Arial"/>
          <w:sz w:val="22"/>
          <w:szCs w:val="22"/>
        </w:rPr>
        <w:t xml:space="preserve"> by the Department.</w:t>
      </w:r>
      <w:r w:rsidR="007D1452">
        <w:rPr>
          <w:rFonts w:ascii="Arial" w:hAnsi="Arial" w:cs="Arial"/>
          <w:sz w:val="22"/>
          <w:szCs w:val="22"/>
        </w:rPr>
        <w:t xml:space="preserve">  </w:t>
      </w:r>
      <w:r w:rsidR="002B70D7">
        <w:rPr>
          <w:rFonts w:ascii="Arial" w:hAnsi="Arial" w:cs="Arial"/>
          <w:sz w:val="22"/>
          <w:szCs w:val="22"/>
        </w:rPr>
        <w:t xml:space="preserve">The </w:t>
      </w:r>
      <w:r w:rsidR="007D1452">
        <w:rPr>
          <w:rFonts w:ascii="Arial" w:hAnsi="Arial" w:cs="Arial"/>
          <w:sz w:val="22"/>
          <w:szCs w:val="22"/>
        </w:rPr>
        <w:t xml:space="preserve">professional development activities or materials </w:t>
      </w:r>
      <w:r w:rsidR="002B70D7">
        <w:rPr>
          <w:rFonts w:ascii="Arial" w:hAnsi="Arial" w:cs="Arial"/>
          <w:sz w:val="22"/>
          <w:szCs w:val="22"/>
        </w:rPr>
        <w:t xml:space="preserve">must be </w:t>
      </w:r>
      <w:r w:rsidR="007D1452" w:rsidRPr="007D1452">
        <w:rPr>
          <w:rFonts w:ascii="Arial" w:hAnsi="Arial" w:cs="Arial"/>
          <w:sz w:val="22"/>
          <w:szCs w:val="22"/>
        </w:rPr>
        <w:t>secular, neutral and non-ideological, and designed to assist students who are at-risk of not achieving State standards.</w:t>
      </w:r>
    </w:p>
    <w:p w14:paraId="6CEAFA4B" w14:textId="77777777" w:rsidR="007D1452" w:rsidRDefault="00FE6B6C" w:rsidP="00756D05">
      <w:pPr>
        <w:pStyle w:val="NormalWeb"/>
        <w:rPr>
          <w:rFonts w:ascii="Arial" w:hAnsi="Arial" w:cs="Arial"/>
          <w:sz w:val="22"/>
          <w:szCs w:val="22"/>
        </w:rPr>
      </w:pPr>
      <w:r w:rsidRPr="00FE65EE">
        <w:rPr>
          <w:rFonts w:ascii="Arial" w:hAnsi="Arial" w:cs="Arial"/>
          <w:b/>
          <w:sz w:val="22"/>
          <w:szCs w:val="22"/>
        </w:rPr>
        <w:t xml:space="preserve">General </w:t>
      </w:r>
      <w:r>
        <w:rPr>
          <w:rFonts w:ascii="Arial" w:hAnsi="Arial" w:cs="Arial"/>
          <w:b/>
          <w:sz w:val="22"/>
          <w:szCs w:val="22"/>
        </w:rPr>
        <w:t>P</w:t>
      </w:r>
      <w:r w:rsidRPr="00FE65EE">
        <w:rPr>
          <w:rFonts w:ascii="Arial" w:hAnsi="Arial" w:cs="Arial"/>
          <w:b/>
          <w:sz w:val="22"/>
          <w:szCs w:val="22"/>
        </w:rPr>
        <w:t xml:space="preserve">arameters for the </w:t>
      </w:r>
      <w:r w:rsidR="00022B3C">
        <w:rPr>
          <w:rFonts w:ascii="Arial" w:hAnsi="Arial" w:cs="Arial"/>
          <w:b/>
          <w:sz w:val="22"/>
          <w:szCs w:val="22"/>
        </w:rPr>
        <w:t>U</w:t>
      </w:r>
      <w:r w:rsidRPr="00FE65EE">
        <w:rPr>
          <w:rFonts w:ascii="Arial" w:hAnsi="Arial" w:cs="Arial"/>
          <w:b/>
          <w:sz w:val="22"/>
          <w:szCs w:val="22"/>
        </w:rPr>
        <w:t xml:space="preserve">se of State </w:t>
      </w:r>
      <w:r>
        <w:rPr>
          <w:rFonts w:ascii="Arial" w:hAnsi="Arial" w:cs="Arial"/>
          <w:b/>
          <w:sz w:val="22"/>
          <w:szCs w:val="22"/>
        </w:rPr>
        <w:t>N</w:t>
      </w:r>
      <w:r w:rsidRPr="00FE65EE">
        <w:rPr>
          <w:rFonts w:ascii="Arial" w:hAnsi="Arial" w:cs="Arial"/>
          <w:b/>
          <w:sz w:val="22"/>
          <w:szCs w:val="22"/>
        </w:rPr>
        <w:t xml:space="preserve">onpublic AIS </w:t>
      </w:r>
      <w:r w:rsidR="00756D05" w:rsidRPr="00FE65EE">
        <w:rPr>
          <w:rFonts w:ascii="Arial" w:hAnsi="Arial" w:cs="Arial"/>
          <w:b/>
          <w:sz w:val="22"/>
          <w:szCs w:val="22"/>
        </w:rPr>
        <w:t>Funds</w:t>
      </w:r>
      <w:r w:rsidR="00756D05" w:rsidRPr="00FE65EE">
        <w:rPr>
          <w:rFonts w:ascii="Arial" w:hAnsi="Arial" w:cs="Arial"/>
          <w:sz w:val="22"/>
          <w:szCs w:val="22"/>
        </w:rPr>
        <w:t xml:space="preserve"> </w:t>
      </w:r>
    </w:p>
    <w:p w14:paraId="0D910BB5" w14:textId="77777777" w:rsidR="00FE6B6C" w:rsidRPr="00FE65EE" w:rsidRDefault="00756D05" w:rsidP="00756D05">
      <w:pPr>
        <w:pStyle w:val="NormalWeb"/>
        <w:rPr>
          <w:rFonts w:ascii="Arial" w:hAnsi="Arial" w:cs="Arial"/>
          <w:b/>
          <w:sz w:val="22"/>
          <w:szCs w:val="22"/>
        </w:rPr>
      </w:pPr>
      <w:r w:rsidRPr="00FE65EE">
        <w:rPr>
          <w:rFonts w:ascii="Arial" w:hAnsi="Arial" w:cs="Arial"/>
          <w:sz w:val="22"/>
          <w:szCs w:val="22"/>
        </w:rPr>
        <w:t>Schools</w:t>
      </w:r>
      <w:r w:rsidR="00FE6B6C" w:rsidRPr="00FE65EE">
        <w:rPr>
          <w:rFonts w:ascii="Arial" w:hAnsi="Arial" w:cs="Arial"/>
          <w:sz w:val="22"/>
          <w:szCs w:val="22"/>
        </w:rPr>
        <w:t xml:space="preserve"> should</w:t>
      </w:r>
      <w:r w:rsidR="00BA4FE8">
        <w:rPr>
          <w:rFonts w:ascii="Arial" w:hAnsi="Arial" w:cs="Arial"/>
          <w:sz w:val="22"/>
          <w:szCs w:val="22"/>
        </w:rPr>
        <w:t xml:space="preserve"> </w:t>
      </w:r>
      <w:r w:rsidR="00FE6B6C" w:rsidRPr="00FE65EE">
        <w:rPr>
          <w:rFonts w:ascii="Arial" w:hAnsi="Arial" w:cs="Arial"/>
          <w:sz w:val="22"/>
          <w:szCs w:val="22"/>
        </w:rPr>
        <w:t>evaluate and determine the strengths and weaknesses demonstrated by student</w:t>
      </w:r>
      <w:r w:rsidR="00FE6B6C">
        <w:rPr>
          <w:rFonts w:ascii="Arial" w:hAnsi="Arial" w:cs="Arial"/>
          <w:sz w:val="22"/>
          <w:szCs w:val="22"/>
        </w:rPr>
        <w:t xml:space="preserve"> performance on</w:t>
      </w:r>
      <w:r w:rsidR="00FE6B6C" w:rsidRPr="00FE65EE">
        <w:rPr>
          <w:rFonts w:ascii="Arial" w:hAnsi="Arial" w:cs="Arial"/>
          <w:sz w:val="22"/>
          <w:szCs w:val="22"/>
        </w:rPr>
        <w:t xml:space="preserve"> of the 3-8 State assessments in order to align professional development to the students’ needs</w:t>
      </w:r>
      <w:r w:rsidR="001707BD">
        <w:rPr>
          <w:rFonts w:ascii="Arial" w:hAnsi="Arial" w:cs="Arial"/>
          <w:sz w:val="22"/>
          <w:szCs w:val="22"/>
        </w:rPr>
        <w:t xml:space="preserve"> within the following parameters:</w:t>
      </w:r>
    </w:p>
    <w:p w14:paraId="107AC6FE" w14:textId="77777777" w:rsidR="00FE6B6C" w:rsidRPr="00FE65EE" w:rsidRDefault="007A0247" w:rsidP="008B394F">
      <w:pPr>
        <w:pStyle w:val="ListParagraph"/>
        <w:numPr>
          <w:ilvl w:val="0"/>
          <w:numId w:val="2"/>
        </w:numPr>
        <w:ind w:left="720"/>
        <w:rPr>
          <w:rFonts w:ascii="Arial" w:eastAsia="Times New Roman" w:hAnsi="Arial" w:cs="Arial"/>
          <w:sz w:val="22"/>
          <w:szCs w:val="22"/>
        </w:rPr>
      </w:pPr>
      <w:r>
        <w:rPr>
          <w:rFonts w:ascii="Arial" w:eastAsia="Times New Roman" w:hAnsi="Arial" w:cs="Arial"/>
          <w:sz w:val="22"/>
          <w:szCs w:val="22"/>
        </w:rPr>
        <w:t xml:space="preserve">All </w:t>
      </w:r>
      <w:r w:rsidR="00C740C2">
        <w:rPr>
          <w:rFonts w:ascii="Arial" w:eastAsia="Times New Roman" w:hAnsi="Arial" w:cs="Arial"/>
          <w:sz w:val="22"/>
          <w:szCs w:val="22"/>
        </w:rPr>
        <w:t>p</w:t>
      </w:r>
      <w:r w:rsidR="00FE6B6C" w:rsidRPr="00FE65EE">
        <w:rPr>
          <w:rFonts w:ascii="Arial" w:eastAsia="Times New Roman" w:hAnsi="Arial" w:cs="Arial"/>
          <w:sz w:val="22"/>
          <w:szCs w:val="22"/>
        </w:rPr>
        <w:t xml:space="preserve">rofessional </w:t>
      </w:r>
      <w:r w:rsidR="00B3016A">
        <w:rPr>
          <w:rFonts w:ascii="Arial" w:eastAsia="Times New Roman" w:hAnsi="Arial" w:cs="Arial"/>
          <w:sz w:val="22"/>
          <w:szCs w:val="22"/>
        </w:rPr>
        <w:t>d</w:t>
      </w:r>
      <w:r w:rsidR="00FE6B6C" w:rsidRPr="00FE65EE">
        <w:rPr>
          <w:rFonts w:ascii="Arial" w:eastAsia="Times New Roman" w:hAnsi="Arial" w:cs="Arial"/>
          <w:sz w:val="22"/>
          <w:szCs w:val="22"/>
        </w:rPr>
        <w:t xml:space="preserve">evelopment </w:t>
      </w:r>
      <w:r w:rsidR="00C740C2">
        <w:rPr>
          <w:rFonts w:ascii="Arial" w:eastAsia="Times New Roman" w:hAnsi="Arial" w:cs="Arial"/>
          <w:sz w:val="22"/>
          <w:szCs w:val="22"/>
        </w:rPr>
        <w:t xml:space="preserve">materials </w:t>
      </w:r>
      <w:r w:rsidR="00FE6B6C" w:rsidRPr="00FE65EE">
        <w:rPr>
          <w:rFonts w:ascii="Arial" w:eastAsia="Times New Roman" w:hAnsi="Arial" w:cs="Arial"/>
          <w:sz w:val="22"/>
          <w:szCs w:val="22"/>
        </w:rPr>
        <w:t>must be aligned to the New York</w:t>
      </w:r>
      <w:r w:rsidR="00FE6B6C">
        <w:rPr>
          <w:rFonts w:ascii="Arial" w:eastAsia="Times New Roman" w:hAnsi="Arial" w:cs="Arial"/>
          <w:sz w:val="22"/>
          <w:szCs w:val="22"/>
        </w:rPr>
        <w:t xml:space="preserve"> State </w:t>
      </w:r>
      <w:r>
        <w:rPr>
          <w:rFonts w:ascii="Arial" w:eastAsia="Times New Roman" w:hAnsi="Arial" w:cs="Arial"/>
          <w:sz w:val="22"/>
          <w:szCs w:val="22"/>
        </w:rPr>
        <w:t xml:space="preserve">Learning Standards </w:t>
      </w:r>
      <w:r w:rsidR="006F3096">
        <w:rPr>
          <w:rFonts w:ascii="Arial" w:eastAsia="Times New Roman" w:hAnsi="Arial" w:cs="Arial"/>
          <w:sz w:val="22"/>
          <w:szCs w:val="22"/>
        </w:rPr>
        <w:t xml:space="preserve">in </w:t>
      </w:r>
      <w:r w:rsidR="00FF5F75">
        <w:rPr>
          <w:rFonts w:ascii="Arial" w:eastAsia="Times New Roman" w:hAnsi="Arial" w:cs="Arial"/>
          <w:sz w:val="22"/>
          <w:szCs w:val="22"/>
        </w:rPr>
        <w:t>ELA</w:t>
      </w:r>
      <w:r w:rsidR="00BA4FE8">
        <w:rPr>
          <w:rFonts w:ascii="Arial" w:eastAsia="Times New Roman" w:hAnsi="Arial" w:cs="Arial"/>
          <w:sz w:val="22"/>
          <w:szCs w:val="22"/>
        </w:rPr>
        <w:t xml:space="preserve"> and </w:t>
      </w:r>
      <w:r w:rsidR="006F3096">
        <w:rPr>
          <w:rFonts w:ascii="Arial" w:eastAsia="Times New Roman" w:hAnsi="Arial" w:cs="Arial"/>
          <w:sz w:val="22"/>
          <w:szCs w:val="22"/>
        </w:rPr>
        <w:t>mathematics</w:t>
      </w:r>
      <w:r w:rsidR="00FE6B6C" w:rsidRPr="00FE65EE">
        <w:rPr>
          <w:rFonts w:ascii="Arial" w:eastAsia="Times New Roman" w:hAnsi="Arial" w:cs="Arial"/>
          <w:sz w:val="22"/>
          <w:szCs w:val="22"/>
        </w:rPr>
        <w:t>;</w:t>
      </w:r>
    </w:p>
    <w:p w14:paraId="5130C681" w14:textId="77777777" w:rsidR="00FE6B6C" w:rsidRPr="00FE65EE" w:rsidRDefault="00C740C2" w:rsidP="008B394F">
      <w:pPr>
        <w:pStyle w:val="ListParagraph"/>
        <w:numPr>
          <w:ilvl w:val="0"/>
          <w:numId w:val="2"/>
        </w:numPr>
        <w:ind w:left="720"/>
        <w:rPr>
          <w:rFonts w:ascii="Arial" w:eastAsia="Times New Roman" w:hAnsi="Arial" w:cs="Arial"/>
          <w:sz w:val="22"/>
          <w:szCs w:val="22"/>
        </w:rPr>
      </w:pPr>
      <w:r>
        <w:rPr>
          <w:rFonts w:ascii="Arial" w:eastAsia="Times New Roman" w:hAnsi="Arial" w:cs="Arial"/>
          <w:sz w:val="22"/>
          <w:szCs w:val="22"/>
        </w:rPr>
        <w:t xml:space="preserve">Books and other professional development materials may be </w:t>
      </w:r>
      <w:r w:rsidR="00BA4FE8">
        <w:rPr>
          <w:rFonts w:ascii="Arial" w:eastAsia="Times New Roman" w:hAnsi="Arial" w:cs="Arial"/>
          <w:sz w:val="22"/>
          <w:szCs w:val="22"/>
        </w:rPr>
        <w:t xml:space="preserve">purchased </w:t>
      </w:r>
      <w:r>
        <w:rPr>
          <w:rFonts w:ascii="Arial" w:eastAsia="Times New Roman" w:hAnsi="Arial" w:cs="Arial"/>
          <w:sz w:val="22"/>
          <w:szCs w:val="22"/>
        </w:rPr>
        <w:t>to enhance</w:t>
      </w:r>
      <w:r w:rsidR="00691598">
        <w:rPr>
          <w:rFonts w:ascii="Arial" w:eastAsia="Times New Roman" w:hAnsi="Arial" w:cs="Arial"/>
          <w:sz w:val="22"/>
          <w:szCs w:val="22"/>
        </w:rPr>
        <w:t xml:space="preserve"> the ability of the teacher to provide</w:t>
      </w:r>
      <w:r>
        <w:rPr>
          <w:rFonts w:ascii="Arial" w:eastAsia="Times New Roman" w:hAnsi="Arial" w:cs="Arial"/>
          <w:sz w:val="22"/>
          <w:szCs w:val="22"/>
        </w:rPr>
        <w:t xml:space="preserve"> </w:t>
      </w:r>
      <w:r w:rsidR="00BA4FE8">
        <w:rPr>
          <w:rFonts w:ascii="Arial" w:eastAsia="Times New Roman" w:hAnsi="Arial" w:cs="Arial"/>
          <w:sz w:val="22"/>
          <w:szCs w:val="22"/>
        </w:rPr>
        <w:t>AIS to</w:t>
      </w:r>
      <w:r w:rsidR="00691598">
        <w:rPr>
          <w:rFonts w:ascii="Arial" w:eastAsia="Times New Roman" w:hAnsi="Arial" w:cs="Arial"/>
          <w:sz w:val="22"/>
          <w:szCs w:val="22"/>
        </w:rPr>
        <w:t xml:space="preserve"> </w:t>
      </w:r>
      <w:r w:rsidR="00630C3F">
        <w:rPr>
          <w:rFonts w:ascii="Arial" w:eastAsia="Times New Roman" w:hAnsi="Arial" w:cs="Arial"/>
          <w:sz w:val="22"/>
          <w:szCs w:val="22"/>
        </w:rPr>
        <w:t xml:space="preserve">those </w:t>
      </w:r>
      <w:r w:rsidR="00691598">
        <w:rPr>
          <w:rFonts w:ascii="Arial" w:eastAsia="Times New Roman" w:hAnsi="Arial" w:cs="Arial"/>
          <w:sz w:val="22"/>
          <w:szCs w:val="22"/>
        </w:rPr>
        <w:t xml:space="preserve">students who </w:t>
      </w:r>
      <w:r w:rsidR="00BA4FE8">
        <w:rPr>
          <w:rFonts w:ascii="Arial" w:eastAsia="Times New Roman" w:hAnsi="Arial" w:cs="Arial"/>
          <w:sz w:val="22"/>
          <w:szCs w:val="22"/>
        </w:rPr>
        <w:t xml:space="preserve">have not achieved a level 3 or 4 on the </w:t>
      </w:r>
      <w:r w:rsidR="00691598">
        <w:rPr>
          <w:rFonts w:ascii="Arial" w:eastAsia="Times New Roman" w:hAnsi="Arial" w:cs="Arial"/>
          <w:sz w:val="22"/>
          <w:szCs w:val="22"/>
        </w:rPr>
        <w:t>ELA</w:t>
      </w:r>
      <w:r w:rsidR="00BA4FE8">
        <w:rPr>
          <w:rFonts w:ascii="Arial" w:eastAsia="Times New Roman" w:hAnsi="Arial" w:cs="Arial"/>
          <w:sz w:val="22"/>
          <w:szCs w:val="22"/>
        </w:rPr>
        <w:t xml:space="preserve"> and </w:t>
      </w:r>
      <w:r w:rsidR="00691598">
        <w:rPr>
          <w:rFonts w:ascii="Arial" w:eastAsia="Times New Roman" w:hAnsi="Arial" w:cs="Arial"/>
          <w:sz w:val="22"/>
          <w:szCs w:val="22"/>
        </w:rPr>
        <w:t>mathematics</w:t>
      </w:r>
      <w:r w:rsidR="00BA4FE8">
        <w:rPr>
          <w:rFonts w:ascii="Arial" w:eastAsia="Times New Roman" w:hAnsi="Arial" w:cs="Arial"/>
          <w:sz w:val="22"/>
          <w:szCs w:val="22"/>
        </w:rPr>
        <w:t xml:space="preserve"> 3-8 S</w:t>
      </w:r>
      <w:r w:rsidR="002B70D7">
        <w:rPr>
          <w:rFonts w:ascii="Arial" w:eastAsia="Times New Roman" w:hAnsi="Arial" w:cs="Arial"/>
          <w:sz w:val="22"/>
          <w:szCs w:val="22"/>
        </w:rPr>
        <w:t>t</w:t>
      </w:r>
      <w:r w:rsidR="00BA4FE8">
        <w:rPr>
          <w:rFonts w:ascii="Arial" w:eastAsia="Times New Roman" w:hAnsi="Arial" w:cs="Arial"/>
          <w:sz w:val="22"/>
          <w:szCs w:val="22"/>
        </w:rPr>
        <w:t xml:space="preserve">ate assessments. </w:t>
      </w:r>
    </w:p>
    <w:p w14:paraId="573C2099" w14:textId="77777777" w:rsidR="00BA4FE8" w:rsidRPr="00BA4FE8" w:rsidRDefault="00C740C2" w:rsidP="008B394F">
      <w:pPr>
        <w:pStyle w:val="ListParagraph"/>
        <w:numPr>
          <w:ilvl w:val="0"/>
          <w:numId w:val="2"/>
        </w:numPr>
        <w:ind w:left="720"/>
        <w:rPr>
          <w:rFonts w:ascii="Arial" w:hAnsi="Arial" w:cs="Arial"/>
          <w:b/>
          <w:sz w:val="22"/>
          <w:szCs w:val="22"/>
        </w:rPr>
      </w:pPr>
      <w:r w:rsidRPr="00BA4FE8">
        <w:rPr>
          <w:rFonts w:ascii="Arial" w:hAnsi="Arial" w:cs="Arial"/>
          <w:sz w:val="22"/>
          <w:szCs w:val="22"/>
        </w:rPr>
        <w:t xml:space="preserve">The costs of </w:t>
      </w:r>
      <w:r w:rsidR="002B70D7">
        <w:rPr>
          <w:rFonts w:ascii="Arial" w:hAnsi="Arial" w:cs="Arial"/>
          <w:sz w:val="22"/>
          <w:szCs w:val="22"/>
        </w:rPr>
        <w:t xml:space="preserve">eligible </w:t>
      </w:r>
      <w:r w:rsidRPr="00BA4FE8">
        <w:rPr>
          <w:rFonts w:ascii="Arial" w:hAnsi="Arial" w:cs="Arial"/>
          <w:sz w:val="22"/>
          <w:szCs w:val="22"/>
        </w:rPr>
        <w:t>in-person professional development opportunities may be shared among m</w:t>
      </w:r>
      <w:r w:rsidR="00FE6B6C" w:rsidRPr="00BA4FE8">
        <w:rPr>
          <w:rFonts w:ascii="Arial" w:hAnsi="Arial" w:cs="Arial"/>
          <w:sz w:val="22"/>
          <w:szCs w:val="22"/>
        </w:rPr>
        <w:t>ultiple schools, when presented to groups from each of the participating schoo</w:t>
      </w:r>
      <w:r w:rsidR="00756D05" w:rsidRPr="00BA4FE8">
        <w:rPr>
          <w:rFonts w:ascii="Arial" w:hAnsi="Arial" w:cs="Arial"/>
          <w:sz w:val="22"/>
          <w:szCs w:val="22"/>
        </w:rPr>
        <w:t>l</w:t>
      </w:r>
      <w:r w:rsidR="00FF5F75">
        <w:rPr>
          <w:rFonts w:ascii="Arial" w:hAnsi="Arial" w:cs="Arial"/>
          <w:sz w:val="22"/>
          <w:szCs w:val="22"/>
        </w:rPr>
        <w:t>s</w:t>
      </w:r>
      <w:r w:rsidR="002B70D7">
        <w:rPr>
          <w:rFonts w:ascii="Arial" w:hAnsi="Arial" w:cs="Arial"/>
          <w:sz w:val="22"/>
          <w:szCs w:val="22"/>
        </w:rPr>
        <w:t xml:space="preserve">.  </w:t>
      </w:r>
      <w:r w:rsidR="00691598" w:rsidRPr="00BA4FE8">
        <w:rPr>
          <w:rFonts w:ascii="Arial" w:eastAsia="Times New Roman" w:hAnsi="Arial" w:cs="Arial"/>
          <w:sz w:val="22"/>
          <w:szCs w:val="22"/>
        </w:rPr>
        <w:t xml:space="preserve"> </w:t>
      </w:r>
    </w:p>
    <w:p w14:paraId="38BB7057" w14:textId="77777777" w:rsidR="00FE6B6C" w:rsidRPr="00BA4FE8" w:rsidRDefault="00C740C2" w:rsidP="008B394F">
      <w:pPr>
        <w:pStyle w:val="ListParagraph"/>
        <w:numPr>
          <w:ilvl w:val="0"/>
          <w:numId w:val="2"/>
        </w:numPr>
        <w:ind w:left="720"/>
        <w:rPr>
          <w:rFonts w:ascii="Arial" w:hAnsi="Arial" w:cs="Arial"/>
          <w:b/>
          <w:sz w:val="22"/>
          <w:szCs w:val="22"/>
        </w:rPr>
      </w:pPr>
      <w:r w:rsidRPr="00BA4FE8">
        <w:rPr>
          <w:rFonts w:ascii="Arial" w:hAnsi="Arial" w:cs="Arial"/>
          <w:sz w:val="22"/>
          <w:szCs w:val="22"/>
        </w:rPr>
        <w:t xml:space="preserve">Professional development may include software and other educational materials designed to assist the teacher in identifying the academic needs of students eligible for AIS. </w:t>
      </w:r>
      <w:r w:rsidR="002B7AC4">
        <w:rPr>
          <w:rFonts w:ascii="Arial" w:hAnsi="Arial" w:cs="Arial"/>
          <w:sz w:val="22"/>
          <w:szCs w:val="22"/>
        </w:rPr>
        <w:t xml:space="preserve">Software and educational materials that are purchased for </w:t>
      </w:r>
      <w:r w:rsidR="00CF1B2F">
        <w:rPr>
          <w:rFonts w:ascii="Arial" w:hAnsi="Arial" w:cs="Arial"/>
          <w:sz w:val="22"/>
          <w:szCs w:val="22"/>
        </w:rPr>
        <w:t>general classroom instruction</w:t>
      </w:r>
      <w:r w:rsidR="002B7AC4">
        <w:rPr>
          <w:rFonts w:ascii="Arial" w:hAnsi="Arial" w:cs="Arial"/>
          <w:sz w:val="22"/>
          <w:szCs w:val="22"/>
        </w:rPr>
        <w:t xml:space="preserve"> (e.g., class sets of books) would not be considered eligible expenditures.</w:t>
      </w:r>
    </w:p>
    <w:p w14:paraId="09D17C85" w14:textId="77777777" w:rsidR="00756D05" w:rsidRPr="00756D05" w:rsidRDefault="00756D05" w:rsidP="00756D05">
      <w:pPr>
        <w:pStyle w:val="ListParagraph"/>
        <w:ind w:left="1170"/>
        <w:rPr>
          <w:rFonts w:ascii="Arial" w:hAnsi="Arial" w:cs="Arial"/>
          <w:b/>
          <w:sz w:val="22"/>
          <w:szCs w:val="22"/>
        </w:rPr>
      </w:pPr>
    </w:p>
    <w:p w14:paraId="44A2B5A9" w14:textId="77777777" w:rsidR="00756D05" w:rsidRDefault="00FE6B6C" w:rsidP="00756D05">
      <w:pPr>
        <w:rPr>
          <w:rFonts w:ascii="Arial" w:hAnsi="Arial" w:cs="Arial"/>
          <w:b/>
          <w:bCs/>
          <w:sz w:val="22"/>
          <w:szCs w:val="22"/>
        </w:rPr>
      </w:pPr>
      <w:r w:rsidRPr="00756D05">
        <w:rPr>
          <w:rFonts w:ascii="Arial" w:hAnsi="Arial" w:cs="Arial"/>
          <w:b/>
          <w:sz w:val="22"/>
          <w:szCs w:val="22"/>
        </w:rPr>
        <w:t xml:space="preserve">AIS Professional Development </w:t>
      </w:r>
      <w:r w:rsidR="0048571D" w:rsidRPr="00756D05">
        <w:rPr>
          <w:rFonts w:ascii="Arial" w:hAnsi="Arial" w:cs="Arial"/>
          <w:b/>
          <w:sz w:val="22"/>
          <w:szCs w:val="22"/>
        </w:rPr>
        <w:t xml:space="preserve">Program </w:t>
      </w:r>
      <w:r w:rsidR="0048571D" w:rsidRPr="00756D05">
        <w:rPr>
          <w:rFonts w:ascii="Arial" w:hAnsi="Arial" w:cs="Arial"/>
          <w:b/>
          <w:bCs/>
          <w:sz w:val="22"/>
          <w:szCs w:val="22"/>
        </w:rPr>
        <w:t xml:space="preserve">Activities </w:t>
      </w:r>
      <w:r w:rsidR="00A07DDF" w:rsidRPr="00756D05">
        <w:rPr>
          <w:rFonts w:ascii="Arial" w:hAnsi="Arial" w:cs="Arial"/>
          <w:b/>
          <w:bCs/>
          <w:sz w:val="22"/>
          <w:szCs w:val="22"/>
        </w:rPr>
        <w:t>M</w:t>
      </w:r>
      <w:r w:rsidR="0048571D" w:rsidRPr="00756D05">
        <w:rPr>
          <w:rFonts w:ascii="Arial" w:hAnsi="Arial" w:cs="Arial"/>
          <w:b/>
          <w:bCs/>
          <w:sz w:val="22"/>
          <w:szCs w:val="22"/>
        </w:rPr>
        <w:t xml:space="preserve">ay </w:t>
      </w:r>
      <w:r w:rsidR="00EC65FE" w:rsidRPr="00756D05">
        <w:rPr>
          <w:rFonts w:ascii="Arial" w:hAnsi="Arial" w:cs="Arial"/>
          <w:b/>
          <w:bCs/>
          <w:sz w:val="22"/>
          <w:szCs w:val="22"/>
        </w:rPr>
        <w:t>I</w:t>
      </w:r>
      <w:r w:rsidR="0048571D" w:rsidRPr="00756D05">
        <w:rPr>
          <w:rFonts w:ascii="Arial" w:hAnsi="Arial" w:cs="Arial"/>
          <w:b/>
          <w:bCs/>
          <w:sz w:val="22"/>
          <w:szCs w:val="22"/>
        </w:rPr>
        <w:t>nclude</w:t>
      </w:r>
      <w:r w:rsidR="00A07DDF" w:rsidRPr="00756D05">
        <w:rPr>
          <w:rFonts w:ascii="Arial" w:hAnsi="Arial" w:cs="Arial"/>
          <w:b/>
          <w:bCs/>
          <w:sz w:val="22"/>
          <w:szCs w:val="22"/>
        </w:rPr>
        <w:t xml:space="preserve"> the </w:t>
      </w:r>
      <w:r w:rsidR="00D239A4">
        <w:rPr>
          <w:rFonts w:ascii="Arial" w:hAnsi="Arial" w:cs="Arial"/>
          <w:b/>
          <w:bCs/>
          <w:sz w:val="22"/>
          <w:szCs w:val="22"/>
        </w:rPr>
        <w:t>F</w:t>
      </w:r>
      <w:r w:rsidR="00A07DDF" w:rsidRPr="00756D05">
        <w:rPr>
          <w:rFonts w:ascii="Arial" w:hAnsi="Arial" w:cs="Arial"/>
          <w:b/>
          <w:bCs/>
          <w:sz w:val="22"/>
          <w:szCs w:val="22"/>
        </w:rPr>
        <w:t>ollowing:</w:t>
      </w:r>
    </w:p>
    <w:p w14:paraId="311FE8D7" w14:textId="77777777" w:rsidR="00490186" w:rsidRPr="00756D05" w:rsidRDefault="00490186" w:rsidP="00756D05">
      <w:pPr>
        <w:rPr>
          <w:rFonts w:ascii="Arial" w:hAnsi="Arial" w:cs="Arial"/>
          <w:sz w:val="22"/>
          <w:szCs w:val="22"/>
        </w:rPr>
      </w:pPr>
    </w:p>
    <w:p w14:paraId="30344EC8" w14:textId="77777777" w:rsidR="00040EC7" w:rsidRPr="00FE65EE" w:rsidRDefault="00A23E04" w:rsidP="006D6E9C">
      <w:pPr>
        <w:pStyle w:val="ListParagraph"/>
        <w:numPr>
          <w:ilvl w:val="0"/>
          <w:numId w:val="9"/>
        </w:numPr>
        <w:rPr>
          <w:rFonts w:ascii="Arial" w:hAnsi="Arial" w:cs="Arial"/>
          <w:sz w:val="22"/>
          <w:szCs w:val="22"/>
        </w:rPr>
      </w:pPr>
      <w:r w:rsidRPr="00FE65EE">
        <w:rPr>
          <w:rFonts w:ascii="Arial" w:hAnsi="Arial" w:cs="Arial"/>
          <w:sz w:val="22"/>
          <w:szCs w:val="22"/>
        </w:rPr>
        <w:t xml:space="preserve">Learning new </w:t>
      </w:r>
      <w:r w:rsidR="000F69BC" w:rsidRPr="00FE65EE">
        <w:rPr>
          <w:rFonts w:ascii="Arial" w:hAnsi="Arial" w:cs="Arial"/>
          <w:sz w:val="22"/>
          <w:szCs w:val="22"/>
        </w:rPr>
        <w:t>t</w:t>
      </w:r>
      <w:r w:rsidR="00040EC7" w:rsidRPr="00FE65EE">
        <w:rPr>
          <w:rFonts w:ascii="Arial" w:hAnsi="Arial" w:cs="Arial"/>
          <w:sz w:val="22"/>
          <w:szCs w:val="22"/>
        </w:rPr>
        <w:t>echniques for providing</w:t>
      </w:r>
      <w:r w:rsidR="007657B4" w:rsidRPr="00FE65EE">
        <w:rPr>
          <w:rFonts w:ascii="Arial" w:hAnsi="Arial" w:cs="Arial"/>
          <w:sz w:val="22"/>
          <w:szCs w:val="22"/>
        </w:rPr>
        <w:t xml:space="preserve"> </w:t>
      </w:r>
      <w:r w:rsidR="00040EC7" w:rsidRPr="00FE65EE">
        <w:rPr>
          <w:rFonts w:ascii="Arial" w:hAnsi="Arial" w:cs="Arial"/>
          <w:sz w:val="22"/>
          <w:szCs w:val="22"/>
        </w:rPr>
        <w:t xml:space="preserve">AIS </w:t>
      </w:r>
      <w:r w:rsidR="000F69BC" w:rsidRPr="00FE65EE">
        <w:rPr>
          <w:rFonts w:ascii="Arial" w:hAnsi="Arial" w:cs="Arial"/>
          <w:sz w:val="22"/>
          <w:szCs w:val="22"/>
        </w:rPr>
        <w:t xml:space="preserve">to struggling students; </w:t>
      </w:r>
    </w:p>
    <w:p w14:paraId="61BF1DDB" w14:textId="77777777" w:rsidR="000F69BC" w:rsidRDefault="00A23E04" w:rsidP="000F69BC">
      <w:pPr>
        <w:pStyle w:val="NormalWeb"/>
        <w:numPr>
          <w:ilvl w:val="0"/>
          <w:numId w:val="9"/>
        </w:numPr>
        <w:rPr>
          <w:rFonts w:ascii="Arial" w:hAnsi="Arial" w:cs="Arial"/>
          <w:sz w:val="22"/>
          <w:szCs w:val="22"/>
        </w:rPr>
      </w:pPr>
      <w:r w:rsidRPr="00FE65EE">
        <w:rPr>
          <w:rFonts w:ascii="Arial" w:hAnsi="Arial" w:cs="Arial"/>
          <w:sz w:val="22"/>
          <w:szCs w:val="22"/>
        </w:rPr>
        <w:t>P</w:t>
      </w:r>
      <w:r w:rsidR="000F69BC" w:rsidRPr="00FE65EE">
        <w:rPr>
          <w:rFonts w:ascii="Arial" w:hAnsi="Arial" w:cs="Arial"/>
          <w:sz w:val="22"/>
          <w:szCs w:val="22"/>
        </w:rPr>
        <w:t>rovi</w:t>
      </w:r>
      <w:r w:rsidR="00FE65EE" w:rsidRPr="00FE65EE">
        <w:rPr>
          <w:rFonts w:ascii="Arial" w:hAnsi="Arial" w:cs="Arial"/>
          <w:sz w:val="22"/>
          <w:szCs w:val="22"/>
        </w:rPr>
        <w:t xml:space="preserve">sion of </w:t>
      </w:r>
      <w:r w:rsidR="000F69BC" w:rsidRPr="00FE65EE">
        <w:rPr>
          <w:rFonts w:ascii="Arial" w:hAnsi="Arial" w:cs="Arial"/>
          <w:sz w:val="22"/>
          <w:szCs w:val="22"/>
        </w:rPr>
        <w:t xml:space="preserve">professional development that will enable teachers to address the needs of students with different learning styles, particularly students with disabilities, students with special learning needs, and students with limited English proficiency; </w:t>
      </w:r>
    </w:p>
    <w:p w14:paraId="7BE9342B" w14:textId="7C16875D" w:rsidR="00756D05" w:rsidRDefault="00480BFB" w:rsidP="00756D05">
      <w:pPr>
        <w:pStyle w:val="NormalWeb"/>
        <w:numPr>
          <w:ilvl w:val="0"/>
          <w:numId w:val="9"/>
        </w:numPr>
        <w:rPr>
          <w:rFonts w:ascii="Arial" w:hAnsi="Arial" w:cs="Arial"/>
          <w:sz w:val="22"/>
          <w:szCs w:val="22"/>
        </w:rPr>
      </w:pPr>
      <w:r w:rsidRPr="00756D05">
        <w:rPr>
          <w:rFonts w:ascii="Arial" w:hAnsi="Arial" w:cs="Arial"/>
          <w:sz w:val="22"/>
          <w:szCs w:val="22"/>
        </w:rPr>
        <w:t>Purchase of software materials that will assess the needs of struggling students an</w:t>
      </w:r>
      <w:r w:rsidR="00861ACA" w:rsidRPr="00756D05">
        <w:rPr>
          <w:rFonts w:ascii="Arial" w:hAnsi="Arial" w:cs="Arial"/>
          <w:sz w:val="22"/>
          <w:szCs w:val="22"/>
        </w:rPr>
        <w:t xml:space="preserve">d </w:t>
      </w:r>
      <w:r w:rsidR="001657C9" w:rsidRPr="00756D05">
        <w:rPr>
          <w:rFonts w:ascii="Arial" w:hAnsi="Arial" w:cs="Arial"/>
          <w:sz w:val="22"/>
          <w:szCs w:val="22"/>
        </w:rPr>
        <w:t>provide support</w:t>
      </w:r>
      <w:r w:rsidR="008C39A3" w:rsidRPr="00756D05">
        <w:rPr>
          <w:rFonts w:ascii="Arial" w:hAnsi="Arial" w:cs="Arial"/>
          <w:sz w:val="22"/>
          <w:szCs w:val="22"/>
        </w:rPr>
        <w:t xml:space="preserve"> to teachers in addressing specific skill gaps</w:t>
      </w:r>
      <w:r w:rsidR="00756D05" w:rsidRPr="00756D05">
        <w:rPr>
          <w:rFonts w:ascii="Arial" w:hAnsi="Arial" w:cs="Arial"/>
          <w:sz w:val="22"/>
          <w:szCs w:val="22"/>
        </w:rPr>
        <w:t xml:space="preserve"> in </w:t>
      </w:r>
      <w:r w:rsidR="00FF5F75">
        <w:rPr>
          <w:rFonts w:ascii="Arial" w:hAnsi="Arial" w:cs="Arial"/>
          <w:sz w:val="22"/>
          <w:szCs w:val="22"/>
        </w:rPr>
        <w:t>ELA</w:t>
      </w:r>
      <w:r w:rsidR="00756D05" w:rsidRPr="00756D05">
        <w:rPr>
          <w:rFonts w:ascii="Arial" w:hAnsi="Arial" w:cs="Arial"/>
          <w:sz w:val="22"/>
          <w:szCs w:val="22"/>
        </w:rPr>
        <w:t xml:space="preserve"> and mathematics</w:t>
      </w:r>
      <w:r w:rsidR="00756D05">
        <w:rPr>
          <w:rFonts w:ascii="Arial" w:hAnsi="Arial" w:cs="Arial"/>
          <w:sz w:val="22"/>
          <w:szCs w:val="22"/>
        </w:rPr>
        <w:t>;</w:t>
      </w:r>
    </w:p>
    <w:p w14:paraId="3C835F1D" w14:textId="77777777" w:rsidR="0048571D" w:rsidRPr="00FE65EE" w:rsidRDefault="00FE65EE" w:rsidP="0048571D">
      <w:pPr>
        <w:pStyle w:val="NormalWeb"/>
        <w:numPr>
          <w:ilvl w:val="0"/>
          <w:numId w:val="9"/>
        </w:numPr>
        <w:rPr>
          <w:rFonts w:ascii="Arial" w:hAnsi="Arial" w:cs="Arial"/>
          <w:sz w:val="22"/>
          <w:szCs w:val="22"/>
        </w:rPr>
      </w:pPr>
      <w:r w:rsidRPr="00FE65EE">
        <w:rPr>
          <w:rFonts w:ascii="Arial" w:hAnsi="Arial" w:cs="Arial"/>
          <w:sz w:val="22"/>
          <w:szCs w:val="22"/>
        </w:rPr>
        <w:lastRenderedPageBreak/>
        <w:t xml:space="preserve">Training in </w:t>
      </w:r>
      <w:r w:rsidR="0048571D" w:rsidRPr="00FE65EE">
        <w:rPr>
          <w:rFonts w:ascii="Arial" w:hAnsi="Arial" w:cs="Arial"/>
          <w:sz w:val="22"/>
          <w:szCs w:val="22"/>
        </w:rPr>
        <w:t xml:space="preserve">effective teaching methods based on proven, </w:t>
      </w:r>
      <w:r w:rsidR="00AF353F" w:rsidRPr="00FE65EE">
        <w:rPr>
          <w:rFonts w:ascii="Arial" w:hAnsi="Arial" w:cs="Arial"/>
          <w:sz w:val="22"/>
          <w:szCs w:val="22"/>
        </w:rPr>
        <w:t>research</w:t>
      </w:r>
      <w:r w:rsidR="00FF5F75">
        <w:rPr>
          <w:rFonts w:ascii="Arial" w:hAnsi="Arial" w:cs="Arial"/>
          <w:sz w:val="22"/>
          <w:szCs w:val="22"/>
        </w:rPr>
        <w:t>-</w:t>
      </w:r>
      <w:r w:rsidR="00AF353F" w:rsidRPr="00FE65EE">
        <w:rPr>
          <w:rFonts w:ascii="Arial" w:hAnsi="Arial" w:cs="Arial"/>
          <w:sz w:val="22"/>
          <w:szCs w:val="22"/>
        </w:rPr>
        <w:t>supported</w:t>
      </w:r>
      <w:r w:rsidR="0048571D" w:rsidRPr="00FE65EE">
        <w:rPr>
          <w:rFonts w:ascii="Arial" w:hAnsi="Arial" w:cs="Arial"/>
          <w:sz w:val="22"/>
          <w:szCs w:val="22"/>
        </w:rPr>
        <w:t xml:space="preserve"> professional development strategies that have been shown to increase student academic achievement; </w:t>
      </w:r>
    </w:p>
    <w:p w14:paraId="16E4C15E" w14:textId="77777777" w:rsidR="00A23E04" w:rsidRPr="00FE65EE" w:rsidRDefault="00A23E04" w:rsidP="00A23E04">
      <w:pPr>
        <w:pStyle w:val="NormalWeb"/>
        <w:numPr>
          <w:ilvl w:val="0"/>
          <w:numId w:val="9"/>
        </w:numPr>
        <w:rPr>
          <w:rFonts w:ascii="Arial" w:hAnsi="Arial" w:cs="Arial"/>
          <w:sz w:val="22"/>
          <w:szCs w:val="22"/>
        </w:rPr>
      </w:pPr>
      <w:r w:rsidRPr="00FE65EE">
        <w:rPr>
          <w:rFonts w:ascii="Arial" w:hAnsi="Arial" w:cs="Arial"/>
          <w:sz w:val="22"/>
          <w:szCs w:val="22"/>
        </w:rPr>
        <w:t>Professional development focused on the New York</w:t>
      </w:r>
      <w:r w:rsidR="006D6E9C">
        <w:rPr>
          <w:rFonts w:ascii="Arial" w:hAnsi="Arial" w:cs="Arial"/>
          <w:sz w:val="22"/>
          <w:szCs w:val="22"/>
        </w:rPr>
        <w:t xml:space="preserve"> State</w:t>
      </w:r>
      <w:r w:rsidR="001D387D">
        <w:rPr>
          <w:rFonts w:ascii="Arial" w:hAnsi="Arial" w:cs="Arial"/>
          <w:sz w:val="22"/>
          <w:szCs w:val="22"/>
        </w:rPr>
        <w:t xml:space="preserve"> </w:t>
      </w:r>
      <w:r w:rsidR="00FF5F75">
        <w:rPr>
          <w:rFonts w:ascii="Arial" w:hAnsi="Arial" w:cs="Arial"/>
          <w:sz w:val="22"/>
          <w:szCs w:val="22"/>
        </w:rPr>
        <w:t>Learning Standards and</w:t>
      </w:r>
      <w:r w:rsidRPr="00FE65EE">
        <w:rPr>
          <w:rFonts w:ascii="Arial" w:hAnsi="Arial" w:cs="Arial"/>
          <w:sz w:val="22"/>
          <w:szCs w:val="22"/>
        </w:rPr>
        <w:t xml:space="preserve"> performance indicators, assessment development, local curriculum development and best practices;</w:t>
      </w:r>
    </w:p>
    <w:p w14:paraId="60DAE0DA" w14:textId="77777777" w:rsidR="00A23E04" w:rsidRPr="00FE65EE" w:rsidRDefault="00A23E04" w:rsidP="00A23E04">
      <w:pPr>
        <w:pStyle w:val="NormalWeb"/>
        <w:numPr>
          <w:ilvl w:val="0"/>
          <w:numId w:val="9"/>
        </w:numPr>
        <w:rPr>
          <w:rFonts w:ascii="Arial" w:hAnsi="Arial" w:cs="Arial"/>
          <w:sz w:val="22"/>
          <w:szCs w:val="22"/>
        </w:rPr>
      </w:pPr>
      <w:r w:rsidRPr="00FE65EE">
        <w:rPr>
          <w:rFonts w:ascii="Arial" w:hAnsi="Arial" w:cs="Arial"/>
          <w:sz w:val="22"/>
          <w:szCs w:val="22"/>
        </w:rPr>
        <w:t xml:space="preserve">Support </w:t>
      </w:r>
      <w:r w:rsidR="00FE65EE" w:rsidRPr="00FE65EE">
        <w:rPr>
          <w:rFonts w:ascii="Arial" w:hAnsi="Arial" w:cs="Arial"/>
          <w:sz w:val="22"/>
          <w:szCs w:val="22"/>
        </w:rPr>
        <w:t xml:space="preserve">for </w:t>
      </w:r>
      <w:r w:rsidRPr="00FE65EE">
        <w:rPr>
          <w:rFonts w:ascii="Arial" w:hAnsi="Arial" w:cs="Arial"/>
          <w:sz w:val="22"/>
          <w:szCs w:val="22"/>
        </w:rPr>
        <w:t xml:space="preserve">teachers’ knowledge of </w:t>
      </w:r>
      <w:r w:rsidR="00FE65EE" w:rsidRPr="00FE65EE">
        <w:rPr>
          <w:rFonts w:ascii="Arial" w:hAnsi="Arial" w:cs="Arial"/>
          <w:sz w:val="22"/>
          <w:szCs w:val="22"/>
        </w:rPr>
        <w:t xml:space="preserve">the teaching of </w:t>
      </w:r>
      <w:r w:rsidR="00FF5F75">
        <w:rPr>
          <w:rFonts w:ascii="Arial" w:hAnsi="Arial" w:cs="Arial"/>
          <w:sz w:val="22"/>
          <w:szCs w:val="22"/>
        </w:rPr>
        <w:t>ELA</w:t>
      </w:r>
      <w:r w:rsidRPr="00FE65EE">
        <w:rPr>
          <w:rFonts w:ascii="Arial" w:hAnsi="Arial" w:cs="Arial"/>
          <w:sz w:val="22"/>
          <w:szCs w:val="22"/>
        </w:rPr>
        <w:t xml:space="preserve"> and mathematics; </w:t>
      </w:r>
    </w:p>
    <w:p w14:paraId="47F103C1" w14:textId="77777777" w:rsidR="00072DB5" w:rsidRPr="00FE65EE" w:rsidRDefault="00072DB5" w:rsidP="00A23E04">
      <w:pPr>
        <w:pStyle w:val="NormalWeb"/>
        <w:numPr>
          <w:ilvl w:val="0"/>
          <w:numId w:val="9"/>
        </w:numPr>
        <w:rPr>
          <w:rFonts w:ascii="Arial" w:hAnsi="Arial" w:cs="Arial"/>
          <w:sz w:val="22"/>
          <w:szCs w:val="22"/>
        </w:rPr>
      </w:pPr>
      <w:r w:rsidRPr="00FE65EE">
        <w:rPr>
          <w:rFonts w:ascii="Arial" w:hAnsi="Arial" w:cs="Arial"/>
          <w:sz w:val="22"/>
          <w:szCs w:val="22"/>
        </w:rPr>
        <w:t xml:space="preserve">Participation in a network of teachers formed specifically for the professional development of teachers; </w:t>
      </w:r>
    </w:p>
    <w:p w14:paraId="0429E6EC" w14:textId="77777777" w:rsidR="00A23E04" w:rsidRPr="00FE65EE" w:rsidRDefault="00FE65EE" w:rsidP="00A23E04">
      <w:pPr>
        <w:pStyle w:val="NormalWeb"/>
        <w:numPr>
          <w:ilvl w:val="0"/>
          <w:numId w:val="9"/>
        </w:numPr>
        <w:rPr>
          <w:rFonts w:ascii="Arial" w:hAnsi="Arial" w:cs="Arial"/>
          <w:sz w:val="22"/>
          <w:szCs w:val="22"/>
        </w:rPr>
      </w:pPr>
      <w:r w:rsidRPr="00FE65EE">
        <w:rPr>
          <w:rFonts w:ascii="Arial" w:hAnsi="Arial" w:cs="Arial"/>
          <w:sz w:val="22"/>
          <w:szCs w:val="22"/>
        </w:rPr>
        <w:t xml:space="preserve">Training in </w:t>
      </w:r>
      <w:r w:rsidR="00A23E04" w:rsidRPr="00FE65EE">
        <w:rPr>
          <w:rFonts w:ascii="Arial" w:hAnsi="Arial" w:cs="Arial"/>
          <w:sz w:val="22"/>
          <w:szCs w:val="22"/>
        </w:rPr>
        <w:t>classroom management skills</w:t>
      </w:r>
      <w:r w:rsidR="006D6E9C">
        <w:rPr>
          <w:rFonts w:ascii="Arial" w:hAnsi="Arial" w:cs="Arial"/>
          <w:sz w:val="22"/>
          <w:szCs w:val="22"/>
        </w:rPr>
        <w:t>;</w:t>
      </w:r>
      <w:r w:rsidR="00A23E04" w:rsidRPr="00FE65EE">
        <w:rPr>
          <w:rFonts w:ascii="Arial" w:hAnsi="Arial" w:cs="Arial"/>
          <w:sz w:val="22"/>
          <w:szCs w:val="22"/>
        </w:rPr>
        <w:t xml:space="preserve">  </w:t>
      </w:r>
    </w:p>
    <w:p w14:paraId="568C9D1C" w14:textId="77777777" w:rsidR="00A23E04" w:rsidRPr="00FE65EE" w:rsidRDefault="00FE65EE" w:rsidP="00A23E04">
      <w:pPr>
        <w:pStyle w:val="NormalWeb"/>
        <w:numPr>
          <w:ilvl w:val="0"/>
          <w:numId w:val="9"/>
        </w:numPr>
        <w:rPr>
          <w:rFonts w:ascii="Arial" w:hAnsi="Arial" w:cs="Arial"/>
          <w:sz w:val="22"/>
          <w:szCs w:val="22"/>
        </w:rPr>
      </w:pPr>
      <w:r w:rsidRPr="00FE65EE">
        <w:rPr>
          <w:rFonts w:ascii="Arial" w:hAnsi="Arial" w:cs="Arial"/>
          <w:sz w:val="22"/>
          <w:szCs w:val="22"/>
        </w:rPr>
        <w:t>S</w:t>
      </w:r>
      <w:r w:rsidR="00A23E04" w:rsidRPr="00FE65EE">
        <w:rPr>
          <w:rFonts w:ascii="Arial" w:hAnsi="Arial" w:cs="Arial"/>
          <w:sz w:val="22"/>
          <w:szCs w:val="22"/>
        </w:rPr>
        <w:t>trategies, materials and resources to assist teachers with the uses of data</w:t>
      </w:r>
      <w:r w:rsidR="006D6E9C">
        <w:rPr>
          <w:rFonts w:ascii="Arial" w:hAnsi="Arial" w:cs="Arial"/>
          <w:sz w:val="22"/>
          <w:szCs w:val="22"/>
        </w:rPr>
        <w:t xml:space="preserve"> to improve instruction and student achievement in </w:t>
      </w:r>
      <w:r w:rsidR="00FF5F75">
        <w:rPr>
          <w:rFonts w:ascii="Arial" w:hAnsi="Arial" w:cs="Arial"/>
          <w:sz w:val="22"/>
          <w:szCs w:val="22"/>
        </w:rPr>
        <w:t>ELA</w:t>
      </w:r>
      <w:r w:rsidR="006D6E9C">
        <w:rPr>
          <w:rFonts w:ascii="Arial" w:hAnsi="Arial" w:cs="Arial"/>
          <w:sz w:val="22"/>
          <w:szCs w:val="22"/>
        </w:rPr>
        <w:t xml:space="preserve"> and mathematics</w:t>
      </w:r>
      <w:r w:rsidR="00A23E04" w:rsidRPr="00FE65EE">
        <w:rPr>
          <w:rFonts w:ascii="Arial" w:hAnsi="Arial" w:cs="Arial"/>
          <w:sz w:val="22"/>
          <w:szCs w:val="22"/>
        </w:rPr>
        <w:t xml:space="preserve">; </w:t>
      </w:r>
    </w:p>
    <w:p w14:paraId="6B742FE8" w14:textId="77777777" w:rsidR="00756D05" w:rsidRDefault="00FE65EE" w:rsidP="00756D05">
      <w:pPr>
        <w:pStyle w:val="NormalWeb"/>
        <w:numPr>
          <w:ilvl w:val="0"/>
          <w:numId w:val="9"/>
        </w:numPr>
        <w:rPr>
          <w:rFonts w:ascii="Arial" w:hAnsi="Arial" w:cs="Arial"/>
          <w:sz w:val="22"/>
          <w:szCs w:val="22"/>
        </w:rPr>
      </w:pPr>
      <w:r w:rsidRPr="00756D05">
        <w:rPr>
          <w:rFonts w:ascii="Arial" w:hAnsi="Arial" w:cs="Arial"/>
          <w:sz w:val="22"/>
          <w:szCs w:val="22"/>
        </w:rPr>
        <w:t>T</w:t>
      </w:r>
      <w:r w:rsidR="0048571D" w:rsidRPr="00756D05">
        <w:rPr>
          <w:rFonts w:ascii="Arial" w:hAnsi="Arial" w:cs="Arial"/>
          <w:sz w:val="22"/>
          <w:szCs w:val="22"/>
        </w:rPr>
        <w:t>raining in the use of technology so that technology and technology applications are effectively used in the classroom</w:t>
      </w:r>
      <w:r w:rsidR="00756D05">
        <w:rPr>
          <w:rFonts w:ascii="Arial" w:hAnsi="Arial" w:cs="Arial"/>
          <w:sz w:val="22"/>
          <w:szCs w:val="22"/>
        </w:rPr>
        <w:t xml:space="preserve"> to support struggling students in </w:t>
      </w:r>
      <w:r w:rsidR="00FF5F75">
        <w:rPr>
          <w:rFonts w:ascii="Arial" w:hAnsi="Arial" w:cs="Arial"/>
          <w:sz w:val="22"/>
          <w:szCs w:val="22"/>
        </w:rPr>
        <w:t>ELA</w:t>
      </w:r>
      <w:r w:rsidR="00756D05">
        <w:rPr>
          <w:rFonts w:ascii="Arial" w:hAnsi="Arial" w:cs="Arial"/>
          <w:sz w:val="22"/>
          <w:szCs w:val="22"/>
        </w:rPr>
        <w:t xml:space="preserve"> and mathematics</w:t>
      </w:r>
      <w:r w:rsidR="00FF5F75">
        <w:rPr>
          <w:rFonts w:ascii="Arial" w:hAnsi="Arial" w:cs="Arial"/>
          <w:sz w:val="22"/>
          <w:szCs w:val="22"/>
        </w:rPr>
        <w:t>;</w:t>
      </w:r>
    </w:p>
    <w:p w14:paraId="635ED755" w14:textId="77777777" w:rsidR="007C2C3A" w:rsidRDefault="00A23E04" w:rsidP="007C2C3A">
      <w:pPr>
        <w:pStyle w:val="NormalWeb"/>
        <w:numPr>
          <w:ilvl w:val="0"/>
          <w:numId w:val="9"/>
        </w:numPr>
        <w:rPr>
          <w:rFonts w:ascii="Arial" w:hAnsi="Arial" w:cs="Arial"/>
          <w:sz w:val="22"/>
          <w:szCs w:val="22"/>
        </w:rPr>
      </w:pPr>
      <w:r w:rsidRPr="00756D05">
        <w:rPr>
          <w:rFonts w:ascii="Arial" w:hAnsi="Arial" w:cs="Arial"/>
          <w:sz w:val="22"/>
          <w:szCs w:val="22"/>
        </w:rPr>
        <w:t>I</w:t>
      </w:r>
      <w:r w:rsidR="0048571D" w:rsidRPr="00756D05">
        <w:rPr>
          <w:rFonts w:ascii="Arial" w:hAnsi="Arial" w:cs="Arial"/>
          <w:sz w:val="22"/>
          <w:szCs w:val="22"/>
        </w:rPr>
        <w:t>n-classroom coaching provided by a vendor</w:t>
      </w:r>
      <w:r w:rsidR="00FF5F75">
        <w:rPr>
          <w:rFonts w:ascii="Arial" w:hAnsi="Arial" w:cs="Arial"/>
          <w:sz w:val="22"/>
          <w:szCs w:val="22"/>
        </w:rPr>
        <w:t xml:space="preserve"> (</w:t>
      </w:r>
      <w:r w:rsidR="00710FE1" w:rsidRPr="00756D05">
        <w:rPr>
          <w:rFonts w:ascii="Arial" w:hAnsi="Arial" w:cs="Arial"/>
          <w:sz w:val="22"/>
          <w:szCs w:val="22"/>
        </w:rPr>
        <w:t>Note</w:t>
      </w:r>
      <w:r w:rsidR="00FF5F75">
        <w:rPr>
          <w:rFonts w:ascii="Arial" w:hAnsi="Arial" w:cs="Arial"/>
          <w:sz w:val="22"/>
          <w:szCs w:val="22"/>
        </w:rPr>
        <w:t>:</w:t>
      </w:r>
      <w:r w:rsidR="0048571D" w:rsidRPr="00756D05">
        <w:rPr>
          <w:rFonts w:ascii="Arial" w:hAnsi="Arial" w:cs="Arial"/>
          <w:sz w:val="22"/>
          <w:szCs w:val="22"/>
        </w:rPr>
        <w:t xml:space="preserve"> this cannot be </w:t>
      </w:r>
      <w:r w:rsidR="00AF353F" w:rsidRPr="00756D05">
        <w:rPr>
          <w:rFonts w:ascii="Arial" w:hAnsi="Arial" w:cs="Arial"/>
          <w:sz w:val="22"/>
          <w:szCs w:val="22"/>
        </w:rPr>
        <w:t>provided by another teacher or staff member of the school</w:t>
      </w:r>
      <w:r w:rsidR="00FF5F75">
        <w:rPr>
          <w:rFonts w:ascii="Arial" w:hAnsi="Arial" w:cs="Arial"/>
          <w:sz w:val="22"/>
          <w:szCs w:val="22"/>
        </w:rPr>
        <w:t>)</w:t>
      </w:r>
      <w:r w:rsidR="00B66A70">
        <w:rPr>
          <w:rFonts w:ascii="Arial" w:hAnsi="Arial" w:cs="Arial"/>
          <w:sz w:val="22"/>
          <w:szCs w:val="22"/>
        </w:rPr>
        <w:t>; or</w:t>
      </w:r>
      <w:r w:rsidR="00AF353F" w:rsidRPr="00756D05">
        <w:rPr>
          <w:rFonts w:ascii="Arial" w:hAnsi="Arial" w:cs="Arial"/>
          <w:sz w:val="22"/>
          <w:szCs w:val="22"/>
        </w:rPr>
        <w:t xml:space="preserve"> </w:t>
      </w:r>
    </w:p>
    <w:p w14:paraId="4877C20D" w14:textId="77777777" w:rsidR="003E707A" w:rsidRPr="007C2C3A" w:rsidRDefault="00FE65EE" w:rsidP="007C2C3A">
      <w:pPr>
        <w:pStyle w:val="NormalWeb"/>
        <w:numPr>
          <w:ilvl w:val="0"/>
          <w:numId w:val="9"/>
        </w:numPr>
        <w:rPr>
          <w:rFonts w:ascii="Arial" w:hAnsi="Arial" w:cs="Arial"/>
          <w:sz w:val="22"/>
          <w:szCs w:val="22"/>
        </w:rPr>
      </w:pPr>
      <w:r w:rsidRPr="007C2C3A">
        <w:rPr>
          <w:rFonts w:ascii="Arial" w:hAnsi="Arial" w:cs="Arial"/>
          <w:sz w:val="22"/>
          <w:szCs w:val="22"/>
        </w:rPr>
        <w:t xml:space="preserve">Other appropriate programming that improves </w:t>
      </w:r>
      <w:r w:rsidR="006D6E9C" w:rsidRPr="007C2C3A">
        <w:rPr>
          <w:rFonts w:ascii="Arial" w:hAnsi="Arial" w:cs="Arial"/>
          <w:sz w:val="22"/>
          <w:szCs w:val="22"/>
        </w:rPr>
        <w:t xml:space="preserve">the capacity of </w:t>
      </w:r>
      <w:r w:rsidRPr="007C2C3A">
        <w:rPr>
          <w:rFonts w:ascii="Arial" w:hAnsi="Arial" w:cs="Arial"/>
          <w:sz w:val="22"/>
          <w:szCs w:val="22"/>
        </w:rPr>
        <w:t>nonpublic school teachers to help their struggling students meet the N</w:t>
      </w:r>
      <w:r w:rsidR="00710FE1" w:rsidRPr="007C2C3A">
        <w:rPr>
          <w:rFonts w:ascii="Arial" w:hAnsi="Arial" w:cs="Arial"/>
          <w:sz w:val="22"/>
          <w:szCs w:val="22"/>
        </w:rPr>
        <w:t xml:space="preserve">ew York </w:t>
      </w:r>
      <w:r w:rsidR="00756D05" w:rsidRPr="007C2C3A">
        <w:rPr>
          <w:rFonts w:ascii="Arial" w:hAnsi="Arial" w:cs="Arial"/>
          <w:sz w:val="22"/>
          <w:szCs w:val="22"/>
        </w:rPr>
        <w:t xml:space="preserve">State </w:t>
      </w:r>
      <w:r w:rsidR="00FF5F75">
        <w:rPr>
          <w:rFonts w:ascii="Arial" w:hAnsi="Arial" w:cs="Arial"/>
          <w:sz w:val="22"/>
          <w:szCs w:val="22"/>
        </w:rPr>
        <w:t>L</w:t>
      </w:r>
      <w:r w:rsidR="00FF5F75" w:rsidRPr="007C2C3A">
        <w:rPr>
          <w:rFonts w:ascii="Arial" w:hAnsi="Arial" w:cs="Arial"/>
          <w:sz w:val="22"/>
          <w:szCs w:val="22"/>
        </w:rPr>
        <w:t xml:space="preserve">earning </w:t>
      </w:r>
      <w:r w:rsidR="00FF5F75">
        <w:rPr>
          <w:rFonts w:ascii="Arial" w:hAnsi="Arial" w:cs="Arial"/>
          <w:sz w:val="22"/>
          <w:szCs w:val="22"/>
        </w:rPr>
        <w:t>S</w:t>
      </w:r>
      <w:r w:rsidR="00FF5F75" w:rsidRPr="007C2C3A">
        <w:rPr>
          <w:rFonts w:ascii="Arial" w:hAnsi="Arial" w:cs="Arial"/>
          <w:sz w:val="22"/>
          <w:szCs w:val="22"/>
        </w:rPr>
        <w:t>tandards</w:t>
      </w:r>
      <w:r w:rsidRPr="007C2C3A">
        <w:rPr>
          <w:rFonts w:ascii="Arial" w:hAnsi="Arial" w:cs="Arial"/>
          <w:sz w:val="22"/>
          <w:szCs w:val="22"/>
        </w:rPr>
        <w:t>.</w:t>
      </w:r>
    </w:p>
    <w:p w14:paraId="355C5553" w14:textId="4083F4F3" w:rsidR="003D6F82" w:rsidRDefault="003D6F82" w:rsidP="003D6F82">
      <w:pPr>
        <w:pStyle w:val="NormalWeb"/>
        <w:rPr>
          <w:rFonts w:ascii="Arial" w:hAnsi="Arial" w:cs="Arial"/>
          <w:sz w:val="22"/>
          <w:szCs w:val="22"/>
        </w:rPr>
      </w:pPr>
      <w:r>
        <w:rPr>
          <w:rFonts w:ascii="Arial" w:hAnsi="Arial" w:cs="Arial"/>
          <w:b/>
          <w:sz w:val="22"/>
          <w:szCs w:val="22"/>
        </w:rPr>
        <w:t>Deadline for Submitting Request Forms for the 201</w:t>
      </w:r>
      <w:r w:rsidR="001657C9">
        <w:rPr>
          <w:rFonts w:ascii="Arial" w:hAnsi="Arial" w:cs="Arial"/>
          <w:b/>
          <w:sz w:val="22"/>
          <w:szCs w:val="22"/>
        </w:rPr>
        <w:t>8</w:t>
      </w:r>
      <w:r>
        <w:rPr>
          <w:rFonts w:ascii="Arial" w:hAnsi="Arial" w:cs="Arial"/>
          <w:b/>
          <w:sz w:val="22"/>
          <w:szCs w:val="22"/>
        </w:rPr>
        <w:t>-201</w:t>
      </w:r>
      <w:r w:rsidR="001657C9">
        <w:rPr>
          <w:rFonts w:ascii="Arial" w:hAnsi="Arial" w:cs="Arial"/>
          <w:b/>
          <w:sz w:val="22"/>
          <w:szCs w:val="22"/>
        </w:rPr>
        <w:t>9</w:t>
      </w:r>
      <w:r>
        <w:rPr>
          <w:rFonts w:ascii="Arial" w:hAnsi="Arial" w:cs="Arial"/>
          <w:b/>
          <w:sz w:val="22"/>
          <w:szCs w:val="22"/>
        </w:rPr>
        <w:t xml:space="preserve"> School Year: </w:t>
      </w:r>
      <w:r w:rsidR="00CF1B2F">
        <w:rPr>
          <w:rFonts w:ascii="Arial" w:hAnsi="Arial" w:cs="Arial"/>
          <w:sz w:val="22"/>
          <w:szCs w:val="22"/>
        </w:rPr>
        <w:t>March 31</w:t>
      </w:r>
      <w:r>
        <w:rPr>
          <w:rFonts w:ascii="Arial" w:hAnsi="Arial" w:cs="Arial"/>
          <w:sz w:val="22"/>
          <w:szCs w:val="22"/>
        </w:rPr>
        <w:t>, 201</w:t>
      </w:r>
      <w:r w:rsidR="00CF1B2F">
        <w:rPr>
          <w:rFonts w:ascii="Arial" w:hAnsi="Arial" w:cs="Arial"/>
          <w:sz w:val="22"/>
          <w:szCs w:val="22"/>
        </w:rPr>
        <w:t>9</w:t>
      </w:r>
    </w:p>
    <w:p w14:paraId="32421A82" w14:textId="77777777" w:rsidR="0048571D" w:rsidRDefault="00FE65EE" w:rsidP="0048571D">
      <w:pPr>
        <w:rPr>
          <w:rFonts w:ascii="Arial" w:hAnsi="Arial" w:cs="Arial"/>
          <w:sz w:val="22"/>
          <w:szCs w:val="22"/>
        </w:rPr>
      </w:pPr>
      <w:r w:rsidRPr="00FE65EE">
        <w:rPr>
          <w:rFonts w:ascii="Arial" w:hAnsi="Arial" w:cs="Arial"/>
          <w:b/>
          <w:sz w:val="22"/>
          <w:szCs w:val="22"/>
        </w:rPr>
        <w:t>Allocation Methodology:</w:t>
      </w:r>
      <w:r w:rsidRPr="00FE65EE">
        <w:rPr>
          <w:rFonts w:ascii="Arial" w:hAnsi="Arial" w:cs="Arial"/>
          <w:sz w:val="22"/>
          <w:szCs w:val="22"/>
        </w:rPr>
        <w:t xml:space="preserve"> </w:t>
      </w:r>
      <w:r w:rsidR="003E707A" w:rsidRPr="00FE65EE">
        <w:rPr>
          <w:rFonts w:ascii="Arial" w:hAnsi="Arial" w:cs="Arial"/>
          <w:sz w:val="22"/>
          <w:szCs w:val="22"/>
        </w:rPr>
        <w:t xml:space="preserve">AIS allocations </w:t>
      </w:r>
      <w:r w:rsidR="003D6F82">
        <w:rPr>
          <w:rFonts w:ascii="Arial" w:hAnsi="Arial" w:cs="Arial"/>
          <w:sz w:val="22"/>
          <w:szCs w:val="22"/>
        </w:rPr>
        <w:t>have been</w:t>
      </w:r>
      <w:r w:rsidR="00756D05">
        <w:rPr>
          <w:rFonts w:ascii="Arial" w:hAnsi="Arial" w:cs="Arial"/>
          <w:sz w:val="22"/>
          <w:szCs w:val="22"/>
        </w:rPr>
        <w:t xml:space="preserve"> </w:t>
      </w:r>
      <w:r w:rsidR="00756D05" w:rsidRPr="00FE65EE">
        <w:rPr>
          <w:rFonts w:ascii="Arial" w:hAnsi="Arial" w:cs="Arial"/>
          <w:sz w:val="22"/>
          <w:szCs w:val="22"/>
        </w:rPr>
        <w:t>calculated</w:t>
      </w:r>
      <w:r w:rsidR="003E707A" w:rsidRPr="00FE65EE">
        <w:rPr>
          <w:rFonts w:ascii="Arial" w:hAnsi="Arial" w:cs="Arial"/>
          <w:sz w:val="22"/>
          <w:szCs w:val="22"/>
        </w:rPr>
        <w:t xml:space="preserve"> based on the </w:t>
      </w:r>
      <w:r w:rsidR="00025D73">
        <w:rPr>
          <w:rFonts w:ascii="Arial" w:hAnsi="Arial" w:cs="Arial"/>
          <w:sz w:val="22"/>
          <w:szCs w:val="22"/>
        </w:rPr>
        <w:t xml:space="preserve">statewide </w:t>
      </w:r>
      <w:r w:rsidR="00040EC7" w:rsidRPr="00FE65EE">
        <w:rPr>
          <w:rFonts w:ascii="Arial" w:hAnsi="Arial" w:cs="Arial"/>
          <w:sz w:val="22"/>
          <w:szCs w:val="22"/>
        </w:rPr>
        <w:t xml:space="preserve">total </w:t>
      </w:r>
      <w:r w:rsidR="003E707A" w:rsidRPr="00FE65EE">
        <w:rPr>
          <w:rFonts w:ascii="Arial" w:hAnsi="Arial" w:cs="Arial"/>
          <w:sz w:val="22"/>
          <w:szCs w:val="22"/>
        </w:rPr>
        <w:t>number o</w:t>
      </w:r>
      <w:r w:rsidR="00040EC7" w:rsidRPr="00FE65EE">
        <w:rPr>
          <w:rFonts w:ascii="Arial" w:hAnsi="Arial" w:cs="Arial"/>
          <w:sz w:val="22"/>
          <w:szCs w:val="22"/>
        </w:rPr>
        <w:t xml:space="preserve">f nonpublic school </w:t>
      </w:r>
      <w:r w:rsidR="003E707A" w:rsidRPr="00FE65EE">
        <w:rPr>
          <w:rFonts w:ascii="Arial" w:hAnsi="Arial" w:cs="Arial"/>
          <w:sz w:val="22"/>
          <w:szCs w:val="22"/>
        </w:rPr>
        <w:t>students who d</w:t>
      </w:r>
      <w:r w:rsidR="003D6F82">
        <w:rPr>
          <w:rFonts w:ascii="Arial" w:hAnsi="Arial" w:cs="Arial"/>
          <w:sz w:val="22"/>
          <w:szCs w:val="22"/>
        </w:rPr>
        <w:t>id</w:t>
      </w:r>
      <w:r w:rsidR="003E707A" w:rsidRPr="00FE65EE">
        <w:rPr>
          <w:rFonts w:ascii="Arial" w:hAnsi="Arial" w:cs="Arial"/>
          <w:sz w:val="22"/>
          <w:szCs w:val="22"/>
        </w:rPr>
        <w:t xml:space="preserve"> not meet level 3 or 4 </w:t>
      </w:r>
      <w:r w:rsidR="00040EC7" w:rsidRPr="00FE65EE">
        <w:rPr>
          <w:rFonts w:ascii="Arial" w:hAnsi="Arial" w:cs="Arial"/>
          <w:sz w:val="22"/>
          <w:szCs w:val="22"/>
        </w:rPr>
        <w:t>on</w:t>
      </w:r>
      <w:r w:rsidR="006D6E9C">
        <w:rPr>
          <w:rFonts w:ascii="Arial" w:hAnsi="Arial" w:cs="Arial"/>
          <w:sz w:val="22"/>
          <w:szCs w:val="22"/>
        </w:rPr>
        <w:t xml:space="preserve"> 3-8 </w:t>
      </w:r>
      <w:r w:rsidR="00D67757">
        <w:rPr>
          <w:rFonts w:ascii="Arial" w:hAnsi="Arial" w:cs="Arial"/>
          <w:sz w:val="22"/>
          <w:szCs w:val="22"/>
        </w:rPr>
        <w:t xml:space="preserve">State </w:t>
      </w:r>
      <w:r w:rsidR="006D6E9C">
        <w:rPr>
          <w:rFonts w:ascii="Arial" w:hAnsi="Arial" w:cs="Arial"/>
          <w:sz w:val="22"/>
          <w:szCs w:val="22"/>
        </w:rPr>
        <w:t>assessments in</w:t>
      </w:r>
      <w:r w:rsidR="00040EC7" w:rsidRPr="00FE65EE">
        <w:rPr>
          <w:rFonts w:ascii="Arial" w:hAnsi="Arial" w:cs="Arial"/>
          <w:sz w:val="22"/>
          <w:szCs w:val="22"/>
        </w:rPr>
        <w:t xml:space="preserve"> </w:t>
      </w:r>
      <w:r w:rsidR="00D67757">
        <w:rPr>
          <w:rFonts w:ascii="Arial" w:hAnsi="Arial" w:cs="Arial"/>
          <w:sz w:val="22"/>
          <w:szCs w:val="22"/>
        </w:rPr>
        <w:t xml:space="preserve">ELA </w:t>
      </w:r>
      <w:r w:rsidR="00756D05" w:rsidRPr="00FE65EE">
        <w:rPr>
          <w:rFonts w:ascii="Arial" w:hAnsi="Arial" w:cs="Arial"/>
          <w:sz w:val="22"/>
          <w:szCs w:val="22"/>
        </w:rPr>
        <w:t>and mathematics</w:t>
      </w:r>
      <w:r w:rsidR="003D6F82">
        <w:rPr>
          <w:rFonts w:ascii="Arial" w:hAnsi="Arial" w:cs="Arial"/>
          <w:sz w:val="22"/>
          <w:szCs w:val="22"/>
        </w:rPr>
        <w:t xml:space="preserve"> in the 16-17 school year</w:t>
      </w:r>
      <w:r w:rsidR="007C2C3A">
        <w:rPr>
          <w:rFonts w:ascii="Arial" w:hAnsi="Arial" w:cs="Arial"/>
          <w:sz w:val="22"/>
          <w:szCs w:val="22"/>
        </w:rPr>
        <w:t>.</w:t>
      </w:r>
      <w:r w:rsidR="003E707A" w:rsidRPr="00FE65EE">
        <w:rPr>
          <w:rFonts w:ascii="Arial" w:hAnsi="Arial" w:cs="Arial"/>
          <w:sz w:val="22"/>
          <w:szCs w:val="22"/>
        </w:rPr>
        <w:t xml:space="preserve"> </w:t>
      </w:r>
      <w:r w:rsidR="00D67757">
        <w:rPr>
          <w:rFonts w:ascii="Arial" w:hAnsi="Arial" w:cs="Arial"/>
          <w:sz w:val="22"/>
          <w:szCs w:val="22"/>
        </w:rPr>
        <w:t xml:space="preserve"> </w:t>
      </w:r>
      <w:r w:rsidR="00CF1B2F">
        <w:rPr>
          <w:rFonts w:ascii="Arial" w:hAnsi="Arial" w:cs="Arial"/>
          <w:sz w:val="22"/>
          <w:szCs w:val="22"/>
        </w:rPr>
        <w:t>T</w:t>
      </w:r>
      <w:r w:rsidR="003E707A" w:rsidRPr="00FE65EE">
        <w:rPr>
          <w:rFonts w:ascii="Arial" w:hAnsi="Arial" w:cs="Arial"/>
          <w:sz w:val="22"/>
          <w:szCs w:val="22"/>
        </w:rPr>
        <w:t xml:space="preserve">he number of students has been established on a State </w:t>
      </w:r>
      <w:r w:rsidR="00040EC7" w:rsidRPr="00FE65EE">
        <w:rPr>
          <w:rFonts w:ascii="Arial" w:hAnsi="Arial" w:cs="Arial"/>
          <w:sz w:val="22"/>
          <w:szCs w:val="22"/>
        </w:rPr>
        <w:t>level,</w:t>
      </w:r>
      <w:r w:rsidR="00CF1B2F">
        <w:rPr>
          <w:rFonts w:ascii="Arial" w:hAnsi="Arial" w:cs="Arial"/>
          <w:sz w:val="22"/>
          <w:szCs w:val="22"/>
        </w:rPr>
        <w:t xml:space="preserve"> and a</w:t>
      </w:r>
      <w:r w:rsidR="00040EC7" w:rsidRPr="00FE65EE">
        <w:rPr>
          <w:rFonts w:ascii="Arial" w:hAnsi="Arial" w:cs="Arial"/>
          <w:sz w:val="22"/>
          <w:szCs w:val="22"/>
        </w:rPr>
        <w:t xml:space="preserve"> per pupil instance </w:t>
      </w:r>
      <w:r w:rsidR="003D6F82">
        <w:rPr>
          <w:rFonts w:ascii="Arial" w:hAnsi="Arial" w:cs="Arial"/>
          <w:sz w:val="22"/>
          <w:szCs w:val="22"/>
        </w:rPr>
        <w:t xml:space="preserve">was </w:t>
      </w:r>
      <w:r w:rsidR="00756D05" w:rsidRPr="00FE65EE">
        <w:rPr>
          <w:rFonts w:ascii="Arial" w:hAnsi="Arial" w:cs="Arial"/>
          <w:sz w:val="22"/>
          <w:szCs w:val="22"/>
        </w:rPr>
        <w:t>calculated</w:t>
      </w:r>
      <w:r w:rsidR="00040EC7" w:rsidRPr="00FE65EE">
        <w:rPr>
          <w:rFonts w:ascii="Arial" w:hAnsi="Arial" w:cs="Arial"/>
          <w:sz w:val="22"/>
          <w:szCs w:val="22"/>
        </w:rPr>
        <w:t xml:space="preserve"> </w:t>
      </w:r>
      <w:r w:rsidR="00CF1B2F">
        <w:rPr>
          <w:rFonts w:ascii="Arial" w:hAnsi="Arial" w:cs="Arial"/>
          <w:sz w:val="22"/>
          <w:szCs w:val="22"/>
        </w:rPr>
        <w:t>as well as</w:t>
      </w:r>
      <w:r w:rsidR="00CF1B2F" w:rsidRPr="00FE65EE">
        <w:rPr>
          <w:rFonts w:ascii="Arial" w:hAnsi="Arial" w:cs="Arial"/>
          <w:sz w:val="22"/>
          <w:szCs w:val="22"/>
        </w:rPr>
        <w:t xml:space="preserve"> </w:t>
      </w:r>
      <w:r w:rsidR="00040EC7" w:rsidRPr="00FE65EE">
        <w:rPr>
          <w:rFonts w:ascii="Arial" w:hAnsi="Arial" w:cs="Arial"/>
          <w:sz w:val="22"/>
          <w:szCs w:val="22"/>
        </w:rPr>
        <w:t xml:space="preserve">the </w:t>
      </w:r>
      <w:r w:rsidR="00025D73">
        <w:rPr>
          <w:rFonts w:ascii="Arial" w:hAnsi="Arial" w:cs="Arial"/>
          <w:sz w:val="22"/>
          <w:szCs w:val="22"/>
        </w:rPr>
        <w:t>total amount of funds available to individual schools</w:t>
      </w:r>
      <w:r w:rsidR="003E707A" w:rsidRPr="00FE65EE">
        <w:rPr>
          <w:rFonts w:ascii="Arial" w:hAnsi="Arial" w:cs="Arial"/>
          <w:sz w:val="22"/>
          <w:szCs w:val="22"/>
        </w:rPr>
        <w:t xml:space="preserve">. </w:t>
      </w:r>
    </w:p>
    <w:p w14:paraId="2CFFC066" w14:textId="77777777" w:rsidR="009303CF" w:rsidRDefault="009303CF" w:rsidP="0048571D">
      <w:pPr>
        <w:rPr>
          <w:rFonts w:ascii="Arial" w:hAnsi="Arial" w:cs="Arial"/>
          <w:sz w:val="22"/>
          <w:szCs w:val="22"/>
        </w:rPr>
      </w:pPr>
    </w:p>
    <w:p w14:paraId="6A84D45B" w14:textId="77777777" w:rsidR="00F47864" w:rsidRPr="00F47864" w:rsidRDefault="009303CF" w:rsidP="00F47864">
      <w:pPr>
        <w:rPr>
          <w:rFonts w:eastAsia="Calibri" w:cs="Times New Roman"/>
        </w:rPr>
      </w:pPr>
      <w:r>
        <w:rPr>
          <w:rFonts w:ascii="Arial" w:hAnsi="Arial" w:cs="Arial"/>
          <w:b/>
          <w:sz w:val="22"/>
          <w:szCs w:val="22"/>
        </w:rPr>
        <w:t xml:space="preserve">Reimbursement of Funds: </w:t>
      </w:r>
      <w:r>
        <w:rPr>
          <w:rFonts w:ascii="Arial" w:hAnsi="Arial" w:cs="Arial"/>
          <w:sz w:val="22"/>
          <w:szCs w:val="22"/>
        </w:rPr>
        <w:t xml:space="preserve">Each school receiving AIS funds will have a year </w:t>
      </w:r>
      <w:r w:rsidR="003D6F82">
        <w:rPr>
          <w:rFonts w:ascii="Arial" w:hAnsi="Arial" w:cs="Arial"/>
          <w:sz w:val="22"/>
          <w:szCs w:val="22"/>
        </w:rPr>
        <w:t xml:space="preserve">2 </w:t>
      </w:r>
      <w:r>
        <w:rPr>
          <w:rFonts w:ascii="Arial" w:hAnsi="Arial" w:cs="Arial"/>
          <w:sz w:val="22"/>
          <w:szCs w:val="22"/>
        </w:rPr>
        <w:t xml:space="preserve">allocation that will be reimbursed after </w:t>
      </w:r>
      <w:r w:rsidR="00756D05">
        <w:rPr>
          <w:rFonts w:ascii="Arial" w:hAnsi="Arial" w:cs="Arial"/>
          <w:sz w:val="22"/>
          <w:szCs w:val="22"/>
        </w:rPr>
        <w:t>a thorough</w:t>
      </w:r>
      <w:r w:rsidR="001707BD">
        <w:rPr>
          <w:rFonts w:ascii="Arial" w:hAnsi="Arial" w:cs="Arial"/>
          <w:sz w:val="22"/>
          <w:szCs w:val="22"/>
        </w:rPr>
        <w:t xml:space="preserve"> </w:t>
      </w:r>
      <w:r>
        <w:rPr>
          <w:rFonts w:ascii="Arial" w:hAnsi="Arial" w:cs="Arial"/>
          <w:sz w:val="22"/>
          <w:szCs w:val="22"/>
        </w:rPr>
        <w:t>review of the r</w:t>
      </w:r>
      <w:r w:rsidR="00827FAF">
        <w:rPr>
          <w:rFonts w:ascii="Arial" w:hAnsi="Arial" w:cs="Arial"/>
          <w:sz w:val="22"/>
          <w:szCs w:val="22"/>
        </w:rPr>
        <w:t>equired documents</w:t>
      </w:r>
      <w:r w:rsidR="001707BD">
        <w:rPr>
          <w:rFonts w:ascii="Arial" w:hAnsi="Arial" w:cs="Arial"/>
          <w:sz w:val="22"/>
          <w:szCs w:val="22"/>
        </w:rPr>
        <w:t>.  Nonpublic schools seeking reimbursement for AIS must submit the</w:t>
      </w:r>
      <w:r w:rsidR="00827FAF">
        <w:rPr>
          <w:rFonts w:ascii="Arial" w:hAnsi="Arial" w:cs="Arial"/>
          <w:sz w:val="22"/>
          <w:szCs w:val="22"/>
        </w:rPr>
        <w:t xml:space="preserve"> </w:t>
      </w:r>
      <w:r w:rsidRPr="009303CF">
        <w:rPr>
          <w:rFonts w:ascii="Arial" w:hAnsi="Arial" w:cs="Arial"/>
          <w:sz w:val="22"/>
          <w:szCs w:val="22"/>
        </w:rPr>
        <w:t xml:space="preserve">New York State Nonpublic School Reimbursement Request </w:t>
      </w:r>
      <w:r>
        <w:rPr>
          <w:rFonts w:ascii="Arial" w:hAnsi="Arial" w:cs="Arial"/>
          <w:sz w:val="22"/>
          <w:szCs w:val="22"/>
        </w:rPr>
        <w:t xml:space="preserve">Form </w:t>
      </w:r>
      <w:r w:rsidR="00827FAF" w:rsidRPr="009303CF">
        <w:rPr>
          <w:rFonts w:ascii="Arial" w:hAnsi="Arial" w:cs="Arial"/>
          <w:sz w:val="22"/>
          <w:szCs w:val="22"/>
        </w:rPr>
        <w:t>for Academic</w:t>
      </w:r>
      <w:r w:rsidRPr="009303CF">
        <w:rPr>
          <w:rFonts w:ascii="Arial" w:hAnsi="Arial" w:cs="Arial"/>
          <w:sz w:val="22"/>
          <w:szCs w:val="22"/>
        </w:rPr>
        <w:t xml:space="preserve"> Intervention Services (AIS)</w:t>
      </w:r>
      <w:r w:rsidR="001707BD">
        <w:rPr>
          <w:rFonts w:ascii="Arial" w:hAnsi="Arial" w:cs="Arial"/>
          <w:sz w:val="22"/>
          <w:szCs w:val="22"/>
        </w:rPr>
        <w:t xml:space="preserve"> along with </w:t>
      </w:r>
      <w:r w:rsidR="00AF08D4">
        <w:rPr>
          <w:rFonts w:ascii="Arial" w:hAnsi="Arial" w:cs="Arial"/>
          <w:sz w:val="22"/>
          <w:szCs w:val="22"/>
        </w:rPr>
        <w:t>documentary evidence of such expenditures</w:t>
      </w:r>
      <w:r w:rsidR="00D67757">
        <w:rPr>
          <w:rFonts w:ascii="Arial" w:hAnsi="Arial" w:cs="Arial"/>
          <w:sz w:val="22"/>
          <w:szCs w:val="22"/>
        </w:rPr>
        <w:t>,</w:t>
      </w:r>
      <w:r w:rsidR="00AF08D4">
        <w:rPr>
          <w:rFonts w:ascii="Arial" w:hAnsi="Arial" w:cs="Arial"/>
          <w:sz w:val="22"/>
          <w:szCs w:val="22"/>
        </w:rPr>
        <w:t xml:space="preserve"> including </w:t>
      </w:r>
      <w:r>
        <w:rPr>
          <w:rFonts w:ascii="Arial" w:hAnsi="Arial" w:cs="Arial"/>
          <w:sz w:val="22"/>
          <w:szCs w:val="22"/>
        </w:rPr>
        <w:t>invoices and proof of payment.</w:t>
      </w:r>
      <w:r w:rsidR="00F47864" w:rsidRPr="00F47864">
        <w:rPr>
          <w:rFonts w:eastAsia="Calibri" w:cs="Times New Roman"/>
        </w:rPr>
        <w:t xml:space="preserve"> Due to </w:t>
      </w:r>
      <w:r w:rsidR="00F47864">
        <w:rPr>
          <w:rFonts w:eastAsia="Calibri" w:cs="Times New Roman"/>
        </w:rPr>
        <w:t>t</w:t>
      </w:r>
      <w:r w:rsidR="00F47864" w:rsidRPr="00F47864">
        <w:rPr>
          <w:rFonts w:eastAsia="Calibri" w:cs="Times New Roman"/>
        </w:rPr>
        <w:t xml:space="preserve">he capabilities of our payment system, payments will only be processed once per program year.  Any remaining funds will be rolled over to the following year. </w:t>
      </w:r>
    </w:p>
    <w:p w14:paraId="04D395F5" w14:textId="77777777" w:rsidR="002B7AC4" w:rsidRDefault="002B7AC4" w:rsidP="0048571D">
      <w:pPr>
        <w:rPr>
          <w:rFonts w:ascii="Arial" w:hAnsi="Arial" w:cs="Arial"/>
          <w:sz w:val="22"/>
          <w:szCs w:val="22"/>
        </w:rPr>
      </w:pPr>
    </w:p>
    <w:p w14:paraId="442C84E3" w14:textId="3664F387" w:rsidR="001707BD" w:rsidRDefault="002B7AC4" w:rsidP="0048571D">
      <w:pPr>
        <w:rPr>
          <w:rFonts w:ascii="Arial" w:hAnsi="Arial" w:cs="Arial"/>
          <w:sz w:val="22"/>
          <w:szCs w:val="22"/>
        </w:rPr>
      </w:pPr>
      <w:r>
        <w:rPr>
          <w:rFonts w:ascii="Arial" w:hAnsi="Arial" w:cs="Arial"/>
          <w:b/>
          <w:sz w:val="22"/>
          <w:szCs w:val="22"/>
        </w:rPr>
        <w:t xml:space="preserve">Year 2 reimbursement will apply to eligible expenditures made between </w:t>
      </w:r>
      <w:r w:rsidR="00CF1B2F">
        <w:rPr>
          <w:rFonts w:ascii="Arial" w:hAnsi="Arial" w:cs="Arial"/>
          <w:b/>
          <w:sz w:val="22"/>
          <w:szCs w:val="22"/>
        </w:rPr>
        <w:t>April 1</w:t>
      </w:r>
      <w:r>
        <w:rPr>
          <w:rFonts w:ascii="Arial" w:hAnsi="Arial" w:cs="Arial"/>
          <w:b/>
          <w:sz w:val="22"/>
          <w:szCs w:val="22"/>
        </w:rPr>
        <w:t>, 201</w:t>
      </w:r>
      <w:r w:rsidR="00CF1B2F">
        <w:rPr>
          <w:rFonts w:ascii="Arial" w:hAnsi="Arial" w:cs="Arial"/>
          <w:b/>
          <w:sz w:val="22"/>
          <w:szCs w:val="22"/>
        </w:rPr>
        <w:t>5</w:t>
      </w:r>
      <w:r>
        <w:rPr>
          <w:rFonts w:ascii="Arial" w:hAnsi="Arial" w:cs="Arial"/>
          <w:b/>
          <w:sz w:val="22"/>
          <w:szCs w:val="22"/>
        </w:rPr>
        <w:t xml:space="preserve"> and </w:t>
      </w:r>
      <w:r w:rsidR="00CF1B2F">
        <w:rPr>
          <w:rFonts w:ascii="Arial" w:hAnsi="Arial" w:cs="Arial"/>
          <w:b/>
          <w:sz w:val="22"/>
          <w:szCs w:val="22"/>
        </w:rPr>
        <w:t>March 31</w:t>
      </w:r>
      <w:r>
        <w:rPr>
          <w:rFonts w:ascii="Arial" w:hAnsi="Arial" w:cs="Arial"/>
          <w:b/>
          <w:sz w:val="22"/>
          <w:szCs w:val="22"/>
        </w:rPr>
        <w:t>, 201</w:t>
      </w:r>
      <w:r w:rsidR="001657C9">
        <w:rPr>
          <w:rFonts w:ascii="Arial" w:hAnsi="Arial" w:cs="Arial"/>
          <w:b/>
          <w:sz w:val="22"/>
          <w:szCs w:val="22"/>
        </w:rPr>
        <w:t>9</w:t>
      </w:r>
      <w:r>
        <w:rPr>
          <w:rFonts w:ascii="Arial" w:hAnsi="Arial" w:cs="Arial"/>
          <w:b/>
          <w:sz w:val="22"/>
          <w:szCs w:val="22"/>
        </w:rPr>
        <w:t xml:space="preserve">.  </w:t>
      </w:r>
    </w:p>
    <w:p w14:paraId="7AF2CABC" w14:textId="77777777" w:rsidR="007C2C3A" w:rsidRDefault="007C2C3A" w:rsidP="0048571D">
      <w:pPr>
        <w:rPr>
          <w:rFonts w:ascii="Arial" w:hAnsi="Arial" w:cs="Arial"/>
          <w:sz w:val="22"/>
          <w:szCs w:val="22"/>
        </w:rPr>
      </w:pPr>
    </w:p>
    <w:p w14:paraId="4F587912" w14:textId="77777777" w:rsidR="00F47864" w:rsidRPr="00F47864" w:rsidRDefault="00827FAF" w:rsidP="00F47864">
      <w:pPr>
        <w:rPr>
          <w:rFonts w:eastAsia="Calibri" w:cs="Times New Roman"/>
        </w:rPr>
      </w:pPr>
      <w:r>
        <w:rPr>
          <w:rFonts w:ascii="Arial" w:hAnsi="Arial" w:cs="Arial"/>
          <w:sz w:val="22"/>
          <w:szCs w:val="22"/>
        </w:rPr>
        <w:t xml:space="preserve">In the instance that a school does not use </w:t>
      </w:r>
      <w:r w:rsidR="008C39A3">
        <w:rPr>
          <w:rFonts w:ascii="Arial" w:hAnsi="Arial" w:cs="Arial"/>
          <w:sz w:val="22"/>
          <w:szCs w:val="22"/>
        </w:rPr>
        <w:t xml:space="preserve">its </w:t>
      </w:r>
      <w:r>
        <w:rPr>
          <w:rFonts w:ascii="Arial" w:hAnsi="Arial" w:cs="Arial"/>
          <w:sz w:val="22"/>
          <w:szCs w:val="22"/>
        </w:rPr>
        <w:t xml:space="preserve">total allocation in year </w:t>
      </w:r>
      <w:r w:rsidR="003D6F82">
        <w:rPr>
          <w:rFonts w:ascii="Arial" w:hAnsi="Arial" w:cs="Arial"/>
          <w:sz w:val="22"/>
          <w:szCs w:val="22"/>
        </w:rPr>
        <w:t>2</w:t>
      </w:r>
      <w:r>
        <w:rPr>
          <w:rFonts w:ascii="Arial" w:hAnsi="Arial" w:cs="Arial"/>
          <w:sz w:val="22"/>
          <w:szCs w:val="22"/>
        </w:rPr>
        <w:t xml:space="preserve">, the remaining funds will be available in year </w:t>
      </w:r>
      <w:r w:rsidR="003D6F82">
        <w:rPr>
          <w:rFonts w:ascii="Arial" w:hAnsi="Arial" w:cs="Arial"/>
          <w:sz w:val="22"/>
          <w:szCs w:val="22"/>
        </w:rPr>
        <w:t>3</w:t>
      </w:r>
      <w:r>
        <w:rPr>
          <w:rFonts w:ascii="Arial" w:hAnsi="Arial" w:cs="Arial"/>
          <w:sz w:val="22"/>
          <w:szCs w:val="22"/>
        </w:rPr>
        <w:t>.</w:t>
      </w:r>
      <w:r w:rsidR="00562518">
        <w:rPr>
          <w:rFonts w:ascii="Arial" w:hAnsi="Arial" w:cs="Arial"/>
          <w:sz w:val="22"/>
          <w:szCs w:val="22"/>
        </w:rPr>
        <w:t xml:space="preserve">  </w:t>
      </w:r>
      <w:r w:rsidR="008C39A3">
        <w:rPr>
          <w:rFonts w:ascii="Arial" w:hAnsi="Arial" w:cs="Arial"/>
          <w:sz w:val="22"/>
          <w:szCs w:val="22"/>
        </w:rPr>
        <w:t>Funding support for a particular year’s allocations will be limited to the allocation amount.  Schools whose expenditures on eligible items exceed their allocation amount must support those expenses on their own</w:t>
      </w:r>
      <w:r w:rsidR="004A0F91">
        <w:rPr>
          <w:rFonts w:ascii="Arial" w:hAnsi="Arial" w:cs="Arial"/>
          <w:sz w:val="22"/>
          <w:szCs w:val="22"/>
        </w:rPr>
        <w:t xml:space="preserve"> and will not receive additional reimbursement</w:t>
      </w:r>
      <w:r w:rsidR="008C39A3" w:rsidRPr="00F47864">
        <w:rPr>
          <w:rFonts w:ascii="Arial" w:hAnsi="Arial" w:cs="Arial"/>
          <w:sz w:val="22"/>
          <w:szCs w:val="22"/>
        </w:rPr>
        <w:t xml:space="preserve">. </w:t>
      </w:r>
    </w:p>
    <w:p w14:paraId="10297B3D" w14:textId="77777777" w:rsidR="00827FAF" w:rsidRPr="009303CF" w:rsidRDefault="00827FAF" w:rsidP="0048571D">
      <w:pPr>
        <w:rPr>
          <w:rFonts w:ascii="Arial" w:hAnsi="Arial" w:cs="Arial"/>
          <w:sz w:val="22"/>
          <w:szCs w:val="22"/>
        </w:rPr>
      </w:pPr>
    </w:p>
    <w:p w14:paraId="22698284" w14:textId="77777777" w:rsidR="009303CF" w:rsidRDefault="009303CF" w:rsidP="0048571D">
      <w:pPr>
        <w:rPr>
          <w:rFonts w:ascii="Arial" w:hAnsi="Arial" w:cs="Arial"/>
          <w:b/>
          <w:sz w:val="22"/>
          <w:szCs w:val="22"/>
        </w:rPr>
      </w:pPr>
    </w:p>
    <w:p w14:paraId="44C0D400" w14:textId="77777777" w:rsidR="003D6F82" w:rsidRPr="009303CF" w:rsidRDefault="003D6F82" w:rsidP="0048571D">
      <w:pPr>
        <w:rPr>
          <w:rFonts w:ascii="Arial" w:hAnsi="Arial" w:cs="Arial"/>
          <w:b/>
          <w:sz w:val="22"/>
          <w:szCs w:val="22"/>
        </w:rPr>
      </w:pPr>
    </w:p>
    <w:sectPr w:rsidR="003D6F82" w:rsidRPr="009303CF" w:rsidSect="00FE65EE">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0488" w14:textId="77777777" w:rsidR="008B16FD" w:rsidRDefault="008B16FD" w:rsidP="00531B52">
      <w:r>
        <w:separator/>
      </w:r>
    </w:p>
  </w:endnote>
  <w:endnote w:type="continuationSeparator" w:id="0">
    <w:p w14:paraId="309AE83D" w14:textId="77777777" w:rsidR="008B16FD" w:rsidRDefault="008B16F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1071" w14:textId="77777777" w:rsidR="008B16FD" w:rsidRDefault="008B16FD" w:rsidP="00531B52">
      <w:r>
        <w:separator/>
      </w:r>
    </w:p>
  </w:footnote>
  <w:footnote w:type="continuationSeparator" w:id="0">
    <w:p w14:paraId="2BFFFF91" w14:textId="77777777" w:rsidR="008B16FD" w:rsidRDefault="008B16FD"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27C6"/>
    <w:multiLevelType w:val="hybridMultilevel"/>
    <w:tmpl w:val="B6B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616B"/>
    <w:multiLevelType w:val="hybridMultilevel"/>
    <w:tmpl w:val="44168820"/>
    <w:lvl w:ilvl="0" w:tplc="AAC840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3318D"/>
    <w:multiLevelType w:val="hybridMultilevel"/>
    <w:tmpl w:val="5DDE6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76AA2"/>
    <w:multiLevelType w:val="hybridMultilevel"/>
    <w:tmpl w:val="2834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72074"/>
    <w:multiLevelType w:val="hybridMultilevel"/>
    <w:tmpl w:val="D4D471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1E6673B"/>
    <w:multiLevelType w:val="hybridMultilevel"/>
    <w:tmpl w:val="11428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794514"/>
    <w:multiLevelType w:val="hybridMultilevel"/>
    <w:tmpl w:val="E66EACE2"/>
    <w:lvl w:ilvl="0" w:tplc="0D140A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4531E"/>
    <w:multiLevelType w:val="hybridMultilevel"/>
    <w:tmpl w:val="C106B0C4"/>
    <w:lvl w:ilvl="0" w:tplc="AAC840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A6F12"/>
    <w:multiLevelType w:val="hybridMultilevel"/>
    <w:tmpl w:val="981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56F47"/>
    <w:multiLevelType w:val="hybridMultilevel"/>
    <w:tmpl w:val="FD4A83B2"/>
    <w:lvl w:ilvl="0" w:tplc="CAAA7FB8">
      <w:numFmt w:val="bullet"/>
      <w:lvlText w:val=""/>
      <w:lvlJc w:val="left"/>
      <w:pPr>
        <w:ind w:left="1440" w:hanging="360"/>
      </w:pPr>
      <w:rPr>
        <w:rFonts w:ascii="Times New Roman" w:eastAsia="Times New Roman" w:hAnsi="Times New Roman" w:cs="Times New Roman" w:hint="default"/>
      </w:rPr>
    </w:lvl>
    <w:lvl w:ilvl="1" w:tplc="AAC8402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9"/>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DF"/>
    <w:rsid w:val="00022B3C"/>
    <w:rsid w:val="00025D73"/>
    <w:rsid w:val="00040EC7"/>
    <w:rsid w:val="00040ECC"/>
    <w:rsid w:val="0004198A"/>
    <w:rsid w:val="00072DB5"/>
    <w:rsid w:val="000962D3"/>
    <w:rsid w:val="000A0398"/>
    <w:rsid w:val="000A1432"/>
    <w:rsid w:val="000B633F"/>
    <w:rsid w:val="000C7E16"/>
    <w:rsid w:val="000D026D"/>
    <w:rsid w:val="000F69BC"/>
    <w:rsid w:val="00143961"/>
    <w:rsid w:val="001465A3"/>
    <w:rsid w:val="001657C9"/>
    <w:rsid w:val="001707BD"/>
    <w:rsid w:val="00172875"/>
    <w:rsid w:val="00175D90"/>
    <w:rsid w:val="00192CC7"/>
    <w:rsid w:val="001A2098"/>
    <w:rsid w:val="001A65A6"/>
    <w:rsid w:val="001D387D"/>
    <w:rsid w:val="00267AEE"/>
    <w:rsid w:val="00272FA9"/>
    <w:rsid w:val="00272FD1"/>
    <w:rsid w:val="002B70D7"/>
    <w:rsid w:val="002B7AC4"/>
    <w:rsid w:val="002C0F69"/>
    <w:rsid w:val="002C1C26"/>
    <w:rsid w:val="00306FAD"/>
    <w:rsid w:val="00307DEC"/>
    <w:rsid w:val="00310029"/>
    <w:rsid w:val="0032564A"/>
    <w:rsid w:val="00325B98"/>
    <w:rsid w:val="00350478"/>
    <w:rsid w:val="003526CC"/>
    <w:rsid w:val="0036547A"/>
    <w:rsid w:val="00367CA5"/>
    <w:rsid w:val="003701F7"/>
    <w:rsid w:val="003805D3"/>
    <w:rsid w:val="00391F82"/>
    <w:rsid w:val="00393C6F"/>
    <w:rsid w:val="003A5347"/>
    <w:rsid w:val="003D6F82"/>
    <w:rsid w:val="003E707A"/>
    <w:rsid w:val="00402F67"/>
    <w:rsid w:val="00480BFB"/>
    <w:rsid w:val="0048571D"/>
    <w:rsid w:val="00486146"/>
    <w:rsid w:val="00490186"/>
    <w:rsid w:val="004A0F91"/>
    <w:rsid w:val="004D02C5"/>
    <w:rsid w:val="004E4305"/>
    <w:rsid w:val="004E5EC8"/>
    <w:rsid w:val="004F0443"/>
    <w:rsid w:val="004F1ED4"/>
    <w:rsid w:val="00503BFD"/>
    <w:rsid w:val="00507CC7"/>
    <w:rsid w:val="00522936"/>
    <w:rsid w:val="00531B52"/>
    <w:rsid w:val="00562518"/>
    <w:rsid w:val="005763D6"/>
    <w:rsid w:val="005B50DC"/>
    <w:rsid w:val="005F130A"/>
    <w:rsid w:val="005F5FFA"/>
    <w:rsid w:val="00630C3F"/>
    <w:rsid w:val="00691598"/>
    <w:rsid w:val="00694DE7"/>
    <w:rsid w:val="006B51E5"/>
    <w:rsid w:val="006C2B67"/>
    <w:rsid w:val="006C30C6"/>
    <w:rsid w:val="006D6E9C"/>
    <w:rsid w:val="006F3096"/>
    <w:rsid w:val="00710FE1"/>
    <w:rsid w:val="00720F98"/>
    <w:rsid w:val="00753E60"/>
    <w:rsid w:val="00756D05"/>
    <w:rsid w:val="007657B4"/>
    <w:rsid w:val="0078276B"/>
    <w:rsid w:val="007A0247"/>
    <w:rsid w:val="007C2C3A"/>
    <w:rsid w:val="007C5FFF"/>
    <w:rsid w:val="007D11AD"/>
    <w:rsid w:val="007D1452"/>
    <w:rsid w:val="007E4A5A"/>
    <w:rsid w:val="007F2366"/>
    <w:rsid w:val="00827FAF"/>
    <w:rsid w:val="00841986"/>
    <w:rsid w:val="00861ACA"/>
    <w:rsid w:val="0089379F"/>
    <w:rsid w:val="008B16FD"/>
    <w:rsid w:val="008B394F"/>
    <w:rsid w:val="008C39A3"/>
    <w:rsid w:val="008E7BD5"/>
    <w:rsid w:val="008F1BAB"/>
    <w:rsid w:val="009016E5"/>
    <w:rsid w:val="00925B45"/>
    <w:rsid w:val="009303CF"/>
    <w:rsid w:val="009B1DB8"/>
    <w:rsid w:val="009B5BA4"/>
    <w:rsid w:val="00A07DDF"/>
    <w:rsid w:val="00A13372"/>
    <w:rsid w:val="00A23E04"/>
    <w:rsid w:val="00A25B7B"/>
    <w:rsid w:val="00A25DD0"/>
    <w:rsid w:val="00A27185"/>
    <w:rsid w:val="00A610ED"/>
    <w:rsid w:val="00A636F0"/>
    <w:rsid w:val="00A63F8A"/>
    <w:rsid w:val="00A71AD8"/>
    <w:rsid w:val="00A91C8F"/>
    <w:rsid w:val="00AA0383"/>
    <w:rsid w:val="00AA60A8"/>
    <w:rsid w:val="00AC0057"/>
    <w:rsid w:val="00AD3289"/>
    <w:rsid w:val="00AE342F"/>
    <w:rsid w:val="00AF08D4"/>
    <w:rsid w:val="00AF205E"/>
    <w:rsid w:val="00AF353F"/>
    <w:rsid w:val="00B01499"/>
    <w:rsid w:val="00B12EAF"/>
    <w:rsid w:val="00B15473"/>
    <w:rsid w:val="00B209E9"/>
    <w:rsid w:val="00B3016A"/>
    <w:rsid w:val="00B53ACB"/>
    <w:rsid w:val="00B558F7"/>
    <w:rsid w:val="00B66A70"/>
    <w:rsid w:val="00B809A5"/>
    <w:rsid w:val="00B944BE"/>
    <w:rsid w:val="00BA4FE8"/>
    <w:rsid w:val="00BE5DCB"/>
    <w:rsid w:val="00BE6127"/>
    <w:rsid w:val="00BF4EA2"/>
    <w:rsid w:val="00BF579A"/>
    <w:rsid w:val="00C037F7"/>
    <w:rsid w:val="00C423D1"/>
    <w:rsid w:val="00C459DF"/>
    <w:rsid w:val="00C678E0"/>
    <w:rsid w:val="00C740C2"/>
    <w:rsid w:val="00C84E8A"/>
    <w:rsid w:val="00C94FCB"/>
    <w:rsid w:val="00C9567E"/>
    <w:rsid w:val="00CC05E2"/>
    <w:rsid w:val="00CF1B2F"/>
    <w:rsid w:val="00CF2413"/>
    <w:rsid w:val="00D06CB1"/>
    <w:rsid w:val="00D239A4"/>
    <w:rsid w:val="00D67757"/>
    <w:rsid w:val="00DA1E68"/>
    <w:rsid w:val="00DE5B6E"/>
    <w:rsid w:val="00EC65FE"/>
    <w:rsid w:val="00ED6E2C"/>
    <w:rsid w:val="00F02DF9"/>
    <w:rsid w:val="00F23543"/>
    <w:rsid w:val="00F47864"/>
    <w:rsid w:val="00F6761A"/>
    <w:rsid w:val="00F81DF0"/>
    <w:rsid w:val="00F835A5"/>
    <w:rsid w:val="00F838A2"/>
    <w:rsid w:val="00FA386E"/>
    <w:rsid w:val="00FC32D4"/>
    <w:rsid w:val="00FE1347"/>
    <w:rsid w:val="00FE3476"/>
    <w:rsid w:val="00FE65EE"/>
    <w:rsid w:val="00FE6B6C"/>
    <w:rsid w:val="00FF1765"/>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FE1347"/>
    <w:pPr>
      <w:ind w:left="720"/>
      <w:contextualSpacing/>
    </w:pPr>
    <w:rPr>
      <w:rFonts w:asciiTheme="minorHAnsi" w:hAnsiTheme="minorHAnsi"/>
    </w:rPr>
  </w:style>
  <w:style w:type="paragraph" w:styleId="NormalWeb">
    <w:name w:val="Normal (Web)"/>
    <w:basedOn w:val="Normal"/>
    <w:rsid w:val="006C2B67"/>
    <w:pPr>
      <w:spacing w:before="100" w:beforeAutospacing="1" w:after="100" w:afterAutospacing="1"/>
    </w:pPr>
    <w:rPr>
      <w:rFonts w:eastAsia="Times New Roman" w:cs="Times New Roman"/>
    </w:rPr>
  </w:style>
  <w:style w:type="character" w:styleId="Hyperlink">
    <w:name w:val="Hyperlink"/>
    <w:basedOn w:val="DefaultParagraphFont"/>
    <w:rsid w:val="006C2B67"/>
    <w:rPr>
      <w:color w:val="0000FF"/>
      <w:u w:val="single"/>
    </w:rPr>
  </w:style>
  <w:style w:type="character" w:styleId="CommentReference">
    <w:name w:val="annotation reference"/>
    <w:basedOn w:val="DefaultParagraphFont"/>
    <w:uiPriority w:val="99"/>
    <w:semiHidden/>
    <w:unhideWhenUsed/>
    <w:rsid w:val="00CC05E2"/>
    <w:rPr>
      <w:sz w:val="16"/>
      <w:szCs w:val="16"/>
    </w:rPr>
  </w:style>
  <w:style w:type="paragraph" w:styleId="CommentText">
    <w:name w:val="annotation text"/>
    <w:basedOn w:val="Normal"/>
    <w:link w:val="CommentTextChar"/>
    <w:uiPriority w:val="99"/>
    <w:semiHidden/>
    <w:unhideWhenUsed/>
    <w:rsid w:val="00CC05E2"/>
    <w:rPr>
      <w:sz w:val="20"/>
      <w:szCs w:val="20"/>
    </w:rPr>
  </w:style>
  <w:style w:type="character" w:customStyle="1" w:styleId="CommentTextChar">
    <w:name w:val="Comment Text Char"/>
    <w:basedOn w:val="DefaultParagraphFont"/>
    <w:link w:val="CommentText"/>
    <w:uiPriority w:val="99"/>
    <w:semiHidden/>
    <w:rsid w:val="00CC05E2"/>
    <w:rPr>
      <w:sz w:val="20"/>
      <w:szCs w:val="20"/>
    </w:rPr>
  </w:style>
  <w:style w:type="paragraph" w:styleId="CommentSubject">
    <w:name w:val="annotation subject"/>
    <w:basedOn w:val="CommentText"/>
    <w:next w:val="CommentText"/>
    <w:link w:val="CommentSubjectChar"/>
    <w:uiPriority w:val="99"/>
    <w:semiHidden/>
    <w:unhideWhenUsed/>
    <w:rsid w:val="00CC05E2"/>
    <w:rPr>
      <w:b/>
      <w:bCs/>
    </w:rPr>
  </w:style>
  <w:style w:type="character" w:customStyle="1" w:styleId="CommentSubjectChar">
    <w:name w:val="Comment Subject Char"/>
    <w:basedOn w:val="CommentTextChar"/>
    <w:link w:val="CommentSubject"/>
    <w:uiPriority w:val="99"/>
    <w:semiHidden/>
    <w:rsid w:val="00CC05E2"/>
    <w:rPr>
      <w:b/>
      <w:bCs/>
      <w:sz w:val="20"/>
      <w:szCs w:val="20"/>
    </w:rPr>
  </w:style>
  <w:style w:type="paragraph" w:styleId="BalloonText">
    <w:name w:val="Balloon Text"/>
    <w:basedOn w:val="Normal"/>
    <w:link w:val="BalloonTextChar"/>
    <w:uiPriority w:val="99"/>
    <w:semiHidden/>
    <w:unhideWhenUsed/>
    <w:rsid w:val="00CC05E2"/>
    <w:rPr>
      <w:rFonts w:ascii="Tahoma" w:hAnsi="Tahoma" w:cs="Tahoma"/>
      <w:sz w:val="16"/>
      <w:szCs w:val="16"/>
    </w:rPr>
  </w:style>
  <w:style w:type="character" w:customStyle="1" w:styleId="BalloonTextChar">
    <w:name w:val="Balloon Text Char"/>
    <w:basedOn w:val="DefaultParagraphFont"/>
    <w:link w:val="BalloonText"/>
    <w:uiPriority w:val="99"/>
    <w:semiHidden/>
    <w:rsid w:val="00CC05E2"/>
    <w:rPr>
      <w:rFonts w:ascii="Tahoma" w:hAnsi="Tahoma" w:cs="Tahoma"/>
      <w:sz w:val="16"/>
      <w:szCs w:val="16"/>
    </w:rPr>
  </w:style>
  <w:style w:type="character" w:styleId="FollowedHyperlink">
    <w:name w:val="FollowedHyperlink"/>
    <w:basedOn w:val="DefaultParagraphFont"/>
    <w:uiPriority w:val="99"/>
    <w:semiHidden/>
    <w:unhideWhenUsed/>
    <w:rsid w:val="00175D90"/>
    <w:rPr>
      <w:color w:val="800080" w:themeColor="followedHyperlink"/>
      <w:u w:val="single"/>
    </w:rPr>
  </w:style>
  <w:style w:type="table" w:styleId="TableGrid">
    <w:name w:val="Table Grid"/>
    <w:basedOn w:val="TableNormal"/>
    <w:uiPriority w:val="59"/>
    <w:rsid w:val="00A6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0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57791">
      <w:bodyDiv w:val="1"/>
      <w:marLeft w:val="0"/>
      <w:marRight w:val="0"/>
      <w:marTop w:val="0"/>
      <w:marBottom w:val="0"/>
      <w:divBdr>
        <w:top w:val="none" w:sz="0" w:space="0" w:color="auto"/>
        <w:left w:val="none" w:sz="0" w:space="0" w:color="auto"/>
        <w:bottom w:val="none" w:sz="0" w:space="0" w:color="auto"/>
        <w:right w:val="none" w:sz="0" w:space="0" w:color="auto"/>
      </w:divBdr>
    </w:div>
    <w:div w:id="1158813985">
      <w:bodyDiv w:val="1"/>
      <w:marLeft w:val="0"/>
      <w:marRight w:val="0"/>
      <w:marTop w:val="0"/>
      <w:marBottom w:val="0"/>
      <w:divBdr>
        <w:top w:val="none" w:sz="0" w:space="0" w:color="auto"/>
        <w:left w:val="none" w:sz="0" w:space="0" w:color="auto"/>
        <w:bottom w:val="none" w:sz="0" w:space="0" w:color="auto"/>
        <w:right w:val="none" w:sz="0" w:space="0" w:color="auto"/>
      </w:divBdr>
    </w:div>
    <w:div w:id="1439721022">
      <w:bodyDiv w:val="1"/>
      <w:marLeft w:val="0"/>
      <w:marRight w:val="0"/>
      <w:marTop w:val="0"/>
      <w:marBottom w:val="0"/>
      <w:divBdr>
        <w:top w:val="none" w:sz="0" w:space="0" w:color="auto"/>
        <w:left w:val="none" w:sz="0" w:space="0" w:color="auto"/>
        <w:bottom w:val="none" w:sz="0" w:space="0" w:color="auto"/>
        <w:right w:val="none" w:sz="0" w:space="0" w:color="auto"/>
      </w:divBdr>
    </w:div>
    <w:div w:id="19814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3C325-8ACE-46F0-BA9B-AA43CF82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2018-07-17T16:16:00Z</dcterms:created>
  <dcterms:modified xsi:type="dcterms:W3CDTF">2018-07-17T16:16:00Z</dcterms:modified>
</cp:coreProperties>
</file>