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48" w:rsidRDefault="00C25748" w:rsidP="00C25748">
      <w:pPr>
        <w:pStyle w:val="Title"/>
        <w:rPr>
          <w:rFonts w:ascii="Arial" w:hAnsi="Arial"/>
        </w:rPr>
      </w:pPr>
    </w:p>
    <w:p w:rsidR="00C25748" w:rsidRDefault="00C25748" w:rsidP="00C25748">
      <w:pPr>
        <w:pStyle w:val="Title"/>
        <w:rPr>
          <w:rFonts w:ascii="Arial" w:hAnsi="Arial"/>
        </w:rPr>
      </w:pPr>
      <w:r>
        <w:rPr>
          <w:rFonts w:ascii="Arial" w:hAnsi="Arial"/>
        </w:rPr>
        <w:t>REQUEST FOR PROPOSAL (RFP)</w:t>
      </w:r>
    </w:p>
    <w:p w:rsidR="00C25748" w:rsidRDefault="00C25748" w:rsidP="00C25748">
      <w:pPr>
        <w:jc w:val="center"/>
        <w:rPr>
          <w:rFonts w:ascii="Arial" w:hAnsi="Arial"/>
          <w:b/>
        </w:rPr>
      </w:pPr>
    </w:p>
    <w:p w:rsidR="00C25748" w:rsidRDefault="00C25748" w:rsidP="00C25748">
      <w:pPr>
        <w:jc w:val="center"/>
        <w:rPr>
          <w:rFonts w:ascii="Arial" w:hAnsi="Arial"/>
          <w:b/>
        </w:rPr>
      </w:pPr>
      <w:r>
        <w:rPr>
          <w:rFonts w:ascii="Arial" w:hAnsi="Arial"/>
          <w:b/>
        </w:rPr>
        <w:t>RFP Proposal #</w:t>
      </w:r>
      <w:r w:rsidR="00053BC2">
        <w:rPr>
          <w:rFonts w:ascii="Arial" w:hAnsi="Arial"/>
          <w:b/>
        </w:rPr>
        <w:t>17-017</w:t>
      </w:r>
    </w:p>
    <w:p w:rsidR="00C25748" w:rsidRDefault="00C25748" w:rsidP="00C25748">
      <w:pPr>
        <w:pStyle w:val="Header"/>
        <w:tabs>
          <w:tab w:val="clear" w:pos="4320"/>
          <w:tab w:val="clear" w:pos="8640"/>
        </w:tabs>
        <w:jc w:val="center"/>
        <w:rPr>
          <w:rFonts w:ascii="Arial" w:hAnsi="Arial"/>
          <w:b/>
        </w:rPr>
      </w:pPr>
    </w:p>
    <w:p w:rsidR="00C25748" w:rsidRDefault="006711CD" w:rsidP="00C25748">
      <w:pPr>
        <w:jc w:val="center"/>
        <w:rPr>
          <w:rFonts w:ascii="Arial" w:hAnsi="Arial"/>
          <w:b/>
        </w:rPr>
      </w:pPr>
      <w:r>
        <w:rPr>
          <w:rFonts w:ascii="Arial" w:hAnsi="Arial"/>
          <w:b/>
        </w:rPr>
        <w:t>NE</w:t>
      </w:r>
      <w:r w:rsidR="00C25748">
        <w:rPr>
          <w:rFonts w:ascii="Arial" w:hAnsi="Arial"/>
          <w:b/>
        </w:rPr>
        <w:t>W YORK STATE EDUCATION DEPARTMENT</w:t>
      </w:r>
    </w:p>
    <w:p w:rsidR="00C25748" w:rsidRDefault="00C25748" w:rsidP="00C25748">
      <w:pPr>
        <w:jc w:val="center"/>
        <w:rPr>
          <w:rFonts w:ascii="Arial" w:hAnsi="Arial"/>
          <w:b/>
        </w:rPr>
      </w:pPr>
    </w:p>
    <w:p w:rsidR="00C25748" w:rsidRPr="008672EB" w:rsidRDefault="00956CE8" w:rsidP="00C25748">
      <w:pPr>
        <w:rPr>
          <w:rFonts w:ascii="Arial" w:hAnsi="Arial" w:cs="Arial"/>
          <w:b/>
        </w:rPr>
      </w:pPr>
      <w:r>
        <w:rPr>
          <w:rFonts w:ascii="Arial" w:hAnsi="Arial"/>
          <w:b/>
        </w:rPr>
        <w:t>T</w:t>
      </w:r>
      <w:r w:rsidR="00C25748">
        <w:rPr>
          <w:rFonts w:ascii="Arial" w:hAnsi="Arial"/>
          <w:b/>
        </w:rPr>
        <w:t xml:space="preserve">itle: </w:t>
      </w:r>
      <w:bookmarkStart w:id="0" w:name="OLE_LINK1"/>
      <w:bookmarkStart w:id="1" w:name="OLE_LINK2"/>
      <w:r w:rsidR="00EB1CD1" w:rsidRPr="000440A4">
        <w:rPr>
          <w:rFonts w:ascii="Arial" w:hAnsi="Arial" w:cs="Arial"/>
          <w:b/>
          <w:szCs w:val="24"/>
        </w:rPr>
        <w:t xml:space="preserve">Intensive </w:t>
      </w:r>
      <w:r w:rsidR="00A37B96">
        <w:rPr>
          <w:rFonts w:ascii="Arial" w:hAnsi="Arial" w:cs="Arial"/>
          <w:b/>
          <w:szCs w:val="24"/>
        </w:rPr>
        <w:t>T</w:t>
      </w:r>
      <w:r w:rsidR="00EB1CD1" w:rsidRPr="000440A4">
        <w:rPr>
          <w:rFonts w:ascii="Arial" w:hAnsi="Arial" w:cs="Arial"/>
          <w:b/>
          <w:szCs w:val="24"/>
        </w:rPr>
        <w:t>eacher Institute in Bilingual Special Education (ITI-BSE)</w:t>
      </w:r>
      <w:bookmarkEnd w:id="0"/>
      <w:bookmarkEnd w:id="1"/>
      <w:r w:rsidR="00C25748" w:rsidRPr="008672EB">
        <w:rPr>
          <w:rFonts w:ascii="Arial" w:hAnsi="Arial" w:cs="Arial"/>
          <w:b/>
          <w:u w:val="single"/>
        </w:rPr>
        <w:fldChar w:fldCharType="begin"/>
      </w:r>
      <w:r w:rsidR="00C25748" w:rsidRPr="008672EB">
        <w:rPr>
          <w:rFonts w:ascii="Arial" w:hAnsi="Arial" w:cs="Arial"/>
          <w:b/>
          <w:u w:val="single"/>
        </w:rPr>
        <w:instrText xml:space="preserve">  </w:instrText>
      </w:r>
      <w:r w:rsidR="00C25748" w:rsidRPr="008672EB">
        <w:rPr>
          <w:rFonts w:ascii="Arial" w:hAnsi="Arial" w:cs="Arial"/>
          <w:b/>
          <w:u w:val="single"/>
        </w:rPr>
        <w:fldChar w:fldCharType="end"/>
      </w:r>
    </w:p>
    <w:p w:rsidR="008F3694" w:rsidRPr="00C27314" w:rsidRDefault="008F3694" w:rsidP="008E3B9C">
      <w:pPr>
        <w:rPr>
          <w:rFonts w:ascii="Arial" w:hAnsi="Arial"/>
        </w:rPr>
      </w:pPr>
    </w:p>
    <w:p w:rsidR="00156279" w:rsidRDefault="008E3B9C" w:rsidP="008E3B9C">
      <w:pPr>
        <w:jc w:val="both"/>
        <w:rPr>
          <w:rFonts w:ascii="Arial" w:hAnsi="Arial" w:cs="Arial"/>
          <w:color w:val="000000"/>
          <w:szCs w:val="24"/>
        </w:rPr>
      </w:pPr>
      <w:r w:rsidRPr="000440A4">
        <w:rPr>
          <w:rFonts w:ascii="Arial" w:hAnsi="Arial" w:cs="Arial"/>
          <w:szCs w:val="24"/>
        </w:rPr>
        <w:t xml:space="preserve">The </w:t>
      </w:r>
      <w:r w:rsidR="00AD6024">
        <w:rPr>
          <w:rFonts w:ascii="Arial" w:hAnsi="Arial" w:cs="Arial"/>
          <w:szCs w:val="24"/>
        </w:rPr>
        <w:t>N</w:t>
      </w:r>
      <w:r w:rsidRPr="000440A4">
        <w:rPr>
          <w:rFonts w:ascii="Arial" w:hAnsi="Arial" w:cs="Arial"/>
          <w:szCs w:val="24"/>
        </w:rPr>
        <w:t xml:space="preserve">ew York State </w:t>
      </w:r>
      <w:r w:rsidR="00252EA9">
        <w:rPr>
          <w:rFonts w:ascii="Arial" w:hAnsi="Arial" w:cs="Arial"/>
          <w:szCs w:val="24"/>
        </w:rPr>
        <w:t>E</w:t>
      </w:r>
      <w:r w:rsidRPr="000440A4">
        <w:rPr>
          <w:rFonts w:ascii="Arial" w:hAnsi="Arial" w:cs="Arial"/>
          <w:szCs w:val="24"/>
        </w:rPr>
        <w:t xml:space="preserve">ducation Department (NYSED) </w:t>
      </w:r>
      <w:r w:rsidR="00044AF1">
        <w:rPr>
          <w:rFonts w:ascii="Arial" w:hAnsi="Arial" w:cs="Arial"/>
          <w:szCs w:val="24"/>
        </w:rPr>
        <w:t>O</w:t>
      </w:r>
      <w:r w:rsidRPr="000440A4">
        <w:rPr>
          <w:rFonts w:ascii="Arial" w:hAnsi="Arial" w:cs="Arial"/>
          <w:szCs w:val="24"/>
        </w:rPr>
        <w:t xml:space="preserve">ffice of </w:t>
      </w:r>
      <w:r w:rsidR="00044AF1">
        <w:rPr>
          <w:rFonts w:ascii="Arial" w:hAnsi="Arial" w:cs="Arial"/>
          <w:szCs w:val="24"/>
        </w:rPr>
        <w:t>S</w:t>
      </w:r>
      <w:r w:rsidRPr="000440A4">
        <w:rPr>
          <w:rFonts w:ascii="Arial" w:hAnsi="Arial" w:cs="Arial"/>
          <w:szCs w:val="24"/>
        </w:rPr>
        <w:t xml:space="preserve">pecial Education </w:t>
      </w:r>
      <w:r w:rsidR="0013775C">
        <w:rPr>
          <w:rFonts w:ascii="Arial" w:hAnsi="Arial" w:cs="Arial"/>
          <w:color w:val="000000"/>
        </w:rPr>
        <w:t xml:space="preserve">is seeking </w:t>
      </w:r>
      <w:r w:rsidR="008F6767">
        <w:rPr>
          <w:rFonts w:ascii="Arial" w:hAnsi="Arial" w:cs="Arial"/>
          <w:color w:val="000000"/>
        </w:rPr>
        <w:t>proposals</w:t>
      </w:r>
      <w:r w:rsidR="0013775C">
        <w:rPr>
          <w:rFonts w:ascii="Arial" w:hAnsi="Arial" w:cs="Arial"/>
          <w:color w:val="000000"/>
        </w:rPr>
        <w:t xml:space="preserve"> to establish an </w:t>
      </w:r>
      <w:r w:rsidR="0013775C" w:rsidRPr="00F66DAF">
        <w:rPr>
          <w:rFonts w:ascii="Arial" w:hAnsi="Arial" w:cs="Arial"/>
          <w:bCs/>
          <w:szCs w:val="24"/>
        </w:rPr>
        <w:t>Intensive Teacher Institute in Bilingual Special Education (ITI-BSE)</w:t>
      </w:r>
      <w:r w:rsidR="0013775C">
        <w:rPr>
          <w:rFonts w:ascii="Arial" w:hAnsi="Arial" w:cs="Arial"/>
          <w:bCs/>
          <w:szCs w:val="24"/>
        </w:rPr>
        <w:t xml:space="preserve"> </w:t>
      </w:r>
      <w:r w:rsidR="0013775C">
        <w:rPr>
          <w:rFonts w:ascii="Arial" w:hAnsi="Arial" w:cs="Arial"/>
          <w:color w:val="000000"/>
        </w:rPr>
        <w:t xml:space="preserve">to address staff shortages in bilingual special education and related service areas through administration of a tuition assistance program involving coordination with NYSED, university-level training programs and LEAs.  </w:t>
      </w:r>
      <w:r w:rsidRPr="000440A4">
        <w:rPr>
          <w:rFonts w:ascii="Arial" w:hAnsi="Arial" w:cs="Arial"/>
          <w:color w:val="000000"/>
          <w:szCs w:val="24"/>
        </w:rPr>
        <w:t>The purpose</w:t>
      </w:r>
      <w:r>
        <w:rPr>
          <w:rFonts w:ascii="Arial" w:hAnsi="Arial" w:cs="Arial"/>
          <w:color w:val="000000"/>
          <w:szCs w:val="24"/>
        </w:rPr>
        <w:t>s</w:t>
      </w:r>
      <w:r w:rsidRPr="000440A4">
        <w:rPr>
          <w:rFonts w:ascii="Arial" w:hAnsi="Arial" w:cs="Arial"/>
          <w:color w:val="000000"/>
          <w:szCs w:val="24"/>
        </w:rPr>
        <w:t xml:space="preserve"> of the </w:t>
      </w:r>
      <w:r w:rsidR="008F3694">
        <w:rPr>
          <w:rFonts w:ascii="Arial" w:hAnsi="Arial" w:cs="Arial"/>
          <w:color w:val="000000"/>
          <w:szCs w:val="24"/>
        </w:rPr>
        <w:t>ITI-BSE</w:t>
      </w:r>
      <w:r w:rsidRPr="000440A4">
        <w:rPr>
          <w:rFonts w:ascii="Arial" w:hAnsi="Arial" w:cs="Arial"/>
          <w:b/>
          <w:color w:val="000000"/>
          <w:szCs w:val="24"/>
        </w:rPr>
        <w:t xml:space="preserve"> </w:t>
      </w:r>
      <w:r>
        <w:rPr>
          <w:rFonts w:ascii="Arial" w:hAnsi="Arial" w:cs="Arial"/>
          <w:color w:val="000000"/>
          <w:szCs w:val="24"/>
        </w:rPr>
        <w:t>are</w:t>
      </w:r>
      <w:r w:rsidRPr="000440A4">
        <w:rPr>
          <w:rFonts w:ascii="Arial" w:hAnsi="Arial" w:cs="Arial"/>
          <w:color w:val="000000"/>
          <w:szCs w:val="24"/>
        </w:rPr>
        <w:t xml:space="preserve"> to</w:t>
      </w:r>
      <w:r w:rsidR="00156279">
        <w:rPr>
          <w:rFonts w:ascii="Arial" w:hAnsi="Arial" w:cs="Arial"/>
          <w:color w:val="000000"/>
          <w:szCs w:val="24"/>
        </w:rPr>
        <w:t>:</w:t>
      </w:r>
    </w:p>
    <w:p w:rsidR="00156279" w:rsidRDefault="008E3B9C" w:rsidP="00156279">
      <w:pPr>
        <w:numPr>
          <w:ilvl w:val="0"/>
          <w:numId w:val="38"/>
        </w:numPr>
        <w:ind w:left="360"/>
        <w:jc w:val="both"/>
        <w:rPr>
          <w:rFonts w:ascii="Arial" w:hAnsi="Arial" w:cs="Arial"/>
          <w:color w:val="000000"/>
          <w:szCs w:val="24"/>
        </w:rPr>
      </w:pPr>
      <w:r w:rsidRPr="000440A4">
        <w:rPr>
          <w:rFonts w:ascii="Arial" w:hAnsi="Arial" w:cs="Arial"/>
          <w:color w:val="000000"/>
          <w:szCs w:val="24"/>
        </w:rPr>
        <w:t xml:space="preserve">manage a tuition assistance program for </w:t>
      </w:r>
      <w:r w:rsidR="00F201E0">
        <w:rPr>
          <w:rFonts w:ascii="Arial" w:hAnsi="Arial" w:cs="Arial"/>
          <w:color w:val="000000"/>
          <w:szCs w:val="24"/>
        </w:rPr>
        <w:t>u</w:t>
      </w:r>
      <w:r w:rsidRPr="000440A4">
        <w:rPr>
          <w:rFonts w:ascii="Arial" w:hAnsi="Arial" w:cs="Arial"/>
          <w:color w:val="000000"/>
          <w:szCs w:val="24"/>
        </w:rPr>
        <w:t xml:space="preserve">ndergraduate and graduate </w:t>
      </w:r>
      <w:r w:rsidR="00A15506">
        <w:rPr>
          <w:rFonts w:ascii="Arial" w:hAnsi="Arial" w:cs="Arial"/>
          <w:color w:val="000000"/>
          <w:szCs w:val="24"/>
        </w:rPr>
        <w:t>s</w:t>
      </w:r>
      <w:r w:rsidRPr="000440A4">
        <w:rPr>
          <w:rFonts w:ascii="Arial" w:hAnsi="Arial" w:cs="Arial"/>
          <w:color w:val="000000"/>
          <w:szCs w:val="24"/>
        </w:rPr>
        <w:t xml:space="preserve">tudents pursuing certification to provide services to bilingual students with </w:t>
      </w:r>
      <w:r>
        <w:rPr>
          <w:rFonts w:ascii="Arial" w:hAnsi="Arial" w:cs="Arial"/>
          <w:color w:val="000000"/>
          <w:szCs w:val="24"/>
        </w:rPr>
        <w:t>disabilities</w:t>
      </w:r>
      <w:r w:rsidRPr="000440A4">
        <w:rPr>
          <w:rFonts w:ascii="Arial" w:hAnsi="Arial" w:cs="Arial"/>
          <w:color w:val="000000"/>
          <w:szCs w:val="24"/>
        </w:rPr>
        <w:t xml:space="preserve"> in New York State</w:t>
      </w:r>
      <w:r>
        <w:rPr>
          <w:rFonts w:ascii="Arial" w:hAnsi="Arial" w:cs="Arial"/>
          <w:color w:val="000000"/>
          <w:szCs w:val="24"/>
        </w:rPr>
        <w:t xml:space="preserve"> (NYS);</w:t>
      </w:r>
      <w:r w:rsidRPr="000440A4">
        <w:rPr>
          <w:rFonts w:ascii="Arial" w:hAnsi="Arial" w:cs="Arial"/>
          <w:color w:val="000000"/>
          <w:szCs w:val="24"/>
        </w:rPr>
        <w:t xml:space="preserve"> </w:t>
      </w:r>
    </w:p>
    <w:p w:rsidR="00156279" w:rsidRDefault="008E3B9C" w:rsidP="00156279">
      <w:pPr>
        <w:numPr>
          <w:ilvl w:val="0"/>
          <w:numId w:val="38"/>
        </w:numPr>
        <w:ind w:left="360"/>
        <w:jc w:val="both"/>
        <w:rPr>
          <w:rFonts w:ascii="Arial" w:hAnsi="Arial" w:cs="Arial"/>
          <w:color w:val="000000"/>
          <w:szCs w:val="24"/>
        </w:rPr>
      </w:pPr>
      <w:r w:rsidRPr="000440A4">
        <w:rPr>
          <w:rFonts w:ascii="Arial" w:hAnsi="Arial" w:cs="Arial"/>
          <w:color w:val="000000"/>
          <w:szCs w:val="24"/>
        </w:rPr>
        <w:t xml:space="preserve">provide instructional support to colleges and universities that offer programs leading to </w:t>
      </w:r>
      <w:r>
        <w:rPr>
          <w:rFonts w:ascii="Arial" w:hAnsi="Arial" w:cs="Arial"/>
          <w:color w:val="000000"/>
          <w:szCs w:val="24"/>
        </w:rPr>
        <w:t xml:space="preserve">BSE </w:t>
      </w:r>
      <w:r w:rsidRPr="000440A4">
        <w:rPr>
          <w:rFonts w:ascii="Arial" w:hAnsi="Arial" w:cs="Arial"/>
          <w:color w:val="000000"/>
          <w:szCs w:val="24"/>
        </w:rPr>
        <w:t>certification</w:t>
      </w:r>
      <w:r>
        <w:rPr>
          <w:rFonts w:ascii="Arial" w:hAnsi="Arial" w:cs="Arial"/>
          <w:color w:val="000000"/>
          <w:szCs w:val="24"/>
        </w:rPr>
        <w:t xml:space="preserve">; </w:t>
      </w:r>
    </w:p>
    <w:p w:rsidR="00156279" w:rsidRDefault="008E3B9C" w:rsidP="00156279">
      <w:pPr>
        <w:numPr>
          <w:ilvl w:val="0"/>
          <w:numId w:val="38"/>
        </w:numPr>
        <w:ind w:left="360"/>
        <w:jc w:val="both"/>
        <w:rPr>
          <w:rFonts w:ascii="Arial" w:hAnsi="Arial"/>
          <w:color w:val="000000"/>
        </w:rPr>
      </w:pPr>
      <w:r>
        <w:rPr>
          <w:rFonts w:ascii="Arial" w:hAnsi="Arial" w:cs="Arial"/>
          <w:color w:val="000000"/>
          <w:szCs w:val="24"/>
        </w:rPr>
        <w:t>engage in outreach</w:t>
      </w:r>
      <w:r w:rsidRPr="00E66ED5">
        <w:rPr>
          <w:rFonts w:ascii="Arial" w:hAnsi="Arial"/>
          <w:color w:val="000000"/>
        </w:rPr>
        <w:t xml:space="preserve"> </w:t>
      </w:r>
      <w:r>
        <w:rPr>
          <w:rFonts w:ascii="Arial" w:hAnsi="Arial"/>
          <w:color w:val="000000"/>
        </w:rPr>
        <w:t xml:space="preserve">to the public, school districts and approved private programs to identify qualified candidates; </w:t>
      </w:r>
    </w:p>
    <w:p w:rsidR="00156279" w:rsidRDefault="008E3B9C" w:rsidP="00156279">
      <w:pPr>
        <w:numPr>
          <w:ilvl w:val="0"/>
          <w:numId w:val="38"/>
        </w:numPr>
        <w:ind w:left="360"/>
        <w:jc w:val="both"/>
        <w:rPr>
          <w:rFonts w:ascii="Arial" w:hAnsi="Arial" w:cs="Arial"/>
          <w:color w:val="000000"/>
          <w:szCs w:val="24"/>
        </w:rPr>
      </w:pPr>
      <w:r>
        <w:rPr>
          <w:rFonts w:ascii="Arial" w:hAnsi="Arial"/>
          <w:color w:val="000000"/>
        </w:rPr>
        <w:t>provide technical assistance to candidates in the areas of certification, coursework requirements, and ITI-BSE requirements;</w:t>
      </w:r>
      <w:r>
        <w:rPr>
          <w:rFonts w:ascii="Arial" w:hAnsi="Arial" w:cs="Arial"/>
          <w:color w:val="000000"/>
          <w:szCs w:val="24"/>
        </w:rPr>
        <w:t xml:space="preserve"> and </w:t>
      </w:r>
    </w:p>
    <w:p w:rsidR="008E3B9C" w:rsidRDefault="008E3B9C" w:rsidP="00156279">
      <w:pPr>
        <w:numPr>
          <w:ilvl w:val="0"/>
          <w:numId w:val="38"/>
        </w:numPr>
        <w:ind w:left="360"/>
        <w:jc w:val="both"/>
        <w:rPr>
          <w:rFonts w:ascii="Arial" w:hAnsi="Arial"/>
          <w:color w:val="000000"/>
        </w:rPr>
      </w:pPr>
      <w:r>
        <w:rPr>
          <w:rFonts w:ascii="Arial" w:hAnsi="Arial"/>
          <w:color w:val="000000"/>
        </w:rPr>
        <w:t>report to NYSED on candidate</w:t>
      </w:r>
      <w:r w:rsidR="00156279">
        <w:rPr>
          <w:rFonts w:ascii="Arial" w:hAnsi="Arial"/>
          <w:color w:val="000000"/>
        </w:rPr>
        <w:t>s’</w:t>
      </w:r>
      <w:r>
        <w:rPr>
          <w:rFonts w:ascii="Arial" w:hAnsi="Arial"/>
          <w:color w:val="000000"/>
        </w:rPr>
        <w:t xml:space="preserve"> progress, </w:t>
      </w:r>
      <w:r w:rsidR="00156279">
        <w:rPr>
          <w:rFonts w:ascii="Arial" w:hAnsi="Arial"/>
          <w:color w:val="000000"/>
        </w:rPr>
        <w:t xml:space="preserve">program </w:t>
      </w:r>
      <w:r>
        <w:rPr>
          <w:rFonts w:ascii="Arial" w:hAnsi="Arial"/>
          <w:color w:val="000000"/>
        </w:rPr>
        <w:t xml:space="preserve">completion, </w:t>
      </w:r>
      <w:r w:rsidR="00156279">
        <w:rPr>
          <w:rFonts w:ascii="Arial" w:hAnsi="Arial"/>
          <w:color w:val="000000"/>
        </w:rPr>
        <w:t xml:space="preserve">completion of service commitments </w:t>
      </w:r>
      <w:r>
        <w:rPr>
          <w:rFonts w:ascii="Arial" w:hAnsi="Arial"/>
          <w:color w:val="000000"/>
        </w:rPr>
        <w:t>and certification rates.</w:t>
      </w:r>
    </w:p>
    <w:p w:rsidR="008E3B9C" w:rsidRPr="000440A4" w:rsidRDefault="008E3B9C" w:rsidP="008E3B9C">
      <w:pPr>
        <w:jc w:val="both"/>
        <w:rPr>
          <w:rFonts w:ascii="Arial" w:hAnsi="Arial" w:cs="Arial"/>
          <w:szCs w:val="24"/>
        </w:rPr>
      </w:pPr>
    </w:p>
    <w:p w:rsidR="008E3B9C" w:rsidRPr="000440A4" w:rsidRDefault="008F6767" w:rsidP="008E3B9C">
      <w:pPr>
        <w:tabs>
          <w:tab w:val="num" w:pos="457"/>
        </w:tabs>
        <w:jc w:val="both"/>
        <w:rPr>
          <w:rFonts w:ascii="Arial" w:hAnsi="Arial" w:cs="Arial"/>
          <w:color w:val="000000"/>
          <w:szCs w:val="24"/>
        </w:rPr>
      </w:pPr>
      <w:r>
        <w:rPr>
          <w:rFonts w:ascii="Arial" w:hAnsi="Arial" w:cs="Arial"/>
          <w:szCs w:val="24"/>
        </w:rPr>
        <w:t>Eligible bidders include</w:t>
      </w:r>
      <w:r>
        <w:rPr>
          <w:rFonts w:ascii="Arial" w:hAnsi="Arial" w:cs="Arial"/>
          <w:color w:val="000000"/>
          <w:szCs w:val="24"/>
        </w:rPr>
        <w:t xml:space="preserve"> </w:t>
      </w:r>
      <w:r w:rsidR="008E3B9C" w:rsidRPr="000440A4">
        <w:rPr>
          <w:rFonts w:ascii="Arial" w:hAnsi="Arial" w:cs="Arial"/>
          <w:color w:val="000000"/>
          <w:szCs w:val="24"/>
        </w:rPr>
        <w:t>board</w:t>
      </w:r>
      <w:r w:rsidR="008E3B9C">
        <w:rPr>
          <w:rFonts w:ascii="Arial" w:hAnsi="Arial" w:cs="Arial"/>
          <w:color w:val="000000"/>
          <w:szCs w:val="24"/>
        </w:rPr>
        <w:t>s</w:t>
      </w:r>
      <w:r w:rsidR="008E3B9C" w:rsidRPr="000440A4">
        <w:rPr>
          <w:rFonts w:ascii="Arial" w:hAnsi="Arial" w:cs="Arial"/>
          <w:color w:val="000000"/>
          <w:szCs w:val="24"/>
        </w:rPr>
        <w:t xml:space="preserve"> of cooperative educational services (BOCES), institutions of higher education (IHEs), not-for-profit and for profit organizations</w:t>
      </w:r>
      <w:r w:rsidR="008E3B9C" w:rsidRPr="000440A4">
        <w:rPr>
          <w:rFonts w:ascii="Arial" w:hAnsi="Arial" w:cs="Arial"/>
          <w:szCs w:val="24"/>
        </w:rPr>
        <w:t xml:space="preserve">. </w:t>
      </w:r>
    </w:p>
    <w:p w:rsidR="008E3B9C" w:rsidRPr="000440A4" w:rsidRDefault="008E3B9C" w:rsidP="008E3B9C">
      <w:pPr>
        <w:jc w:val="both"/>
        <w:rPr>
          <w:rFonts w:ascii="Arial" w:hAnsi="Arial" w:cs="Arial"/>
          <w:szCs w:val="24"/>
        </w:rPr>
      </w:pPr>
    </w:p>
    <w:p w:rsidR="008F6767" w:rsidRPr="00CB22C2" w:rsidRDefault="008F6767" w:rsidP="008F6767">
      <w:pPr>
        <w:jc w:val="both"/>
        <w:rPr>
          <w:rFonts w:ascii="Arial" w:hAnsi="Arial"/>
        </w:rPr>
      </w:pPr>
      <w:r w:rsidRPr="00CB22C2">
        <w:rPr>
          <w:rFonts w:ascii="Arial" w:hAnsi="Arial"/>
        </w:rPr>
        <w:t xml:space="preserve">Subcontracting </w:t>
      </w:r>
      <w:r w:rsidRPr="00CB22C2">
        <w:rPr>
          <w:rFonts w:ascii="Arial" w:hAnsi="Arial" w:cs="Arial"/>
        </w:rPr>
        <w:t xml:space="preserve">will be limited to thirty percent (30%) of the annual contract budget.  </w:t>
      </w:r>
      <w:r w:rsidRPr="003B0CF0">
        <w:rPr>
          <w:rFonts w:ascii="Arial" w:hAnsi="Arial"/>
          <w:spacing w:val="-3"/>
        </w:rPr>
        <w:t xml:space="preserve">Subcontracting is defined as </w:t>
      </w:r>
      <w:r w:rsidRPr="003B0CF0">
        <w:rPr>
          <w:rFonts w:ascii="Arial" w:hAnsi="Arial"/>
        </w:rPr>
        <w:t>non-employee direct personal services and related incidental expenses, including travel.</w:t>
      </w:r>
      <w:r w:rsidRPr="003B0CF0">
        <w:rPr>
          <w:b/>
        </w:rPr>
        <w:t xml:space="preserve">  </w:t>
      </w: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  </w:t>
      </w:r>
    </w:p>
    <w:p w:rsidR="008F6767" w:rsidRPr="00CB22C2" w:rsidRDefault="008F6767" w:rsidP="008F6767">
      <w:pPr>
        <w:jc w:val="both"/>
        <w:rPr>
          <w:rFonts w:ascii="Arial" w:hAnsi="Arial"/>
        </w:rPr>
      </w:pPr>
    </w:p>
    <w:p w:rsidR="009E715C" w:rsidRPr="00F0039A" w:rsidRDefault="009E715C" w:rsidP="00CB386E">
      <w:pPr>
        <w:jc w:val="both"/>
        <w:rPr>
          <w:rFonts w:ascii="Arial" w:hAnsi="Arial"/>
        </w:rPr>
      </w:pPr>
      <w:r>
        <w:rPr>
          <w:rFonts w:ascii="Arial" w:hAnsi="Arial"/>
        </w:rPr>
        <w:t xml:space="preserve">NYSED </w:t>
      </w:r>
      <w:r w:rsidR="008756D5">
        <w:rPr>
          <w:rFonts w:ascii="Arial" w:hAnsi="Arial"/>
        </w:rPr>
        <w:t xml:space="preserve">intends to </w:t>
      </w:r>
      <w:r>
        <w:rPr>
          <w:rFonts w:ascii="Arial" w:hAnsi="Arial"/>
        </w:rPr>
        <w:t>award one (1) contract with a term of five (5) years, beginning on October 1, 201</w:t>
      </w:r>
      <w:r w:rsidR="004111FD">
        <w:rPr>
          <w:rFonts w:ascii="Arial" w:hAnsi="Arial"/>
        </w:rPr>
        <w:t>7</w:t>
      </w:r>
      <w:r>
        <w:rPr>
          <w:rFonts w:ascii="Arial" w:hAnsi="Arial"/>
        </w:rPr>
        <w:t xml:space="preserve"> and ending on September</w:t>
      </w:r>
      <w:r w:rsidR="004111FD">
        <w:rPr>
          <w:rFonts w:ascii="Arial" w:hAnsi="Arial"/>
        </w:rPr>
        <w:t xml:space="preserve"> 30, </w:t>
      </w:r>
      <w:r w:rsidR="004111FD" w:rsidRPr="008756D5">
        <w:rPr>
          <w:rFonts w:ascii="Arial" w:hAnsi="Arial" w:cs="Arial"/>
        </w:rPr>
        <w:t>2022</w:t>
      </w:r>
      <w:r w:rsidR="008756D5" w:rsidRPr="008756D5">
        <w:rPr>
          <w:rFonts w:ascii="Arial" w:hAnsi="Arial" w:cs="Arial"/>
        </w:rPr>
        <w:t xml:space="preserve"> subject to continued availability of funds for such purposes</w:t>
      </w:r>
      <w:r w:rsidRPr="008756D5">
        <w:rPr>
          <w:rFonts w:ascii="Arial" w:hAnsi="Arial" w:cs="Arial"/>
        </w:rPr>
        <w:t>.</w:t>
      </w:r>
      <w:r>
        <w:rPr>
          <w:rFonts w:ascii="Arial" w:hAnsi="Arial"/>
        </w:rPr>
        <w:t xml:space="preserve"> </w:t>
      </w:r>
      <w:r w:rsidR="00E27337">
        <w:rPr>
          <w:rFonts w:ascii="Arial" w:hAnsi="Arial"/>
        </w:rPr>
        <w:t xml:space="preserve"> </w:t>
      </w:r>
    </w:p>
    <w:p w:rsidR="009E715C" w:rsidRDefault="009E715C" w:rsidP="008E3B9C">
      <w:pPr>
        <w:jc w:val="both"/>
        <w:rPr>
          <w:rFonts w:ascii="Arial" w:hAnsi="Arial" w:cs="Arial"/>
          <w:b/>
          <w:color w:val="000000"/>
          <w:szCs w:val="24"/>
        </w:rPr>
      </w:pPr>
    </w:p>
    <w:p w:rsidR="008E3B9C" w:rsidRPr="000440A4" w:rsidRDefault="008E3B9C" w:rsidP="008E3B9C">
      <w:pPr>
        <w:pStyle w:val="p4"/>
        <w:widowControl/>
        <w:spacing w:line="240" w:lineRule="auto"/>
        <w:rPr>
          <w:rFonts w:ascii="Arial" w:hAnsi="Arial" w:cs="Arial"/>
          <w:szCs w:val="24"/>
        </w:rPr>
      </w:pPr>
      <w:r w:rsidRPr="000440A4">
        <w:rPr>
          <w:rFonts w:ascii="Arial" w:hAnsi="Arial" w:cs="Arial"/>
          <w:szCs w:val="24"/>
        </w:rPr>
        <w:t xml:space="preserve">Service Area: </w:t>
      </w:r>
      <w:r w:rsidRPr="000440A4">
        <w:rPr>
          <w:rFonts w:ascii="Arial" w:hAnsi="Arial" w:cs="Arial"/>
          <w:bCs/>
          <w:szCs w:val="24"/>
        </w:rPr>
        <w:t xml:space="preserve">New York State. </w:t>
      </w:r>
      <w:r w:rsidR="009B4182">
        <w:rPr>
          <w:rFonts w:ascii="Arial" w:hAnsi="Arial" w:cs="Arial"/>
          <w:bCs/>
          <w:szCs w:val="24"/>
        </w:rPr>
        <w:t xml:space="preserve"> </w:t>
      </w:r>
      <w:r w:rsidRPr="000440A4">
        <w:rPr>
          <w:rFonts w:ascii="Arial" w:hAnsi="Arial" w:cs="Arial"/>
          <w:szCs w:val="24"/>
        </w:rPr>
        <w:t xml:space="preserve">The ITI-BSE will provide services throughout </w:t>
      </w:r>
      <w:r>
        <w:rPr>
          <w:rFonts w:ascii="Arial" w:hAnsi="Arial" w:cs="Arial"/>
          <w:szCs w:val="24"/>
        </w:rPr>
        <w:t>NYS</w:t>
      </w:r>
      <w:r w:rsidRPr="000440A4">
        <w:rPr>
          <w:rFonts w:ascii="Arial" w:hAnsi="Arial" w:cs="Arial"/>
          <w:szCs w:val="24"/>
        </w:rPr>
        <w:t xml:space="preserve">. </w:t>
      </w:r>
      <w:r w:rsidR="009B4182">
        <w:rPr>
          <w:rFonts w:ascii="Arial" w:hAnsi="Arial" w:cs="Arial"/>
          <w:szCs w:val="24"/>
        </w:rPr>
        <w:t xml:space="preserve"> </w:t>
      </w:r>
      <w:r>
        <w:rPr>
          <w:rFonts w:ascii="Arial" w:hAnsi="Arial" w:cs="Arial"/>
          <w:szCs w:val="24"/>
        </w:rPr>
        <w:t>The</w:t>
      </w:r>
      <w:r w:rsidRPr="000440A4">
        <w:rPr>
          <w:rFonts w:ascii="Arial" w:hAnsi="Arial" w:cs="Arial"/>
          <w:szCs w:val="24"/>
        </w:rPr>
        <w:t xml:space="preserve"> distribution of services is dependent upon the needs of NYSED with respect to addressing </w:t>
      </w:r>
      <w:r>
        <w:rPr>
          <w:rFonts w:ascii="Arial" w:hAnsi="Arial" w:cs="Arial"/>
          <w:szCs w:val="24"/>
        </w:rPr>
        <w:t xml:space="preserve">personnel </w:t>
      </w:r>
      <w:r w:rsidRPr="000440A4">
        <w:rPr>
          <w:rFonts w:ascii="Arial" w:hAnsi="Arial" w:cs="Arial"/>
          <w:szCs w:val="24"/>
        </w:rPr>
        <w:t>shortages.</w:t>
      </w:r>
    </w:p>
    <w:p w:rsidR="008E3B9C" w:rsidRPr="000440A4" w:rsidRDefault="008E3B9C" w:rsidP="008E3B9C">
      <w:pPr>
        <w:rPr>
          <w:rFonts w:ascii="Arial" w:hAnsi="Arial" w:cs="Arial"/>
          <w:szCs w:val="24"/>
        </w:rPr>
      </w:pPr>
    </w:p>
    <w:p w:rsidR="00C25748" w:rsidRPr="005214E3" w:rsidRDefault="00C25748" w:rsidP="00C25748">
      <w:pPr>
        <w:rPr>
          <w:rFonts w:ascii="Arial" w:hAnsi="Arial"/>
          <w:b/>
        </w:rPr>
      </w:pPr>
      <w:r w:rsidRPr="005214E3">
        <w:rPr>
          <w:rFonts w:ascii="Arial" w:hAnsi="Arial"/>
          <w:b/>
        </w:rPr>
        <w:t>Mandatory Requirements:</w:t>
      </w:r>
    </w:p>
    <w:p w:rsidR="00C25748" w:rsidRPr="005214E3" w:rsidRDefault="00C25748" w:rsidP="00C25748">
      <w:pPr>
        <w:rPr>
          <w:rFonts w:ascii="Arial" w:hAnsi="Arial"/>
        </w:rPr>
      </w:pPr>
    </w:p>
    <w:p w:rsidR="00C25748" w:rsidRPr="002C45DD" w:rsidRDefault="00C25748" w:rsidP="00C25748">
      <w:pPr>
        <w:rPr>
          <w:rFonts w:ascii="Arial" w:hAnsi="Arial"/>
          <w:b/>
        </w:rPr>
      </w:pPr>
      <w:r w:rsidRPr="005214E3">
        <w:rPr>
          <w:rFonts w:ascii="Arial" w:hAnsi="Arial"/>
          <w:b/>
        </w:rPr>
        <w:t>See Mandatory Requirements Section of the RFP.</w:t>
      </w:r>
      <w:r>
        <w:rPr>
          <w:rFonts w:ascii="Arial" w:hAnsi="Arial"/>
          <w:b/>
        </w:rPr>
        <w:t xml:space="preserve"> </w:t>
      </w:r>
    </w:p>
    <w:p w:rsidR="00C25748" w:rsidRDefault="00CB386E" w:rsidP="00C25748">
      <w:pPr>
        <w:rPr>
          <w:rFonts w:ascii="Arial" w:hAnsi="Arial"/>
        </w:rPr>
      </w:pPr>
      <w:r>
        <w:rPr>
          <w:rFonts w:ascii="Arial" w:hAnsi="Arial"/>
        </w:rPr>
        <w:br w:type="page"/>
      </w:r>
    </w:p>
    <w:p w:rsidR="00C25748" w:rsidRDefault="00C25748" w:rsidP="00C25748">
      <w:pPr>
        <w:rPr>
          <w:rFonts w:ascii="Arial" w:hAnsi="Arial"/>
          <w:b/>
        </w:rPr>
      </w:pPr>
      <w:r>
        <w:rPr>
          <w:rFonts w:ascii="Arial" w:hAnsi="Arial"/>
          <w:b/>
        </w:rPr>
        <w:lastRenderedPageBreak/>
        <w:t xml:space="preserve">Components contained in </w:t>
      </w:r>
      <w:r>
        <w:rPr>
          <w:rFonts w:ascii="Arial" w:hAnsi="Arial"/>
          <w:b/>
          <w:bCs/>
        </w:rPr>
        <w:t>RFP Proposal #</w:t>
      </w:r>
      <w:r w:rsidR="00053BC2">
        <w:rPr>
          <w:rFonts w:ascii="Arial" w:hAnsi="Arial"/>
          <w:b/>
          <w:bCs/>
        </w:rPr>
        <w:t>17-017</w:t>
      </w:r>
      <w:r>
        <w:rPr>
          <w:rFonts w:ascii="Arial" w:hAnsi="Arial"/>
        </w:rPr>
        <w:t xml:space="preserve"> </w:t>
      </w:r>
      <w:r>
        <w:rPr>
          <w:rFonts w:ascii="Arial" w:hAnsi="Arial"/>
          <w:b/>
        </w:rPr>
        <w:t>are as follows:</w:t>
      </w:r>
    </w:p>
    <w:p w:rsidR="00C25748" w:rsidRPr="00BF11C1" w:rsidRDefault="00C25748" w:rsidP="00C25748">
      <w:pPr>
        <w:rPr>
          <w:rFonts w:ascii="Arial" w:hAnsi="Arial"/>
          <w:sz w:val="20"/>
        </w:rPr>
      </w:pPr>
    </w:p>
    <w:p w:rsidR="00C25748" w:rsidRDefault="00C25748" w:rsidP="00C25748">
      <w:pPr>
        <w:numPr>
          <w:ilvl w:val="0"/>
          <w:numId w:val="1"/>
        </w:numPr>
        <w:ind w:hanging="720"/>
        <w:rPr>
          <w:rFonts w:ascii="Arial" w:hAnsi="Arial"/>
        </w:rPr>
      </w:pPr>
      <w:r>
        <w:rPr>
          <w:rFonts w:ascii="Arial" w:hAnsi="Arial"/>
        </w:rPr>
        <w:t>Description Of Services To Be Performed</w:t>
      </w:r>
    </w:p>
    <w:p w:rsidR="00C25748" w:rsidRDefault="00C25748" w:rsidP="00C25748">
      <w:pPr>
        <w:numPr>
          <w:ilvl w:val="0"/>
          <w:numId w:val="1"/>
        </w:numPr>
        <w:ind w:hanging="720"/>
        <w:rPr>
          <w:rFonts w:ascii="Arial" w:hAnsi="Arial"/>
        </w:rPr>
      </w:pPr>
      <w:r>
        <w:rPr>
          <w:rFonts w:ascii="Arial" w:hAnsi="Arial"/>
        </w:rPr>
        <w:t>Submission</w:t>
      </w:r>
    </w:p>
    <w:p w:rsidR="00C25748" w:rsidRDefault="00C25748" w:rsidP="00C25748">
      <w:pPr>
        <w:numPr>
          <w:ilvl w:val="0"/>
          <w:numId w:val="1"/>
        </w:numPr>
        <w:ind w:hanging="720"/>
        <w:rPr>
          <w:rFonts w:ascii="Arial" w:hAnsi="Arial"/>
        </w:rPr>
      </w:pPr>
      <w:r>
        <w:rPr>
          <w:rFonts w:ascii="Arial" w:hAnsi="Arial"/>
        </w:rPr>
        <w:t>Evaluation Criteria and Method of Award</w:t>
      </w:r>
    </w:p>
    <w:p w:rsidR="00C25748" w:rsidRDefault="00C25748" w:rsidP="00C25748">
      <w:pPr>
        <w:numPr>
          <w:ilvl w:val="0"/>
          <w:numId w:val="1"/>
        </w:numPr>
        <w:ind w:hanging="720"/>
        <w:rPr>
          <w:rFonts w:ascii="Arial" w:hAnsi="Arial"/>
        </w:rPr>
      </w:pPr>
      <w:r>
        <w:rPr>
          <w:rFonts w:ascii="Arial" w:hAnsi="Arial"/>
        </w:rPr>
        <w:t>Assurances</w:t>
      </w:r>
    </w:p>
    <w:p w:rsidR="00C25748" w:rsidRDefault="00C25748" w:rsidP="00C25748">
      <w:pPr>
        <w:numPr>
          <w:ilvl w:val="0"/>
          <w:numId w:val="1"/>
        </w:numPr>
        <w:ind w:hanging="720"/>
        <w:rPr>
          <w:rFonts w:ascii="Arial" w:hAnsi="Arial"/>
        </w:rPr>
      </w:pPr>
      <w:r>
        <w:rPr>
          <w:rFonts w:ascii="Arial" w:hAnsi="Arial"/>
        </w:rPr>
        <w:t>Submission Documents (separate document)</w:t>
      </w:r>
    </w:p>
    <w:p w:rsidR="00C25748" w:rsidRPr="00BF11C1" w:rsidRDefault="00C25748" w:rsidP="00C25748">
      <w:pPr>
        <w:rPr>
          <w:rFonts w:ascii="Arial" w:hAnsi="Arial"/>
          <w:sz w:val="20"/>
        </w:rPr>
      </w:pPr>
    </w:p>
    <w:p w:rsidR="00C25748" w:rsidRPr="00AF5E7D" w:rsidRDefault="00C25748" w:rsidP="00021E66">
      <w:pPr>
        <w:jc w:val="both"/>
        <w:rPr>
          <w:rFonts w:ascii="Arial" w:hAnsi="Arial" w:cs="Arial"/>
        </w:rPr>
      </w:pPr>
      <w:r w:rsidRPr="00AF5E7D">
        <w:rPr>
          <w:rFonts w:ascii="Arial" w:hAnsi="Arial" w:cs="Arial"/>
        </w:rPr>
        <w:t xml:space="preserve">Questions regarding the request must be submitted by E-mail to </w:t>
      </w:r>
      <w:bookmarkStart w:id="2" w:name="OLE_LINK7"/>
      <w:bookmarkStart w:id="3" w:name="OLE_LINK8"/>
      <w:r w:rsidR="00C905D0">
        <w:rPr>
          <w:rFonts w:ascii="Arial" w:hAnsi="Arial" w:cs="Arial"/>
        </w:rPr>
        <w:fldChar w:fldCharType="begin"/>
      </w:r>
      <w:r w:rsidR="00C905D0">
        <w:rPr>
          <w:rFonts w:ascii="Arial" w:hAnsi="Arial" w:cs="Arial"/>
        </w:rPr>
        <w:instrText xml:space="preserve"> HYPERLINK "mailto:</w:instrText>
      </w:r>
      <w:r w:rsidR="00C905D0" w:rsidRPr="00C905D0">
        <w:rPr>
          <w:rFonts w:ascii="Arial" w:hAnsi="Arial" w:cs="Arial"/>
        </w:rPr>
        <w:instrText>RFP17017@nysed.gov</w:instrText>
      </w:r>
      <w:r w:rsidR="00C905D0">
        <w:rPr>
          <w:rFonts w:ascii="Arial" w:hAnsi="Arial" w:cs="Arial"/>
        </w:rPr>
        <w:instrText xml:space="preserve">" </w:instrText>
      </w:r>
      <w:r w:rsidR="00C905D0">
        <w:rPr>
          <w:rFonts w:ascii="Arial" w:hAnsi="Arial" w:cs="Arial"/>
        </w:rPr>
        <w:fldChar w:fldCharType="separate"/>
      </w:r>
      <w:r w:rsidR="00C905D0" w:rsidRPr="0097079C">
        <w:rPr>
          <w:rStyle w:val="Hyperlink"/>
          <w:rFonts w:ascii="Arial" w:hAnsi="Arial" w:cs="Arial"/>
        </w:rPr>
        <w:t>RFP17017@nysed.gov</w:t>
      </w:r>
      <w:r w:rsidR="00C905D0">
        <w:rPr>
          <w:rFonts w:ascii="Arial" w:hAnsi="Arial" w:cs="Arial"/>
        </w:rPr>
        <w:fldChar w:fldCharType="end"/>
      </w:r>
      <w:r w:rsidR="00C905D0">
        <w:rPr>
          <w:rFonts w:ascii="Arial" w:hAnsi="Arial" w:cs="Arial"/>
        </w:rPr>
        <w:t xml:space="preserve"> </w:t>
      </w:r>
      <w:bookmarkEnd w:id="2"/>
      <w:bookmarkEnd w:id="3"/>
      <w:r w:rsidRPr="00476510">
        <w:rPr>
          <w:rFonts w:ascii="Arial" w:hAnsi="Arial" w:cs="Arial"/>
        </w:rPr>
        <w:t>n</w:t>
      </w:r>
      <w:r w:rsidRPr="00AF5E7D">
        <w:rPr>
          <w:rFonts w:ascii="Arial" w:hAnsi="Arial" w:cs="Arial"/>
        </w:rPr>
        <w:t xml:space="preserve">o later than </w:t>
      </w:r>
      <w:r w:rsidRPr="00AC4BAE">
        <w:rPr>
          <w:rFonts w:ascii="Arial" w:hAnsi="Arial" w:cs="Arial"/>
        </w:rPr>
        <w:t>the</w:t>
      </w:r>
      <w:r w:rsidR="00DC5A99" w:rsidRPr="00AC4BAE">
        <w:rPr>
          <w:rFonts w:ascii="Arial" w:hAnsi="Arial" w:cs="Arial"/>
        </w:rPr>
        <w:t xml:space="preserve"> </w:t>
      </w:r>
      <w:r w:rsidR="00647F78" w:rsidRPr="00AC4BAE">
        <w:rPr>
          <w:rFonts w:ascii="Arial" w:hAnsi="Arial" w:cs="Arial"/>
        </w:rPr>
        <w:t xml:space="preserve">March </w:t>
      </w:r>
      <w:r w:rsidR="00A64D89">
        <w:rPr>
          <w:rFonts w:ascii="Arial" w:hAnsi="Arial" w:cs="Arial"/>
        </w:rPr>
        <w:t>31</w:t>
      </w:r>
      <w:r w:rsidR="00647F78" w:rsidRPr="00AC4BAE">
        <w:rPr>
          <w:rFonts w:ascii="Arial" w:hAnsi="Arial" w:cs="Arial"/>
        </w:rPr>
        <w:t>, 2017</w:t>
      </w:r>
      <w:r w:rsidR="00CB386E" w:rsidRPr="00AC4BAE">
        <w:rPr>
          <w:rFonts w:ascii="Arial" w:hAnsi="Arial" w:cs="Arial"/>
        </w:rPr>
        <w:t>.</w:t>
      </w:r>
      <w:r w:rsidR="00CB386E">
        <w:rPr>
          <w:rFonts w:ascii="Arial" w:hAnsi="Arial" w:cs="Arial"/>
        </w:rPr>
        <w:t xml:space="preserve"> </w:t>
      </w:r>
      <w:r w:rsidRPr="00AF5E7D">
        <w:rPr>
          <w:rFonts w:ascii="Arial" w:hAnsi="Arial" w:cs="Arial"/>
        </w:rPr>
        <w:t xml:space="preserve"> Questions regarding this request should be identified as either </w:t>
      </w:r>
      <w:r w:rsidR="006D6AF6" w:rsidRPr="00AF5E7D">
        <w:rPr>
          <w:rFonts w:ascii="Arial" w:hAnsi="Arial" w:cs="Arial"/>
        </w:rPr>
        <w:t>Program</w:t>
      </w:r>
      <w:r w:rsidR="006D6AF6">
        <w:rPr>
          <w:rFonts w:ascii="Arial" w:hAnsi="Arial" w:cs="Arial"/>
        </w:rPr>
        <w:t>, Fiscal or M/WBE</w:t>
      </w:r>
      <w:r w:rsidR="00501088">
        <w:rPr>
          <w:rFonts w:ascii="Arial" w:hAnsi="Arial" w:cs="Arial"/>
        </w:rPr>
        <w:t xml:space="preserve">. </w:t>
      </w:r>
      <w:r w:rsidRPr="00AF5E7D">
        <w:rPr>
          <w:rFonts w:ascii="Arial" w:hAnsi="Arial" w:cs="Arial"/>
        </w:rPr>
        <w:t xml:space="preserve"> A Questions and Answers Summary will be posted to</w:t>
      </w:r>
      <w:r w:rsidR="002E1826">
        <w:rPr>
          <w:rFonts w:ascii="Arial" w:hAnsi="Arial" w:cs="Arial"/>
        </w:rPr>
        <w:t xml:space="preserve"> the</w:t>
      </w:r>
      <w:r w:rsidRPr="00AF5E7D">
        <w:rPr>
          <w:rFonts w:ascii="Arial" w:hAnsi="Arial" w:cs="Arial"/>
        </w:rPr>
        <w:t xml:space="preserve"> </w:t>
      </w:r>
      <w:hyperlink r:id="rId8" w:history="1">
        <w:r w:rsidR="002E1826">
          <w:rPr>
            <w:rStyle w:val="Hyperlink"/>
            <w:rFonts w:ascii="Arial" w:hAnsi="Arial" w:cs="Arial"/>
            <w:szCs w:val="24"/>
          </w:rPr>
          <w:t>RFP Web Page</w:t>
        </w:r>
      </w:hyperlink>
      <w:r w:rsidRPr="00AF5E7D">
        <w:rPr>
          <w:rFonts w:ascii="Arial" w:hAnsi="Arial" w:cs="Arial"/>
        </w:rPr>
        <w:t xml:space="preserve"> no later than</w:t>
      </w:r>
      <w:r w:rsidR="00647F78">
        <w:rPr>
          <w:rFonts w:ascii="Arial" w:hAnsi="Arial" w:cs="Arial"/>
        </w:rPr>
        <w:t xml:space="preserve"> </w:t>
      </w:r>
      <w:r w:rsidR="003F7CAE">
        <w:rPr>
          <w:rFonts w:ascii="Arial" w:hAnsi="Arial" w:cs="Arial"/>
        </w:rPr>
        <w:t xml:space="preserve">April </w:t>
      </w:r>
      <w:r w:rsidR="00A64D89">
        <w:rPr>
          <w:rFonts w:ascii="Arial" w:hAnsi="Arial" w:cs="Arial"/>
        </w:rPr>
        <w:t>7</w:t>
      </w:r>
      <w:r w:rsidR="00647F78" w:rsidRPr="00AC4BAE">
        <w:rPr>
          <w:rFonts w:ascii="Arial" w:hAnsi="Arial" w:cs="Arial"/>
        </w:rPr>
        <w:t>, 2017</w:t>
      </w:r>
      <w:r w:rsidR="00F04A39">
        <w:rPr>
          <w:rFonts w:ascii="Arial" w:hAnsi="Arial" w:cs="Arial"/>
        </w:rPr>
        <w:t xml:space="preserve">. </w:t>
      </w:r>
      <w:r w:rsidR="00CB386E">
        <w:rPr>
          <w:rFonts w:ascii="Arial" w:hAnsi="Arial" w:cs="Arial"/>
        </w:rPr>
        <w:t xml:space="preserve"> </w:t>
      </w:r>
    </w:p>
    <w:p w:rsidR="006D6AF6" w:rsidRPr="00BF11C1" w:rsidRDefault="006D6AF6" w:rsidP="00C25748">
      <w:pPr>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6D6AF6" w:rsidRPr="00CC7D2C" w:rsidTr="00CC7D2C">
        <w:tc>
          <w:tcPr>
            <w:tcW w:w="3672" w:type="dxa"/>
            <w:shd w:val="clear" w:color="auto" w:fill="auto"/>
          </w:tcPr>
          <w:p w:rsidR="006D6AF6" w:rsidRPr="00CC7D2C" w:rsidRDefault="006D6AF6" w:rsidP="00CC7D2C">
            <w:pPr>
              <w:pStyle w:val="Heading2"/>
              <w:jc w:val="left"/>
              <w:rPr>
                <w:rFonts w:cs="Arial"/>
                <w:u w:val="single"/>
              </w:rPr>
            </w:pPr>
            <w:r w:rsidRPr="00CC7D2C">
              <w:rPr>
                <w:rFonts w:cs="Arial"/>
                <w:u w:val="single"/>
              </w:rPr>
              <w:t>Program Matters</w:t>
            </w:r>
          </w:p>
        </w:tc>
        <w:tc>
          <w:tcPr>
            <w:tcW w:w="3672" w:type="dxa"/>
            <w:shd w:val="clear" w:color="auto" w:fill="auto"/>
          </w:tcPr>
          <w:p w:rsidR="006D6AF6" w:rsidRPr="00CC7D2C" w:rsidRDefault="006D6AF6" w:rsidP="00CC7D2C">
            <w:pPr>
              <w:pStyle w:val="Heading2"/>
              <w:jc w:val="left"/>
              <w:rPr>
                <w:rFonts w:cs="Arial"/>
                <w:u w:val="single"/>
              </w:rPr>
            </w:pPr>
            <w:r w:rsidRPr="00CC7D2C">
              <w:rPr>
                <w:rFonts w:cs="Arial"/>
                <w:u w:val="single"/>
              </w:rPr>
              <w:t>Fiscal Matters</w:t>
            </w:r>
          </w:p>
        </w:tc>
        <w:tc>
          <w:tcPr>
            <w:tcW w:w="3672" w:type="dxa"/>
            <w:shd w:val="clear" w:color="auto" w:fill="auto"/>
          </w:tcPr>
          <w:p w:rsidR="006D6AF6" w:rsidRPr="00CC7D2C" w:rsidRDefault="006D6AF6" w:rsidP="00CC7D2C">
            <w:pPr>
              <w:pStyle w:val="Heading2"/>
              <w:jc w:val="left"/>
              <w:rPr>
                <w:rFonts w:cs="Arial"/>
                <w:u w:val="single"/>
              </w:rPr>
            </w:pPr>
            <w:r w:rsidRPr="00CC7D2C">
              <w:rPr>
                <w:rFonts w:cs="Arial"/>
              </w:rPr>
              <w:t>M/WBE Matters</w:t>
            </w:r>
          </w:p>
        </w:tc>
      </w:tr>
      <w:tr w:rsidR="006D6AF6" w:rsidRPr="00CC7D2C" w:rsidTr="008F6767">
        <w:tc>
          <w:tcPr>
            <w:tcW w:w="3672" w:type="dxa"/>
            <w:shd w:val="clear" w:color="auto" w:fill="auto"/>
          </w:tcPr>
          <w:p w:rsidR="006D6AF6" w:rsidRPr="00CC7D2C" w:rsidRDefault="006D6AF6" w:rsidP="00CC7D2C">
            <w:pPr>
              <w:pStyle w:val="Heading2"/>
              <w:jc w:val="left"/>
              <w:rPr>
                <w:rFonts w:cs="Arial"/>
                <w:b w:val="0"/>
                <w:u w:val="single"/>
              </w:rPr>
            </w:pPr>
            <w:r w:rsidRPr="00CC7D2C">
              <w:rPr>
                <w:rFonts w:cs="Arial"/>
                <w:b w:val="0"/>
                <w:bCs/>
              </w:rPr>
              <w:t>Alexia Thompson</w:t>
            </w:r>
          </w:p>
        </w:tc>
        <w:tc>
          <w:tcPr>
            <w:tcW w:w="3672" w:type="dxa"/>
            <w:shd w:val="clear" w:color="auto" w:fill="auto"/>
          </w:tcPr>
          <w:p w:rsidR="006D6AF6" w:rsidRPr="00CC7D2C" w:rsidRDefault="00053BC2" w:rsidP="00CC7D2C">
            <w:pPr>
              <w:pStyle w:val="Heading2"/>
              <w:jc w:val="left"/>
              <w:rPr>
                <w:rFonts w:cs="Arial"/>
                <w:b w:val="0"/>
                <w:u w:val="single"/>
              </w:rPr>
            </w:pPr>
            <w:r>
              <w:rPr>
                <w:rFonts w:cs="Arial"/>
                <w:b w:val="0"/>
                <w:u w:val="single"/>
              </w:rPr>
              <w:t>Richard Duprey</w:t>
            </w:r>
          </w:p>
        </w:tc>
        <w:tc>
          <w:tcPr>
            <w:tcW w:w="3672" w:type="dxa"/>
            <w:shd w:val="clear" w:color="auto" w:fill="auto"/>
          </w:tcPr>
          <w:p w:rsidR="006D6AF6" w:rsidRPr="00CC7D2C" w:rsidRDefault="00053BC2" w:rsidP="00CC7D2C">
            <w:pPr>
              <w:pStyle w:val="Heading2"/>
              <w:jc w:val="left"/>
              <w:rPr>
                <w:rFonts w:cs="Arial"/>
                <w:b w:val="0"/>
                <w:u w:val="single"/>
              </w:rPr>
            </w:pPr>
            <w:r>
              <w:rPr>
                <w:rFonts w:cs="Arial"/>
                <w:b w:val="0"/>
                <w:u w:val="single"/>
              </w:rPr>
              <w:t>Joan Ramsey</w:t>
            </w:r>
          </w:p>
        </w:tc>
      </w:tr>
      <w:tr w:rsidR="006D6AF6" w:rsidRPr="00CC7D2C" w:rsidTr="00CC7D2C">
        <w:tc>
          <w:tcPr>
            <w:tcW w:w="3672" w:type="dxa"/>
            <w:shd w:val="clear" w:color="auto" w:fill="auto"/>
          </w:tcPr>
          <w:p w:rsidR="006D6AF6" w:rsidRPr="00C905D0" w:rsidRDefault="006C3D8A" w:rsidP="00CC7D2C">
            <w:pPr>
              <w:pStyle w:val="Heading2"/>
              <w:jc w:val="left"/>
              <w:rPr>
                <w:rFonts w:cs="Arial"/>
                <w:b w:val="0"/>
                <w:u w:val="single"/>
              </w:rPr>
            </w:pPr>
            <w:hyperlink r:id="rId9" w:history="1">
              <w:r w:rsidR="00C905D0" w:rsidRPr="00C905D0">
                <w:rPr>
                  <w:rStyle w:val="Hyperlink"/>
                  <w:b w:val="0"/>
                </w:rPr>
                <w:t>RFP17017@nysed.gov</w:t>
              </w:r>
            </w:hyperlink>
            <w:r w:rsidR="00C905D0" w:rsidRPr="00C905D0">
              <w:rPr>
                <w:b w:val="0"/>
              </w:rPr>
              <w:t xml:space="preserve"> </w:t>
            </w:r>
          </w:p>
        </w:tc>
        <w:tc>
          <w:tcPr>
            <w:tcW w:w="3672" w:type="dxa"/>
            <w:shd w:val="clear" w:color="auto" w:fill="auto"/>
          </w:tcPr>
          <w:p w:rsidR="006D6AF6" w:rsidRPr="00CC7D2C" w:rsidRDefault="006C3D8A" w:rsidP="00CC7D2C">
            <w:pPr>
              <w:pStyle w:val="Heading2"/>
              <w:jc w:val="left"/>
              <w:rPr>
                <w:rFonts w:cs="Arial"/>
                <w:b w:val="0"/>
                <w:u w:val="single"/>
              </w:rPr>
            </w:pPr>
            <w:hyperlink r:id="rId10" w:history="1">
              <w:r w:rsidR="00C905D0" w:rsidRPr="00C905D0">
                <w:rPr>
                  <w:rStyle w:val="Hyperlink"/>
                  <w:rFonts w:cs="Arial"/>
                  <w:b w:val="0"/>
                </w:rPr>
                <w:t>RFP17017@nysed.gov</w:t>
              </w:r>
            </w:hyperlink>
            <w:r w:rsidR="00C905D0">
              <w:rPr>
                <w:rFonts w:cs="Arial"/>
                <w:b w:val="0"/>
              </w:rPr>
              <w:t xml:space="preserve"> </w:t>
            </w:r>
          </w:p>
        </w:tc>
        <w:tc>
          <w:tcPr>
            <w:tcW w:w="3672" w:type="dxa"/>
            <w:shd w:val="clear" w:color="auto" w:fill="auto"/>
          </w:tcPr>
          <w:p w:rsidR="006D6AF6" w:rsidRPr="00CC7D2C" w:rsidRDefault="006C3D8A" w:rsidP="00CC7D2C">
            <w:pPr>
              <w:pStyle w:val="Heading2"/>
              <w:jc w:val="left"/>
              <w:rPr>
                <w:rFonts w:cs="Arial"/>
                <w:b w:val="0"/>
                <w:u w:val="single"/>
              </w:rPr>
            </w:pPr>
            <w:hyperlink r:id="rId11" w:history="1">
              <w:r w:rsidR="00C905D0" w:rsidRPr="00C905D0">
                <w:rPr>
                  <w:rStyle w:val="Hyperlink"/>
                  <w:rFonts w:cs="Arial"/>
                  <w:b w:val="0"/>
                </w:rPr>
                <w:t>RFP17017@nysed.gov</w:t>
              </w:r>
            </w:hyperlink>
            <w:r w:rsidR="00C905D0">
              <w:rPr>
                <w:rFonts w:cs="Arial"/>
                <w:b w:val="0"/>
              </w:rPr>
              <w:t xml:space="preserve"> </w:t>
            </w:r>
          </w:p>
        </w:tc>
      </w:tr>
    </w:tbl>
    <w:p w:rsidR="00C25748" w:rsidRPr="006D6AF6" w:rsidRDefault="00C25748" w:rsidP="00C25748">
      <w:pPr>
        <w:rPr>
          <w:rFonts w:ascii="Arial" w:hAnsi="Arial"/>
          <w:sz w:val="20"/>
          <w:lang w:val="fr-FR"/>
        </w:rPr>
      </w:pPr>
    </w:p>
    <w:p w:rsidR="00C25748" w:rsidRDefault="00C25748" w:rsidP="00C25748">
      <w:pPr>
        <w:pStyle w:val="p4"/>
        <w:widowControl/>
        <w:tabs>
          <w:tab w:val="clear" w:pos="720"/>
        </w:tabs>
        <w:spacing w:line="240" w:lineRule="auto"/>
        <w:rPr>
          <w:rFonts w:ascii="Arial" w:hAnsi="Arial"/>
        </w:rPr>
      </w:pPr>
      <w:bookmarkStart w:id="4" w:name="_GoBack"/>
      <w:r>
        <w:rPr>
          <w:rFonts w:ascii="Arial" w:hAnsi="Arial"/>
        </w:rPr>
        <w:t xml:space="preserve">The following documents must be </w:t>
      </w:r>
      <w:r w:rsidR="004D61C0" w:rsidRPr="00CB22C2">
        <w:rPr>
          <w:rFonts w:ascii="Arial" w:hAnsi="Arial"/>
        </w:rPr>
        <w:t xml:space="preserve">submitted </w:t>
      </w:r>
      <w:r w:rsidR="004D61C0" w:rsidRPr="00CB22C2">
        <w:rPr>
          <w:rFonts w:ascii="Arial" w:hAnsi="Arial" w:cs="Arial"/>
        </w:rPr>
        <w:t xml:space="preserve">in separately sealed envelopes, as detailed in the Submission section of the RFP, </w:t>
      </w:r>
      <w:r w:rsidR="004D61C0" w:rsidRPr="00CB22C2">
        <w:rPr>
          <w:rFonts w:ascii="Arial" w:hAnsi="Arial"/>
        </w:rPr>
        <w:t xml:space="preserve">and be </w:t>
      </w:r>
      <w:r>
        <w:rPr>
          <w:rFonts w:ascii="Arial" w:hAnsi="Arial"/>
        </w:rPr>
        <w:t xml:space="preserve">received at NYSED no later than </w:t>
      </w:r>
      <w:r w:rsidR="00647F78" w:rsidRPr="00C4674E">
        <w:rPr>
          <w:rFonts w:ascii="Arial" w:hAnsi="Arial"/>
          <w:b/>
        </w:rPr>
        <w:t xml:space="preserve">April </w:t>
      </w:r>
      <w:r w:rsidR="009F4DDA">
        <w:rPr>
          <w:rFonts w:ascii="Arial" w:hAnsi="Arial"/>
          <w:b/>
        </w:rPr>
        <w:t>2</w:t>
      </w:r>
      <w:r w:rsidR="003F7CAE" w:rsidRPr="00C4674E">
        <w:rPr>
          <w:rFonts w:ascii="Arial" w:hAnsi="Arial"/>
          <w:b/>
        </w:rPr>
        <w:t>1</w:t>
      </w:r>
      <w:r w:rsidR="00647F78" w:rsidRPr="00C4674E">
        <w:rPr>
          <w:rFonts w:ascii="Arial" w:hAnsi="Arial"/>
          <w:b/>
        </w:rPr>
        <w:t xml:space="preserve">, 2017 </w:t>
      </w:r>
      <w:r w:rsidRPr="00C4674E">
        <w:rPr>
          <w:rFonts w:ascii="Arial" w:hAnsi="Arial"/>
          <w:b/>
        </w:rPr>
        <w:t>by 3:00 PM</w:t>
      </w:r>
      <w:r w:rsidRPr="00C4674E">
        <w:rPr>
          <w:rFonts w:ascii="Arial" w:hAnsi="Arial"/>
        </w:rPr>
        <w:t>:</w:t>
      </w:r>
    </w:p>
    <w:p w:rsidR="004D61C0" w:rsidRDefault="004D61C0" w:rsidP="00C25748">
      <w:pPr>
        <w:pStyle w:val="p4"/>
        <w:widowControl/>
        <w:tabs>
          <w:tab w:val="clear" w:pos="720"/>
        </w:tabs>
        <w:spacing w:line="240" w:lineRule="auto"/>
        <w:rPr>
          <w:rFonts w:ascii="Arial" w:hAnsi="Arial"/>
        </w:rPr>
      </w:pPr>
    </w:p>
    <w:p w:rsidR="004D61C0" w:rsidRPr="00CB22C2" w:rsidRDefault="004D61C0" w:rsidP="004D61C0">
      <w:pPr>
        <w:pStyle w:val="Heading6"/>
        <w:numPr>
          <w:ilvl w:val="0"/>
          <w:numId w:val="37"/>
        </w:numPr>
        <w:tabs>
          <w:tab w:val="clear" w:pos="4680"/>
        </w:tabs>
        <w:suppressAutoHyphens w:val="0"/>
        <w:jc w:val="both"/>
        <w:rPr>
          <w:sz w:val="24"/>
          <w:szCs w:val="24"/>
        </w:rPr>
      </w:pPr>
      <w:r w:rsidRPr="00CB22C2">
        <w:rPr>
          <w:b w:val="0"/>
          <w:sz w:val="24"/>
          <w:szCs w:val="24"/>
        </w:rPr>
        <w:t xml:space="preserve">Submission Documents labeled </w:t>
      </w:r>
      <w:r w:rsidRPr="00CB22C2">
        <w:rPr>
          <w:sz w:val="24"/>
          <w:szCs w:val="24"/>
        </w:rPr>
        <w:t xml:space="preserve">Submission Documents - RFP </w:t>
      </w:r>
      <w:r w:rsidRPr="00E6639F">
        <w:rPr>
          <w:sz w:val="24"/>
          <w:szCs w:val="24"/>
        </w:rPr>
        <w:t>#</w:t>
      </w:r>
      <w:r w:rsidR="00053BC2" w:rsidRPr="00E6639F">
        <w:rPr>
          <w:sz w:val="24"/>
          <w:szCs w:val="24"/>
        </w:rPr>
        <w:t>17-017</w:t>
      </w:r>
      <w:r w:rsidRPr="00CB22C2">
        <w:rPr>
          <w:sz w:val="24"/>
          <w:szCs w:val="24"/>
        </w:rPr>
        <w:t xml:space="preserve"> Do Not Open</w:t>
      </w:r>
    </w:p>
    <w:p w:rsidR="004D61C0" w:rsidRPr="00CB22C2" w:rsidRDefault="004D61C0" w:rsidP="004D61C0">
      <w:pPr>
        <w:pStyle w:val="Heading6"/>
        <w:numPr>
          <w:ilvl w:val="0"/>
          <w:numId w:val="37"/>
        </w:numPr>
        <w:tabs>
          <w:tab w:val="clear" w:pos="4680"/>
        </w:tabs>
        <w:suppressAutoHyphens w:val="0"/>
        <w:jc w:val="both"/>
        <w:rPr>
          <w:sz w:val="23"/>
          <w:szCs w:val="23"/>
        </w:rPr>
      </w:pPr>
      <w:r w:rsidRPr="00CB22C2">
        <w:rPr>
          <w:b w:val="0"/>
          <w:spacing w:val="0"/>
          <w:sz w:val="24"/>
          <w:szCs w:val="24"/>
        </w:rPr>
        <w:t>Technical Proposal labeled</w:t>
      </w:r>
      <w:r w:rsidRPr="00CB22C2">
        <w:rPr>
          <w:spacing w:val="0"/>
          <w:sz w:val="23"/>
          <w:szCs w:val="23"/>
        </w:rPr>
        <w:t xml:space="preserve"> </w:t>
      </w:r>
      <w:r w:rsidRPr="00CB22C2">
        <w:rPr>
          <w:spacing w:val="0"/>
          <w:sz w:val="24"/>
          <w:szCs w:val="24"/>
        </w:rPr>
        <w:t xml:space="preserve">Technical </w:t>
      </w:r>
      <w:r w:rsidRPr="00CB22C2">
        <w:rPr>
          <w:sz w:val="24"/>
          <w:szCs w:val="24"/>
        </w:rPr>
        <w:t>Proposal - RFP #</w:t>
      </w:r>
      <w:r w:rsidR="00053BC2">
        <w:rPr>
          <w:sz w:val="24"/>
          <w:szCs w:val="24"/>
        </w:rPr>
        <w:t>17-017</w:t>
      </w:r>
      <w:r w:rsidRPr="00CB22C2">
        <w:rPr>
          <w:sz w:val="24"/>
          <w:szCs w:val="24"/>
        </w:rPr>
        <w:t xml:space="preserve"> Do Not Open</w:t>
      </w:r>
      <w:r w:rsidR="00C905D0">
        <w:rPr>
          <w:sz w:val="24"/>
          <w:szCs w:val="24"/>
        </w:rPr>
        <w:t xml:space="preserve"> </w:t>
      </w:r>
    </w:p>
    <w:p w:rsidR="004D61C0" w:rsidRPr="00CB22C2" w:rsidRDefault="004D61C0" w:rsidP="004D61C0">
      <w:pPr>
        <w:pStyle w:val="Heading6"/>
        <w:numPr>
          <w:ilvl w:val="0"/>
          <w:numId w:val="37"/>
        </w:numPr>
        <w:tabs>
          <w:tab w:val="clear" w:pos="4680"/>
        </w:tabs>
        <w:suppressAutoHyphens w:val="0"/>
        <w:jc w:val="both"/>
        <w:rPr>
          <w:sz w:val="23"/>
          <w:szCs w:val="23"/>
        </w:rPr>
      </w:pPr>
      <w:r w:rsidRPr="00CB22C2">
        <w:rPr>
          <w:b w:val="0"/>
          <w:sz w:val="24"/>
          <w:szCs w:val="24"/>
        </w:rPr>
        <w:t>Cost Proposal labeled</w:t>
      </w:r>
      <w:r w:rsidRPr="00CB22C2">
        <w:rPr>
          <w:sz w:val="23"/>
          <w:szCs w:val="23"/>
        </w:rPr>
        <w:t xml:space="preserve"> </w:t>
      </w:r>
      <w:r w:rsidRPr="00CB22C2">
        <w:rPr>
          <w:sz w:val="24"/>
          <w:szCs w:val="24"/>
        </w:rPr>
        <w:t>Cost Proposal – RFP #</w:t>
      </w:r>
      <w:r w:rsidR="00053BC2">
        <w:rPr>
          <w:sz w:val="24"/>
          <w:szCs w:val="24"/>
        </w:rPr>
        <w:t>17-017</w:t>
      </w:r>
      <w:r w:rsidRPr="00CB22C2">
        <w:rPr>
          <w:sz w:val="24"/>
          <w:szCs w:val="24"/>
        </w:rPr>
        <w:t xml:space="preserve"> Do Not Open</w:t>
      </w:r>
    </w:p>
    <w:p w:rsidR="004D61C0" w:rsidRPr="00CB22C2" w:rsidRDefault="004D61C0" w:rsidP="004D61C0">
      <w:pPr>
        <w:numPr>
          <w:ilvl w:val="0"/>
          <w:numId w:val="37"/>
        </w:numPr>
        <w:jc w:val="both"/>
        <w:rPr>
          <w:rFonts w:ascii="Arial" w:hAnsi="Arial" w:cs="Arial"/>
          <w:b/>
          <w:szCs w:val="24"/>
        </w:rPr>
      </w:pPr>
      <w:r w:rsidRPr="00CB22C2">
        <w:rPr>
          <w:rFonts w:ascii="Arial" w:hAnsi="Arial" w:cs="Arial"/>
          <w:szCs w:val="24"/>
        </w:rPr>
        <w:t>M/WBE Documents labeled</w:t>
      </w:r>
      <w:r w:rsidRPr="00CB22C2">
        <w:rPr>
          <w:rFonts w:ascii="Arial" w:hAnsi="Arial" w:cs="Arial"/>
          <w:b/>
          <w:szCs w:val="24"/>
        </w:rPr>
        <w:t xml:space="preserve"> M/WBE Documents—</w:t>
      </w:r>
      <w:r w:rsidRPr="004D61C0">
        <w:rPr>
          <w:szCs w:val="24"/>
        </w:rPr>
        <w:t xml:space="preserve"> </w:t>
      </w:r>
      <w:r w:rsidRPr="004D61C0">
        <w:rPr>
          <w:rFonts w:ascii="Arial" w:hAnsi="Arial" w:cs="Arial"/>
          <w:b/>
          <w:szCs w:val="24"/>
        </w:rPr>
        <w:t>RFP #</w:t>
      </w:r>
      <w:r w:rsidR="00053BC2">
        <w:rPr>
          <w:rFonts w:ascii="Arial" w:hAnsi="Arial" w:cs="Arial"/>
          <w:b/>
          <w:szCs w:val="24"/>
        </w:rPr>
        <w:t>17-017</w:t>
      </w:r>
      <w:r w:rsidRPr="00CB22C2">
        <w:rPr>
          <w:szCs w:val="24"/>
        </w:rPr>
        <w:t xml:space="preserve"> </w:t>
      </w:r>
      <w:r w:rsidRPr="00CB22C2">
        <w:rPr>
          <w:rFonts w:ascii="Arial" w:hAnsi="Arial" w:cs="Arial"/>
          <w:b/>
          <w:szCs w:val="24"/>
        </w:rPr>
        <w:t>Do Not Open</w:t>
      </w:r>
    </w:p>
    <w:p w:rsidR="004D61C0" w:rsidRPr="0016100D" w:rsidRDefault="004D61C0" w:rsidP="004D61C0">
      <w:pPr>
        <w:pStyle w:val="p4"/>
        <w:widowControl/>
        <w:numPr>
          <w:ilvl w:val="0"/>
          <w:numId w:val="37"/>
        </w:numPr>
        <w:spacing w:line="240" w:lineRule="auto"/>
        <w:rPr>
          <w:rFonts w:ascii="Arial" w:hAnsi="Arial"/>
          <w:b/>
        </w:rPr>
      </w:pPr>
      <w:r w:rsidRPr="00CB22C2">
        <w:rPr>
          <w:rFonts w:ascii="Arial" w:hAnsi="Arial"/>
        </w:rPr>
        <w:t xml:space="preserve">CD-ROM containing the technical, cost, submission and M/WBE proposals submitted using Microsoft Word. Place in a separate envelope labeled </w:t>
      </w:r>
      <w:r w:rsidRPr="00CB22C2">
        <w:rPr>
          <w:rFonts w:ascii="Arial" w:hAnsi="Arial"/>
          <w:b/>
        </w:rPr>
        <w:t>CD-ROM</w:t>
      </w:r>
      <w:r w:rsidRPr="004D61C0">
        <w:rPr>
          <w:rFonts w:ascii="Arial" w:hAnsi="Arial"/>
        </w:rPr>
        <w:t>-</w:t>
      </w:r>
      <w:r w:rsidRPr="004D61C0">
        <w:rPr>
          <w:szCs w:val="24"/>
        </w:rPr>
        <w:t xml:space="preserve"> </w:t>
      </w:r>
      <w:r w:rsidRPr="0016100D">
        <w:rPr>
          <w:b/>
          <w:szCs w:val="24"/>
        </w:rPr>
        <w:t>RFP #</w:t>
      </w:r>
      <w:r w:rsidR="00053BC2">
        <w:rPr>
          <w:b/>
          <w:szCs w:val="24"/>
        </w:rPr>
        <w:t>17-017</w:t>
      </w:r>
      <w:r w:rsidRPr="0016100D">
        <w:rPr>
          <w:b/>
          <w:szCs w:val="24"/>
        </w:rPr>
        <w:t xml:space="preserve"> </w:t>
      </w:r>
      <w:r w:rsidRPr="0016100D">
        <w:rPr>
          <w:rFonts w:ascii="Arial" w:hAnsi="Arial"/>
          <w:b/>
        </w:rPr>
        <w:t>Do Not Open.</w:t>
      </w:r>
    </w:p>
    <w:p w:rsidR="004D61C0" w:rsidRPr="00CB22C2" w:rsidRDefault="004D61C0" w:rsidP="004D61C0">
      <w:pPr>
        <w:pStyle w:val="p4"/>
        <w:widowControl/>
        <w:tabs>
          <w:tab w:val="clear" w:pos="720"/>
        </w:tabs>
        <w:spacing w:line="240" w:lineRule="auto"/>
        <w:rPr>
          <w:rFonts w:ascii="Arial" w:hAnsi="Arial"/>
        </w:rPr>
      </w:pPr>
    </w:p>
    <w:p w:rsidR="004D61C0" w:rsidRPr="00CB22C2" w:rsidRDefault="004D61C0" w:rsidP="004D61C0">
      <w:pPr>
        <w:jc w:val="both"/>
        <w:rPr>
          <w:rFonts w:ascii="Arial" w:hAnsi="Arial"/>
        </w:rPr>
      </w:pPr>
      <w:r w:rsidRPr="00CB22C2">
        <w:rPr>
          <w:rFonts w:ascii="Arial" w:hAnsi="Arial"/>
        </w:rPr>
        <w:t>The mailing address for all the above documentation is:</w:t>
      </w:r>
    </w:p>
    <w:tbl>
      <w:tblPr>
        <w:tblW w:w="0" w:type="auto"/>
        <w:tblLayout w:type="fixed"/>
        <w:tblLook w:val="0000" w:firstRow="0" w:lastRow="0" w:firstColumn="0" w:lastColumn="0" w:noHBand="0" w:noVBand="0"/>
      </w:tblPr>
      <w:tblGrid>
        <w:gridCol w:w="5508"/>
        <w:gridCol w:w="5508"/>
      </w:tblGrid>
      <w:tr w:rsidR="004D61C0" w:rsidRPr="00CB22C2" w:rsidTr="00CC7D2C">
        <w:tc>
          <w:tcPr>
            <w:tcW w:w="5508" w:type="dxa"/>
          </w:tcPr>
          <w:p w:rsidR="004D61C0" w:rsidRPr="00CB22C2" w:rsidRDefault="004D61C0" w:rsidP="00CC7D2C">
            <w:pPr>
              <w:pStyle w:val="Header"/>
              <w:tabs>
                <w:tab w:val="clear" w:pos="4320"/>
                <w:tab w:val="clear" w:pos="8640"/>
                <w:tab w:val="left" w:pos="2160"/>
              </w:tabs>
              <w:jc w:val="both"/>
              <w:rPr>
                <w:rFonts w:ascii="Arial" w:hAnsi="Arial"/>
              </w:rPr>
            </w:pP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p>
        </w:tc>
        <w:tc>
          <w:tcPr>
            <w:tcW w:w="5508" w:type="dxa"/>
          </w:tcPr>
          <w:p w:rsidR="004D61C0" w:rsidRPr="00CB22C2" w:rsidRDefault="004D61C0" w:rsidP="00CC7D2C">
            <w:pPr>
              <w:jc w:val="both"/>
              <w:rPr>
                <w:rFonts w:ascii="Arial" w:hAnsi="Arial"/>
              </w:rPr>
            </w:pPr>
            <w:r w:rsidRPr="00CB22C2">
              <w:rPr>
                <w:rFonts w:ascii="Arial" w:hAnsi="Arial"/>
              </w:rPr>
              <w:t>NYS Education Department</w:t>
            </w:r>
          </w:p>
        </w:tc>
      </w:tr>
      <w:tr w:rsidR="004D61C0" w:rsidRPr="00CB22C2" w:rsidTr="00CC7D2C">
        <w:tc>
          <w:tcPr>
            <w:tcW w:w="5508" w:type="dxa"/>
          </w:tcPr>
          <w:p w:rsidR="004D61C0" w:rsidRPr="00CB22C2" w:rsidRDefault="004D61C0" w:rsidP="00CC7D2C">
            <w:pPr>
              <w:jc w:val="both"/>
              <w:rPr>
                <w:rFonts w:ascii="Arial" w:hAnsi="Arial"/>
              </w:rPr>
            </w:pPr>
          </w:p>
        </w:tc>
        <w:tc>
          <w:tcPr>
            <w:tcW w:w="5508" w:type="dxa"/>
          </w:tcPr>
          <w:p w:rsidR="004D61C0" w:rsidRPr="00CB22C2" w:rsidRDefault="004D61C0" w:rsidP="00CC7D2C">
            <w:pPr>
              <w:jc w:val="both"/>
              <w:rPr>
                <w:rFonts w:ascii="Arial" w:hAnsi="Arial"/>
              </w:rPr>
            </w:pPr>
            <w:r w:rsidRPr="00CB22C2">
              <w:rPr>
                <w:rFonts w:ascii="Arial" w:hAnsi="Arial"/>
              </w:rPr>
              <w:t>Bureau of Fiscal Management</w:t>
            </w:r>
          </w:p>
          <w:p w:rsidR="004D61C0" w:rsidRPr="00CB22C2" w:rsidRDefault="004D61C0" w:rsidP="00CC7D2C">
            <w:pPr>
              <w:jc w:val="both"/>
              <w:rPr>
                <w:rFonts w:ascii="Arial" w:hAnsi="Arial"/>
              </w:rPr>
            </w:pPr>
            <w:r w:rsidRPr="00CB22C2">
              <w:rPr>
                <w:rFonts w:ascii="Arial" w:hAnsi="Arial"/>
              </w:rPr>
              <w:t xml:space="preserve">Attn: </w:t>
            </w:r>
            <w:r w:rsidR="00053BC2" w:rsidRPr="00E6639F">
              <w:rPr>
                <w:rFonts w:ascii="Arial" w:hAnsi="Arial"/>
              </w:rPr>
              <w:t>Richard Duprey</w:t>
            </w:r>
            <w:r w:rsidRPr="00E6639F">
              <w:rPr>
                <w:rFonts w:ascii="Arial" w:hAnsi="Arial"/>
              </w:rPr>
              <w:t>,</w:t>
            </w:r>
            <w:r w:rsidRPr="00CB22C2">
              <w:rPr>
                <w:rFonts w:ascii="Arial" w:hAnsi="Arial"/>
              </w:rPr>
              <w:t xml:space="preserve"> RFP#</w:t>
            </w:r>
            <w:r w:rsidR="00053BC2">
              <w:rPr>
                <w:rFonts w:ascii="Arial" w:hAnsi="Arial"/>
              </w:rPr>
              <w:t>17-017</w:t>
            </w:r>
            <w:r w:rsidRPr="00CB22C2">
              <w:rPr>
                <w:rFonts w:ascii="Arial" w:hAnsi="Arial"/>
              </w:rPr>
              <w:t xml:space="preserve"> </w:t>
            </w:r>
          </w:p>
          <w:p w:rsidR="004D61C0" w:rsidRPr="00CB22C2" w:rsidRDefault="004D61C0" w:rsidP="00CC7D2C">
            <w:pPr>
              <w:jc w:val="both"/>
              <w:rPr>
                <w:rFonts w:ascii="Arial" w:hAnsi="Arial"/>
              </w:rPr>
            </w:pPr>
            <w:r w:rsidRPr="00CB22C2">
              <w:rPr>
                <w:rFonts w:ascii="Arial" w:hAnsi="Arial"/>
              </w:rPr>
              <w:t>Contract Administration Unit</w:t>
            </w:r>
          </w:p>
          <w:p w:rsidR="004D61C0" w:rsidRPr="00CB22C2" w:rsidRDefault="004D61C0" w:rsidP="00CC7D2C">
            <w:pPr>
              <w:jc w:val="both"/>
              <w:rPr>
                <w:rFonts w:ascii="Arial" w:hAnsi="Arial"/>
              </w:rPr>
            </w:pPr>
            <w:r w:rsidRPr="00CB22C2">
              <w:rPr>
                <w:rFonts w:ascii="Arial" w:hAnsi="Arial"/>
              </w:rPr>
              <w:t xml:space="preserve">89 Washington Avenue, Room </w:t>
            </w:r>
            <w:r>
              <w:rPr>
                <w:rFonts w:ascii="Arial" w:hAnsi="Arial"/>
              </w:rPr>
              <w:t>501</w:t>
            </w:r>
            <w:r w:rsidRPr="00CB22C2">
              <w:rPr>
                <w:rFonts w:ascii="Arial" w:hAnsi="Arial"/>
              </w:rPr>
              <w:t>W EB</w:t>
            </w:r>
          </w:p>
          <w:p w:rsidR="004D61C0" w:rsidRPr="00CB22C2" w:rsidRDefault="004D61C0" w:rsidP="00CC7D2C">
            <w:pPr>
              <w:jc w:val="both"/>
              <w:rPr>
                <w:rFonts w:ascii="Arial" w:hAnsi="Arial"/>
              </w:rPr>
            </w:pPr>
            <w:r w:rsidRPr="00CB22C2">
              <w:rPr>
                <w:rFonts w:ascii="Arial" w:hAnsi="Arial"/>
              </w:rPr>
              <w:t>Albany, NY 12234</w:t>
            </w:r>
          </w:p>
          <w:p w:rsidR="004D61C0" w:rsidRPr="00CB22C2" w:rsidRDefault="004D61C0" w:rsidP="00CC7D2C">
            <w:pPr>
              <w:jc w:val="both"/>
              <w:rPr>
                <w:rFonts w:ascii="Arial" w:hAnsi="Arial"/>
              </w:rPr>
            </w:pPr>
          </w:p>
        </w:tc>
      </w:tr>
      <w:bookmarkEnd w:id="4"/>
    </w:tbl>
    <w:p w:rsidR="00C25748" w:rsidRDefault="00C25748" w:rsidP="00C25748">
      <w:pPr>
        <w:pStyle w:val="p4"/>
        <w:widowControl/>
        <w:tabs>
          <w:tab w:val="clear" w:pos="720"/>
        </w:tabs>
        <w:spacing w:line="240" w:lineRule="auto"/>
        <w:rPr>
          <w:rFonts w:ascii="Arial" w:hAnsi="Arial"/>
          <w:sz w:val="20"/>
        </w:rPr>
      </w:pPr>
    </w:p>
    <w:p w:rsidR="00C25748" w:rsidRDefault="00C25748" w:rsidP="00C25748">
      <w:pPr>
        <w:pStyle w:val="Heading6"/>
        <w:tabs>
          <w:tab w:val="clear" w:pos="4680"/>
        </w:tabs>
        <w:suppressAutoHyphens w:val="0"/>
      </w:pPr>
      <w:r w:rsidRPr="009263F6">
        <w:rPr>
          <w:b w:val="0"/>
        </w:rPr>
        <w:fldChar w:fldCharType="begin"/>
      </w:r>
      <w:r w:rsidRPr="009263F6">
        <w:rPr>
          <w:b w:val="0"/>
        </w:rPr>
        <w:instrText xml:space="preserve">  </w:instrText>
      </w:r>
      <w:r w:rsidRPr="009263F6">
        <w:rPr>
          <w:b w:val="0"/>
        </w:rPr>
        <w:fldChar w:fldCharType="end"/>
      </w:r>
      <w:r>
        <w:t xml:space="preserve">(Facsimile copies of the proposals are </w:t>
      </w:r>
      <w:r>
        <w:rPr>
          <w:u w:val="single"/>
        </w:rPr>
        <w:t>NOT</w:t>
      </w:r>
      <w:r>
        <w:t xml:space="preserve"> acceptable)</w:t>
      </w:r>
    </w:p>
    <w:p w:rsidR="00C25748" w:rsidRDefault="00C25748" w:rsidP="00C25748">
      <w:pPr>
        <w:pStyle w:val="Heading9"/>
        <w:jc w:val="center"/>
        <w:rPr>
          <w:sz w:val="32"/>
        </w:rPr>
      </w:pPr>
    </w:p>
    <w:p w:rsidR="00C25748" w:rsidRDefault="00C25748" w:rsidP="00C25748">
      <w:pPr>
        <w:pStyle w:val="BodyText3"/>
        <w:rPr>
          <w:sz w:val="24"/>
        </w:rPr>
        <w:sectPr w:rsidR="00C25748" w:rsidSect="004D10E3">
          <w:headerReference w:type="default" r:id="rId12"/>
          <w:footerReference w:type="default" r:id="rId13"/>
          <w:headerReference w:type="first" r:id="rId14"/>
          <w:footerReference w:type="first" r:id="rId15"/>
          <w:pgSz w:w="12240" w:h="15840" w:code="1"/>
          <w:pgMar w:top="720" w:right="720" w:bottom="720" w:left="720" w:header="0" w:footer="720" w:gutter="0"/>
          <w:pgNumType w:start="1"/>
          <w:cols w:space="720"/>
          <w:titlePg/>
          <w:docGrid w:linePitch="326"/>
        </w:sectPr>
      </w:pPr>
    </w:p>
    <w:p w:rsidR="00C25748" w:rsidRDefault="00C25748" w:rsidP="00C905D0">
      <w:pPr>
        <w:spacing w:before="240"/>
        <w:rPr>
          <w:rFonts w:ascii="Arial" w:hAnsi="Arial"/>
          <w:b/>
          <w:sz w:val="28"/>
        </w:rPr>
      </w:pPr>
      <w:r>
        <w:rPr>
          <w:rFonts w:ascii="Arial" w:hAnsi="Arial"/>
          <w:b/>
          <w:sz w:val="28"/>
        </w:rPr>
        <w:lastRenderedPageBreak/>
        <w:t>1.)</w:t>
      </w:r>
      <w:r>
        <w:rPr>
          <w:rFonts w:ascii="Arial" w:hAnsi="Arial"/>
          <w:b/>
          <w:sz w:val="28"/>
        </w:rPr>
        <w:tab/>
      </w:r>
      <w:r>
        <w:rPr>
          <w:rFonts w:ascii="Arial" w:hAnsi="Arial"/>
          <w:b/>
          <w:sz w:val="28"/>
          <w:u w:val="single"/>
        </w:rPr>
        <w:t>Description of Services to be Performed</w:t>
      </w:r>
    </w:p>
    <w:p w:rsidR="00C25748" w:rsidRDefault="00C25748" w:rsidP="00C25748">
      <w:pPr>
        <w:rPr>
          <w:rFonts w:ascii="Arial" w:hAnsi="Arial"/>
        </w:rPr>
      </w:pPr>
    </w:p>
    <w:p w:rsidR="00C25748" w:rsidRDefault="00C25748" w:rsidP="00C25748">
      <w:pPr>
        <w:rPr>
          <w:rFonts w:ascii="Arial" w:hAnsi="Arial"/>
          <w:b/>
        </w:rPr>
      </w:pPr>
      <w:r>
        <w:rPr>
          <w:rFonts w:ascii="Arial" w:hAnsi="Arial"/>
          <w:b/>
        </w:rPr>
        <w:t>Work Statement and Specifications</w:t>
      </w:r>
    </w:p>
    <w:p w:rsidR="00C25748" w:rsidRDefault="00C25748" w:rsidP="00C25748">
      <w:pPr>
        <w:rPr>
          <w:rFonts w:ascii="Arial" w:hAnsi="Arial"/>
          <w:b/>
        </w:rPr>
      </w:pPr>
    </w:p>
    <w:p w:rsidR="00C25748" w:rsidRDefault="00C25748" w:rsidP="00C25748">
      <w:pPr>
        <w:pStyle w:val="p4"/>
        <w:widowControl/>
        <w:tabs>
          <w:tab w:val="clear" w:pos="720"/>
        </w:tabs>
        <w:spacing w:line="240" w:lineRule="auto"/>
        <w:rPr>
          <w:rFonts w:ascii="Arial" w:hAnsi="Arial"/>
        </w:rPr>
      </w:pPr>
      <w:r>
        <w:rPr>
          <w:rFonts w:ascii="Arial" w:hAnsi="Arial"/>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rsidR="00BD1021" w:rsidRDefault="00BD1021" w:rsidP="00BD1021">
      <w:pPr>
        <w:shd w:val="clear" w:color="auto" w:fill="FFFFFF"/>
        <w:jc w:val="both"/>
        <w:rPr>
          <w:rFonts w:ascii="Arial" w:hAnsi="Arial" w:cs="Arial"/>
          <w:szCs w:val="24"/>
        </w:rPr>
      </w:pPr>
    </w:p>
    <w:p w:rsidR="00452A08" w:rsidRDefault="00BD1021" w:rsidP="00BD1021">
      <w:pPr>
        <w:shd w:val="clear" w:color="auto" w:fill="FFFFFF"/>
        <w:jc w:val="both"/>
        <w:rPr>
          <w:rFonts w:ascii="Arial" w:hAnsi="Arial" w:cs="Arial"/>
          <w:szCs w:val="24"/>
        </w:rPr>
      </w:pPr>
      <w:r w:rsidRPr="00290525">
        <w:rPr>
          <w:rFonts w:ascii="Arial" w:hAnsi="Arial" w:cs="Arial"/>
          <w:szCs w:val="24"/>
        </w:rPr>
        <w:t>Bidders must factor in a fixed cost of $</w:t>
      </w:r>
      <w:r w:rsidR="00267A19" w:rsidRPr="00290525">
        <w:rPr>
          <w:rFonts w:ascii="Arial" w:hAnsi="Arial" w:cs="Arial"/>
          <w:szCs w:val="24"/>
        </w:rPr>
        <w:t>584</w:t>
      </w:r>
      <w:r w:rsidRPr="00290525">
        <w:rPr>
          <w:rFonts w:ascii="Arial" w:hAnsi="Arial" w:cs="Arial"/>
          <w:szCs w:val="24"/>
        </w:rPr>
        <w:t xml:space="preserve">,000 in </w:t>
      </w:r>
      <w:r w:rsidR="00267A19" w:rsidRPr="00290525">
        <w:rPr>
          <w:rFonts w:ascii="Arial" w:hAnsi="Arial" w:cs="Arial"/>
          <w:szCs w:val="24"/>
        </w:rPr>
        <w:t xml:space="preserve">each </w:t>
      </w:r>
      <w:r w:rsidRPr="00290525">
        <w:rPr>
          <w:rFonts w:ascii="Arial" w:hAnsi="Arial" w:cs="Arial"/>
          <w:szCs w:val="24"/>
        </w:rPr>
        <w:t xml:space="preserve">year </w:t>
      </w:r>
      <w:r w:rsidR="00452A08" w:rsidRPr="00290525">
        <w:rPr>
          <w:rFonts w:ascii="Arial" w:hAnsi="Arial" w:cs="Arial"/>
          <w:szCs w:val="24"/>
        </w:rPr>
        <w:t>of the contract</w:t>
      </w:r>
      <w:r w:rsidRPr="00290525">
        <w:rPr>
          <w:rFonts w:ascii="Arial" w:hAnsi="Arial" w:cs="Arial"/>
          <w:szCs w:val="24"/>
        </w:rPr>
        <w:t xml:space="preserve"> for Tuition Assistance</w:t>
      </w:r>
      <w:r w:rsidR="00244A0C" w:rsidRPr="00290525">
        <w:rPr>
          <w:rFonts w:ascii="Arial" w:hAnsi="Arial" w:cs="Arial"/>
          <w:szCs w:val="24"/>
        </w:rPr>
        <w:t>.</w:t>
      </w:r>
      <w:r w:rsidRPr="00BD1021">
        <w:rPr>
          <w:rFonts w:ascii="Arial" w:hAnsi="Arial" w:cs="Arial"/>
          <w:szCs w:val="24"/>
        </w:rPr>
        <w:t xml:space="preserve"> </w:t>
      </w:r>
      <w:r w:rsidR="00F932E6">
        <w:rPr>
          <w:rFonts w:ascii="Arial" w:hAnsi="Arial" w:cs="Arial"/>
          <w:szCs w:val="24"/>
        </w:rPr>
        <w:t xml:space="preserve"> </w:t>
      </w:r>
      <w:r w:rsidRPr="00BD1021">
        <w:rPr>
          <w:rFonts w:ascii="Arial" w:hAnsi="Arial" w:cs="Arial"/>
          <w:szCs w:val="24"/>
        </w:rPr>
        <w:t xml:space="preserve">The fixed amount for Tuition Assistance </w:t>
      </w:r>
      <w:r w:rsidR="00452A08">
        <w:rPr>
          <w:rFonts w:ascii="Arial" w:hAnsi="Arial" w:cs="Arial"/>
          <w:szCs w:val="24"/>
        </w:rPr>
        <w:t>has</w:t>
      </w:r>
      <w:r w:rsidR="00452A08" w:rsidRPr="00BD1021">
        <w:rPr>
          <w:rFonts w:ascii="Arial" w:hAnsi="Arial" w:cs="Arial"/>
          <w:szCs w:val="24"/>
        </w:rPr>
        <w:t xml:space="preserve"> </w:t>
      </w:r>
      <w:r w:rsidRPr="00BD1021">
        <w:rPr>
          <w:rFonts w:ascii="Arial" w:hAnsi="Arial" w:cs="Arial"/>
          <w:szCs w:val="24"/>
        </w:rPr>
        <w:t xml:space="preserve">been entered in the budget forms located in </w:t>
      </w:r>
      <w:r w:rsidRPr="00BD1021">
        <w:rPr>
          <w:rFonts w:ascii="Arial" w:hAnsi="Arial" w:cs="Arial"/>
          <w:b/>
          <w:szCs w:val="24"/>
        </w:rPr>
        <w:t>5.) Submission Documents</w:t>
      </w:r>
      <w:r w:rsidRPr="00BD1021">
        <w:rPr>
          <w:rFonts w:ascii="Arial" w:hAnsi="Arial" w:cs="Arial"/>
          <w:szCs w:val="24"/>
        </w:rPr>
        <w:t xml:space="preserve">.  </w:t>
      </w:r>
      <w:r w:rsidR="00452A08" w:rsidRPr="00452A08">
        <w:rPr>
          <w:rFonts w:ascii="Arial" w:hAnsi="Arial" w:cs="Arial"/>
        </w:rPr>
        <w:t xml:space="preserve">Bidders must </w:t>
      </w:r>
      <w:r w:rsidR="00452A08">
        <w:rPr>
          <w:rFonts w:ascii="Arial" w:hAnsi="Arial" w:cs="Arial"/>
        </w:rPr>
        <w:t xml:space="preserve">describe and </w:t>
      </w:r>
      <w:r w:rsidR="00452A08" w:rsidRPr="00452A08">
        <w:rPr>
          <w:rFonts w:ascii="Arial" w:hAnsi="Arial" w:cs="Arial"/>
        </w:rPr>
        <w:t xml:space="preserve">provide a rationale for how </w:t>
      </w:r>
      <w:r w:rsidR="00452A08">
        <w:rPr>
          <w:rFonts w:ascii="Arial" w:hAnsi="Arial" w:cs="Arial"/>
        </w:rPr>
        <w:t>Tuition Assistance</w:t>
      </w:r>
      <w:r w:rsidR="00452A08" w:rsidRPr="00452A08">
        <w:rPr>
          <w:rFonts w:ascii="Arial" w:hAnsi="Arial" w:cs="Arial"/>
        </w:rPr>
        <w:t xml:space="preserve"> funds will be awarded to</w:t>
      </w:r>
      <w:r w:rsidR="00452A08">
        <w:rPr>
          <w:rFonts w:ascii="Arial" w:hAnsi="Arial" w:cs="Arial"/>
        </w:rPr>
        <w:t xml:space="preserve"> participants (e.g., six to nine credit hours per year for 100 candidates enrolled part-time in graduate programs and up to $1,200 per semester for 10 full-time undergraduate candidates).</w:t>
      </w:r>
    </w:p>
    <w:p w:rsidR="00452A08" w:rsidRDefault="00452A08" w:rsidP="00BD1021">
      <w:pPr>
        <w:shd w:val="clear" w:color="auto" w:fill="FFFFFF"/>
        <w:jc w:val="both"/>
        <w:rPr>
          <w:rFonts w:ascii="Arial" w:hAnsi="Arial" w:cs="Arial"/>
          <w:szCs w:val="24"/>
        </w:rPr>
      </w:pPr>
    </w:p>
    <w:p w:rsidR="00BD1021" w:rsidRPr="00452A08" w:rsidRDefault="00BD1021" w:rsidP="00BD1021">
      <w:pPr>
        <w:shd w:val="clear" w:color="auto" w:fill="FFFFFF"/>
        <w:jc w:val="both"/>
        <w:rPr>
          <w:rFonts w:ascii="Arial" w:hAnsi="Arial" w:cs="Arial"/>
          <w:szCs w:val="24"/>
        </w:rPr>
      </w:pPr>
      <w:r w:rsidRPr="00BD1021">
        <w:rPr>
          <w:rFonts w:ascii="Arial" w:hAnsi="Arial" w:cs="Arial"/>
          <w:szCs w:val="24"/>
        </w:rPr>
        <w:t xml:space="preserve">Bidders must also factor in a </w:t>
      </w:r>
      <w:r w:rsidR="00452A08">
        <w:rPr>
          <w:rFonts w:ascii="Arial" w:hAnsi="Arial" w:cs="Arial"/>
          <w:szCs w:val="24"/>
        </w:rPr>
        <w:t>fixed amount</w:t>
      </w:r>
      <w:r w:rsidR="00452A08" w:rsidRPr="00BD1021">
        <w:rPr>
          <w:rFonts w:ascii="Arial" w:hAnsi="Arial" w:cs="Arial"/>
          <w:szCs w:val="24"/>
        </w:rPr>
        <w:t xml:space="preserve"> </w:t>
      </w:r>
      <w:r w:rsidRPr="00BD1021">
        <w:rPr>
          <w:rFonts w:ascii="Arial" w:hAnsi="Arial" w:cs="Arial"/>
          <w:szCs w:val="24"/>
        </w:rPr>
        <w:t xml:space="preserve">of $30,000 per year for Instructional Support.  </w:t>
      </w:r>
      <w:r w:rsidR="00F932E6">
        <w:rPr>
          <w:rFonts w:ascii="Arial" w:hAnsi="Arial" w:cs="Arial"/>
          <w:szCs w:val="24"/>
        </w:rPr>
        <w:t xml:space="preserve">Instructional Support monies paid to IHEs </w:t>
      </w:r>
      <w:r w:rsidR="00F932E6" w:rsidRPr="00AA3BEA">
        <w:rPr>
          <w:rFonts w:ascii="Arial" w:hAnsi="Arial"/>
          <w:color w:val="000000"/>
        </w:rPr>
        <w:t xml:space="preserve">fund the development of </w:t>
      </w:r>
      <w:r w:rsidR="00F932E6">
        <w:rPr>
          <w:rFonts w:ascii="Arial" w:hAnsi="Arial"/>
          <w:color w:val="000000"/>
        </w:rPr>
        <w:t>new curricular offerings and allow IHEs to offer required courses on a frequent basis by offsetting minimum enrollment requirements set by IHEs.</w:t>
      </w:r>
      <w:r w:rsidR="00F932E6" w:rsidRPr="00BD1021">
        <w:rPr>
          <w:rFonts w:ascii="Arial" w:hAnsi="Arial" w:cs="Arial"/>
          <w:szCs w:val="24"/>
        </w:rPr>
        <w:t xml:space="preserve"> </w:t>
      </w:r>
      <w:r w:rsidR="00F932E6">
        <w:rPr>
          <w:rFonts w:ascii="Arial" w:hAnsi="Arial" w:cs="Arial"/>
          <w:szCs w:val="24"/>
        </w:rPr>
        <w:t xml:space="preserve"> </w:t>
      </w:r>
      <w:r w:rsidRPr="00BD1021">
        <w:rPr>
          <w:rFonts w:ascii="Arial" w:hAnsi="Arial" w:cs="Arial"/>
          <w:szCs w:val="24"/>
        </w:rPr>
        <w:t>Payments to the contractor will be based upon actual expenses incurred and approved by NYSED</w:t>
      </w:r>
      <w:r w:rsidRPr="00452A08">
        <w:rPr>
          <w:rFonts w:ascii="Arial" w:hAnsi="Arial" w:cs="Arial"/>
          <w:szCs w:val="24"/>
        </w:rPr>
        <w:t>.</w:t>
      </w:r>
      <w:r w:rsidR="00452A08" w:rsidRPr="00452A08">
        <w:rPr>
          <w:rFonts w:ascii="Arial" w:hAnsi="Arial" w:cs="Arial"/>
          <w:szCs w:val="24"/>
        </w:rPr>
        <w:t xml:space="preserve">  </w:t>
      </w:r>
      <w:r w:rsidR="00452A08" w:rsidRPr="00452A08">
        <w:rPr>
          <w:rFonts w:ascii="Arial" w:hAnsi="Arial" w:cs="Arial"/>
        </w:rPr>
        <w:t xml:space="preserve">Bidders must </w:t>
      </w:r>
      <w:r w:rsidR="00397DD3">
        <w:rPr>
          <w:rFonts w:ascii="Arial" w:hAnsi="Arial" w:cs="Arial"/>
        </w:rPr>
        <w:t xml:space="preserve">describe </w:t>
      </w:r>
      <w:r w:rsidR="00452A08" w:rsidRPr="00452A08">
        <w:rPr>
          <w:rFonts w:ascii="Arial" w:hAnsi="Arial" w:cs="Arial"/>
        </w:rPr>
        <w:t>how Instructional Support funds will be awarded to IHEs</w:t>
      </w:r>
      <w:r w:rsidR="00397DD3">
        <w:rPr>
          <w:rFonts w:ascii="Arial" w:hAnsi="Arial" w:cs="Arial"/>
        </w:rPr>
        <w:t xml:space="preserve"> and</w:t>
      </w:r>
      <w:r w:rsidR="00452A08" w:rsidRPr="00452A08">
        <w:rPr>
          <w:rFonts w:ascii="Arial" w:hAnsi="Arial" w:cs="Arial"/>
        </w:rPr>
        <w:t xml:space="preserve"> </w:t>
      </w:r>
      <w:r w:rsidR="00397DD3" w:rsidRPr="00452A08">
        <w:rPr>
          <w:rFonts w:ascii="Arial" w:hAnsi="Arial" w:cs="Arial"/>
        </w:rPr>
        <w:t xml:space="preserve">provide a rationale for </w:t>
      </w:r>
      <w:r w:rsidR="00452A08" w:rsidRPr="00452A08">
        <w:rPr>
          <w:rFonts w:ascii="Arial" w:hAnsi="Arial" w:cs="Arial"/>
        </w:rPr>
        <w:t>how this funding will allow IHEs to build capacity (e.g., by hiring adjunct faculty who have specific expertise) and offer courses to participants on a more frequent basis</w:t>
      </w:r>
      <w:r w:rsidR="00397DD3">
        <w:rPr>
          <w:rFonts w:ascii="Arial" w:hAnsi="Arial" w:cs="Arial"/>
        </w:rPr>
        <w:t>,</w:t>
      </w:r>
      <w:r w:rsidR="00452A08" w:rsidRPr="00452A08">
        <w:rPr>
          <w:rFonts w:ascii="Arial" w:hAnsi="Arial" w:cs="Arial"/>
        </w:rPr>
        <w:t xml:space="preserve"> </w:t>
      </w:r>
      <w:r w:rsidR="00397DD3">
        <w:rPr>
          <w:rFonts w:ascii="Arial" w:hAnsi="Arial" w:cs="Arial"/>
        </w:rPr>
        <w:t>so</w:t>
      </w:r>
      <w:r w:rsidR="00452A08" w:rsidRPr="00452A08">
        <w:rPr>
          <w:rFonts w:ascii="Arial" w:hAnsi="Arial" w:cs="Arial"/>
        </w:rPr>
        <w:t xml:space="preserve"> participants </w:t>
      </w:r>
      <w:r w:rsidR="00397DD3">
        <w:rPr>
          <w:rFonts w:ascii="Arial" w:hAnsi="Arial" w:cs="Arial"/>
        </w:rPr>
        <w:t xml:space="preserve">can </w:t>
      </w:r>
      <w:r w:rsidR="00452A08" w:rsidRPr="00452A08">
        <w:rPr>
          <w:rFonts w:ascii="Arial" w:hAnsi="Arial" w:cs="Arial"/>
        </w:rPr>
        <w:t>complete required courses in a timely manner.</w:t>
      </w:r>
    </w:p>
    <w:p w:rsidR="00BD1021" w:rsidRDefault="00BD1021" w:rsidP="00C25748">
      <w:pPr>
        <w:pStyle w:val="p4"/>
        <w:widowControl/>
        <w:tabs>
          <w:tab w:val="clear" w:pos="720"/>
        </w:tabs>
        <w:spacing w:line="240" w:lineRule="auto"/>
        <w:rPr>
          <w:rFonts w:ascii="Arial" w:hAnsi="Arial"/>
        </w:rPr>
      </w:pPr>
    </w:p>
    <w:p w:rsidR="009E4AE1" w:rsidRPr="009E4AE1" w:rsidRDefault="009E4AE1" w:rsidP="00C25748">
      <w:pPr>
        <w:rPr>
          <w:rFonts w:ascii="Arial" w:hAnsi="Arial" w:cs="Arial"/>
          <w:b/>
        </w:rPr>
      </w:pPr>
      <w:bookmarkStart w:id="5" w:name="OLE_LINK13"/>
      <w:bookmarkStart w:id="6" w:name="OLE_LINK14"/>
      <w:r w:rsidRPr="009E4AE1">
        <w:rPr>
          <w:rFonts w:ascii="Arial" w:hAnsi="Arial" w:cs="Arial"/>
          <w:b/>
        </w:rPr>
        <w:t>Mandatory Requirements:</w:t>
      </w:r>
    </w:p>
    <w:p w:rsidR="009E4AE1" w:rsidRDefault="009E4AE1" w:rsidP="00C25748">
      <w:pPr>
        <w:rPr>
          <w:rFonts w:ascii="Arial" w:hAnsi="Arial" w:cs="Arial"/>
        </w:rPr>
      </w:pPr>
    </w:p>
    <w:p w:rsidR="00703D8C" w:rsidRPr="00703D8C" w:rsidRDefault="00703D8C" w:rsidP="00703D8C">
      <w:pPr>
        <w:jc w:val="both"/>
        <w:rPr>
          <w:rFonts w:ascii="Arial" w:hAnsi="Arial" w:cs="Arial"/>
          <w:shd w:val="clear" w:color="auto" w:fill="FFFFFF"/>
        </w:rPr>
      </w:pPr>
      <w:r w:rsidRPr="00703D8C">
        <w:rPr>
          <w:rFonts w:ascii="Arial" w:hAnsi="Arial" w:cs="Arial"/>
        </w:rPr>
        <w:t xml:space="preserve">The eligible bidder must agree to the Mandatory Requirements found below and must submit the Mandatory Requirements Certification Form located in </w:t>
      </w:r>
      <w:r w:rsidRPr="00703D8C">
        <w:rPr>
          <w:rFonts w:ascii="Arial" w:hAnsi="Arial" w:cs="Arial"/>
          <w:b/>
          <w:bCs/>
        </w:rPr>
        <w:t>5.) Submission Documents</w:t>
      </w:r>
      <w:r w:rsidRPr="00703D8C">
        <w:rPr>
          <w:rFonts w:ascii="Arial" w:hAnsi="Arial" w:cs="Arial"/>
        </w:rPr>
        <w:t>, signed by an authorized person.</w:t>
      </w:r>
      <w:r w:rsidRPr="00703D8C">
        <w:rPr>
          <w:rFonts w:ascii="Arial" w:hAnsi="Arial" w:cs="Arial"/>
          <w:shd w:val="clear" w:color="auto" w:fill="FFFFFF"/>
        </w:rPr>
        <w:t xml:space="preserve">  </w:t>
      </w:r>
    </w:p>
    <w:p w:rsidR="00703D8C" w:rsidRPr="00703D8C" w:rsidRDefault="00703D8C" w:rsidP="00703D8C">
      <w:pPr>
        <w:rPr>
          <w:rFonts w:ascii="Arial" w:hAnsi="Arial" w:cs="Arial"/>
        </w:rPr>
      </w:pPr>
    </w:p>
    <w:p w:rsidR="00703D8C" w:rsidRPr="00703D8C" w:rsidRDefault="00703D8C" w:rsidP="00703D8C">
      <w:pPr>
        <w:rPr>
          <w:rFonts w:ascii="Arial" w:hAnsi="Arial" w:cs="Arial"/>
          <w:b/>
        </w:rPr>
      </w:pPr>
      <w:r w:rsidRPr="00703D8C">
        <w:rPr>
          <w:rFonts w:ascii="Arial" w:hAnsi="Arial" w:cs="Arial"/>
          <w:b/>
        </w:rPr>
        <w:t>Mandatory Submission Requirements:</w:t>
      </w:r>
    </w:p>
    <w:p w:rsidR="00703D8C" w:rsidRPr="00703D8C" w:rsidRDefault="00703D8C" w:rsidP="00703D8C">
      <w:pPr>
        <w:jc w:val="both"/>
        <w:rPr>
          <w:rFonts w:ascii="Arial" w:hAnsi="Arial" w:cs="Arial"/>
          <w:shd w:val="clear" w:color="auto" w:fill="FFFFFF"/>
        </w:rPr>
      </w:pPr>
    </w:p>
    <w:p w:rsidR="00703D8C" w:rsidRPr="00703D8C" w:rsidRDefault="00703D8C" w:rsidP="00703D8C">
      <w:pPr>
        <w:numPr>
          <w:ilvl w:val="0"/>
          <w:numId w:val="12"/>
        </w:numPr>
        <w:jc w:val="both"/>
        <w:rPr>
          <w:rFonts w:ascii="Arial" w:hAnsi="Arial" w:cs="Arial"/>
          <w:bCs/>
          <w:szCs w:val="24"/>
        </w:rPr>
      </w:pPr>
      <w:r w:rsidRPr="00703D8C">
        <w:rPr>
          <w:rFonts w:ascii="Arial" w:hAnsi="Arial" w:cs="Arial"/>
          <w:bCs/>
          <w:szCs w:val="24"/>
        </w:rPr>
        <w:t>The staffing plan must include:</w:t>
      </w:r>
    </w:p>
    <w:p w:rsidR="00703D8C" w:rsidRPr="00703D8C" w:rsidRDefault="00703D8C" w:rsidP="00661E51">
      <w:pPr>
        <w:numPr>
          <w:ilvl w:val="2"/>
          <w:numId w:val="12"/>
        </w:numPr>
        <w:tabs>
          <w:tab w:val="clear" w:pos="1260"/>
          <w:tab w:val="left" w:pos="720"/>
        </w:tabs>
        <w:ind w:left="720"/>
        <w:jc w:val="both"/>
        <w:rPr>
          <w:rFonts w:ascii="Arial" w:hAnsi="Arial" w:cs="Arial"/>
          <w:bCs/>
          <w:szCs w:val="24"/>
        </w:rPr>
      </w:pPr>
      <w:r w:rsidRPr="00703D8C">
        <w:rPr>
          <w:rFonts w:ascii="Arial" w:hAnsi="Arial" w:cs="Arial"/>
          <w:bCs/>
          <w:szCs w:val="24"/>
        </w:rPr>
        <w:t xml:space="preserve">a resume for the individual who will serve as a 0.1 FTE Project Director/Coordinator; and </w:t>
      </w:r>
    </w:p>
    <w:p w:rsidR="00703D8C" w:rsidRPr="00703D8C" w:rsidRDefault="00703D8C" w:rsidP="00661E51">
      <w:pPr>
        <w:numPr>
          <w:ilvl w:val="2"/>
          <w:numId w:val="12"/>
        </w:numPr>
        <w:tabs>
          <w:tab w:val="clear" w:pos="1260"/>
          <w:tab w:val="left" w:pos="720"/>
        </w:tabs>
        <w:ind w:left="720"/>
        <w:jc w:val="both"/>
        <w:rPr>
          <w:rFonts w:ascii="Arial" w:hAnsi="Arial" w:cs="Arial"/>
          <w:bCs/>
          <w:szCs w:val="24"/>
        </w:rPr>
      </w:pPr>
      <w:r w:rsidRPr="00703D8C">
        <w:rPr>
          <w:rFonts w:ascii="Arial" w:hAnsi="Arial" w:cs="Arial"/>
          <w:bCs/>
          <w:szCs w:val="24"/>
        </w:rPr>
        <w:t>resumes or job descriptions for all additional professional staff</w:t>
      </w:r>
      <w:r w:rsidR="000727A4">
        <w:rPr>
          <w:rFonts w:ascii="Arial" w:hAnsi="Arial" w:cs="Arial"/>
          <w:bCs/>
          <w:szCs w:val="24"/>
        </w:rPr>
        <w:t xml:space="preserve">. </w:t>
      </w:r>
      <w:r w:rsidRPr="00703D8C">
        <w:rPr>
          <w:rFonts w:ascii="Arial" w:hAnsi="Arial" w:cs="Arial"/>
          <w:bCs/>
          <w:szCs w:val="24"/>
        </w:rPr>
        <w:t xml:space="preserve"> </w:t>
      </w:r>
    </w:p>
    <w:p w:rsidR="00703D8C" w:rsidRPr="00703D8C" w:rsidRDefault="00703D8C" w:rsidP="00703D8C">
      <w:pPr>
        <w:tabs>
          <w:tab w:val="left" w:pos="720"/>
        </w:tabs>
        <w:jc w:val="both"/>
        <w:rPr>
          <w:rFonts w:ascii="Arial" w:hAnsi="Arial" w:cs="Arial"/>
          <w:bCs/>
          <w:szCs w:val="24"/>
        </w:rPr>
      </w:pPr>
    </w:p>
    <w:p w:rsidR="00703D8C" w:rsidRPr="00703D8C" w:rsidRDefault="00703D8C" w:rsidP="00703D8C">
      <w:pPr>
        <w:shd w:val="clear" w:color="auto" w:fill="FFFFFF"/>
        <w:spacing w:after="240"/>
        <w:jc w:val="both"/>
        <w:rPr>
          <w:rFonts w:ascii="Arial" w:hAnsi="Arial" w:cs="Arial"/>
          <w:b/>
          <w:szCs w:val="24"/>
        </w:rPr>
      </w:pPr>
      <w:r w:rsidRPr="00703D8C">
        <w:rPr>
          <w:rFonts w:ascii="Arial" w:hAnsi="Arial" w:cs="Arial"/>
          <w:b/>
          <w:szCs w:val="24"/>
        </w:rPr>
        <w:t>Mandatory Staffing Requirements:</w:t>
      </w:r>
    </w:p>
    <w:p w:rsidR="00703D8C" w:rsidRDefault="00703D8C" w:rsidP="00661E51">
      <w:pPr>
        <w:numPr>
          <w:ilvl w:val="0"/>
          <w:numId w:val="11"/>
        </w:numPr>
        <w:shd w:val="clear" w:color="auto" w:fill="FFFFFF"/>
        <w:tabs>
          <w:tab w:val="clear" w:pos="720"/>
          <w:tab w:val="num" w:pos="360"/>
        </w:tabs>
        <w:ind w:left="360"/>
        <w:jc w:val="both"/>
        <w:rPr>
          <w:rFonts w:ascii="Arial" w:hAnsi="Arial" w:cs="Arial"/>
          <w:szCs w:val="24"/>
        </w:rPr>
      </w:pPr>
      <w:r w:rsidRPr="00703D8C">
        <w:rPr>
          <w:rFonts w:ascii="Arial" w:hAnsi="Arial" w:cs="Arial"/>
          <w:szCs w:val="24"/>
        </w:rPr>
        <w:t xml:space="preserve">Contract funds will be used to support a minimum of one full-time (1.0 FTE) Bilingual Professional Development Specialist available on a 12-month basis and </w:t>
      </w:r>
      <w:r w:rsidRPr="00703D8C">
        <w:rPr>
          <w:rFonts w:ascii="Arial" w:hAnsi="Arial" w:cs="Arial"/>
          <w:bCs/>
          <w:szCs w:val="24"/>
        </w:rPr>
        <w:t xml:space="preserve">one part-time (0.1 FTE) Project Director/Coordinator </w:t>
      </w:r>
      <w:r w:rsidRPr="00703D8C">
        <w:rPr>
          <w:rFonts w:ascii="Arial" w:hAnsi="Arial" w:cs="Arial"/>
          <w:szCs w:val="24"/>
        </w:rPr>
        <w:t xml:space="preserve">available on a 12-month basis. </w:t>
      </w:r>
      <w:r w:rsidR="001D5F7F">
        <w:rPr>
          <w:rFonts w:ascii="Arial" w:hAnsi="Arial" w:cs="Arial"/>
          <w:szCs w:val="24"/>
        </w:rPr>
        <w:t xml:space="preserve"> </w:t>
      </w:r>
      <w:r w:rsidRPr="00703D8C">
        <w:rPr>
          <w:rFonts w:ascii="Arial" w:hAnsi="Arial" w:cs="Arial"/>
          <w:szCs w:val="24"/>
        </w:rPr>
        <w:t xml:space="preserve">No more than two individuals may fill the Bilingual Professional Development Specialist position.  A Bilingual Professional Development Specialist working </w:t>
      </w:r>
      <w:r w:rsidR="00F04A7A">
        <w:rPr>
          <w:rFonts w:ascii="Arial" w:hAnsi="Arial" w:cs="Arial"/>
          <w:szCs w:val="24"/>
        </w:rPr>
        <w:t xml:space="preserve">at </w:t>
      </w:r>
      <w:r w:rsidRPr="00703D8C">
        <w:rPr>
          <w:rFonts w:ascii="Arial" w:hAnsi="Arial" w:cs="Arial"/>
          <w:szCs w:val="24"/>
        </w:rPr>
        <w:t xml:space="preserve">.9 FTE </w:t>
      </w:r>
      <w:r w:rsidR="00F04A7A">
        <w:rPr>
          <w:rFonts w:ascii="Arial" w:hAnsi="Arial" w:cs="Arial"/>
          <w:szCs w:val="24"/>
        </w:rPr>
        <w:t xml:space="preserve">or less </w:t>
      </w:r>
      <w:r w:rsidRPr="00703D8C">
        <w:rPr>
          <w:rFonts w:ascii="Arial" w:hAnsi="Arial" w:cs="Arial"/>
          <w:szCs w:val="24"/>
        </w:rPr>
        <w:t>may also fill the Project Director/Coordinator position at .1 FTE</w:t>
      </w:r>
      <w:r w:rsidR="00E45254">
        <w:rPr>
          <w:rFonts w:ascii="Arial" w:hAnsi="Arial" w:cs="Arial"/>
          <w:szCs w:val="24"/>
        </w:rPr>
        <w:t xml:space="preserve"> as long as the minimum qualifications for both positions are met</w:t>
      </w:r>
      <w:r w:rsidRPr="00703D8C">
        <w:rPr>
          <w:rFonts w:ascii="Arial" w:hAnsi="Arial" w:cs="Arial"/>
          <w:szCs w:val="24"/>
        </w:rPr>
        <w:t xml:space="preserve">.  </w:t>
      </w:r>
    </w:p>
    <w:p w:rsidR="006E3F48" w:rsidRPr="00703D8C" w:rsidRDefault="006E3F48" w:rsidP="006E3F48">
      <w:pPr>
        <w:shd w:val="clear" w:color="auto" w:fill="FFFFFF"/>
        <w:jc w:val="both"/>
        <w:rPr>
          <w:rFonts w:ascii="Arial" w:hAnsi="Arial" w:cs="Arial"/>
          <w:szCs w:val="24"/>
        </w:rPr>
      </w:pPr>
    </w:p>
    <w:p w:rsidR="00703D8C" w:rsidRPr="00703D8C" w:rsidRDefault="00703D8C" w:rsidP="00703D8C">
      <w:pPr>
        <w:shd w:val="clear" w:color="auto" w:fill="FFFFFF"/>
        <w:tabs>
          <w:tab w:val="num" w:pos="360"/>
        </w:tabs>
        <w:jc w:val="both"/>
        <w:rPr>
          <w:rFonts w:ascii="Arial" w:hAnsi="Arial" w:cs="Arial"/>
          <w:szCs w:val="24"/>
        </w:rPr>
      </w:pPr>
    </w:p>
    <w:p w:rsidR="006E3F48" w:rsidRDefault="006E3F48" w:rsidP="006E3F48">
      <w:pPr>
        <w:shd w:val="clear" w:color="auto" w:fill="FFFFFF"/>
        <w:spacing w:before="240"/>
        <w:jc w:val="both"/>
        <w:rPr>
          <w:rFonts w:ascii="Arial" w:hAnsi="Arial" w:cs="Arial"/>
          <w:szCs w:val="24"/>
        </w:rPr>
      </w:pPr>
    </w:p>
    <w:p w:rsidR="00703D8C" w:rsidRDefault="00703D8C" w:rsidP="006E3F48">
      <w:pPr>
        <w:numPr>
          <w:ilvl w:val="0"/>
          <w:numId w:val="11"/>
        </w:numPr>
        <w:shd w:val="clear" w:color="auto" w:fill="FFFFFF"/>
        <w:tabs>
          <w:tab w:val="clear" w:pos="720"/>
          <w:tab w:val="num" w:pos="360"/>
        </w:tabs>
        <w:spacing w:before="240"/>
        <w:ind w:left="360"/>
        <w:jc w:val="both"/>
        <w:rPr>
          <w:rFonts w:ascii="Arial" w:hAnsi="Arial" w:cs="Arial"/>
          <w:szCs w:val="24"/>
        </w:rPr>
      </w:pPr>
      <w:r>
        <w:rPr>
          <w:rFonts w:ascii="Arial" w:hAnsi="Arial" w:cs="Arial"/>
          <w:szCs w:val="24"/>
        </w:rPr>
        <w:t>The</w:t>
      </w:r>
      <w:r w:rsidRPr="000440A4">
        <w:rPr>
          <w:rFonts w:ascii="Arial" w:hAnsi="Arial" w:cs="Arial"/>
          <w:szCs w:val="24"/>
        </w:rPr>
        <w:t xml:space="preserve"> Bilingual Professional Development Specialist must meet the </w:t>
      </w:r>
      <w:r>
        <w:rPr>
          <w:rFonts w:ascii="Arial" w:hAnsi="Arial" w:cs="Arial"/>
          <w:szCs w:val="24"/>
        </w:rPr>
        <w:t xml:space="preserve">following </w:t>
      </w:r>
      <w:r w:rsidRPr="000440A4">
        <w:rPr>
          <w:rFonts w:ascii="Arial" w:hAnsi="Arial" w:cs="Arial"/>
          <w:szCs w:val="24"/>
        </w:rPr>
        <w:t xml:space="preserve">minimum </w:t>
      </w:r>
      <w:r>
        <w:rPr>
          <w:rFonts w:ascii="Arial" w:hAnsi="Arial" w:cs="Arial"/>
          <w:szCs w:val="24"/>
        </w:rPr>
        <w:t>qualifications</w:t>
      </w:r>
      <w:r w:rsidRPr="000440A4">
        <w:rPr>
          <w:rFonts w:ascii="Arial" w:hAnsi="Arial" w:cs="Arial"/>
          <w:szCs w:val="24"/>
        </w:rPr>
        <w:t xml:space="preserve">: </w:t>
      </w:r>
      <w:r w:rsidRPr="0041761F">
        <w:rPr>
          <w:rFonts w:ascii="Arial" w:hAnsi="Arial" w:cs="Arial"/>
          <w:bCs/>
          <w:iCs/>
          <w:szCs w:val="24"/>
        </w:rPr>
        <w:t xml:space="preserve">Master’s degree in education, special education, reading, </w:t>
      </w:r>
      <w:r w:rsidR="000727A4">
        <w:rPr>
          <w:rFonts w:ascii="Arial" w:hAnsi="Arial" w:cs="Arial"/>
          <w:bCs/>
          <w:iCs/>
          <w:szCs w:val="24"/>
        </w:rPr>
        <w:t xml:space="preserve">school </w:t>
      </w:r>
      <w:r w:rsidRPr="0041761F">
        <w:rPr>
          <w:rFonts w:ascii="Arial" w:hAnsi="Arial" w:cs="Arial"/>
          <w:bCs/>
          <w:iCs/>
          <w:szCs w:val="24"/>
        </w:rPr>
        <w:t xml:space="preserve">psychology, </w:t>
      </w:r>
      <w:r w:rsidRPr="0041761F">
        <w:rPr>
          <w:rFonts w:ascii="Arial" w:hAnsi="Arial" w:cs="Arial"/>
          <w:iCs/>
          <w:szCs w:val="24"/>
        </w:rPr>
        <w:t xml:space="preserve">speech-language pathology, </w:t>
      </w:r>
      <w:r>
        <w:rPr>
          <w:rFonts w:ascii="Arial" w:hAnsi="Arial" w:cs="Arial"/>
          <w:iCs/>
          <w:szCs w:val="24"/>
        </w:rPr>
        <w:t>counseling or social work</w:t>
      </w:r>
      <w:r w:rsidR="000727A4">
        <w:rPr>
          <w:rFonts w:ascii="Arial" w:hAnsi="Arial" w:cs="Arial"/>
          <w:iCs/>
          <w:szCs w:val="24"/>
        </w:rPr>
        <w:t xml:space="preserve"> </w:t>
      </w:r>
      <w:r w:rsidR="000727A4" w:rsidRPr="000727A4">
        <w:rPr>
          <w:rFonts w:ascii="Arial" w:hAnsi="Arial" w:cs="Arial"/>
          <w:b/>
          <w:iCs/>
          <w:szCs w:val="24"/>
          <w:u w:val="single"/>
        </w:rPr>
        <w:t>and</w:t>
      </w:r>
      <w:r w:rsidR="000727A4">
        <w:rPr>
          <w:rFonts w:ascii="Arial" w:hAnsi="Arial" w:cs="Arial"/>
          <w:iCs/>
          <w:szCs w:val="24"/>
        </w:rPr>
        <w:t xml:space="preserve"> three years </w:t>
      </w:r>
      <w:r w:rsidR="007B4C72">
        <w:rPr>
          <w:rFonts w:ascii="Arial" w:hAnsi="Arial" w:cs="Arial"/>
          <w:iCs/>
          <w:szCs w:val="24"/>
        </w:rPr>
        <w:t xml:space="preserve">of </w:t>
      </w:r>
      <w:r w:rsidR="000727A4">
        <w:rPr>
          <w:rFonts w:ascii="Arial" w:hAnsi="Arial" w:cs="Arial"/>
          <w:iCs/>
          <w:szCs w:val="24"/>
        </w:rPr>
        <w:t xml:space="preserve">experience assisting individuals in obtaining certification in the following areas: </w:t>
      </w:r>
      <w:r>
        <w:rPr>
          <w:rFonts w:ascii="Arial" w:hAnsi="Arial" w:cs="Arial"/>
          <w:szCs w:val="24"/>
        </w:rPr>
        <w:t>teaching students with disabilities, teaching students with speech and language disabilities</w:t>
      </w:r>
      <w:r w:rsidR="002000AB">
        <w:rPr>
          <w:rFonts w:ascii="Arial" w:hAnsi="Arial" w:cs="Arial"/>
          <w:szCs w:val="24"/>
        </w:rPr>
        <w:t xml:space="preserve">, and </w:t>
      </w:r>
      <w:r>
        <w:rPr>
          <w:rFonts w:ascii="Arial" w:hAnsi="Arial" w:cs="Arial"/>
          <w:szCs w:val="24"/>
        </w:rPr>
        <w:t>school psychology</w:t>
      </w:r>
      <w:r w:rsidR="000727A4">
        <w:rPr>
          <w:rFonts w:ascii="Arial" w:hAnsi="Arial" w:cs="Arial"/>
          <w:szCs w:val="24"/>
        </w:rPr>
        <w:t>;</w:t>
      </w:r>
      <w:r>
        <w:rPr>
          <w:rFonts w:ascii="Arial" w:hAnsi="Arial" w:cs="Arial"/>
          <w:szCs w:val="24"/>
        </w:rPr>
        <w:t xml:space="preserve"> bilingual extensions to these certificates; and teaching English to speakers of other languages (TESOL).</w:t>
      </w:r>
    </w:p>
    <w:p w:rsidR="00703D8C" w:rsidRDefault="00703D8C" w:rsidP="00703D8C">
      <w:pPr>
        <w:shd w:val="clear" w:color="auto" w:fill="FFFFFF"/>
        <w:jc w:val="both"/>
        <w:rPr>
          <w:rFonts w:ascii="Arial" w:hAnsi="Arial" w:cs="Arial"/>
          <w:szCs w:val="24"/>
        </w:rPr>
      </w:pPr>
    </w:p>
    <w:p w:rsidR="00703D8C" w:rsidRDefault="00703D8C" w:rsidP="00661E51">
      <w:pPr>
        <w:numPr>
          <w:ilvl w:val="0"/>
          <w:numId w:val="11"/>
        </w:numPr>
        <w:shd w:val="clear" w:color="auto" w:fill="FFFFFF"/>
        <w:tabs>
          <w:tab w:val="clear" w:pos="720"/>
          <w:tab w:val="num" w:pos="360"/>
        </w:tabs>
        <w:ind w:left="360"/>
        <w:jc w:val="both"/>
        <w:rPr>
          <w:rFonts w:cs="Arial"/>
          <w:szCs w:val="24"/>
        </w:rPr>
      </w:pPr>
      <w:r>
        <w:rPr>
          <w:rFonts w:ascii="Arial" w:hAnsi="Arial" w:cs="Arial"/>
          <w:szCs w:val="24"/>
        </w:rPr>
        <w:t xml:space="preserve">The Project Director/Coordinator </w:t>
      </w:r>
      <w:r w:rsidRPr="000440A4">
        <w:rPr>
          <w:rFonts w:ascii="Arial" w:hAnsi="Arial" w:cs="Arial"/>
          <w:szCs w:val="24"/>
        </w:rPr>
        <w:t xml:space="preserve">must meet the </w:t>
      </w:r>
      <w:r>
        <w:rPr>
          <w:rFonts w:ascii="Arial" w:hAnsi="Arial" w:cs="Arial"/>
          <w:szCs w:val="24"/>
        </w:rPr>
        <w:t xml:space="preserve">following </w:t>
      </w:r>
      <w:r w:rsidRPr="000440A4">
        <w:rPr>
          <w:rFonts w:ascii="Arial" w:hAnsi="Arial" w:cs="Arial"/>
          <w:szCs w:val="24"/>
        </w:rPr>
        <w:t xml:space="preserve">minimum </w:t>
      </w:r>
      <w:r>
        <w:rPr>
          <w:rFonts w:ascii="Arial" w:hAnsi="Arial" w:cs="Arial"/>
          <w:szCs w:val="24"/>
        </w:rPr>
        <w:t xml:space="preserve">qualifications: at least three years </w:t>
      </w:r>
      <w:r w:rsidR="007B4C72">
        <w:rPr>
          <w:rFonts w:ascii="Arial" w:hAnsi="Arial" w:cs="Arial"/>
          <w:szCs w:val="24"/>
        </w:rPr>
        <w:t xml:space="preserve">of </w:t>
      </w:r>
      <w:r>
        <w:rPr>
          <w:rFonts w:ascii="Arial" w:hAnsi="Arial" w:cs="Arial"/>
          <w:szCs w:val="24"/>
        </w:rPr>
        <w:t xml:space="preserve">experience in educational administration or supervision and a master’s degree in </w:t>
      </w:r>
      <w:r w:rsidRPr="000440A4">
        <w:rPr>
          <w:rFonts w:ascii="Arial" w:hAnsi="Arial" w:cs="Arial"/>
          <w:szCs w:val="24"/>
        </w:rPr>
        <w:t>education</w:t>
      </w:r>
      <w:r w:rsidR="002000AB">
        <w:rPr>
          <w:rFonts w:ascii="Arial" w:hAnsi="Arial" w:cs="Arial"/>
          <w:szCs w:val="24"/>
        </w:rPr>
        <w:t xml:space="preserve">, special education, reading, school psychology, speech-language pathology, counseling or social work.  </w:t>
      </w:r>
      <w:r>
        <w:rPr>
          <w:rFonts w:ascii="Arial" w:hAnsi="Arial" w:cs="Arial"/>
          <w:szCs w:val="24"/>
        </w:rPr>
        <w:t xml:space="preserve">The Project Director/Coordinator must be identified in the proposal. </w:t>
      </w:r>
    </w:p>
    <w:p w:rsidR="00703D8C" w:rsidRDefault="00703D8C" w:rsidP="00703D8C">
      <w:pPr>
        <w:tabs>
          <w:tab w:val="left" w:pos="720"/>
        </w:tabs>
        <w:jc w:val="both"/>
        <w:rPr>
          <w:rFonts w:ascii="Arial" w:hAnsi="Arial" w:cs="Arial"/>
          <w:bCs/>
          <w:szCs w:val="24"/>
        </w:rPr>
      </w:pPr>
    </w:p>
    <w:p w:rsidR="000E1274" w:rsidRPr="00892CF4" w:rsidRDefault="000E1274" w:rsidP="000E1274">
      <w:pPr>
        <w:ind w:right="720"/>
        <w:jc w:val="both"/>
        <w:rPr>
          <w:rFonts w:ascii="Arial" w:hAnsi="Arial"/>
          <w:b/>
        </w:rPr>
      </w:pPr>
      <w:r w:rsidRPr="00892CF4">
        <w:rPr>
          <w:rFonts w:ascii="Arial" w:hAnsi="Arial"/>
          <w:b/>
        </w:rPr>
        <w:t xml:space="preserve">Minority and Women-Owned Business Enterprise (M/WBE) Participation Goals Pursuant to Article 15-A of the New York State Executive Law </w:t>
      </w:r>
    </w:p>
    <w:p w:rsidR="000E1274" w:rsidRPr="00892CF4" w:rsidRDefault="000E1274" w:rsidP="006E3F48">
      <w:pPr>
        <w:spacing w:before="240"/>
        <w:jc w:val="both"/>
        <w:rPr>
          <w:rFonts w:ascii="Arial" w:hAnsi="Arial" w:cs="Arial"/>
        </w:rPr>
      </w:pPr>
      <w:r w:rsidRPr="00892CF4">
        <w:rPr>
          <w:rFonts w:ascii="Arial" w:eastAsia="Calibri" w:hAnsi="Arial"/>
          <w:szCs w:val="24"/>
        </w:rPr>
        <w:t xml:space="preserve">For purposes of this procurement, NYS Education </w:t>
      </w:r>
      <w:r w:rsidR="001A7660" w:rsidRPr="00892CF4">
        <w:rPr>
          <w:rFonts w:ascii="Arial" w:eastAsia="Calibri" w:hAnsi="Arial"/>
          <w:szCs w:val="24"/>
        </w:rPr>
        <w:t>Department</w:t>
      </w:r>
      <w:r w:rsidR="001A7660">
        <w:rPr>
          <w:rFonts w:ascii="Arial" w:eastAsia="Calibri" w:hAnsi="Arial"/>
          <w:szCs w:val="24"/>
        </w:rPr>
        <w:t xml:space="preserve"> </w:t>
      </w:r>
      <w:r w:rsidRPr="00892CF4">
        <w:rPr>
          <w:rFonts w:ascii="Arial" w:eastAsia="Calibri" w:hAnsi="Arial"/>
          <w:szCs w:val="24"/>
        </w:rPr>
        <w:t xml:space="preserve">hereby establishes an overall goal of </w:t>
      </w:r>
      <w:r w:rsidRPr="0081641D">
        <w:rPr>
          <w:rFonts w:ascii="Arial" w:eastAsia="Calibri" w:hAnsi="Arial"/>
          <w:szCs w:val="24"/>
        </w:rPr>
        <w:t>5%</w:t>
      </w:r>
      <w:r w:rsidRPr="00892CF4">
        <w:rPr>
          <w:rFonts w:ascii="Arial" w:eastAsia="Calibri" w:hAnsi="Arial"/>
          <w:szCs w:val="24"/>
        </w:rPr>
        <w:t xml:space="preserve"> of the total contract amount for M/WBE </w:t>
      </w:r>
      <w:r w:rsidRPr="0081641D">
        <w:rPr>
          <w:rFonts w:ascii="Arial" w:eastAsia="Calibri" w:hAnsi="Arial"/>
          <w:szCs w:val="24"/>
        </w:rPr>
        <w:t>participation, 3%</w:t>
      </w:r>
      <w:r w:rsidRPr="00892CF4">
        <w:rPr>
          <w:rFonts w:ascii="Arial" w:eastAsia="Calibri" w:hAnsi="Arial"/>
          <w:szCs w:val="24"/>
        </w:rPr>
        <w:t xml:space="preserve"> for Minority-Owned Business Enterprises (“MBE”) participation </w:t>
      </w:r>
      <w:r w:rsidRPr="0081641D">
        <w:rPr>
          <w:rFonts w:ascii="Arial" w:eastAsia="Calibri" w:hAnsi="Arial"/>
          <w:szCs w:val="24"/>
        </w:rPr>
        <w:t>and 2%</w:t>
      </w:r>
      <w:r w:rsidRPr="00892CF4">
        <w:rPr>
          <w:rFonts w:ascii="Arial" w:eastAsia="Calibri" w:hAnsi="Arial"/>
          <w:szCs w:val="24"/>
        </w:rPr>
        <w:t xml:space="preserve"> for Women-Owned Business Enterprises (“WBE”) participation based on the current availability of qualified MBEs and WBEs.  </w:t>
      </w:r>
      <w:r w:rsidRPr="00892CF4">
        <w:rPr>
          <w:rFonts w:ascii="Arial" w:hAnsi="Arial" w:cs="Arial"/>
          <w:szCs w:val="24"/>
        </w:rPr>
        <w:t>All bidders must document good faith efforts to provide meaningful participation by MWBEs as subcontractors or suppliers in the performance of this Contract</w:t>
      </w:r>
      <w:r w:rsidRPr="00892CF4">
        <w:rPr>
          <w:rFonts w:ascii="Arial" w:hAnsi="Arial" w:cs="Arial"/>
        </w:rPr>
        <w:t>. Minority and Women-Owned Business Enterprise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rsidR="000E1274" w:rsidRPr="00892CF4" w:rsidRDefault="000E1274" w:rsidP="000E1274">
      <w:pPr>
        <w:ind w:left="360" w:right="720"/>
        <w:rPr>
          <w:rFonts w:ascii="Arial" w:hAnsi="Arial" w:cs="Arial"/>
        </w:rPr>
      </w:pPr>
    </w:p>
    <w:p w:rsidR="000E1274" w:rsidRPr="00892CF4" w:rsidRDefault="000E1274" w:rsidP="000E1274">
      <w:pPr>
        <w:ind w:left="360" w:right="720"/>
        <w:rPr>
          <w:rFonts w:ascii="Arial" w:hAnsi="Arial" w:cs="Arial"/>
          <w:b/>
        </w:rPr>
      </w:pPr>
      <w:r w:rsidRPr="00892CF4">
        <w:rPr>
          <w:rFonts w:ascii="Arial" w:hAnsi="Arial" w:cs="Arial"/>
          <w:b/>
        </w:rPr>
        <w:t>ACHIEVE FULL COMPLIANCE WITH PARTICIPATION GOALS (PREFERRED)</w:t>
      </w:r>
    </w:p>
    <w:p w:rsidR="000E1274" w:rsidRPr="00892CF4" w:rsidRDefault="000E1274" w:rsidP="000E1274">
      <w:pPr>
        <w:ind w:left="360"/>
        <w:jc w:val="both"/>
        <w:rPr>
          <w:rFonts w:ascii="Arial" w:hAnsi="Arial" w:cs="Arial"/>
        </w:rPr>
      </w:pPr>
      <w:r w:rsidRPr="00892CF4">
        <w:rPr>
          <w:rFonts w:ascii="Arial" w:hAnsi="Arial" w:cs="Arial"/>
        </w:rPr>
        <w:t xml:space="preserve">Bidders should submit subcontracting/supplier forms that meet or exceed NYSED’s participation goals for this procurement.  All subcontracting/supplier forms must be submitted with the bid proposal. In addition, bidders must complete and submit M/WBE 100: Utilization Plan, M/WBE 102: Notice of Intent to Participate and EEO 100: Staffing Plan.  </w:t>
      </w:r>
      <w:r w:rsidRPr="00892CF4">
        <w:rPr>
          <w:rFonts w:ascii="Arial" w:hAnsi="Arial" w:cs="Arial"/>
          <w:szCs w:val="24"/>
        </w:rPr>
        <w:t>Instructions and copies of t</w:t>
      </w:r>
      <w:r w:rsidRPr="00892CF4">
        <w:rPr>
          <w:rFonts w:ascii="Arial" w:hAnsi="Arial" w:cs="Arial"/>
        </w:rPr>
        <w:t xml:space="preserve">hese forms are located in the Submission Documents.  All firms utilized must be certified with the NYS Division of Minority and Women Business Development before beginning any work on this contract. For additional information and a listing of currently certified M/WBEs, see </w:t>
      </w:r>
      <w:r w:rsidR="004A309B">
        <w:rPr>
          <w:rFonts w:ascii="Arial" w:hAnsi="Arial" w:cs="Arial"/>
        </w:rPr>
        <w:t>the</w:t>
      </w:r>
      <w:r w:rsidRPr="00892CF4">
        <w:t xml:space="preserve"> </w:t>
      </w:r>
      <w:hyperlink r:id="rId16" w:history="1">
        <w:r w:rsidR="002E1826" w:rsidRPr="002E1826">
          <w:rPr>
            <w:rFonts w:ascii="Arial" w:hAnsi="Arial" w:cs="Arial"/>
            <w:color w:val="0000FF"/>
            <w:u w:val="single"/>
          </w:rPr>
          <w:t>NYS Directory of Certified Minority and Women-Owned Business Enterprises</w:t>
        </w:r>
      </w:hyperlink>
      <w:r w:rsidRPr="00892CF4">
        <w:rPr>
          <w:rFonts w:ascii="Arial" w:hAnsi="Arial" w:cs="Arial"/>
        </w:rPr>
        <w:t xml:space="preserve">. </w:t>
      </w:r>
    </w:p>
    <w:p w:rsidR="000E1274" w:rsidRPr="00892CF4" w:rsidRDefault="000E1274" w:rsidP="000E1274">
      <w:pPr>
        <w:tabs>
          <w:tab w:val="left" w:pos="270"/>
          <w:tab w:val="left" w:pos="1440"/>
          <w:tab w:val="left" w:pos="1620"/>
        </w:tabs>
        <w:ind w:left="360" w:right="720"/>
        <w:jc w:val="both"/>
        <w:rPr>
          <w:rFonts w:ascii="Arial" w:hAnsi="Arial" w:cs="Arial"/>
        </w:rPr>
      </w:pPr>
    </w:p>
    <w:p w:rsidR="000E1274" w:rsidRPr="00892CF4" w:rsidRDefault="000E1274" w:rsidP="000E1274">
      <w:pPr>
        <w:tabs>
          <w:tab w:val="left" w:pos="270"/>
          <w:tab w:val="left" w:pos="1440"/>
          <w:tab w:val="left" w:pos="1620"/>
        </w:tabs>
        <w:ind w:left="360"/>
        <w:jc w:val="both"/>
        <w:rPr>
          <w:rFonts w:ascii="Arial" w:hAnsi="Arial" w:cs="Arial"/>
        </w:rPr>
      </w:pPr>
      <w:r w:rsidRPr="00892CF4">
        <w:rPr>
          <w:rFonts w:ascii="Arial" w:hAnsi="Arial" w:cs="Arial"/>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rsidR="000E1274" w:rsidRPr="00892CF4" w:rsidRDefault="000E1274" w:rsidP="000E1274">
      <w:pPr>
        <w:tabs>
          <w:tab w:val="left" w:pos="270"/>
          <w:tab w:val="left" w:pos="1440"/>
          <w:tab w:val="left" w:pos="1620"/>
        </w:tabs>
        <w:ind w:left="360" w:right="720"/>
        <w:jc w:val="both"/>
        <w:rPr>
          <w:rFonts w:ascii="Arial" w:hAnsi="Arial" w:cs="Arial"/>
          <w:b/>
        </w:rPr>
      </w:pPr>
    </w:p>
    <w:p w:rsidR="005A0100" w:rsidRDefault="000E1274" w:rsidP="005A0100">
      <w:pPr>
        <w:tabs>
          <w:tab w:val="left" w:pos="270"/>
          <w:tab w:val="left" w:pos="1440"/>
          <w:tab w:val="left" w:pos="1620"/>
        </w:tabs>
        <w:ind w:left="360" w:right="720"/>
        <w:jc w:val="both"/>
        <w:rPr>
          <w:rFonts w:ascii="Arial" w:hAnsi="Arial" w:cs="Arial"/>
          <w:b/>
        </w:rPr>
      </w:pPr>
      <w:r w:rsidRPr="00892CF4">
        <w:rPr>
          <w:rFonts w:ascii="Arial" w:hAnsi="Arial" w:cs="Arial"/>
          <w:b/>
        </w:rPr>
        <w:t>DOCUMENTATION OF GOOD FAITH EFFORTS</w:t>
      </w:r>
    </w:p>
    <w:p w:rsidR="005A0100" w:rsidRDefault="000E1274" w:rsidP="005A0100">
      <w:pPr>
        <w:tabs>
          <w:tab w:val="left" w:pos="270"/>
          <w:tab w:val="left" w:pos="1440"/>
          <w:tab w:val="left" w:pos="1620"/>
        </w:tabs>
        <w:ind w:left="360" w:right="720"/>
        <w:jc w:val="both"/>
        <w:rPr>
          <w:rFonts w:ascii="Arial" w:hAnsi="Arial" w:cs="Arial"/>
        </w:rPr>
      </w:pPr>
      <w:r w:rsidRPr="00892CF4">
        <w:rPr>
          <w:rFonts w:ascii="Arial" w:hAnsi="Arial" w:cs="Arial"/>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w:t>
      </w:r>
      <w:r w:rsidRPr="00892CF4">
        <w:rPr>
          <w:rFonts w:ascii="Arial" w:hAnsi="Arial" w:cs="Arial"/>
        </w:rPr>
        <w:lastRenderedPageBreak/>
        <w:t xml:space="preserve">of vendors found in the </w:t>
      </w:r>
      <w:hyperlink r:id="rId17" w:history="1">
        <w:r w:rsidR="002E1826" w:rsidRPr="00677767">
          <w:rPr>
            <w:rFonts w:ascii="Arial" w:hAnsi="Arial" w:cs="Arial"/>
            <w:color w:val="0000FF"/>
            <w:u w:val="single"/>
          </w:rPr>
          <w:t>NYS Directory of Certified Minority and Women-Owned Business Enterprises</w:t>
        </w:r>
      </w:hyperlink>
      <w:r w:rsidRPr="001258B2">
        <w:rPr>
          <w:rFonts w:ascii="Arial" w:hAnsi="Arial" w:cs="Arial"/>
        </w:rPr>
        <w:t xml:space="preserve">; </w:t>
      </w:r>
      <w:r w:rsidRPr="00892CF4">
        <w:rPr>
          <w:rFonts w:ascii="Arial" w:hAnsi="Arial" w:cs="Arial"/>
        </w:rPr>
        <w:t xml:space="preserve">and the solicitation of minority and women-oriented trade and labor </w:t>
      </w:r>
    </w:p>
    <w:p w:rsidR="005A0100" w:rsidRDefault="005A0100" w:rsidP="005A0100">
      <w:pPr>
        <w:tabs>
          <w:tab w:val="left" w:pos="270"/>
          <w:tab w:val="left" w:pos="1440"/>
          <w:tab w:val="left" w:pos="1620"/>
        </w:tabs>
        <w:ind w:left="360" w:right="720"/>
        <w:jc w:val="both"/>
        <w:rPr>
          <w:rFonts w:ascii="Arial" w:hAnsi="Arial" w:cs="Arial"/>
        </w:rPr>
      </w:pPr>
    </w:p>
    <w:p w:rsidR="000E1274" w:rsidRPr="00892CF4" w:rsidRDefault="000E1274" w:rsidP="005A0100">
      <w:pPr>
        <w:tabs>
          <w:tab w:val="left" w:pos="270"/>
          <w:tab w:val="left" w:pos="1440"/>
          <w:tab w:val="left" w:pos="1620"/>
        </w:tabs>
        <w:ind w:left="360" w:right="720"/>
        <w:jc w:val="both"/>
        <w:rPr>
          <w:rFonts w:ascii="Arial" w:hAnsi="Arial" w:cs="Arial"/>
        </w:rPr>
      </w:pPr>
      <w:r w:rsidRPr="00892CF4">
        <w:rPr>
          <w:rFonts w:ascii="Arial" w:hAnsi="Arial" w:cs="Arial"/>
        </w:rPr>
        <w:t>organizations.  Bidders will be required to certify and attest to their good faith efforts by completing NYSED’s Certification of Good Faith Efforts (</w:t>
      </w:r>
      <w:r w:rsidRPr="00892CF4">
        <w:rPr>
          <w:rFonts w:ascii="Arial" w:hAnsi="Arial" w:cs="Arial"/>
          <w:szCs w:val="24"/>
        </w:rPr>
        <w:t xml:space="preserve">Form M/WBE 105).  </w:t>
      </w:r>
      <w:r w:rsidRPr="00892CF4">
        <w:rPr>
          <w:rFonts w:ascii="Arial" w:hAnsi="Arial" w:cs="Arial"/>
        </w:rPr>
        <w:t xml:space="preserve">See </w:t>
      </w:r>
      <w:r w:rsidRPr="00892CF4">
        <w:rPr>
          <w:rFonts w:ascii="Arial" w:hAnsi="Arial" w:cs="Arial"/>
          <w:szCs w:val="24"/>
        </w:rPr>
        <w:t>the M/WBE Submission Documents for detailed examples of and required forms to document good faith efforts.</w:t>
      </w:r>
    </w:p>
    <w:p w:rsidR="000E1274" w:rsidRPr="00892CF4" w:rsidRDefault="000E1274" w:rsidP="000E1274">
      <w:pPr>
        <w:tabs>
          <w:tab w:val="left" w:pos="270"/>
          <w:tab w:val="left" w:pos="1440"/>
          <w:tab w:val="left" w:pos="1620"/>
        </w:tabs>
        <w:ind w:left="360" w:right="720"/>
        <w:jc w:val="both"/>
        <w:rPr>
          <w:rFonts w:ascii="Arial" w:hAnsi="Arial" w:cs="Arial"/>
        </w:rPr>
      </w:pPr>
    </w:p>
    <w:p w:rsidR="000E1274" w:rsidRPr="00892CF4" w:rsidRDefault="000E1274" w:rsidP="000E1274">
      <w:pPr>
        <w:tabs>
          <w:tab w:val="left" w:pos="270"/>
          <w:tab w:val="left" w:pos="1440"/>
          <w:tab w:val="left" w:pos="1620"/>
        </w:tabs>
        <w:ind w:left="360"/>
        <w:jc w:val="both"/>
        <w:rPr>
          <w:rFonts w:ascii="Arial" w:hAnsi="Arial" w:cs="Arial"/>
        </w:rPr>
      </w:pPr>
      <w:r w:rsidRPr="00892CF4">
        <w:rPr>
          <w:rFonts w:ascii="Arial" w:hAnsi="Arial" w:cs="Arial"/>
        </w:rPr>
        <w:t>NYSED reserves the right to reject any bid for failure to document “good faith efforts” to comply with the stated M/WBE goals.</w:t>
      </w:r>
    </w:p>
    <w:p w:rsidR="000E1274" w:rsidRPr="00892CF4" w:rsidRDefault="000E1274" w:rsidP="000E1274">
      <w:pPr>
        <w:tabs>
          <w:tab w:val="left" w:pos="270"/>
          <w:tab w:val="left" w:pos="1440"/>
          <w:tab w:val="left" w:pos="1620"/>
        </w:tabs>
        <w:ind w:left="360" w:right="720"/>
        <w:jc w:val="both"/>
        <w:rPr>
          <w:rFonts w:ascii="Arial" w:hAnsi="Arial" w:cs="Arial"/>
        </w:rPr>
      </w:pPr>
    </w:p>
    <w:p w:rsidR="000E1274" w:rsidRPr="00892CF4" w:rsidRDefault="000E1274" w:rsidP="000E1274">
      <w:pPr>
        <w:tabs>
          <w:tab w:val="left" w:pos="270"/>
          <w:tab w:val="left" w:pos="1440"/>
          <w:tab w:val="left" w:pos="1620"/>
        </w:tabs>
        <w:ind w:left="360"/>
        <w:jc w:val="both"/>
        <w:rPr>
          <w:rFonts w:ascii="Arial" w:hAnsi="Arial" w:cs="Arial"/>
          <w:caps/>
        </w:rPr>
      </w:pPr>
      <w:r w:rsidRPr="00892CF4">
        <w:rPr>
          <w:rFonts w:ascii="Arial" w:hAnsi="Arial" w:cs="Arial"/>
          <w:caps/>
        </w:rPr>
        <w:t>In the event Bidders cannot comply with NYSED designated participation goals, said bidders must document their “good faith efforts” to comply and submit one of the following requests:</w:t>
      </w:r>
    </w:p>
    <w:p w:rsidR="000E1274" w:rsidRPr="00892CF4" w:rsidRDefault="000E1274" w:rsidP="000E1274">
      <w:pPr>
        <w:tabs>
          <w:tab w:val="left" w:pos="270"/>
          <w:tab w:val="left" w:pos="1440"/>
          <w:tab w:val="left" w:pos="1620"/>
        </w:tabs>
        <w:ind w:left="360" w:right="720"/>
        <w:jc w:val="both"/>
        <w:rPr>
          <w:rFonts w:ascii="Arial" w:hAnsi="Arial" w:cs="Arial"/>
          <w:b/>
        </w:rPr>
      </w:pPr>
    </w:p>
    <w:p w:rsidR="000E1274" w:rsidRPr="00892CF4" w:rsidRDefault="000E1274" w:rsidP="000E1274">
      <w:pPr>
        <w:tabs>
          <w:tab w:val="left" w:pos="270"/>
          <w:tab w:val="left" w:pos="1440"/>
          <w:tab w:val="left" w:pos="1620"/>
        </w:tabs>
        <w:ind w:left="360" w:right="720"/>
        <w:jc w:val="both"/>
        <w:rPr>
          <w:rFonts w:ascii="Arial" w:hAnsi="Arial" w:cs="Arial"/>
          <w:b/>
        </w:rPr>
      </w:pPr>
      <w:r w:rsidRPr="00892CF4">
        <w:rPr>
          <w:rFonts w:ascii="Arial" w:hAnsi="Arial" w:cs="Arial"/>
          <w:b/>
        </w:rPr>
        <w:t>REQUEST A PARTIAL WAIVER OF PARTICIPATION GOALS</w:t>
      </w:r>
    </w:p>
    <w:p w:rsidR="000E1274" w:rsidRPr="00892CF4" w:rsidRDefault="000E1274" w:rsidP="000E1274">
      <w:pPr>
        <w:tabs>
          <w:tab w:val="left" w:pos="270"/>
          <w:tab w:val="left" w:pos="1440"/>
          <w:tab w:val="left" w:pos="1620"/>
        </w:tabs>
        <w:ind w:left="360"/>
        <w:jc w:val="both"/>
        <w:rPr>
          <w:rFonts w:ascii="Arial" w:hAnsi="Arial" w:cs="Arial"/>
        </w:rPr>
      </w:pPr>
      <w:r w:rsidRPr="00892CF4">
        <w:rPr>
          <w:rFonts w:ascii="Arial" w:hAnsi="Arial" w:cs="Arial"/>
        </w:rPr>
        <w:t>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M/WBE 101) and document their Good Faith Efforts (</w:t>
      </w:r>
      <w:r w:rsidRPr="00892CF4">
        <w:rPr>
          <w:rFonts w:ascii="Arial" w:hAnsi="Arial" w:cs="Arial"/>
          <w:szCs w:val="24"/>
        </w:rPr>
        <w:t xml:space="preserve">Form M/WBE 105) </w:t>
      </w:r>
      <w:r w:rsidRPr="00892CF4">
        <w:rPr>
          <w:rFonts w:ascii="Arial" w:hAnsi="Arial" w:cs="Arial"/>
        </w:rPr>
        <w:t xml:space="preserve">at the same time as the bid is submitted.  Bidders must also complete and submit M/WBE 100: Utilization Plan, M/WBE 102: Notice of Intent to Participate and EEO 100: Staffing Plan.  The M/WBE Coordinator is available throughout the procurement process to assist in all areas of M/WBE compliance.  </w:t>
      </w:r>
    </w:p>
    <w:p w:rsidR="000E1274" w:rsidRPr="00892CF4" w:rsidRDefault="000E1274" w:rsidP="000E1274">
      <w:pPr>
        <w:tabs>
          <w:tab w:val="left" w:pos="270"/>
          <w:tab w:val="left" w:pos="1440"/>
          <w:tab w:val="left" w:pos="1620"/>
        </w:tabs>
        <w:ind w:left="360" w:right="720"/>
        <w:jc w:val="both"/>
        <w:rPr>
          <w:rFonts w:ascii="Arial" w:hAnsi="Arial" w:cs="Arial"/>
        </w:rPr>
      </w:pPr>
    </w:p>
    <w:p w:rsidR="000E1274" w:rsidRPr="00892CF4" w:rsidRDefault="000E1274" w:rsidP="000E1274">
      <w:pPr>
        <w:tabs>
          <w:tab w:val="left" w:pos="270"/>
          <w:tab w:val="left" w:pos="1440"/>
          <w:tab w:val="left" w:pos="1620"/>
        </w:tabs>
        <w:ind w:left="360" w:right="720"/>
        <w:jc w:val="both"/>
        <w:rPr>
          <w:rFonts w:ascii="Arial" w:hAnsi="Arial" w:cs="Arial"/>
          <w:b/>
        </w:rPr>
      </w:pPr>
      <w:r w:rsidRPr="00892CF4">
        <w:rPr>
          <w:rFonts w:ascii="Arial" w:hAnsi="Arial" w:cs="Arial"/>
          <w:b/>
        </w:rPr>
        <w:t>REQUEST A COMPLETE WAIVER OF PARTICIPATION GOALS</w:t>
      </w:r>
    </w:p>
    <w:p w:rsidR="000E1274" w:rsidRPr="00892CF4" w:rsidRDefault="000E1274" w:rsidP="000E1274">
      <w:pPr>
        <w:tabs>
          <w:tab w:val="left" w:pos="270"/>
          <w:tab w:val="left" w:pos="1440"/>
          <w:tab w:val="left" w:pos="1620"/>
        </w:tabs>
        <w:ind w:left="360"/>
        <w:jc w:val="both"/>
        <w:rPr>
          <w:rFonts w:ascii="Arial" w:hAnsi="Arial" w:cs="Arial"/>
        </w:rPr>
      </w:pPr>
      <w:r w:rsidRPr="00892CF4">
        <w:rPr>
          <w:rFonts w:ascii="Arial" w:hAnsi="Arial" w:cs="Arial"/>
        </w:rPr>
        <w:t>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M/WBE 101 and document their Good Faith Efforts (</w:t>
      </w:r>
      <w:r w:rsidRPr="00892CF4">
        <w:rPr>
          <w:rFonts w:ascii="Arial" w:hAnsi="Arial" w:cs="Arial"/>
          <w:szCs w:val="24"/>
        </w:rPr>
        <w:t xml:space="preserve">Form M/WBE 105) </w:t>
      </w:r>
      <w:r w:rsidRPr="00892CF4">
        <w:rPr>
          <w:rFonts w:ascii="Arial" w:hAnsi="Arial" w:cs="Arial"/>
        </w:rPr>
        <w:t xml:space="preserve">at the same time as they submit their bid.  The M/WBE Coordinator is available throughout the procurement process to assist in all areas of M/WBE compliance.  </w:t>
      </w:r>
    </w:p>
    <w:p w:rsidR="000E1274" w:rsidRPr="00892CF4" w:rsidRDefault="000E1274" w:rsidP="000E1274">
      <w:pPr>
        <w:tabs>
          <w:tab w:val="left" w:pos="270"/>
          <w:tab w:val="left" w:pos="1440"/>
          <w:tab w:val="left" w:pos="1620"/>
        </w:tabs>
        <w:ind w:right="720"/>
        <w:jc w:val="both"/>
        <w:rPr>
          <w:rFonts w:ascii="Arial" w:hAnsi="Arial" w:cs="Arial"/>
        </w:rPr>
      </w:pPr>
    </w:p>
    <w:p w:rsidR="000E1274" w:rsidRPr="00892CF4" w:rsidRDefault="000E1274" w:rsidP="000E1274">
      <w:pPr>
        <w:rPr>
          <w:rFonts w:ascii="Arial" w:hAnsi="Arial" w:cs="Arial"/>
        </w:rPr>
      </w:pPr>
      <w:r w:rsidRPr="00892CF4">
        <w:rPr>
          <w:rFonts w:ascii="Arial" w:hAnsi="Arial" w:cs="Arial"/>
          <w:szCs w:val="24"/>
        </w:rPr>
        <w:t xml:space="preserve">All payments to Minority and Women-Owned Business Enterprise subcontractor(s) must be reported to NYSED M/WBE Program Unit using M/WBE 103 Quarterly M/WBE Compliance Report. This report must be submitted on a quarterly basis and can be found at </w:t>
      </w:r>
      <w:hyperlink r:id="rId18" w:history="1">
        <w:r w:rsidR="004A309B" w:rsidRPr="004A309B">
          <w:rPr>
            <w:rFonts w:ascii="Arial" w:hAnsi="Arial" w:cs="Arial"/>
            <w:color w:val="0000FF"/>
            <w:u w:val="single"/>
          </w:rPr>
          <w:t>M/WBE Forms and Compliance Forms</w:t>
        </w:r>
      </w:hyperlink>
      <w:r w:rsidR="004A309B" w:rsidDel="004A309B">
        <w:t xml:space="preserve"> </w:t>
      </w:r>
    </w:p>
    <w:p w:rsidR="000E1274" w:rsidRPr="00892CF4" w:rsidRDefault="000E1274" w:rsidP="000E1274">
      <w:pPr>
        <w:rPr>
          <w:rFonts w:ascii="Arial" w:hAnsi="Arial"/>
          <w:b/>
        </w:rPr>
      </w:pPr>
      <w:r w:rsidRPr="00892CF4">
        <w:rPr>
          <w:rFonts w:ascii="Arial" w:hAnsi="Arial"/>
          <w:b/>
        </w:rPr>
        <w:br w:type="page"/>
      </w:r>
    </w:p>
    <w:p w:rsidR="006E3F48" w:rsidRDefault="006E3F48" w:rsidP="000E1274">
      <w:pPr>
        <w:rPr>
          <w:rFonts w:ascii="Arial" w:hAnsi="Arial"/>
          <w:b/>
        </w:rPr>
      </w:pPr>
    </w:p>
    <w:p w:rsidR="000E1274" w:rsidRPr="00892CF4" w:rsidRDefault="000E1274" w:rsidP="000E1274">
      <w:pPr>
        <w:rPr>
          <w:rFonts w:ascii="Arial" w:hAnsi="Arial"/>
          <w:b/>
        </w:rPr>
      </w:pPr>
      <w:r w:rsidRPr="00892CF4">
        <w:rPr>
          <w:rFonts w:ascii="Arial" w:hAnsi="Arial"/>
          <w:b/>
        </w:rPr>
        <w:t>Service-Disabled Veteran-Owned Business (SDVOB) Participation Goals Pursuant to Article 17-B of New York State Executive Law</w:t>
      </w:r>
    </w:p>
    <w:p w:rsidR="000E1274" w:rsidRPr="00892CF4" w:rsidRDefault="000E1274" w:rsidP="000E1274">
      <w:pPr>
        <w:rPr>
          <w:rFonts w:ascii="Arial" w:hAnsi="Arial"/>
          <w:b/>
        </w:rPr>
      </w:pPr>
    </w:p>
    <w:p w:rsidR="000E1274" w:rsidRPr="00CB22C2" w:rsidRDefault="000E1274" w:rsidP="003F7CAE">
      <w:pPr>
        <w:jc w:val="both"/>
        <w:rPr>
          <w:rFonts w:ascii="Arial" w:hAnsi="Arial" w:cs="Arial"/>
          <w:b/>
        </w:rPr>
      </w:pPr>
      <w:r w:rsidRPr="00892CF4">
        <w:rPr>
          <w:rFonts w:ascii="Arial" w:hAnsi="Arial"/>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9" w:history="1">
        <w:r w:rsidR="004A309B" w:rsidRPr="004A309B">
          <w:rPr>
            <w:rFonts w:ascii="Arial" w:hAnsi="Arial"/>
            <w:color w:val="0000FF"/>
            <w:u w:val="single"/>
          </w:rPr>
          <w:t>Office of General Services, Division of Service-Disabled Veterans’ Business Development website</w:t>
        </w:r>
      </w:hyperlink>
    </w:p>
    <w:p w:rsidR="000E1274" w:rsidRPr="00B06DC7" w:rsidRDefault="000E1274" w:rsidP="00703D8C">
      <w:pPr>
        <w:tabs>
          <w:tab w:val="left" w:pos="720"/>
        </w:tabs>
        <w:jc w:val="both"/>
        <w:rPr>
          <w:rFonts w:ascii="Arial" w:hAnsi="Arial" w:cs="Arial"/>
          <w:bCs/>
          <w:szCs w:val="24"/>
        </w:rPr>
      </w:pPr>
    </w:p>
    <w:p w:rsidR="00703D8C" w:rsidRDefault="00703D8C" w:rsidP="00703D8C">
      <w:pPr>
        <w:jc w:val="both"/>
        <w:rPr>
          <w:rFonts w:ascii="Arial" w:hAnsi="Arial"/>
          <w:b/>
        </w:rPr>
      </w:pPr>
      <w:r w:rsidRPr="00C27314">
        <w:rPr>
          <w:rFonts w:ascii="Arial" w:hAnsi="Arial"/>
          <w:b/>
        </w:rPr>
        <w:t>Background</w:t>
      </w:r>
    </w:p>
    <w:p w:rsidR="008B5DF7" w:rsidRDefault="008B5DF7" w:rsidP="00703D8C">
      <w:pPr>
        <w:jc w:val="both"/>
        <w:rPr>
          <w:rFonts w:ascii="Arial" w:hAnsi="Arial"/>
          <w:b/>
        </w:rPr>
      </w:pPr>
    </w:p>
    <w:p w:rsidR="00576922" w:rsidRPr="003E4D9A" w:rsidRDefault="00703D8C" w:rsidP="003E4D9A">
      <w:pPr>
        <w:jc w:val="both"/>
        <w:rPr>
          <w:rFonts w:ascii="Arial" w:hAnsi="Arial" w:cs="Arial"/>
          <w:szCs w:val="24"/>
        </w:rPr>
      </w:pPr>
      <w:r>
        <w:rPr>
          <w:rFonts w:ascii="Arial" w:hAnsi="Arial" w:cs="Arial"/>
          <w:color w:val="000000"/>
        </w:rPr>
        <w:t xml:space="preserve">Historically, statewide data collected by NYSED reveals chronic shortages of bilingual special education teachers, bilingual speech providers, and bilingual school psychologists in many regions of the State, with the most acute shortages in the New York City (NYC) region.  </w:t>
      </w:r>
      <w:r w:rsidRPr="003E4D9A">
        <w:rPr>
          <w:rFonts w:ascii="Arial" w:hAnsi="Arial" w:cs="Arial"/>
          <w:color w:val="000000"/>
          <w:szCs w:val="24"/>
        </w:rPr>
        <w:t xml:space="preserve">In </w:t>
      </w:r>
      <w:r w:rsidR="00211694" w:rsidRPr="003E4D9A">
        <w:rPr>
          <w:rFonts w:ascii="Arial" w:hAnsi="Arial" w:cs="Arial"/>
          <w:color w:val="000000"/>
          <w:szCs w:val="24"/>
        </w:rPr>
        <w:t>2014-15</w:t>
      </w:r>
      <w:r w:rsidRPr="003E4D9A">
        <w:rPr>
          <w:rFonts w:ascii="Arial" w:hAnsi="Arial" w:cs="Arial"/>
          <w:color w:val="000000"/>
          <w:szCs w:val="24"/>
        </w:rPr>
        <w:t xml:space="preserve">, </w:t>
      </w:r>
      <w:r w:rsidR="00B3403A" w:rsidRPr="003E4D9A">
        <w:rPr>
          <w:rFonts w:ascii="Arial" w:hAnsi="Arial" w:cs="Arial"/>
          <w:color w:val="000000"/>
          <w:szCs w:val="24"/>
        </w:rPr>
        <w:t xml:space="preserve">districts throughout NYS reported that </w:t>
      </w:r>
      <w:r w:rsidR="00211694" w:rsidRPr="003E4D9A">
        <w:rPr>
          <w:rFonts w:ascii="Arial" w:hAnsi="Arial" w:cs="Arial"/>
          <w:color w:val="000000"/>
          <w:szCs w:val="24"/>
        </w:rPr>
        <w:t>25.5</w:t>
      </w:r>
      <w:r w:rsidRPr="003E4D9A">
        <w:rPr>
          <w:rFonts w:ascii="Arial" w:hAnsi="Arial" w:cs="Arial"/>
          <w:color w:val="000000"/>
          <w:szCs w:val="24"/>
        </w:rPr>
        <w:t xml:space="preserve"> percent of </w:t>
      </w:r>
      <w:r w:rsidR="00B3403A" w:rsidRPr="003E4D9A">
        <w:rPr>
          <w:rFonts w:ascii="Arial" w:hAnsi="Arial" w:cs="Arial"/>
          <w:color w:val="000000"/>
          <w:szCs w:val="24"/>
        </w:rPr>
        <w:t>their</w:t>
      </w:r>
      <w:r w:rsidRPr="003E4D9A">
        <w:rPr>
          <w:rFonts w:ascii="Arial" w:hAnsi="Arial" w:cs="Arial"/>
          <w:color w:val="000000"/>
          <w:szCs w:val="24"/>
        </w:rPr>
        <w:t xml:space="preserve"> bilingual special education </w:t>
      </w:r>
      <w:r w:rsidR="00576922" w:rsidRPr="003E4D9A">
        <w:rPr>
          <w:rFonts w:ascii="Arial" w:hAnsi="Arial" w:cs="Arial"/>
          <w:color w:val="000000"/>
          <w:szCs w:val="24"/>
        </w:rPr>
        <w:t xml:space="preserve">(BSE) </w:t>
      </w:r>
      <w:r w:rsidRPr="003E4D9A">
        <w:rPr>
          <w:rFonts w:ascii="Arial" w:hAnsi="Arial" w:cs="Arial"/>
          <w:color w:val="000000"/>
          <w:szCs w:val="24"/>
        </w:rPr>
        <w:t xml:space="preserve">positions in grades K through </w:t>
      </w:r>
      <w:r w:rsidR="00211694" w:rsidRPr="003E4D9A">
        <w:rPr>
          <w:rFonts w:ascii="Arial" w:hAnsi="Arial" w:cs="Arial"/>
          <w:color w:val="000000"/>
          <w:szCs w:val="24"/>
        </w:rPr>
        <w:t xml:space="preserve">12 </w:t>
      </w:r>
      <w:r w:rsidRPr="003E4D9A">
        <w:rPr>
          <w:rFonts w:ascii="Arial" w:hAnsi="Arial" w:cs="Arial"/>
          <w:color w:val="000000"/>
          <w:szCs w:val="24"/>
        </w:rPr>
        <w:t xml:space="preserve">were </w:t>
      </w:r>
      <w:r w:rsidR="00B3403A" w:rsidRPr="003E4D9A">
        <w:rPr>
          <w:rFonts w:ascii="Arial" w:hAnsi="Arial" w:cs="Arial"/>
          <w:bCs/>
          <w:szCs w:val="24"/>
        </w:rPr>
        <w:t>unfilled or not appropriately filled</w:t>
      </w:r>
      <w:r w:rsidR="00F659CC">
        <w:rPr>
          <w:rFonts w:ascii="Arial" w:hAnsi="Arial" w:cs="Arial"/>
          <w:color w:val="000000"/>
          <w:szCs w:val="24"/>
        </w:rPr>
        <w:t xml:space="preserve">; </w:t>
      </w:r>
      <w:r w:rsidR="00211694" w:rsidRPr="003E4D9A">
        <w:rPr>
          <w:rFonts w:ascii="Arial" w:hAnsi="Arial" w:cs="Arial"/>
          <w:color w:val="000000"/>
          <w:szCs w:val="24"/>
        </w:rPr>
        <w:t xml:space="preserve">NYC </w:t>
      </w:r>
      <w:r w:rsidR="00F659CC">
        <w:rPr>
          <w:rFonts w:ascii="Arial" w:hAnsi="Arial" w:cs="Arial"/>
          <w:bCs/>
          <w:szCs w:val="24"/>
        </w:rPr>
        <w:t>and the Big Four (</w:t>
      </w:r>
      <w:r w:rsidR="00F659CC" w:rsidRPr="003E4D9A">
        <w:rPr>
          <w:rFonts w:ascii="Arial" w:hAnsi="Arial" w:cs="Arial"/>
          <w:szCs w:val="24"/>
        </w:rPr>
        <w:t>Buffalo, Rochester, Syracuse, and Yonkers</w:t>
      </w:r>
      <w:r w:rsidR="00F659CC">
        <w:rPr>
          <w:rFonts w:ascii="Arial" w:hAnsi="Arial" w:cs="Arial"/>
          <w:color w:val="000000"/>
          <w:szCs w:val="24"/>
        </w:rPr>
        <w:t>) reported 26 and 26.6 percent of their</w:t>
      </w:r>
      <w:r w:rsidR="00F659CC" w:rsidRPr="00CA2494">
        <w:rPr>
          <w:rFonts w:ascii="Arial" w:hAnsi="Arial" w:cs="Arial"/>
          <w:color w:val="000000"/>
          <w:szCs w:val="24"/>
        </w:rPr>
        <w:t xml:space="preserve"> BSE positions were </w:t>
      </w:r>
      <w:r w:rsidR="00F659CC" w:rsidRPr="00CA2494">
        <w:rPr>
          <w:rFonts w:ascii="Arial" w:hAnsi="Arial" w:cs="Arial"/>
          <w:bCs/>
          <w:szCs w:val="24"/>
        </w:rPr>
        <w:t>unfilled or not appropriately filled</w:t>
      </w:r>
      <w:r w:rsidRPr="003E4D9A">
        <w:rPr>
          <w:rFonts w:ascii="Arial" w:hAnsi="Arial" w:cs="Arial"/>
          <w:color w:val="000000"/>
          <w:szCs w:val="24"/>
        </w:rPr>
        <w:t xml:space="preserve"> </w:t>
      </w:r>
      <w:r w:rsidR="00576922" w:rsidRPr="003E4D9A">
        <w:rPr>
          <w:rFonts w:ascii="Arial" w:hAnsi="Arial" w:cs="Arial"/>
          <w:color w:val="000000"/>
          <w:szCs w:val="24"/>
        </w:rPr>
        <w:t>(</w:t>
      </w:r>
      <w:r w:rsidR="00576922" w:rsidRPr="003E4D9A">
        <w:rPr>
          <w:rFonts w:ascii="Arial" w:hAnsi="Arial" w:cs="Arial"/>
          <w:szCs w:val="24"/>
        </w:rPr>
        <w:t>Teacher Shortage Area Designations for School Year 2016-20</w:t>
      </w:r>
      <w:bookmarkStart w:id="7" w:name="RANGE!A279:C341"/>
      <w:bookmarkEnd w:id="7"/>
      <w:r w:rsidR="00576922" w:rsidRPr="003E4D9A">
        <w:rPr>
          <w:rFonts w:ascii="Arial" w:hAnsi="Arial" w:cs="Arial"/>
          <w:szCs w:val="24"/>
        </w:rPr>
        <w:t>17, NYSED Office of Higher Education, December 2015)</w:t>
      </w:r>
      <w:r w:rsidR="00F659CC">
        <w:rPr>
          <w:rFonts w:ascii="Arial" w:hAnsi="Arial" w:cs="Arial"/>
          <w:szCs w:val="24"/>
        </w:rPr>
        <w:t>.</w:t>
      </w:r>
    </w:p>
    <w:p w:rsidR="00703D8C" w:rsidRDefault="00703D8C" w:rsidP="00703D8C">
      <w:pPr>
        <w:jc w:val="both"/>
        <w:rPr>
          <w:rFonts w:ascii="Arial" w:hAnsi="Arial"/>
          <w:b/>
        </w:rPr>
      </w:pPr>
    </w:p>
    <w:p w:rsidR="00703D8C" w:rsidRDefault="00703D8C" w:rsidP="00703D8C">
      <w:pPr>
        <w:pStyle w:val="p4"/>
        <w:widowControl/>
        <w:spacing w:line="240" w:lineRule="auto"/>
        <w:rPr>
          <w:rFonts w:ascii="Arial" w:hAnsi="Arial"/>
          <w:b/>
          <w:color w:val="000000"/>
        </w:rPr>
      </w:pPr>
      <w:r>
        <w:rPr>
          <w:rFonts w:ascii="Arial" w:hAnsi="Arial"/>
          <w:b/>
          <w:color w:val="000000"/>
        </w:rPr>
        <w:t xml:space="preserve">THE INTENSIVE TEACHER INSTITUTE </w:t>
      </w:r>
    </w:p>
    <w:p w:rsidR="00703D8C" w:rsidRDefault="00703D8C" w:rsidP="00703D8C">
      <w:pPr>
        <w:pStyle w:val="p4"/>
        <w:widowControl/>
        <w:spacing w:line="240" w:lineRule="auto"/>
        <w:rPr>
          <w:rFonts w:ascii="Arial" w:hAnsi="Arial"/>
          <w:b/>
          <w:color w:val="000000"/>
        </w:rPr>
      </w:pPr>
    </w:p>
    <w:p w:rsidR="00703D8C" w:rsidRDefault="00703D8C" w:rsidP="00703D8C">
      <w:pPr>
        <w:pStyle w:val="p4"/>
        <w:widowControl/>
        <w:spacing w:line="240" w:lineRule="auto"/>
        <w:rPr>
          <w:rFonts w:ascii="Arial" w:hAnsi="Arial"/>
          <w:color w:val="000000"/>
        </w:rPr>
      </w:pPr>
      <w:r>
        <w:rPr>
          <w:rFonts w:ascii="Arial" w:hAnsi="Arial"/>
          <w:color w:val="000000"/>
        </w:rPr>
        <w:t xml:space="preserve">NYSED has funded an ITI-BSE since 1994.  The Institute provides tuition assistance to individuals seeking certification in designated personnel shortage areas. </w:t>
      </w:r>
      <w:r w:rsidR="00F81712">
        <w:rPr>
          <w:rFonts w:ascii="Arial" w:hAnsi="Arial"/>
          <w:color w:val="000000"/>
        </w:rPr>
        <w:t xml:space="preserve"> </w:t>
      </w:r>
      <w:r>
        <w:rPr>
          <w:rFonts w:ascii="Arial" w:hAnsi="Arial"/>
          <w:color w:val="000000"/>
        </w:rPr>
        <w:t xml:space="preserve">The current personnel shortage categories designated by NYSED for assistance from the ITI-BSE are: </w:t>
      </w:r>
    </w:p>
    <w:p w:rsidR="00703D8C" w:rsidRDefault="00703D8C" w:rsidP="00703D8C">
      <w:pPr>
        <w:pStyle w:val="p4"/>
        <w:widowControl/>
        <w:spacing w:line="240" w:lineRule="auto"/>
        <w:rPr>
          <w:rFonts w:ascii="Arial" w:hAnsi="Arial"/>
          <w:color w:val="000000"/>
        </w:rPr>
      </w:pPr>
    </w:p>
    <w:p w:rsidR="00703D8C" w:rsidRDefault="00703D8C" w:rsidP="00661E51">
      <w:pPr>
        <w:pStyle w:val="p4"/>
        <w:widowControl/>
        <w:numPr>
          <w:ilvl w:val="0"/>
          <w:numId w:val="14"/>
        </w:numPr>
        <w:tabs>
          <w:tab w:val="clear" w:pos="576"/>
          <w:tab w:val="clear" w:pos="720"/>
          <w:tab w:val="num" w:pos="360"/>
        </w:tabs>
        <w:spacing w:line="240" w:lineRule="auto"/>
        <w:ind w:left="360" w:hanging="360"/>
        <w:rPr>
          <w:rFonts w:ascii="Arial" w:hAnsi="Arial"/>
          <w:color w:val="000000"/>
        </w:rPr>
      </w:pPr>
      <w:r>
        <w:rPr>
          <w:rFonts w:ascii="Arial" w:hAnsi="Arial"/>
          <w:color w:val="000000"/>
        </w:rPr>
        <w:t xml:space="preserve">Bilingual teacher of special education/teacher of students with disabilities, </w:t>
      </w:r>
    </w:p>
    <w:p w:rsidR="00703D8C" w:rsidRDefault="00703D8C" w:rsidP="00661E51">
      <w:pPr>
        <w:pStyle w:val="p4"/>
        <w:widowControl/>
        <w:numPr>
          <w:ilvl w:val="0"/>
          <w:numId w:val="14"/>
        </w:numPr>
        <w:tabs>
          <w:tab w:val="clear" w:pos="576"/>
          <w:tab w:val="clear" w:pos="720"/>
          <w:tab w:val="num" w:pos="360"/>
        </w:tabs>
        <w:spacing w:line="240" w:lineRule="auto"/>
        <w:ind w:left="360" w:hanging="360"/>
        <w:rPr>
          <w:rFonts w:ascii="Arial" w:hAnsi="Arial"/>
          <w:color w:val="000000"/>
        </w:rPr>
      </w:pPr>
      <w:r>
        <w:rPr>
          <w:rFonts w:ascii="Arial" w:hAnsi="Arial"/>
          <w:color w:val="000000"/>
        </w:rPr>
        <w:t xml:space="preserve">Bilingual teacher of students with speech and language disabilities, </w:t>
      </w:r>
    </w:p>
    <w:p w:rsidR="00703D8C" w:rsidRDefault="00703D8C" w:rsidP="00661E51">
      <w:pPr>
        <w:pStyle w:val="p4"/>
        <w:widowControl/>
        <w:numPr>
          <w:ilvl w:val="0"/>
          <w:numId w:val="14"/>
        </w:numPr>
        <w:tabs>
          <w:tab w:val="clear" w:pos="576"/>
          <w:tab w:val="clear" w:pos="720"/>
          <w:tab w:val="num" w:pos="360"/>
        </w:tabs>
        <w:spacing w:line="240" w:lineRule="auto"/>
        <w:ind w:left="360" w:hanging="360"/>
        <w:rPr>
          <w:rFonts w:ascii="Arial" w:hAnsi="Arial"/>
          <w:color w:val="000000"/>
        </w:rPr>
      </w:pPr>
      <w:r>
        <w:rPr>
          <w:rFonts w:ascii="Arial" w:hAnsi="Arial"/>
          <w:color w:val="000000"/>
        </w:rPr>
        <w:t xml:space="preserve">Bilingual school psychologist, </w:t>
      </w:r>
    </w:p>
    <w:p w:rsidR="00703D8C" w:rsidRDefault="00703D8C" w:rsidP="00661E51">
      <w:pPr>
        <w:pStyle w:val="p4"/>
        <w:widowControl/>
        <w:numPr>
          <w:ilvl w:val="0"/>
          <w:numId w:val="14"/>
        </w:numPr>
        <w:tabs>
          <w:tab w:val="clear" w:pos="576"/>
          <w:tab w:val="clear" w:pos="720"/>
          <w:tab w:val="num" w:pos="360"/>
        </w:tabs>
        <w:spacing w:line="240" w:lineRule="auto"/>
        <w:ind w:left="360" w:hanging="360"/>
        <w:rPr>
          <w:rFonts w:ascii="Arial" w:hAnsi="Arial"/>
          <w:color w:val="000000"/>
        </w:rPr>
      </w:pPr>
      <w:r>
        <w:rPr>
          <w:rFonts w:ascii="Arial" w:hAnsi="Arial"/>
          <w:color w:val="000000"/>
        </w:rPr>
        <w:t xml:space="preserve">Bilingual school counselor, </w:t>
      </w:r>
    </w:p>
    <w:p w:rsidR="00703D8C" w:rsidRDefault="00703D8C" w:rsidP="00661E51">
      <w:pPr>
        <w:pStyle w:val="p4"/>
        <w:widowControl/>
        <w:numPr>
          <w:ilvl w:val="0"/>
          <w:numId w:val="14"/>
        </w:numPr>
        <w:tabs>
          <w:tab w:val="clear" w:pos="576"/>
          <w:tab w:val="clear" w:pos="720"/>
          <w:tab w:val="num" w:pos="360"/>
        </w:tabs>
        <w:spacing w:line="240" w:lineRule="auto"/>
        <w:ind w:left="360" w:hanging="360"/>
        <w:rPr>
          <w:rFonts w:ascii="Arial" w:hAnsi="Arial"/>
          <w:color w:val="000000"/>
        </w:rPr>
      </w:pPr>
      <w:r>
        <w:rPr>
          <w:rFonts w:ascii="Arial" w:hAnsi="Arial"/>
          <w:color w:val="000000"/>
        </w:rPr>
        <w:t xml:space="preserve">Bilingual social worker, and </w:t>
      </w:r>
    </w:p>
    <w:p w:rsidR="00703D8C" w:rsidRDefault="00703D8C" w:rsidP="00661E51">
      <w:pPr>
        <w:pStyle w:val="p4"/>
        <w:widowControl/>
        <w:numPr>
          <w:ilvl w:val="0"/>
          <w:numId w:val="14"/>
        </w:numPr>
        <w:tabs>
          <w:tab w:val="clear" w:pos="576"/>
          <w:tab w:val="clear" w:pos="720"/>
          <w:tab w:val="num" w:pos="360"/>
        </w:tabs>
        <w:spacing w:line="240" w:lineRule="auto"/>
        <w:ind w:left="360" w:hanging="360"/>
        <w:rPr>
          <w:rFonts w:ascii="Arial" w:hAnsi="Arial"/>
          <w:color w:val="000000"/>
        </w:rPr>
      </w:pPr>
      <w:r>
        <w:rPr>
          <w:rFonts w:ascii="Arial" w:hAnsi="Arial"/>
          <w:color w:val="000000"/>
        </w:rPr>
        <w:t>TESOL (for individuals who already hold certification</w:t>
      </w:r>
      <w:r w:rsidR="00910656">
        <w:rPr>
          <w:rFonts w:ascii="Arial" w:hAnsi="Arial"/>
          <w:color w:val="000000"/>
        </w:rPr>
        <w:t xml:space="preserve"> in special education/teacher of students with disabilities</w:t>
      </w:r>
      <w:r>
        <w:rPr>
          <w:rFonts w:ascii="Arial" w:hAnsi="Arial"/>
          <w:color w:val="000000"/>
        </w:rPr>
        <w:t xml:space="preserve">).  </w:t>
      </w:r>
    </w:p>
    <w:p w:rsidR="00703D8C" w:rsidRDefault="00703D8C" w:rsidP="00703D8C">
      <w:pPr>
        <w:pStyle w:val="p4"/>
        <w:widowControl/>
        <w:spacing w:line="240" w:lineRule="auto"/>
        <w:rPr>
          <w:rFonts w:ascii="Arial" w:hAnsi="Arial"/>
          <w:color w:val="000000"/>
        </w:rPr>
      </w:pPr>
    </w:p>
    <w:p w:rsidR="00703D8C" w:rsidRDefault="00703D8C" w:rsidP="00703D8C">
      <w:pPr>
        <w:pStyle w:val="p4"/>
        <w:widowControl/>
        <w:spacing w:line="240" w:lineRule="auto"/>
        <w:rPr>
          <w:rFonts w:ascii="Arial" w:hAnsi="Arial"/>
          <w:color w:val="000000"/>
        </w:rPr>
      </w:pPr>
      <w:r>
        <w:rPr>
          <w:rFonts w:ascii="Arial" w:hAnsi="Arial"/>
          <w:color w:val="000000"/>
        </w:rPr>
        <w:t xml:space="preserve">The ITI-BSE supports undergraduate and graduate program candidates. </w:t>
      </w:r>
      <w:r w:rsidR="00F81712">
        <w:rPr>
          <w:rFonts w:ascii="Arial" w:hAnsi="Arial"/>
          <w:color w:val="000000"/>
        </w:rPr>
        <w:t xml:space="preserve"> </w:t>
      </w:r>
      <w:r>
        <w:rPr>
          <w:rFonts w:ascii="Arial" w:hAnsi="Arial"/>
          <w:color w:val="000000"/>
        </w:rPr>
        <w:t xml:space="preserve">Most candidates are employed in school or preschool programs. </w:t>
      </w:r>
      <w:r w:rsidR="00F81712">
        <w:rPr>
          <w:rFonts w:ascii="Arial" w:hAnsi="Arial"/>
          <w:color w:val="000000"/>
        </w:rPr>
        <w:t xml:space="preserve"> </w:t>
      </w:r>
      <w:r>
        <w:rPr>
          <w:rFonts w:ascii="Arial" w:hAnsi="Arial"/>
          <w:color w:val="000000"/>
        </w:rPr>
        <w:t>Undergraduate level candidates may be enrolled as full-time or part-time students in university personnel preparation programs leading to degrees and initial certification in the approved personnel categories.  Undergraduate candidates who are not employed in a school or preschool program are recommended for participation in the ITI-BSE program by their IHEs and they must have completed 60 credit hours towards a degree leading to certification with a bilingual extension.</w:t>
      </w:r>
    </w:p>
    <w:p w:rsidR="00703D8C" w:rsidRDefault="00703D8C" w:rsidP="00703D8C">
      <w:pPr>
        <w:pStyle w:val="p4"/>
        <w:widowControl/>
        <w:spacing w:line="240" w:lineRule="auto"/>
        <w:rPr>
          <w:rFonts w:ascii="Arial" w:hAnsi="Arial"/>
          <w:color w:val="000000"/>
        </w:rPr>
      </w:pPr>
    </w:p>
    <w:p w:rsidR="006E3F48" w:rsidRDefault="00703D8C" w:rsidP="00703D8C">
      <w:pPr>
        <w:pStyle w:val="p4"/>
        <w:widowControl/>
        <w:spacing w:line="240" w:lineRule="auto"/>
        <w:rPr>
          <w:rFonts w:ascii="Arial" w:hAnsi="Arial"/>
          <w:color w:val="000000"/>
        </w:rPr>
      </w:pPr>
      <w:r>
        <w:rPr>
          <w:rFonts w:ascii="Arial" w:hAnsi="Arial"/>
          <w:color w:val="000000"/>
        </w:rPr>
        <w:t xml:space="preserve">Graduate school level candidates and paraprofessionals enrolled in undergraduate degree programs are recommended by school districts and preschool programs with the understanding that candidates </w:t>
      </w:r>
      <w:r>
        <w:rPr>
          <w:rFonts w:ascii="Arial" w:hAnsi="Arial"/>
          <w:color w:val="000000"/>
        </w:rPr>
        <w:lastRenderedPageBreak/>
        <w:t xml:space="preserve">will complete a service commitment with the school district or preschool upon completion of coursework leading to certification in the designated personnel categories.  Candidates are </w:t>
      </w:r>
    </w:p>
    <w:p w:rsidR="006E3F48" w:rsidRDefault="006E3F48" w:rsidP="00703D8C">
      <w:pPr>
        <w:pStyle w:val="p4"/>
        <w:widowControl/>
        <w:spacing w:line="240" w:lineRule="auto"/>
        <w:rPr>
          <w:rFonts w:ascii="Arial" w:hAnsi="Arial"/>
          <w:color w:val="000000"/>
        </w:rPr>
      </w:pPr>
    </w:p>
    <w:p w:rsidR="00703D8C" w:rsidRDefault="00703D8C" w:rsidP="00703D8C">
      <w:pPr>
        <w:pStyle w:val="p4"/>
        <w:widowControl/>
        <w:spacing w:line="240" w:lineRule="auto"/>
        <w:rPr>
          <w:rFonts w:ascii="Arial" w:hAnsi="Arial"/>
          <w:color w:val="000000"/>
        </w:rPr>
      </w:pPr>
      <w:r>
        <w:rPr>
          <w:rFonts w:ascii="Arial" w:hAnsi="Arial"/>
          <w:color w:val="000000"/>
        </w:rPr>
        <w:t xml:space="preserve">responsible for completing all applications required by the IHE for admission into registered university personnel preparation programs approved for tuition assistance by the ITI-BSE.  Upon admission, candidates pursue a previously approved sequence of courses and, if successful, are recommended for certification by the IHE.  Candidates in the bilingual school psychology, counseling and social work areas will only be admitted at the graduate level. </w:t>
      </w:r>
    </w:p>
    <w:p w:rsidR="00703D8C" w:rsidRDefault="00703D8C" w:rsidP="00703D8C">
      <w:pPr>
        <w:pStyle w:val="p4"/>
        <w:widowControl/>
        <w:spacing w:line="240" w:lineRule="auto"/>
        <w:rPr>
          <w:rFonts w:ascii="Arial" w:hAnsi="Arial"/>
          <w:color w:val="000000"/>
        </w:rPr>
      </w:pPr>
    </w:p>
    <w:p w:rsidR="00703D8C" w:rsidRDefault="00703D8C" w:rsidP="00703D8C">
      <w:pPr>
        <w:pStyle w:val="p4"/>
        <w:widowControl/>
        <w:spacing w:line="240" w:lineRule="auto"/>
        <w:rPr>
          <w:rFonts w:ascii="Arial" w:hAnsi="Arial"/>
          <w:color w:val="000000"/>
        </w:rPr>
      </w:pPr>
      <w:r>
        <w:rPr>
          <w:rFonts w:ascii="Arial" w:hAnsi="Arial"/>
          <w:color w:val="000000"/>
        </w:rPr>
        <w:t>The ITI-BSE provides tuition assistance to candidates enrolled in IHE programs that use Department-approved curricula that lead to initial certification and/or bilingual education extensions.  ITI-BSE</w:t>
      </w:r>
      <w:r w:rsidRPr="00AA3BEA">
        <w:rPr>
          <w:rFonts w:ascii="Arial" w:hAnsi="Arial"/>
          <w:color w:val="000000"/>
        </w:rPr>
        <w:t xml:space="preserve"> makes</w:t>
      </w:r>
      <w:r>
        <w:rPr>
          <w:rFonts w:ascii="Arial" w:hAnsi="Arial"/>
          <w:color w:val="000000"/>
        </w:rPr>
        <w:t xml:space="preserve"> tuition payments directly to the university program.  ITI-BSE also provides instruction</w:t>
      </w:r>
      <w:r w:rsidRPr="00AA3BEA">
        <w:rPr>
          <w:rFonts w:ascii="Arial" w:hAnsi="Arial"/>
          <w:color w:val="000000"/>
        </w:rPr>
        <w:t xml:space="preserve">al </w:t>
      </w:r>
      <w:r>
        <w:rPr>
          <w:rFonts w:ascii="Arial" w:hAnsi="Arial"/>
          <w:color w:val="000000"/>
        </w:rPr>
        <w:t xml:space="preserve">support monies to IHEs </w:t>
      </w:r>
      <w:r w:rsidRPr="00AA3BEA">
        <w:rPr>
          <w:rFonts w:ascii="Arial" w:hAnsi="Arial"/>
          <w:color w:val="000000"/>
        </w:rPr>
        <w:t xml:space="preserve">to fund the development of </w:t>
      </w:r>
      <w:r>
        <w:rPr>
          <w:rFonts w:ascii="Arial" w:hAnsi="Arial"/>
          <w:color w:val="000000"/>
        </w:rPr>
        <w:t xml:space="preserve">new curricular offerings and to offer courses on a frequent basis by offsetting minimum enrollment requirements set by IHEs.  The Institute conducts alignment reviews on university program offerings to ensure compliance with NYSED-approved Institute curricula and works with NYSED to facilitate the registration of programs in shortage areas.  </w:t>
      </w:r>
    </w:p>
    <w:p w:rsidR="00703D8C" w:rsidRDefault="00703D8C" w:rsidP="00703D8C">
      <w:pPr>
        <w:pStyle w:val="p4"/>
        <w:widowControl/>
        <w:spacing w:line="240" w:lineRule="auto"/>
        <w:rPr>
          <w:rFonts w:ascii="Arial" w:hAnsi="Arial"/>
          <w:color w:val="000000"/>
        </w:rPr>
      </w:pPr>
    </w:p>
    <w:p w:rsidR="00703D8C" w:rsidRPr="00AA3BEA" w:rsidRDefault="00703D8C" w:rsidP="00703D8C">
      <w:pPr>
        <w:pStyle w:val="p4"/>
        <w:widowControl/>
        <w:spacing w:line="240" w:lineRule="auto"/>
        <w:rPr>
          <w:rFonts w:ascii="Arial" w:hAnsi="Arial"/>
          <w:color w:val="000000"/>
        </w:rPr>
      </w:pPr>
      <w:r>
        <w:rPr>
          <w:rFonts w:ascii="Arial" w:hAnsi="Arial"/>
          <w:color w:val="000000"/>
        </w:rPr>
        <w:t xml:space="preserve">The ITI-BSE plays an essential role in activities related to the preparation of qualified bilingual special education personnel needed to address personnel shortages.  The Institute works collaboratively with the NYC Department of Education (DOE), other local educational agencies (LEAs) and approved private schools to ensure the efficiency of the tuition assistance program.  </w:t>
      </w:r>
      <w:r w:rsidRPr="00AA3BEA">
        <w:rPr>
          <w:rFonts w:ascii="Arial" w:hAnsi="Arial"/>
          <w:color w:val="000000"/>
        </w:rPr>
        <w:t xml:space="preserve">Although a major portion of the Institute’s activities are focused on the </w:t>
      </w:r>
      <w:r>
        <w:rPr>
          <w:rFonts w:ascii="Arial" w:hAnsi="Arial"/>
          <w:color w:val="000000"/>
        </w:rPr>
        <w:t>NYC</w:t>
      </w:r>
      <w:r w:rsidRPr="00AA3BEA">
        <w:rPr>
          <w:rFonts w:ascii="Arial" w:hAnsi="Arial"/>
          <w:color w:val="000000"/>
        </w:rPr>
        <w:t xml:space="preserve"> area, the Institute is also charged with providing tuition assistance to candidates statewide.</w:t>
      </w:r>
      <w:r w:rsidRPr="00DD3FC4">
        <w:rPr>
          <w:rFonts w:ascii="Arial" w:hAnsi="Arial"/>
        </w:rPr>
        <w:t xml:space="preserve">  </w:t>
      </w:r>
      <w:r w:rsidRPr="00AA3BEA">
        <w:rPr>
          <w:rFonts w:ascii="Arial" w:hAnsi="Arial"/>
          <w:color w:val="000000"/>
        </w:rPr>
        <w:t>Statewide distribution of funds is dependent upon the number of applications received and the needs of NYSED with respect to addressing shortages</w:t>
      </w:r>
      <w:r>
        <w:rPr>
          <w:rFonts w:ascii="Arial" w:hAnsi="Arial"/>
          <w:color w:val="000000"/>
        </w:rPr>
        <w:t xml:space="preserve"> in targeted areas</w:t>
      </w:r>
      <w:r w:rsidRPr="00AA3BEA">
        <w:rPr>
          <w:rFonts w:ascii="Arial" w:hAnsi="Arial"/>
          <w:color w:val="000000"/>
        </w:rPr>
        <w:t>.</w:t>
      </w:r>
    </w:p>
    <w:p w:rsidR="00703D8C" w:rsidRDefault="00703D8C" w:rsidP="00703D8C">
      <w:pPr>
        <w:pStyle w:val="p4"/>
        <w:widowControl/>
        <w:spacing w:line="240" w:lineRule="auto"/>
        <w:rPr>
          <w:rFonts w:ascii="Arial" w:hAnsi="Arial"/>
          <w:color w:val="000000"/>
        </w:rPr>
      </w:pPr>
    </w:p>
    <w:p w:rsidR="00703D8C" w:rsidRDefault="00703D8C" w:rsidP="00703D8C">
      <w:pPr>
        <w:pStyle w:val="p4"/>
        <w:widowControl/>
        <w:spacing w:line="240" w:lineRule="auto"/>
        <w:rPr>
          <w:rFonts w:ascii="Arial" w:hAnsi="Arial"/>
          <w:b/>
          <w:color w:val="000000"/>
        </w:rPr>
      </w:pPr>
      <w:r>
        <w:rPr>
          <w:rFonts w:ascii="Arial" w:hAnsi="Arial"/>
          <w:b/>
          <w:color w:val="000000"/>
        </w:rPr>
        <w:t xml:space="preserve">Collaboration with </w:t>
      </w:r>
      <w:r w:rsidR="008C1C2F">
        <w:rPr>
          <w:rFonts w:ascii="Arial" w:hAnsi="Arial"/>
          <w:b/>
          <w:color w:val="000000"/>
        </w:rPr>
        <w:t>LEAs</w:t>
      </w:r>
      <w:r w:rsidR="003E4D9A">
        <w:rPr>
          <w:rFonts w:ascii="Arial" w:hAnsi="Arial"/>
          <w:b/>
          <w:color w:val="000000"/>
        </w:rPr>
        <w:t>, NYSED’s Offices of College and University Evaluation and Teaching Initiatives,</w:t>
      </w:r>
      <w:r w:rsidR="008C1C2F">
        <w:rPr>
          <w:rFonts w:ascii="Arial" w:hAnsi="Arial"/>
          <w:b/>
          <w:color w:val="000000"/>
        </w:rPr>
        <w:t xml:space="preserve"> </w:t>
      </w:r>
      <w:r>
        <w:rPr>
          <w:rFonts w:ascii="Arial" w:hAnsi="Arial"/>
          <w:b/>
          <w:color w:val="000000"/>
        </w:rPr>
        <w:t xml:space="preserve">and </w:t>
      </w:r>
      <w:r w:rsidR="008C1C2F">
        <w:rPr>
          <w:rFonts w:ascii="Arial" w:hAnsi="Arial"/>
          <w:b/>
          <w:color w:val="000000"/>
        </w:rPr>
        <w:t xml:space="preserve">the </w:t>
      </w:r>
      <w:r w:rsidR="008C1C2F" w:rsidRPr="003E4D9A">
        <w:rPr>
          <w:rFonts w:ascii="Arial" w:hAnsi="Arial"/>
          <w:b/>
          <w:color w:val="000000"/>
        </w:rPr>
        <w:t xml:space="preserve">NYC </w:t>
      </w:r>
      <w:r w:rsidR="008C1C2F" w:rsidRPr="003E4D9A">
        <w:rPr>
          <w:rFonts w:ascii="Arial" w:hAnsi="Arial" w:cs="Arial"/>
          <w:b/>
          <w:szCs w:val="24"/>
        </w:rPr>
        <w:t>Preschool Provider Bilingual/English as a New Language Professional Development Center</w:t>
      </w:r>
    </w:p>
    <w:p w:rsidR="00703D8C" w:rsidRDefault="00703D8C" w:rsidP="00703D8C">
      <w:pPr>
        <w:pStyle w:val="p4"/>
        <w:widowControl/>
        <w:spacing w:line="240" w:lineRule="auto"/>
        <w:rPr>
          <w:rFonts w:ascii="Arial" w:hAnsi="Arial"/>
          <w:color w:val="000000"/>
        </w:rPr>
      </w:pPr>
    </w:p>
    <w:p w:rsidR="00703D8C" w:rsidRDefault="00703D8C" w:rsidP="00703D8C">
      <w:pPr>
        <w:jc w:val="both"/>
        <w:rPr>
          <w:rFonts w:ascii="Arial" w:hAnsi="Arial"/>
          <w:b/>
          <w:color w:val="000000"/>
        </w:rPr>
      </w:pPr>
      <w:r>
        <w:rPr>
          <w:rFonts w:ascii="Arial" w:hAnsi="Arial"/>
          <w:color w:val="000000"/>
        </w:rPr>
        <w:t>The successful contractor will establish a collaborative working relationship with LEAs, including the NYCDOE</w:t>
      </w:r>
      <w:r w:rsidR="003E4D9A">
        <w:rPr>
          <w:rFonts w:ascii="Arial" w:hAnsi="Arial"/>
          <w:color w:val="000000"/>
        </w:rPr>
        <w:t xml:space="preserve">; </w:t>
      </w:r>
      <w:r w:rsidR="003E4D9A" w:rsidRPr="003E4D9A">
        <w:rPr>
          <w:rFonts w:ascii="Arial" w:hAnsi="Arial"/>
          <w:color w:val="000000"/>
        </w:rPr>
        <w:t>NYSED’s Offices of College and University Evaluation and Teaching Initiatives</w:t>
      </w:r>
      <w:r w:rsidR="003E4D9A">
        <w:rPr>
          <w:rFonts w:ascii="Arial" w:hAnsi="Arial"/>
          <w:color w:val="000000"/>
        </w:rPr>
        <w:t xml:space="preserve">; </w:t>
      </w:r>
      <w:r>
        <w:rPr>
          <w:rFonts w:ascii="Arial" w:hAnsi="Arial"/>
          <w:color w:val="000000"/>
        </w:rPr>
        <w:t xml:space="preserve">and the NYC </w:t>
      </w:r>
      <w:r w:rsidR="006A2127" w:rsidRPr="00D36FC9">
        <w:rPr>
          <w:rFonts w:ascii="Arial" w:hAnsi="Arial" w:cs="Arial"/>
          <w:szCs w:val="24"/>
        </w:rPr>
        <w:t>Preschool Provider Bilingual/English as a New Language Professional Development Center</w:t>
      </w:r>
      <w:r w:rsidR="006A2127" w:rsidRPr="00D36FC9">
        <w:rPr>
          <w:rFonts w:ascii="Arial" w:hAnsi="Arial" w:cs="Arial"/>
        </w:rPr>
        <w:t xml:space="preserve"> </w:t>
      </w:r>
      <w:r w:rsidR="006A2127" w:rsidRPr="00D36FC9">
        <w:rPr>
          <w:rFonts w:ascii="Arial" w:hAnsi="Arial" w:cs="Arial"/>
          <w:szCs w:val="24"/>
        </w:rPr>
        <w:t>(Preschool Bilingual/ENL PDC</w:t>
      </w:r>
      <w:r w:rsidR="00415D8D">
        <w:rPr>
          <w:rFonts w:ascii="Arial" w:hAnsi="Arial" w:cs="Arial"/>
          <w:szCs w:val="24"/>
        </w:rPr>
        <w:t xml:space="preserve">) </w:t>
      </w:r>
      <w:r w:rsidR="00E6639F">
        <w:rPr>
          <w:rFonts w:ascii="Arial" w:hAnsi="Arial" w:cs="Arial"/>
          <w:szCs w:val="24"/>
        </w:rPr>
        <w:t>currently held by Long Island University, Brooklyn Campus</w:t>
      </w:r>
      <w:r>
        <w:rPr>
          <w:rFonts w:ascii="Arial" w:hAnsi="Arial"/>
          <w:color w:val="000000"/>
        </w:rPr>
        <w:t xml:space="preserve">.  </w:t>
      </w:r>
    </w:p>
    <w:p w:rsidR="00703D8C" w:rsidRDefault="00703D8C" w:rsidP="00703D8C">
      <w:pPr>
        <w:jc w:val="both"/>
        <w:rPr>
          <w:rFonts w:ascii="Arial" w:hAnsi="Arial"/>
          <w:b/>
          <w:color w:val="000000"/>
        </w:rPr>
      </w:pPr>
    </w:p>
    <w:p w:rsidR="00703D8C" w:rsidRDefault="00FF3F91" w:rsidP="00703D8C">
      <w:pPr>
        <w:jc w:val="both"/>
        <w:rPr>
          <w:rFonts w:ascii="Arial" w:hAnsi="Arial"/>
          <w:bCs/>
          <w:color w:val="000000"/>
          <w:u w:val="single"/>
        </w:rPr>
      </w:pPr>
      <w:r>
        <w:rPr>
          <w:rFonts w:ascii="Arial" w:hAnsi="Arial"/>
          <w:bCs/>
          <w:color w:val="000000"/>
          <w:u w:val="single"/>
        </w:rPr>
        <w:t xml:space="preserve">The </w:t>
      </w:r>
      <w:r w:rsidR="00703D8C">
        <w:rPr>
          <w:rFonts w:ascii="Arial" w:hAnsi="Arial"/>
          <w:bCs/>
          <w:color w:val="000000"/>
          <w:u w:val="single"/>
        </w:rPr>
        <w:t>Role of LEAs</w:t>
      </w:r>
    </w:p>
    <w:p w:rsidR="00703D8C" w:rsidRDefault="00703D8C" w:rsidP="00703D8C">
      <w:pPr>
        <w:jc w:val="both"/>
        <w:rPr>
          <w:rFonts w:ascii="Arial" w:hAnsi="Arial"/>
          <w:bCs/>
          <w:color w:val="000000"/>
          <w:u w:val="single"/>
        </w:rPr>
      </w:pPr>
    </w:p>
    <w:p w:rsidR="00703D8C" w:rsidRDefault="00703D8C" w:rsidP="00703D8C">
      <w:pPr>
        <w:jc w:val="both"/>
        <w:rPr>
          <w:rFonts w:ascii="Arial" w:hAnsi="Arial"/>
          <w:color w:val="000000"/>
        </w:rPr>
      </w:pPr>
      <w:r>
        <w:rPr>
          <w:rFonts w:ascii="Arial" w:hAnsi="Arial"/>
          <w:color w:val="000000"/>
        </w:rPr>
        <w:t xml:space="preserve">LEAs provide bilingual special education services and English as a </w:t>
      </w:r>
      <w:r w:rsidR="001D5F7F">
        <w:rPr>
          <w:rFonts w:ascii="Arial" w:hAnsi="Arial"/>
          <w:color w:val="000000"/>
        </w:rPr>
        <w:t xml:space="preserve">new </w:t>
      </w:r>
      <w:r>
        <w:rPr>
          <w:rFonts w:ascii="Arial" w:hAnsi="Arial"/>
          <w:color w:val="000000"/>
        </w:rPr>
        <w:t>language (</w:t>
      </w:r>
      <w:r w:rsidR="001D5F7F">
        <w:rPr>
          <w:rFonts w:ascii="Arial" w:hAnsi="Arial"/>
          <w:color w:val="000000"/>
        </w:rPr>
        <w:t>ENL</w:t>
      </w:r>
      <w:r>
        <w:rPr>
          <w:rFonts w:ascii="Arial" w:hAnsi="Arial"/>
          <w:color w:val="000000"/>
        </w:rPr>
        <w:t>) instruction to an increasing number of bilingual students with disabilities throughout NYS.  School districts require additional qualified personnel to provide these much-needed services.  Bidders will be required to share information with LEAs and approved private schools regarding the availability of tuition reimbursement, registered programs, service commitments that are required in return for tuition assistance, and the application process.</w:t>
      </w:r>
    </w:p>
    <w:p w:rsidR="00703D8C" w:rsidRDefault="00703D8C" w:rsidP="00703D8C">
      <w:pPr>
        <w:pStyle w:val="p4"/>
        <w:widowControl/>
        <w:spacing w:line="240" w:lineRule="auto"/>
        <w:rPr>
          <w:rFonts w:ascii="Arial" w:hAnsi="Arial"/>
          <w:color w:val="000000"/>
        </w:rPr>
      </w:pPr>
    </w:p>
    <w:p w:rsidR="00703D8C" w:rsidRDefault="00703D8C" w:rsidP="00703D8C">
      <w:pPr>
        <w:jc w:val="both"/>
        <w:rPr>
          <w:rFonts w:ascii="Arial" w:hAnsi="Arial"/>
          <w:color w:val="000000"/>
        </w:rPr>
      </w:pPr>
      <w:r>
        <w:rPr>
          <w:rFonts w:ascii="Arial" w:hAnsi="Arial"/>
          <w:color w:val="000000"/>
        </w:rPr>
        <w:t>Collaboration with LEAs is necessary to ensure that:</w:t>
      </w:r>
    </w:p>
    <w:p w:rsidR="00703D8C" w:rsidRDefault="00703D8C" w:rsidP="00661E51">
      <w:pPr>
        <w:numPr>
          <w:ilvl w:val="0"/>
          <w:numId w:val="13"/>
        </w:numPr>
        <w:tabs>
          <w:tab w:val="clear" w:pos="216"/>
          <w:tab w:val="num" w:pos="360"/>
        </w:tabs>
        <w:ind w:left="360" w:hanging="360"/>
        <w:jc w:val="both"/>
        <w:rPr>
          <w:rFonts w:ascii="Arial" w:hAnsi="Arial"/>
          <w:color w:val="000000"/>
        </w:rPr>
      </w:pPr>
      <w:r>
        <w:rPr>
          <w:rFonts w:ascii="Arial" w:hAnsi="Arial"/>
          <w:color w:val="000000"/>
        </w:rPr>
        <w:t xml:space="preserve">the ITI-BSE focuses funding on current areas of need, </w:t>
      </w:r>
    </w:p>
    <w:p w:rsidR="00703D8C" w:rsidRDefault="00703D8C" w:rsidP="00661E51">
      <w:pPr>
        <w:numPr>
          <w:ilvl w:val="0"/>
          <w:numId w:val="13"/>
        </w:numPr>
        <w:tabs>
          <w:tab w:val="clear" w:pos="216"/>
          <w:tab w:val="num" w:pos="360"/>
        </w:tabs>
        <w:ind w:left="360" w:hanging="360"/>
        <w:jc w:val="both"/>
        <w:rPr>
          <w:rFonts w:ascii="Arial" w:hAnsi="Arial"/>
          <w:color w:val="000000"/>
        </w:rPr>
      </w:pPr>
      <w:r>
        <w:rPr>
          <w:rFonts w:ascii="Arial" w:hAnsi="Arial"/>
          <w:color w:val="000000"/>
        </w:rPr>
        <w:t xml:space="preserve">school personnel in need of initial certification or a bilingual extension are recommended for participation in the ITI-BSE, and </w:t>
      </w:r>
    </w:p>
    <w:p w:rsidR="00703D8C" w:rsidRDefault="00703D8C" w:rsidP="00661E51">
      <w:pPr>
        <w:numPr>
          <w:ilvl w:val="0"/>
          <w:numId w:val="13"/>
        </w:numPr>
        <w:tabs>
          <w:tab w:val="clear" w:pos="216"/>
          <w:tab w:val="num" w:pos="360"/>
        </w:tabs>
        <w:ind w:left="360" w:hanging="360"/>
        <w:jc w:val="both"/>
        <w:rPr>
          <w:rFonts w:ascii="Arial" w:hAnsi="Arial"/>
          <w:color w:val="000000"/>
        </w:rPr>
      </w:pPr>
      <w:r>
        <w:rPr>
          <w:rFonts w:ascii="Arial" w:hAnsi="Arial"/>
          <w:color w:val="000000"/>
        </w:rPr>
        <w:lastRenderedPageBreak/>
        <w:t xml:space="preserve">participants who complete ITI-BSE-approved programs fulfill their service commitments.  </w:t>
      </w:r>
    </w:p>
    <w:p w:rsidR="00FF151B" w:rsidRDefault="00FF151B" w:rsidP="00703D8C">
      <w:pPr>
        <w:jc w:val="both"/>
        <w:rPr>
          <w:rFonts w:ascii="Arial" w:hAnsi="Arial" w:cs="Arial"/>
          <w:bCs/>
          <w:color w:val="000000"/>
          <w:u w:val="single"/>
        </w:rPr>
      </w:pPr>
    </w:p>
    <w:p w:rsidR="00703D8C" w:rsidRPr="00750069" w:rsidRDefault="00703D8C" w:rsidP="00703D8C">
      <w:pPr>
        <w:jc w:val="both"/>
        <w:rPr>
          <w:rFonts w:ascii="Arial" w:hAnsi="Arial" w:cs="Arial"/>
          <w:bCs/>
          <w:color w:val="000000"/>
          <w:u w:val="single"/>
        </w:rPr>
      </w:pPr>
      <w:r w:rsidRPr="00750069">
        <w:rPr>
          <w:rFonts w:ascii="Arial" w:hAnsi="Arial" w:cs="Arial"/>
          <w:bCs/>
          <w:color w:val="000000"/>
          <w:u w:val="single"/>
        </w:rPr>
        <w:t>T</w:t>
      </w:r>
      <w:r w:rsidRPr="00BD1021">
        <w:rPr>
          <w:rFonts w:ascii="Arial" w:hAnsi="Arial" w:cs="Arial"/>
          <w:bCs/>
          <w:color w:val="000000"/>
          <w:u w:val="single"/>
        </w:rPr>
        <w:t xml:space="preserve">he Role of </w:t>
      </w:r>
      <w:r w:rsidR="008C1C2F" w:rsidRPr="004A2FC5">
        <w:rPr>
          <w:rFonts w:ascii="Arial" w:hAnsi="Arial" w:cs="Arial"/>
          <w:szCs w:val="24"/>
          <w:u w:val="single"/>
        </w:rPr>
        <w:t>Preschool Bilingual/ENL PDC</w:t>
      </w:r>
    </w:p>
    <w:p w:rsidR="00703D8C" w:rsidRPr="00AA6FB7" w:rsidRDefault="00703D8C" w:rsidP="00703D8C">
      <w:pPr>
        <w:jc w:val="both"/>
        <w:rPr>
          <w:rFonts w:ascii="Arial" w:hAnsi="Arial" w:cs="Arial"/>
          <w:bCs/>
          <w:u w:val="single"/>
        </w:rPr>
      </w:pPr>
    </w:p>
    <w:p w:rsidR="00703D8C" w:rsidRDefault="008C1C2F" w:rsidP="00703D8C">
      <w:pPr>
        <w:pStyle w:val="p4"/>
        <w:widowControl/>
        <w:spacing w:line="240" w:lineRule="auto"/>
      </w:pPr>
      <w:r>
        <w:rPr>
          <w:rFonts w:ascii="Arial" w:hAnsi="Arial" w:cs="Arial"/>
          <w:szCs w:val="24"/>
        </w:rPr>
        <w:t xml:space="preserve">The </w:t>
      </w:r>
      <w:r w:rsidRPr="00D36FC9">
        <w:rPr>
          <w:rFonts w:ascii="Arial" w:hAnsi="Arial" w:cs="Arial"/>
          <w:szCs w:val="24"/>
        </w:rPr>
        <w:t>Preschool Bilingual/ENL PDC</w:t>
      </w:r>
      <w:r w:rsidRPr="00BA5AC1" w:rsidDel="008C1C2F">
        <w:rPr>
          <w:rFonts w:ascii="Arial" w:hAnsi="Arial" w:cs="Arial"/>
          <w:bCs/>
          <w:szCs w:val="24"/>
        </w:rPr>
        <w:t xml:space="preserve"> </w:t>
      </w:r>
      <w:r w:rsidR="00703D8C" w:rsidRPr="00BA5AC1">
        <w:rPr>
          <w:rFonts w:ascii="Arial" w:hAnsi="Arial" w:cs="Arial"/>
          <w:bCs/>
        </w:rPr>
        <w:t>address</w:t>
      </w:r>
      <w:r>
        <w:rPr>
          <w:rFonts w:ascii="Arial" w:hAnsi="Arial" w:cs="Arial"/>
          <w:bCs/>
        </w:rPr>
        <w:t>es</w:t>
      </w:r>
      <w:r w:rsidR="00703D8C" w:rsidRPr="00BA5AC1">
        <w:rPr>
          <w:rFonts w:ascii="Arial" w:hAnsi="Arial" w:cs="Arial"/>
          <w:bCs/>
        </w:rPr>
        <w:t xml:space="preserve"> personnel shortages, but </w:t>
      </w:r>
      <w:r>
        <w:rPr>
          <w:rFonts w:ascii="Arial" w:hAnsi="Arial" w:cs="Arial"/>
          <w:bCs/>
        </w:rPr>
        <w:t>does</w:t>
      </w:r>
      <w:r w:rsidR="00703D8C" w:rsidRPr="00BA5AC1">
        <w:rPr>
          <w:rFonts w:ascii="Arial" w:hAnsi="Arial" w:cs="Arial"/>
          <w:bCs/>
        </w:rPr>
        <w:t xml:space="preserve"> not provide tuition assistance in the shortage areas specifically addressed by the ITI-BSE.  </w:t>
      </w:r>
      <w:r w:rsidR="00703D8C" w:rsidRPr="00D36FC9">
        <w:t xml:space="preserve">The NYC </w:t>
      </w:r>
      <w:r w:rsidR="00D36FC9" w:rsidRPr="00D36FC9">
        <w:rPr>
          <w:rFonts w:ascii="Arial" w:hAnsi="Arial" w:cs="Arial"/>
          <w:szCs w:val="24"/>
        </w:rPr>
        <w:t>Preschool Bilingual/ENL PDC</w:t>
      </w:r>
      <w:r w:rsidR="00703D8C" w:rsidRPr="00D36FC9">
        <w:t xml:space="preserve"> provides in-service training to individuals who work in NYS-approved section 4410 preschool programs that do not have sufficient numbers of special education providers with bilingual extensions. </w:t>
      </w:r>
      <w:r>
        <w:t xml:space="preserve"> </w:t>
      </w:r>
      <w:r w:rsidR="00703D8C" w:rsidRPr="00D36FC9">
        <w:t xml:space="preserve">In order to address shortages of preschool personnel who hold bilingual extensions, it is essential that the ITI-BSE work with the NYC </w:t>
      </w:r>
      <w:r w:rsidR="00D36FC9" w:rsidRPr="00D36FC9">
        <w:rPr>
          <w:rFonts w:ascii="Arial" w:hAnsi="Arial" w:cs="Arial"/>
          <w:szCs w:val="24"/>
        </w:rPr>
        <w:t>Preschool Bilingual/ENL PDC</w:t>
      </w:r>
      <w:r w:rsidR="00D36FC9" w:rsidRPr="00D36FC9">
        <w:t xml:space="preserve"> </w:t>
      </w:r>
      <w:r w:rsidR="00703D8C" w:rsidRPr="00D36FC9">
        <w:t>to ensure that bilingual professionals and paraprofessionals who receive in</w:t>
      </w:r>
      <w:r>
        <w:t>-</w:t>
      </w:r>
      <w:r w:rsidR="00703D8C" w:rsidRPr="00D36FC9">
        <w:t>service training from the Preschool</w:t>
      </w:r>
      <w:r w:rsidR="00D36FC9" w:rsidRPr="00D36FC9">
        <w:t xml:space="preserve"> </w:t>
      </w:r>
      <w:r w:rsidR="00D36FC9" w:rsidRPr="00D36FC9">
        <w:rPr>
          <w:rFonts w:ascii="Arial" w:hAnsi="Arial" w:cs="Arial"/>
          <w:szCs w:val="24"/>
        </w:rPr>
        <w:t>Bilingual/ENL</w:t>
      </w:r>
      <w:r w:rsidR="00703D8C" w:rsidRPr="00D36FC9">
        <w:t xml:space="preserve"> </w:t>
      </w:r>
      <w:r w:rsidR="00D36FC9" w:rsidRPr="00D36FC9">
        <w:t>PDC</w:t>
      </w:r>
      <w:r w:rsidR="00703D8C" w:rsidRPr="00D36FC9">
        <w:t xml:space="preserve"> receive information about ITI-BSE funding, apply to IHE programs leading to a bilingual extension, and are recommended by their preschool programs for participation in the ITI-BSE.</w:t>
      </w:r>
      <w:r w:rsidR="00703D8C">
        <w:t xml:space="preserve"> </w:t>
      </w:r>
    </w:p>
    <w:p w:rsidR="003E7206" w:rsidRDefault="003E7206" w:rsidP="00703D8C">
      <w:pPr>
        <w:pStyle w:val="p4"/>
        <w:widowControl/>
        <w:spacing w:line="240" w:lineRule="auto"/>
      </w:pPr>
    </w:p>
    <w:p w:rsidR="003E7206" w:rsidRPr="00B2770B" w:rsidRDefault="003E7206" w:rsidP="00703D8C">
      <w:pPr>
        <w:pStyle w:val="p4"/>
        <w:widowControl/>
        <w:spacing w:line="240" w:lineRule="auto"/>
        <w:rPr>
          <w:rFonts w:ascii="Arial" w:hAnsi="Arial"/>
          <w:color w:val="000000"/>
          <w:u w:val="single"/>
        </w:rPr>
      </w:pPr>
      <w:r w:rsidRPr="00B2770B">
        <w:rPr>
          <w:u w:val="single"/>
        </w:rPr>
        <w:t xml:space="preserve">The Role of NYSED’s </w:t>
      </w:r>
      <w:r w:rsidRPr="00B2770B">
        <w:rPr>
          <w:rFonts w:ascii="Arial" w:hAnsi="Arial"/>
          <w:color w:val="000000"/>
          <w:u w:val="single"/>
        </w:rPr>
        <w:t>Offices of College and University Evaluation and Teaching Initiatives</w:t>
      </w:r>
    </w:p>
    <w:p w:rsidR="00EC424F" w:rsidRDefault="00EC424F" w:rsidP="00703D8C">
      <w:pPr>
        <w:pStyle w:val="p4"/>
        <w:widowControl/>
        <w:spacing w:line="240" w:lineRule="auto"/>
        <w:rPr>
          <w:rFonts w:ascii="Arial" w:hAnsi="Arial"/>
          <w:color w:val="000000"/>
        </w:rPr>
      </w:pPr>
    </w:p>
    <w:p w:rsidR="00B2770B" w:rsidRDefault="00EC424F" w:rsidP="00B2770B">
      <w:pPr>
        <w:pStyle w:val="p4"/>
        <w:widowControl/>
        <w:spacing w:line="240" w:lineRule="auto"/>
        <w:rPr>
          <w:rFonts w:ascii="Arial" w:hAnsi="Arial"/>
          <w:color w:val="000000"/>
        </w:rPr>
      </w:pPr>
      <w:r w:rsidRPr="00B2770B">
        <w:rPr>
          <w:rFonts w:ascii="Arial" w:hAnsi="Arial" w:cs="Arial"/>
          <w:szCs w:val="24"/>
        </w:rPr>
        <w:t xml:space="preserve">NYSED’s Office of College and University Evaluation </w:t>
      </w:r>
      <w:r w:rsidR="00DD3FC4">
        <w:rPr>
          <w:rFonts w:ascii="Arial" w:hAnsi="Arial" w:cs="Arial"/>
          <w:szCs w:val="24"/>
        </w:rPr>
        <w:t xml:space="preserve">(OCUE) </w:t>
      </w:r>
      <w:r w:rsidR="00B2770B" w:rsidRPr="00B2770B">
        <w:rPr>
          <w:rFonts w:ascii="Arial" w:hAnsi="Arial" w:cs="Arial"/>
          <w:color w:val="000000"/>
          <w:szCs w:val="24"/>
          <w:shd w:val="clear" w:color="auto" w:fill="FFFFFF"/>
        </w:rPr>
        <w:t>assesses the compliance of public, independent, and proprietary degree-granting institutions and the programs of study they offer with the standards of quality set forth in law, rule, and regulation.</w:t>
      </w:r>
      <w:r w:rsidR="00B2770B">
        <w:rPr>
          <w:rFonts w:ascii="Arial" w:hAnsi="Arial" w:cs="Arial"/>
          <w:color w:val="000000"/>
          <w:szCs w:val="24"/>
          <w:shd w:val="clear" w:color="auto" w:fill="FFFFFF"/>
        </w:rPr>
        <w:t xml:space="preserve"> </w:t>
      </w:r>
      <w:r w:rsidR="00B2770B" w:rsidRPr="00B2770B">
        <w:rPr>
          <w:rFonts w:ascii="Arial" w:hAnsi="Arial" w:cs="Arial"/>
          <w:color w:val="000000"/>
          <w:szCs w:val="24"/>
          <w:shd w:val="clear" w:color="auto" w:fill="FFFFFF"/>
        </w:rPr>
        <w:t xml:space="preserve"> This includes making recommendations on proposed programs of study. </w:t>
      </w:r>
      <w:r w:rsidR="00B2770B">
        <w:rPr>
          <w:rFonts w:ascii="Arial" w:hAnsi="Arial" w:cs="Arial"/>
          <w:color w:val="000000"/>
          <w:szCs w:val="24"/>
          <w:shd w:val="clear" w:color="auto" w:fill="FFFFFF"/>
        </w:rPr>
        <w:t xml:space="preserve"> </w:t>
      </w:r>
      <w:r w:rsidR="00B2770B" w:rsidRPr="00B2770B">
        <w:rPr>
          <w:rFonts w:ascii="Arial" w:hAnsi="Arial" w:cs="Arial"/>
          <w:color w:val="000000"/>
          <w:szCs w:val="24"/>
          <w:shd w:val="clear" w:color="auto" w:fill="FFFFFF"/>
        </w:rPr>
        <w:t xml:space="preserve">Approved programs are listed on the Office’s </w:t>
      </w:r>
      <w:hyperlink r:id="rId20" w:history="1">
        <w:r w:rsidR="00B2770B" w:rsidRPr="00B2770B">
          <w:rPr>
            <w:rStyle w:val="Hyperlink"/>
            <w:rFonts w:ascii="Arial" w:hAnsi="Arial" w:cs="Arial"/>
            <w:szCs w:val="24"/>
            <w:shd w:val="clear" w:color="auto" w:fill="FFFFFF"/>
          </w:rPr>
          <w:t>Inventory of Registered Programs</w:t>
        </w:r>
      </w:hyperlink>
      <w:r w:rsidR="00B2770B" w:rsidRPr="00B2770B">
        <w:rPr>
          <w:rFonts w:ascii="Arial" w:hAnsi="Arial" w:cs="Arial"/>
          <w:color w:val="000000"/>
          <w:szCs w:val="24"/>
          <w:shd w:val="clear" w:color="auto" w:fill="FFFFFF"/>
        </w:rPr>
        <w:t>.</w:t>
      </w:r>
      <w:r w:rsidR="00B2770B">
        <w:rPr>
          <w:rFonts w:ascii="Arial" w:hAnsi="Arial" w:cs="Arial"/>
          <w:color w:val="000000"/>
          <w:szCs w:val="24"/>
          <w:shd w:val="clear" w:color="auto" w:fill="FFFFFF"/>
        </w:rPr>
        <w:t xml:space="preserve">  </w:t>
      </w:r>
      <w:r w:rsidR="00DD3FC4">
        <w:rPr>
          <w:rFonts w:ascii="Arial" w:hAnsi="Arial"/>
          <w:color w:val="000000"/>
        </w:rPr>
        <w:t>The ITI-BSE conducts alignment reviews on proposed university program offerings to ensure compliance with NYSED-approved Institute curricula and works with OCUE to facilitate the registration of programs in shortage areas and provide up-to-date lists of registered programs in the Institute’s targeted shortage areas.</w:t>
      </w:r>
    </w:p>
    <w:p w:rsidR="00DD3FC4" w:rsidRDefault="00DD3FC4" w:rsidP="00B2770B">
      <w:pPr>
        <w:pStyle w:val="p4"/>
        <w:widowControl/>
        <w:spacing w:line="240" w:lineRule="auto"/>
        <w:rPr>
          <w:rFonts w:ascii="Arial" w:hAnsi="Arial"/>
          <w:color w:val="000000"/>
        </w:rPr>
      </w:pPr>
    </w:p>
    <w:p w:rsidR="00DD3FC4" w:rsidRDefault="00DD3FC4" w:rsidP="00B2770B">
      <w:pPr>
        <w:pStyle w:val="p4"/>
        <w:widowControl/>
        <w:spacing w:line="240" w:lineRule="auto"/>
        <w:rPr>
          <w:rFonts w:ascii="Arial" w:hAnsi="Arial"/>
          <w:color w:val="000000"/>
        </w:rPr>
      </w:pPr>
      <w:r w:rsidRPr="002C6569">
        <w:rPr>
          <w:rFonts w:ascii="Arial" w:hAnsi="Arial" w:cs="Arial"/>
          <w:color w:val="000000"/>
          <w:szCs w:val="24"/>
        </w:rPr>
        <w:t xml:space="preserve">The Office of Teaching Initiatives (OTI) issues </w:t>
      </w:r>
      <w:r w:rsidRPr="00136A2D">
        <w:rPr>
          <w:rFonts w:ascii="Arial" w:hAnsi="Arial" w:cs="Arial"/>
          <w:color w:val="000000"/>
          <w:szCs w:val="24"/>
        </w:rPr>
        <w:t xml:space="preserve">NYS certificates to </w:t>
      </w:r>
      <w:r w:rsidRPr="002C6569">
        <w:rPr>
          <w:rFonts w:ascii="Arial" w:hAnsi="Arial" w:cs="Arial"/>
          <w:color w:val="000000"/>
          <w:szCs w:val="24"/>
          <w:shd w:val="clear" w:color="auto" w:fill="FFFFFF"/>
        </w:rPr>
        <w:t xml:space="preserve">teachers, administrators, and pupil personnel service providers.  The ITI-BSE </w:t>
      </w:r>
      <w:r w:rsidR="003740DA" w:rsidRPr="002C6569">
        <w:rPr>
          <w:rFonts w:ascii="Arial" w:hAnsi="Arial" w:cs="Arial"/>
          <w:color w:val="000000"/>
          <w:szCs w:val="24"/>
          <w:shd w:val="clear" w:color="auto" w:fill="FFFFFF"/>
        </w:rPr>
        <w:t xml:space="preserve">works with OTI to </w:t>
      </w:r>
      <w:r w:rsidR="00136A2D">
        <w:rPr>
          <w:rFonts w:ascii="Arial" w:hAnsi="Arial" w:cs="Arial"/>
          <w:color w:val="000000"/>
          <w:szCs w:val="24"/>
          <w:shd w:val="clear" w:color="auto" w:fill="FFFFFF"/>
        </w:rPr>
        <w:t>provide technical assistance so that</w:t>
      </w:r>
      <w:r w:rsidR="002C6569" w:rsidRPr="002C6569">
        <w:rPr>
          <w:rFonts w:ascii="Arial" w:hAnsi="Arial" w:cs="Arial"/>
          <w:color w:val="000000"/>
          <w:szCs w:val="24"/>
          <w:shd w:val="clear" w:color="auto" w:fill="FFFFFF"/>
        </w:rPr>
        <w:t xml:space="preserve"> candidates who complete ITI-BSE programs</w:t>
      </w:r>
      <w:r w:rsidR="00136A2D">
        <w:rPr>
          <w:rFonts w:ascii="Arial" w:hAnsi="Arial" w:cs="Arial"/>
          <w:color w:val="000000"/>
          <w:szCs w:val="24"/>
          <w:shd w:val="clear" w:color="auto" w:fill="FFFFFF"/>
        </w:rPr>
        <w:t>:</w:t>
      </w:r>
      <w:r w:rsidR="002C6569" w:rsidRPr="002C6569">
        <w:rPr>
          <w:rFonts w:ascii="Arial" w:hAnsi="Arial" w:cs="Arial"/>
          <w:color w:val="000000"/>
          <w:szCs w:val="24"/>
          <w:shd w:val="clear" w:color="auto" w:fill="FFFFFF"/>
        </w:rPr>
        <w:t xml:space="preserve"> </w:t>
      </w:r>
      <w:r w:rsidR="00136A2D">
        <w:rPr>
          <w:rFonts w:ascii="Arial" w:hAnsi="Arial" w:cs="Arial"/>
          <w:color w:val="000000"/>
          <w:szCs w:val="24"/>
          <w:shd w:val="clear" w:color="auto" w:fill="FFFFFF"/>
        </w:rPr>
        <w:t xml:space="preserve">a) understand the requirements for certification and how to apply for various types of certificates, b) </w:t>
      </w:r>
      <w:r w:rsidR="002C6569" w:rsidRPr="002C6569">
        <w:rPr>
          <w:rFonts w:ascii="Arial" w:hAnsi="Arial" w:cs="Arial"/>
          <w:color w:val="000000"/>
          <w:szCs w:val="24"/>
          <w:shd w:val="clear" w:color="auto" w:fill="FFFFFF"/>
        </w:rPr>
        <w:t xml:space="preserve">can be recommended for certification by participating IHEs and </w:t>
      </w:r>
      <w:r w:rsidR="00136A2D">
        <w:rPr>
          <w:rFonts w:ascii="Arial" w:hAnsi="Arial" w:cs="Arial"/>
          <w:color w:val="000000"/>
          <w:szCs w:val="24"/>
          <w:shd w:val="clear" w:color="auto" w:fill="FFFFFF"/>
        </w:rPr>
        <w:t xml:space="preserve">c) can </w:t>
      </w:r>
      <w:r w:rsidR="002C6569" w:rsidRPr="002C6569">
        <w:rPr>
          <w:rFonts w:ascii="Arial" w:hAnsi="Arial" w:cs="Arial"/>
          <w:color w:val="000000"/>
          <w:szCs w:val="24"/>
          <w:shd w:val="clear" w:color="auto" w:fill="FFFFFF"/>
        </w:rPr>
        <w:t>obtain their certificates in a timely fashion.</w:t>
      </w:r>
      <w:r w:rsidR="00136A2D">
        <w:rPr>
          <w:rFonts w:ascii="Arial" w:hAnsi="Arial" w:cs="Arial"/>
          <w:color w:val="000000"/>
          <w:szCs w:val="24"/>
          <w:shd w:val="clear" w:color="auto" w:fill="FFFFFF"/>
        </w:rPr>
        <w:t xml:space="preserve">  </w:t>
      </w:r>
      <w:r w:rsidR="00136A2D" w:rsidRPr="0037243B">
        <w:rPr>
          <w:rFonts w:ascii="Arial" w:hAnsi="Arial"/>
          <w:color w:val="000000"/>
        </w:rPr>
        <w:t xml:space="preserve">At least once a year, </w:t>
      </w:r>
      <w:r w:rsidR="00136A2D">
        <w:rPr>
          <w:rFonts w:ascii="Arial" w:hAnsi="Arial"/>
          <w:color w:val="000000"/>
        </w:rPr>
        <w:t xml:space="preserve">the ITI-BSE shares </w:t>
      </w:r>
      <w:r w:rsidR="00136A2D" w:rsidRPr="0037243B">
        <w:rPr>
          <w:rFonts w:ascii="Arial" w:hAnsi="Arial"/>
          <w:color w:val="000000"/>
        </w:rPr>
        <w:t>a list of all participants who completed their coursework during the previous 12 months with NYSED to verify candidates’ certification status and provide follow-up support, as necessary, to program completers who have not obtained certification.</w:t>
      </w:r>
    </w:p>
    <w:p w:rsidR="00F932E6" w:rsidRDefault="00F932E6" w:rsidP="00B2770B">
      <w:pPr>
        <w:pStyle w:val="p4"/>
        <w:widowControl/>
        <w:spacing w:line="240" w:lineRule="auto"/>
        <w:rPr>
          <w:rFonts w:ascii="Arial" w:hAnsi="Arial"/>
          <w:color w:val="000000"/>
        </w:rPr>
      </w:pPr>
    </w:p>
    <w:p w:rsidR="00F932E6" w:rsidRDefault="00F932E6" w:rsidP="00F932E6">
      <w:pPr>
        <w:pStyle w:val="p4"/>
        <w:widowControl/>
        <w:spacing w:line="240" w:lineRule="auto"/>
        <w:rPr>
          <w:rFonts w:ascii="Arial" w:hAnsi="Arial"/>
          <w:b/>
          <w:color w:val="000000"/>
        </w:rPr>
      </w:pPr>
      <w:r>
        <w:rPr>
          <w:rFonts w:ascii="Arial" w:hAnsi="Arial"/>
          <w:b/>
          <w:color w:val="000000"/>
        </w:rPr>
        <w:t>Purpose</w:t>
      </w:r>
    </w:p>
    <w:p w:rsidR="00F932E6" w:rsidRDefault="00F932E6" w:rsidP="00F932E6">
      <w:pPr>
        <w:pStyle w:val="p4"/>
        <w:widowControl/>
        <w:spacing w:line="240" w:lineRule="auto"/>
        <w:rPr>
          <w:rFonts w:ascii="Arial" w:hAnsi="Arial"/>
          <w:b/>
          <w:color w:val="000000"/>
        </w:rPr>
      </w:pPr>
    </w:p>
    <w:p w:rsidR="00F932E6" w:rsidRDefault="00F932E6" w:rsidP="00F932E6">
      <w:pPr>
        <w:jc w:val="both"/>
        <w:rPr>
          <w:rFonts w:ascii="Arial" w:hAnsi="Arial" w:cs="Arial"/>
          <w:color w:val="000000"/>
          <w:szCs w:val="24"/>
        </w:rPr>
      </w:pPr>
      <w:r>
        <w:rPr>
          <w:rFonts w:ascii="Arial" w:hAnsi="Arial" w:cs="Arial"/>
          <w:color w:val="000000"/>
        </w:rPr>
        <w:t xml:space="preserve">NYSED, through the Office of Special Education, is seeking applications to establish an </w:t>
      </w:r>
      <w:r w:rsidRPr="00CE7817">
        <w:rPr>
          <w:rFonts w:ascii="Arial" w:hAnsi="Arial" w:cs="Arial"/>
          <w:bCs/>
          <w:color w:val="000000"/>
        </w:rPr>
        <w:t>ITI-BSE</w:t>
      </w:r>
      <w:r>
        <w:rPr>
          <w:rFonts w:ascii="Arial" w:hAnsi="Arial" w:cs="Arial"/>
          <w:b/>
          <w:color w:val="000000"/>
        </w:rPr>
        <w:t xml:space="preserve"> </w:t>
      </w:r>
      <w:r>
        <w:rPr>
          <w:rFonts w:ascii="Arial" w:hAnsi="Arial" w:cs="Arial"/>
          <w:color w:val="000000"/>
        </w:rPr>
        <w:t xml:space="preserve">to address staff shortages in bilingual special education and related service areas through administration of a tuition assistance program involving coordination with NYSED, university-level training programs and LEAs.  </w:t>
      </w:r>
      <w:r>
        <w:rPr>
          <w:rFonts w:ascii="Arial" w:hAnsi="Arial" w:cs="Arial"/>
          <w:color w:val="000000"/>
          <w:szCs w:val="24"/>
        </w:rPr>
        <w:t>Specifically, t</w:t>
      </w:r>
      <w:r w:rsidRPr="000440A4">
        <w:rPr>
          <w:rFonts w:ascii="Arial" w:hAnsi="Arial" w:cs="Arial"/>
          <w:color w:val="000000"/>
          <w:szCs w:val="24"/>
        </w:rPr>
        <w:t>he purpose</w:t>
      </w:r>
      <w:r>
        <w:rPr>
          <w:rFonts w:ascii="Arial" w:hAnsi="Arial" w:cs="Arial"/>
          <w:color w:val="000000"/>
          <w:szCs w:val="24"/>
        </w:rPr>
        <w:t>s</w:t>
      </w:r>
      <w:r w:rsidRPr="000440A4">
        <w:rPr>
          <w:rFonts w:ascii="Arial" w:hAnsi="Arial" w:cs="Arial"/>
          <w:color w:val="000000"/>
          <w:szCs w:val="24"/>
        </w:rPr>
        <w:t xml:space="preserve"> of the </w:t>
      </w:r>
      <w:r>
        <w:rPr>
          <w:rFonts w:ascii="Arial" w:hAnsi="Arial" w:cs="Arial"/>
          <w:color w:val="000000"/>
          <w:szCs w:val="24"/>
        </w:rPr>
        <w:t>ITI-BSE</w:t>
      </w:r>
      <w:r w:rsidRPr="000440A4">
        <w:rPr>
          <w:rFonts w:ascii="Arial" w:hAnsi="Arial" w:cs="Arial"/>
          <w:b/>
          <w:color w:val="000000"/>
          <w:szCs w:val="24"/>
        </w:rPr>
        <w:t xml:space="preserve"> </w:t>
      </w:r>
      <w:r>
        <w:rPr>
          <w:rFonts w:ascii="Arial" w:hAnsi="Arial" w:cs="Arial"/>
          <w:color w:val="000000"/>
          <w:szCs w:val="24"/>
        </w:rPr>
        <w:t>are</w:t>
      </w:r>
      <w:r w:rsidRPr="000440A4">
        <w:rPr>
          <w:rFonts w:ascii="Arial" w:hAnsi="Arial" w:cs="Arial"/>
          <w:color w:val="000000"/>
          <w:szCs w:val="24"/>
        </w:rPr>
        <w:t xml:space="preserve"> to</w:t>
      </w:r>
      <w:r>
        <w:rPr>
          <w:rFonts w:ascii="Arial" w:hAnsi="Arial" w:cs="Arial"/>
          <w:color w:val="000000"/>
          <w:szCs w:val="24"/>
        </w:rPr>
        <w:t>:</w:t>
      </w:r>
    </w:p>
    <w:p w:rsidR="00F932E6" w:rsidRDefault="00F932E6" w:rsidP="00F932E6">
      <w:pPr>
        <w:numPr>
          <w:ilvl w:val="0"/>
          <w:numId w:val="38"/>
        </w:numPr>
        <w:ind w:left="360"/>
        <w:jc w:val="both"/>
        <w:rPr>
          <w:rFonts w:ascii="Arial" w:hAnsi="Arial" w:cs="Arial"/>
          <w:color w:val="000000"/>
          <w:szCs w:val="24"/>
        </w:rPr>
      </w:pPr>
      <w:r w:rsidRPr="000440A4">
        <w:rPr>
          <w:rFonts w:ascii="Arial" w:hAnsi="Arial" w:cs="Arial"/>
          <w:color w:val="000000"/>
          <w:szCs w:val="24"/>
        </w:rPr>
        <w:t xml:space="preserve">manage a tuition assistance program for </w:t>
      </w:r>
      <w:r>
        <w:rPr>
          <w:rFonts w:ascii="Arial" w:hAnsi="Arial" w:cs="Arial"/>
          <w:color w:val="000000"/>
          <w:szCs w:val="24"/>
        </w:rPr>
        <w:t>u</w:t>
      </w:r>
      <w:r w:rsidRPr="000440A4">
        <w:rPr>
          <w:rFonts w:ascii="Arial" w:hAnsi="Arial" w:cs="Arial"/>
          <w:color w:val="000000"/>
          <w:szCs w:val="24"/>
        </w:rPr>
        <w:t xml:space="preserve">ndergraduate and graduate </w:t>
      </w:r>
      <w:r>
        <w:rPr>
          <w:rFonts w:ascii="Arial" w:hAnsi="Arial" w:cs="Arial"/>
          <w:color w:val="000000"/>
          <w:szCs w:val="24"/>
        </w:rPr>
        <w:t>s</w:t>
      </w:r>
      <w:r w:rsidRPr="000440A4">
        <w:rPr>
          <w:rFonts w:ascii="Arial" w:hAnsi="Arial" w:cs="Arial"/>
          <w:color w:val="000000"/>
          <w:szCs w:val="24"/>
        </w:rPr>
        <w:t xml:space="preserve">tudents pursuing certification to provide services to bilingual students with </w:t>
      </w:r>
      <w:r>
        <w:rPr>
          <w:rFonts w:ascii="Arial" w:hAnsi="Arial" w:cs="Arial"/>
          <w:color w:val="000000"/>
          <w:szCs w:val="24"/>
        </w:rPr>
        <w:t>disabilities</w:t>
      </w:r>
      <w:r w:rsidRPr="000440A4">
        <w:rPr>
          <w:rFonts w:ascii="Arial" w:hAnsi="Arial" w:cs="Arial"/>
          <w:color w:val="000000"/>
          <w:szCs w:val="24"/>
        </w:rPr>
        <w:t xml:space="preserve"> in New York State</w:t>
      </w:r>
      <w:r>
        <w:rPr>
          <w:rFonts w:ascii="Arial" w:hAnsi="Arial" w:cs="Arial"/>
          <w:color w:val="000000"/>
          <w:szCs w:val="24"/>
        </w:rPr>
        <w:t xml:space="preserve"> (NYS);</w:t>
      </w:r>
      <w:r w:rsidRPr="000440A4">
        <w:rPr>
          <w:rFonts w:ascii="Arial" w:hAnsi="Arial" w:cs="Arial"/>
          <w:color w:val="000000"/>
          <w:szCs w:val="24"/>
        </w:rPr>
        <w:t xml:space="preserve"> </w:t>
      </w:r>
    </w:p>
    <w:p w:rsidR="00F932E6" w:rsidRDefault="00F932E6" w:rsidP="00F932E6">
      <w:pPr>
        <w:numPr>
          <w:ilvl w:val="0"/>
          <w:numId w:val="38"/>
        </w:numPr>
        <w:ind w:left="360"/>
        <w:jc w:val="both"/>
        <w:rPr>
          <w:rFonts w:ascii="Arial" w:hAnsi="Arial" w:cs="Arial"/>
          <w:color w:val="000000"/>
          <w:szCs w:val="24"/>
        </w:rPr>
      </w:pPr>
      <w:r w:rsidRPr="000440A4">
        <w:rPr>
          <w:rFonts w:ascii="Arial" w:hAnsi="Arial" w:cs="Arial"/>
          <w:color w:val="000000"/>
          <w:szCs w:val="24"/>
        </w:rPr>
        <w:t xml:space="preserve">provide instructional support to colleges and universities that offer programs leading to </w:t>
      </w:r>
      <w:r>
        <w:rPr>
          <w:rFonts w:ascii="Arial" w:hAnsi="Arial" w:cs="Arial"/>
          <w:color w:val="000000"/>
          <w:szCs w:val="24"/>
        </w:rPr>
        <w:t xml:space="preserve">BSE </w:t>
      </w:r>
      <w:r w:rsidRPr="000440A4">
        <w:rPr>
          <w:rFonts w:ascii="Arial" w:hAnsi="Arial" w:cs="Arial"/>
          <w:color w:val="000000"/>
          <w:szCs w:val="24"/>
        </w:rPr>
        <w:t>certification</w:t>
      </w:r>
      <w:r>
        <w:rPr>
          <w:rFonts w:ascii="Arial" w:hAnsi="Arial" w:cs="Arial"/>
          <w:color w:val="000000"/>
          <w:szCs w:val="24"/>
        </w:rPr>
        <w:t xml:space="preserve">; </w:t>
      </w:r>
    </w:p>
    <w:p w:rsidR="00F932E6" w:rsidRDefault="00F932E6" w:rsidP="00F932E6">
      <w:pPr>
        <w:numPr>
          <w:ilvl w:val="0"/>
          <w:numId w:val="38"/>
        </w:numPr>
        <w:ind w:left="360"/>
        <w:jc w:val="both"/>
        <w:rPr>
          <w:rFonts w:ascii="Arial" w:hAnsi="Arial"/>
          <w:color w:val="000000"/>
        </w:rPr>
      </w:pPr>
      <w:r>
        <w:rPr>
          <w:rFonts w:ascii="Arial" w:hAnsi="Arial" w:cs="Arial"/>
          <w:color w:val="000000"/>
          <w:szCs w:val="24"/>
        </w:rPr>
        <w:t>engage in outreach</w:t>
      </w:r>
      <w:r w:rsidRPr="00E66ED5">
        <w:rPr>
          <w:rFonts w:ascii="Arial" w:hAnsi="Arial"/>
          <w:color w:val="000000"/>
        </w:rPr>
        <w:t xml:space="preserve"> </w:t>
      </w:r>
      <w:r>
        <w:rPr>
          <w:rFonts w:ascii="Arial" w:hAnsi="Arial"/>
          <w:color w:val="000000"/>
        </w:rPr>
        <w:t xml:space="preserve">to the public, school districts and approved private programs to identify qualified candidates; </w:t>
      </w:r>
    </w:p>
    <w:p w:rsidR="00F932E6" w:rsidRDefault="00F932E6" w:rsidP="00F932E6">
      <w:pPr>
        <w:numPr>
          <w:ilvl w:val="0"/>
          <w:numId w:val="38"/>
        </w:numPr>
        <w:ind w:left="360"/>
        <w:jc w:val="both"/>
        <w:rPr>
          <w:rFonts w:ascii="Arial" w:hAnsi="Arial" w:cs="Arial"/>
          <w:color w:val="000000"/>
          <w:szCs w:val="24"/>
        </w:rPr>
      </w:pPr>
      <w:r>
        <w:rPr>
          <w:rFonts w:ascii="Arial" w:hAnsi="Arial"/>
          <w:color w:val="000000"/>
        </w:rPr>
        <w:t>provide technical assistance to candidates in the areas of certification, coursework requirements, and ITI-BSE requirements;</w:t>
      </w:r>
      <w:r>
        <w:rPr>
          <w:rFonts w:ascii="Arial" w:hAnsi="Arial" w:cs="Arial"/>
          <w:color w:val="000000"/>
          <w:szCs w:val="24"/>
        </w:rPr>
        <w:t xml:space="preserve"> and </w:t>
      </w:r>
    </w:p>
    <w:p w:rsidR="00F932E6" w:rsidRDefault="00F932E6" w:rsidP="00F932E6">
      <w:pPr>
        <w:numPr>
          <w:ilvl w:val="0"/>
          <w:numId w:val="38"/>
        </w:numPr>
        <w:ind w:left="360"/>
        <w:jc w:val="both"/>
        <w:rPr>
          <w:rFonts w:ascii="Arial" w:hAnsi="Arial"/>
          <w:color w:val="000000"/>
        </w:rPr>
      </w:pPr>
      <w:r>
        <w:rPr>
          <w:rFonts w:ascii="Arial" w:hAnsi="Arial"/>
          <w:color w:val="000000"/>
        </w:rPr>
        <w:lastRenderedPageBreak/>
        <w:t>report to NYSED on candidates’ progress, program completion, completion of service commitments and certification rates.</w:t>
      </w:r>
    </w:p>
    <w:p w:rsidR="00703D8C" w:rsidRPr="00B2770B" w:rsidRDefault="00703D8C" w:rsidP="00703D8C">
      <w:pPr>
        <w:rPr>
          <w:rFonts w:ascii="Arial" w:hAnsi="Arial"/>
          <w:b/>
        </w:rPr>
      </w:pPr>
    </w:p>
    <w:p w:rsidR="00703D8C" w:rsidRPr="0037243B" w:rsidRDefault="00703D8C" w:rsidP="00703D8C">
      <w:pPr>
        <w:rPr>
          <w:rFonts w:ascii="Arial" w:hAnsi="Arial"/>
          <w:b/>
        </w:rPr>
      </w:pPr>
      <w:r w:rsidRPr="0037243B">
        <w:rPr>
          <w:rFonts w:ascii="Arial" w:hAnsi="Arial"/>
          <w:b/>
        </w:rPr>
        <w:t xml:space="preserve">Deliverables </w:t>
      </w:r>
    </w:p>
    <w:p w:rsidR="00703D8C" w:rsidRPr="0037243B" w:rsidRDefault="00703D8C" w:rsidP="00703D8C">
      <w:pPr>
        <w:rPr>
          <w:rFonts w:ascii="Arial" w:hAnsi="Arial"/>
          <w:b/>
        </w:rPr>
      </w:pPr>
    </w:p>
    <w:p w:rsidR="00703D8C" w:rsidRPr="0037243B" w:rsidRDefault="00703D8C" w:rsidP="00703D8C">
      <w:pPr>
        <w:spacing w:after="120"/>
        <w:jc w:val="both"/>
        <w:rPr>
          <w:rFonts w:ascii="Arial" w:hAnsi="Arial" w:cs="Arial"/>
        </w:rPr>
      </w:pPr>
      <w:r w:rsidRPr="0037243B">
        <w:rPr>
          <w:rFonts w:ascii="Arial" w:hAnsi="Arial" w:cs="Arial"/>
        </w:rPr>
        <w:t>The successful bidder will be expected to:</w:t>
      </w:r>
      <w:r w:rsidRPr="0037243B">
        <w:rPr>
          <w:rFonts w:ascii="Arial" w:hAnsi="Arial"/>
          <w:color w:val="000000"/>
        </w:rPr>
        <w:t xml:space="preserve"> </w:t>
      </w:r>
    </w:p>
    <w:p w:rsidR="00703D8C" w:rsidRPr="0037243B" w:rsidRDefault="00703D8C" w:rsidP="00C37454">
      <w:pPr>
        <w:numPr>
          <w:ilvl w:val="0"/>
          <w:numId w:val="18"/>
        </w:numPr>
        <w:tabs>
          <w:tab w:val="clear" w:pos="504"/>
          <w:tab w:val="num" w:pos="720"/>
        </w:tabs>
        <w:ind w:left="720" w:hanging="720"/>
        <w:jc w:val="both"/>
        <w:rPr>
          <w:rFonts w:ascii="Arial" w:hAnsi="Arial" w:cs="Arial"/>
          <w:szCs w:val="24"/>
        </w:rPr>
      </w:pPr>
      <w:r w:rsidRPr="0037243B">
        <w:rPr>
          <w:rFonts w:ascii="Arial" w:hAnsi="Arial" w:cs="Arial"/>
          <w:szCs w:val="24"/>
        </w:rPr>
        <w:t xml:space="preserve">Obtain records (i.e., a list of candidates who are enrolled in the ITI-BSE, on waiting lists, or in the process of fulfilling their service commitments, including the name of the </w:t>
      </w:r>
      <w:r w:rsidR="004A5E75">
        <w:rPr>
          <w:rFonts w:ascii="Arial" w:hAnsi="Arial" w:cs="Arial"/>
          <w:szCs w:val="24"/>
        </w:rPr>
        <w:t xml:space="preserve">approved private </w:t>
      </w:r>
      <w:r w:rsidR="004A5E75" w:rsidRPr="0037243B">
        <w:rPr>
          <w:rFonts w:ascii="Arial" w:hAnsi="Arial" w:cs="Arial"/>
          <w:szCs w:val="24"/>
        </w:rPr>
        <w:t xml:space="preserve">school </w:t>
      </w:r>
      <w:r w:rsidRPr="0037243B">
        <w:rPr>
          <w:rFonts w:ascii="Arial" w:hAnsi="Arial" w:cs="Arial"/>
          <w:szCs w:val="24"/>
        </w:rPr>
        <w:t xml:space="preserve">or school district in which candidates are employed; applications signed by ITI-BSE participants during the previous five-year contract; a list of colleges and universities participating in the ITI-BSE, including a list of ITI-BSE-approved programs and contact information for each program) from </w:t>
      </w:r>
      <w:r w:rsidR="00AD2AB0" w:rsidRPr="0037243B">
        <w:rPr>
          <w:rFonts w:ascii="Arial" w:hAnsi="Arial" w:cs="Arial"/>
          <w:szCs w:val="24"/>
        </w:rPr>
        <w:t>NYSED</w:t>
      </w:r>
      <w:r w:rsidRPr="0037243B">
        <w:rPr>
          <w:rFonts w:ascii="Arial" w:hAnsi="Arial" w:cs="Arial"/>
          <w:szCs w:val="24"/>
        </w:rPr>
        <w:t xml:space="preserve">.  The bidder will maintain these records throughout the contract period and supply the records to </w:t>
      </w:r>
      <w:r w:rsidR="00AD2AB0" w:rsidRPr="0037243B">
        <w:rPr>
          <w:rFonts w:ascii="Arial" w:hAnsi="Arial" w:cs="Arial"/>
          <w:szCs w:val="24"/>
        </w:rPr>
        <w:t>NYSED at the end of the contract.</w:t>
      </w:r>
    </w:p>
    <w:p w:rsidR="00703D8C" w:rsidRPr="0037243B" w:rsidRDefault="00703D8C" w:rsidP="00C37454">
      <w:pPr>
        <w:numPr>
          <w:ilvl w:val="0"/>
          <w:numId w:val="18"/>
        </w:numPr>
        <w:tabs>
          <w:tab w:val="clear" w:pos="504"/>
          <w:tab w:val="num" w:pos="720"/>
        </w:tabs>
        <w:ind w:left="720" w:hanging="720"/>
        <w:jc w:val="both"/>
        <w:rPr>
          <w:rFonts w:ascii="Arial" w:hAnsi="Arial" w:cs="Arial"/>
          <w:szCs w:val="24"/>
        </w:rPr>
      </w:pPr>
      <w:r w:rsidRPr="0037243B">
        <w:rPr>
          <w:rFonts w:ascii="Arial" w:hAnsi="Arial" w:cs="Arial"/>
          <w:szCs w:val="24"/>
        </w:rPr>
        <w:t>Provide tuition assistance and support to candidates enrolled in the current ITI-BSE through a smooth and timely transition.</w:t>
      </w:r>
    </w:p>
    <w:p w:rsidR="00703D8C" w:rsidRPr="0037243B" w:rsidRDefault="00703D8C" w:rsidP="00C37454">
      <w:pPr>
        <w:numPr>
          <w:ilvl w:val="0"/>
          <w:numId w:val="18"/>
        </w:numPr>
        <w:tabs>
          <w:tab w:val="clear" w:pos="504"/>
          <w:tab w:val="num" w:pos="720"/>
        </w:tabs>
        <w:ind w:left="720" w:hanging="720"/>
        <w:jc w:val="both"/>
        <w:rPr>
          <w:rFonts w:ascii="Arial" w:hAnsi="Arial" w:cs="Arial"/>
          <w:szCs w:val="24"/>
        </w:rPr>
      </w:pPr>
      <w:r w:rsidRPr="0037243B">
        <w:rPr>
          <w:rFonts w:ascii="Arial" w:hAnsi="Arial"/>
          <w:color w:val="000000"/>
        </w:rPr>
        <w:t>Engage in outreach (via email; phone calls; mailings; list servs</w:t>
      </w:r>
      <w:r w:rsidR="005A09D4" w:rsidRPr="0037243B">
        <w:rPr>
          <w:rFonts w:ascii="Arial" w:hAnsi="Arial"/>
          <w:color w:val="000000"/>
        </w:rPr>
        <w:t>, and presentations at a minimum of five half-day events each year in the NYC metropolitan area and two conferences each year</w:t>
      </w:r>
      <w:r w:rsidR="00C37454">
        <w:rPr>
          <w:rFonts w:ascii="Arial" w:hAnsi="Arial"/>
          <w:color w:val="000000"/>
        </w:rPr>
        <w:t>,</w:t>
      </w:r>
      <w:r w:rsidR="005A09D4" w:rsidRPr="0037243B">
        <w:rPr>
          <w:rFonts w:ascii="Arial" w:hAnsi="Arial"/>
          <w:color w:val="000000"/>
        </w:rPr>
        <w:t xml:space="preserve"> </w:t>
      </w:r>
      <w:r w:rsidR="00906DD7" w:rsidRPr="0037243B">
        <w:rPr>
          <w:rFonts w:ascii="Arial" w:hAnsi="Arial"/>
          <w:color w:val="000000"/>
        </w:rPr>
        <w:t xml:space="preserve">as referenced in the </w:t>
      </w:r>
      <w:r w:rsidR="005A09D4" w:rsidRPr="0037243B">
        <w:rPr>
          <w:rFonts w:ascii="Arial" w:hAnsi="Arial"/>
          <w:b/>
          <w:color w:val="000000"/>
        </w:rPr>
        <w:t>Travel Requirements</w:t>
      </w:r>
      <w:r w:rsidR="005A09D4" w:rsidRPr="0037243B">
        <w:rPr>
          <w:rFonts w:ascii="Arial" w:hAnsi="Arial"/>
          <w:color w:val="000000"/>
        </w:rPr>
        <w:t xml:space="preserve"> section of the RFP</w:t>
      </w:r>
      <w:r w:rsidR="00906DD7" w:rsidRPr="0037243B">
        <w:rPr>
          <w:rFonts w:ascii="Arial" w:hAnsi="Arial"/>
          <w:color w:val="000000"/>
        </w:rPr>
        <w:t>)</w:t>
      </w:r>
      <w:r w:rsidR="005A09D4" w:rsidRPr="0037243B">
        <w:rPr>
          <w:rFonts w:ascii="Arial" w:hAnsi="Arial"/>
          <w:color w:val="000000"/>
        </w:rPr>
        <w:t xml:space="preserve"> </w:t>
      </w:r>
      <w:r w:rsidRPr="0037243B">
        <w:rPr>
          <w:rFonts w:ascii="Arial" w:hAnsi="Arial"/>
          <w:color w:val="000000"/>
        </w:rPr>
        <w:t xml:space="preserve">to school districts, approved preschool programs, and the public to advertise the availability of tuition assistance and identify qualified candidates in order to maintain an enrollment of at least </w:t>
      </w:r>
      <w:r w:rsidR="00397DD3">
        <w:rPr>
          <w:rFonts w:ascii="Arial" w:hAnsi="Arial"/>
          <w:color w:val="000000"/>
        </w:rPr>
        <w:t>175</w:t>
      </w:r>
      <w:r w:rsidR="00397DD3" w:rsidRPr="0037243B">
        <w:rPr>
          <w:rFonts w:ascii="Arial" w:hAnsi="Arial"/>
          <w:color w:val="000000"/>
        </w:rPr>
        <w:t xml:space="preserve"> </w:t>
      </w:r>
      <w:r w:rsidRPr="0037243B">
        <w:rPr>
          <w:rFonts w:ascii="Arial" w:hAnsi="Arial"/>
          <w:color w:val="000000"/>
        </w:rPr>
        <w:t>candidates each year of the contract.</w:t>
      </w:r>
    </w:p>
    <w:p w:rsidR="00703D8C" w:rsidRPr="0037243B" w:rsidRDefault="00703D8C" w:rsidP="00C37454">
      <w:pPr>
        <w:numPr>
          <w:ilvl w:val="0"/>
          <w:numId w:val="18"/>
        </w:numPr>
        <w:tabs>
          <w:tab w:val="clear" w:pos="504"/>
          <w:tab w:val="num" w:pos="720"/>
        </w:tabs>
        <w:ind w:left="720" w:hanging="720"/>
        <w:jc w:val="both"/>
        <w:rPr>
          <w:rFonts w:ascii="Arial" w:hAnsi="Arial"/>
          <w:color w:val="000000"/>
        </w:rPr>
      </w:pPr>
      <w:r w:rsidRPr="0037243B">
        <w:rPr>
          <w:rFonts w:ascii="Arial" w:hAnsi="Arial"/>
          <w:color w:val="000000"/>
        </w:rPr>
        <w:t>Share information with LEAs and approved private schools regarding the availability of tuition reimbursement, registered programs, the application process and service commitments that are required in return for tuition assistance.</w:t>
      </w:r>
    </w:p>
    <w:p w:rsidR="00703D8C" w:rsidRPr="0037243B" w:rsidRDefault="00703D8C" w:rsidP="00C37454">
      <w:pPr>
        <w:numPr>
          <w:ilvl w:val="0"/>
          <w:numId w:val="18"/>
        </w:numPr>
        <w:tabs>
          <w:tab w:val="clear" w:pos="504"/>
          <w:tab w:val="num" w:pos="720"/>
        </w:tabs>
        <w:ind w:left="720" w:hanging="720"/>
        <w:jc w:val="both"/>
        <w:rPr>
          <w:rFonts w:ascii="Arial" w:hAnsi="Arial" w:cs="Arial"/>
          <w:szCs w:val="24"/>
        </w:rPr>
      </w:pPr>
      <w:r w:rsidRPr="0037243B">
        <w:rPr>
          <w:rFonts w:ascii="Arial" w:hAnsi="Arial"/>
          <w:color w:val="000000"/>
        </w:rPr>
        <w:t>Coordinate referrals to the ITI-BSE with other NYSED-funded support programs and share lists of individuals receiving assistance to ensure that candidates are not receiving tuition assistance for the same courses.</w:t>
      </w:r>
    </w:p>
    <w:p w:rsidR="00703D8C" w:rsidRPr="0037243B" w:rsidRDefault="00703D8C" w:rsidP="00C37454">
      <w:pPr>
        <w:numPr>
          <w:ilvl w:val="0"/>
          <w:numId w:val="18"/>
        </w:numPr>
        <w:tabs>
          <w:tab w:val="clear" w:pos="504"/>
          <w:tab w:val="num" w:pos="720"/>
        </w:tabs>
        <w:ind w:left="720" w:hanging="720"/>
        <w:jc w:val="both"/>
        <w:rPr>
          <w:rFonts w:ascii="Arial" w:hAnsi="Arial" w:cs="Arial"/>
          <w:szCs w:val="24"/>
        </w:rPr>
      </w:pPr>
      <w:r w:rsidRPr="0037243B">
        <w:rPr>
          <w:rFonts w:ascii="Arial" w:hAnsi="Arial"/>
          <w:color w:val="000000"/>
        </w:rPr>
        <w:t>Provide program information and applications to candidates.</w:t>
      </w:r>
    </w:p>
    <w:p w:rsidR="00703D8C" w:rsidRPr="007B28E9" w:rsidRDefault="00703D8C" w:rsidP="00C37454">
      <w:pPr>
        <w:numPr>
          <w:ilvl w:val="0"/>
          <w:numId w:val="18"/>
        </w:numPr>
        <w:tabs>
          <w:tab w:val="clear" w:pos="504"/>
          <w:tab w:val="num" w:pos="720"/>
        </w:tabs>
        <w:ind w:left="720" w:hanging="720"/>
        <w:jc w:val="both"/>
        <w:rPr>
          <w:rFonts w:ascii="Arial" w:hAnsi="Arial" w:cs="Arial"/>
          <w:szCs w:val="24"/>
        </w:rPr>
      </w:pPr>
      <w:r w:rsidRPr="0037243B">
        <w:rPr>
          <w:rFonts w:ascii="Arial" w:hAnsi="Arial"/>
          <w:color w:val="000000"/>
        </w:rPr>
        <w:t xml:space="preserve">Manage a tuition assistance application process that clearly outlines the candidate requirements for funding eligibility and service commitment. </w:t>
      </w:r>
      <w:r w:rsidR="007B28E9">
        <w:rPr>
          <w:rFonts w:ascii="Arial" w:hAnsi="Arial"/>
          <w:color w:val="000000"/>
        </w:rPr>
        <w:t xml:space="preserve"> </w:t>
      </w:r>
      <w:r w:rsidR="007B28E9" w:rsidRPr="007B28E9">
        <w:rPr>
          <w:rFonts w:ascii="Arial" w:hAnsi="Arial"/>
          <w:color w:val="000000"/>
        </w:rPr>
        <w:t xml:space="preserve">Application forms must include a </w:t>
      </w:r>
      <w:r w:rsidR="007B28E9" w:rsidRPr="007B28E9">
        <w:rPr>
          <w:rFonts w:ascii="Arial" w:hAnsi="Arial" w:cs="Arial"/>
        </w:rPr>
        <w:t xml:space="preserve">requirement that </w:t>
      </w:r>
      <w:r w:rsidR="007B28E9">
        <w:rPr>
          <w:rFonts w:ascii="Arial" w:hAnsi="Arial" w:cs="Arial"/>
        </w:rPr>
        <w:t>reflects each</w:t>
      </w:r>
      <w:r w:rsidR="007B28E9" w:rsidRPr="007B28E9">
        <w:rPr>
          <w:rFonts w:ascii="Arial" w:hAnsi="Arial" w:cs="Arial"/>
        </w:rPr>
        <w:t xml:space="preserve"> applicant</w:t>
      </w:r>
      <w:r w:rsidR="007B28E9">
        <w:rPr>
          <w:rFonts w:ascii="Arial" w:hAnsi="Arial" w:cs="Arial"/>
        </w:rPr>
        <w:t>’s</w:t>
      </w:r>
      <w:r w:rsidR="007B28E9" w:rsidRPr="007B28E9">
        <w:rPr>
          <w:rFonts w:ascii="Arial" w:hAnsi="Arial" w:cs="Arial"/>
        </w:rPr>
        <w:t xml:space="preserve"> commitment to serve in the position of bilingual service provider or ENL teacher in the nominating administrator’s district, school building, or NYSED-approved preschool program </w:t>
      </w:r>
      <w:r w:rsidR="007B28E9" w:rsidRPr="007B28E9">
        <w:rPr>
          <w:rFonts w:ascii="Arial" w:hAnsi="Arial" w:cs="Arial"/>
          <w:u w:val="single"/>
        </w:rPr>
        <w:t>for a period of two years</w:t>
      </w:r>
      <w:r w:rsidR="007B28E9" w:rsidRPr="007B28E9">
        <w:rPr>
          <w:rFonts w:ascii="Arial" w:hAnsi="Arial" w:cs="Arial"/>
        </w:rPr>
        <w:t xml:space="preserve"> after completion of the program </w:t>
      </w:r>
      <w:r w:rsidR="007B28E9" w:rsidRPr="007B28E9">
        <w:rPr>
          <w:rFonts w:ascii="Arial" w:hAnsi="Arial" w:cs="Arial"/>
          <w:b/>
        </w:rPr>
        <w:t>and</w:t>
      </w:r>
      <w:r w:rsidR="007B28E9" w:rsidRPr="007B28E9">
        <w:rPr>
          <w:rFonts w:ascii="Arial" w:hAnsi="Arial" w:cs="Arial"/>
        </w:rPr>
        <w:t xml:space="preserve"> New York State Certification.</w:t>
      </w:r>
    </w:p>
    <w:p w:rsidR="00703D8C" w:rsidRPr="0037243B" w:rsidRDefault="00703D8C" w:rsidP="00C37454">
      <w:pPr>
        <w:numPr>
          <w:ilvl w:val="0"/>
          <w:numId w:val="18"/>
        </w:numPr>
        <w:tabs>
          <w:tab w:val="clear" w:pos="504"/>
          <w:tab w:val="num" w:pos="720"/>
        </w:tabs>
        <w:ind w:left="720" w:hanging="720"/>
        <w:jc w:val="both"/>
        <w:rPr>
          <w:rFonts w:ascii="Arial" w:hAnsi="Arial" w:cs="Arial"/>
          <w:szCs w:val="24"/>
        </w:rPr>
      </w:pPr>
      <w:r w:rsidRPr="0037243B">
        <w:rPr>
          <w:rFonts w:ascii="Arial" w:hAnsi="Arial"/>
          <w:color w:val="000000"/>
        </w:rPr>
        <w:t>Negotiate with university personnel preparation programs to establish reduced tuition assistance rates, establish approved sequences of coursework for ITI-BSE participants, and provide assistance to IHEs that wish to register ITI-BSE approved programs.</w:t>
      </w:r>
    </w:p>
    <w:p w:rsidR="00703D8C" w:rsidRPr="0037243B" w:rsidRDefault="00703D8C" w:rsidP="00C37454">
      <w:pPr>
        <w:numPr>
          <w:ilvl w:val="0"/>
          <w:numId w:val="18"/>
        </w:numPr>
        <w:tabs>
          <w:tab w:val="clear" w:pos="504"/>
          <w:tab w:val="num" w:pos="720"/>
        </w:tabs>
        <w:ind w:left="720" w:hanging="720"/>
        <w:jc w:val="both"/>
        <w:rPr>
          <w:rFonts w:ascii="Arial" w:hAnsi="Arial"/>
          <w:color w:val="000000"/>
        </w:rPr>
      </w:pPr>
      <w:r w:rsidRPr="0037243B">
        <w:rPr>
          <w:rFonts w:ascii="Arial" w:hAnsi="Arial"/>
          <w:color w:val="000000"/>
        </w:rPr>
        <w:t xml:space="preserve">Administer payment of NYSED-approved tuition assistance reimbursement fees to participating university personnel preparation programs for </w:t>
      </w:r>
      <w:r w:rsidR="007B28E9">
        <w:rPr>
          <w:rFonts w:ascii="Arial" w:hAnsi="Arial"/>
          <w:color w:val="000000"/>
        </w:rPr>
        <w:t xml:space="preserve">courses successfully completed by </w:t>
      </w:r>
      <w:r w:rsidRPr="0037243B">
        <w:rPr>
          <w:rFonts w:ascii="Arial" w:hAnsi="Arial"/>
          <w:color w:val="000000"/>
        </w:rPr>
        <w:t xml:space="preserve">a minimum of </w:t>
      </w:r>
      <w:r w:rsidR="00397DD3">
        <w:rPr>
          <w:rFonts w:ascii="Arial" w:hAnsi="Arial"/>
          <w:color w:val="000000"/>
        </w:rPr>
        <w:t>175</w:t>
      </w:r>
      <w:r w:rsidR="00397DD3" w:rsidRPr="00B96286">
        <w:rPr>
          <w:rFonts w:ascii="Arial" w:hAnsi="Arial"/>
          <w:color w:val="000000"/>
        </w:rPr>
        <w:t xml:space="preserve"> </w:t>
      </w:r>
      <w:r w:rsidR="004A2FC5">
        <w:rPr>
          <w:rFonts w:ascii="Arial" w:hAnsi="Arial"/>
          <w:color w:val="000000"/>
        </w:rPr>
        <w:t xml:space="preserve">graduate, undergraduate and paraprofessional </w:t>
      </w:r>
      <w:r w:rsidRPr="00B96286">
        <w:rPr>
          <w:rFonts w:ascii="Arial" w:hAnsi="Arial"/>
          <w:color w:val="000000"/>
        </w:rPr>
        <w:t xml:space="preserve">candidates </w:t>
      </w:r>
      <w:r w:rsidRPr="0037243B">
        <w:rPr>
          <w:rFonts w:ascii="Arial" w:hAnsi="Arial"/>
          <w:color w:val="000000"/>
        </w:rPr>
        <w:t>during each year of the contract.</w:t>
      </w:r>
    </w:p>
    <w:p w:rsidR="00703D8C" w:rsidRPr="0037243B" w:rsidRDefault="00703D8C" w:rsidP="00C37454">
      <w:pPr>
        <w:numPr>
          <w:ilvl w:val="0"/>
          <w:numId w:val="18"/>
        </w:numPr>
        <w:tabs>
          <w:tab w:val="clear" w:pos="504"/>
          <w:tab w:val="num" w:pos="720"/>
        </w:tabs>
        <w:ind w:left="720" w:hanging="720"/>
        <w:jc w:val="both"/>
        <w:rPr>
          <w:rFonts w:ascii="Arial" w:hAnsi="Arial"/>
          <w:color w:val="000000"/>
        </w:rPr>
      </w:pPr>
      <w:r w:rsidRPr="0037243B">
        <w:rPr>
          <w:rFonts w:ascii="Arial" w:hAnsi="Arial"/>
          <w:color w:val="000000"/>
        </w:rPr>
        <w:t>Assist NYSED with the periodic review and revision of approved sequences of coursework leading to certification in personnel categories designated by NYSED.</w:t>
      </w:r>
    </w:p>
    <w:p w:rsidR="005A0100" w:rsidRPr="005A0100" w:rsidRDefault="00703D8C" w:rsidP="00C37454">
      <w:pPr>
        <w:numPr>
          <w:ilvl w:val="0"/>
          <w:numId w:val="18"/>
        </w:numPr>
        <w:tabs>
          <w:tab w:val="clear" w:pos="504"/>
          <w:tab w:val="num" w:pos="720"/>
        </w:tabs>
        <w:ind w:left="720" w:hanging="720"/>
        <w:jc w:val="both"/>
        <w:rPr>
          <w:rFonts w:ascii="Arial" w:hAnsi="Arial" w:cs="Arial"/>
          <w:szCs w:val="24"/>
        </w:rPr>
      </w:pPr>
      <w:r w:rsidRPr="0037243B">
        <w:rPr>
          <w:rFonts w:ascii="Arial" w:hAnsi="Arial"/>
          <w:color w:val="000000"/>
        </w:rPr>
        <w:t xml:space="preserve">Coordinate with NYSED to facilitate registration of university programs that provide approved sequences of coursework leading to certification in the designated personnel shortage areas. </w:t>
      </w:r>
      <w:r w:rsidR="00C85505">
        <w:rPr>
          <w:rFonts w:ascii="Arial" w:hAnsi="Arial"/>
          <w:color w:val="000000"/>
        </w:rPr>
        <w:t>The ITI-BSE will be responsible for</w:t>
      </w:r>
      <w:r w:rsidRPr="0037243B">
        <w:rPr>
          <w:rFonts w:ascii="Arial" w:hAnsi="Arial"/>
          <w:color w:val="000000"/>
        </w:rPr>
        <w:t xml:space="preserve"> review</w:t>
      </w:r>
      <w:r w:rsidR="00C85505">
        <w:rPr>
          <w:rFonts w:ascii="Arial" w:hAnsi="Arial"/>
          <w:color w:val="000000"/>
        </w:rPr>
        <w:t>ing</w:t>
      </w:r>
      <w:r w:rsidR="008353D6">
        <w:rPr>
          <w:rFonts w:ascii="Arial" w:hAnsi="Arial"/>
          <w:color w:val="000000"/>
        </w:rPr>
        <w:t xml:space="preserve"> </w:t>
      </w:r>
      <w:r w:rsidRPr="0037243B">
        <w:rPr>
          <w:rFonts w:ascii="Arial" w:hAnsi="Arial"/>
          <w:color w:val="000000"/>
        </w:rPr>
        <w:t>IHEs’ program-registration applications to ensure that the content of proposed courses aligns with NYSED-approved content for each designated certification area</w:t>
      </w:r>
      <w:r w:rsidR="00C85505">
        <w:rPr>
          <w:rFonts w:ascii="Arial" w:hAnsi="Arial"/>
          <w:color w:val="000000"/>
        </w:rPr>
        <w:t xml:space="preserve"> </w:t>
      </w:r>
      <w:r w:rsidR="00C85505" w:rsidRPr="00C85505">
        <w:rPr>
          <w:rFonts w:ascii="Arial" w:hAnsi="Arial"/>
          <w:color w:val="000000"/>
        </w:rPr>
        <w:t xml:space="preserve">and </w:t>
      </w:r>
      <w:r w:rsidR="00C85505" w:rsidRPr="00C85505">
        <w:rPr>
          <w:rFonts w:ascii="Arial" w:hAnsi="Arial" w:cs="Arial"/>
          <w:color w:val="000000"/>
        </w:rPr>
        <w:t xml:space="preserve">how the admission requirements, standards and process will </w:t>
      </w:r>
      <w:r w:rsidR="00C85505" w:rsidRPr="00C85505">
        <w:rPr>
          <w:rFonts w:ascii="Arial" w:hAnsi="Arial" w:cs="Arial"/>
          <w:color w:val="000000"/>
        </w:rPr>
        <w:lastRenderedPageBreak/>
        <w:t>lead to recruitment and rigorous selection of a high-caliber, diverse group of candidates</w:t>
      </w:r>
      <w:r w:rsidRPr="0037243B">
        <w:rPr>
          <w:rFonts w:ascii="Arial" w:hAnsi="Arial"/>
          <w:color w:val="000000"/>
        </w:rPr>
        <w:t xml:space="preserve">. </w:t>
      </w:r>
      <w:r w:rsidR="004A2FC5">
        <w:rPr>
          <w:rFonts w:ascii="Arial" w:hAnsi="Arial"/>
          <w:color w:val="000000"/>
        </w:rPr>
        <w:t xml:space="preserve"> </w:t>
      </w:r>
      <w:r w:rsidRPr="0037243B">
        <w:rPr>
          <w:rFonts w:ascii="Arial" w:hAnsi="Arial"/>
          <w:color w:val="000000"/>
        </w:rPr>
        <w:t xml:space="preserve">The winning bidder will </w:t>
      </w:r>
      <w:r w:rsidR="00C85505">
        <w:rPr>
          <w:rFonts w:ascii="Arial" w:hAnsi="Arial"/>
          <w:color w:val="000000"/>
        </w:rPr>
        <w:t xml:space="preserve">then </w:t>
      </w:r>
      <w:r w:rsidRPr="0037243B">
        <w:rPr>
          <w:rFonts w:ascii="Arial" w:hAnsi="Arial"/>
          <w:color w:val="000000"/>
        </w:rPr>
        <w:t xml:space="preserve">be required to inform NYSED’s Office of College and University Evaluation (OCUE) when program registration applications meet ITI-BSE requirements and </w:t>
      </w:r>
      <w:r w:rsidR="007B28E9">
        <w:rPr>
          <w:rFonts w:ascii="Arial" w:hAnsi="Arial"/>
          <w:color w:val="000000"/>
        </w:rPr>
        <w:t xml:space="preserve">will </w:t>
      </w:r>
    </w:p>
    <w:p w:rsidR="00221739" w:rsidRDefault="00221739" w:rsidP="005A0100">
      <w:pPr>
        <w:ind w:left="720"/>
        <w:jc w:val="both"/>
        <w:rPr>
          <w:rFonts w:ascii="Arial" w:hAnsi="Arial"/>
          <w:color w:val="000000"/>
        </w:rPr>
      </w:pPr>
    </w:p>
    <w:p w:rsidR="00703D8C" w:rsidRPr="0037243B" w:rsidRDefault="007B28E9" w:rsidP="005A0100">
      <w:pPr>
        <w:ind w:left="720"/>
        <w:jc w:val="both"/>
        <w:rPr>
          <w:rFonts w:ascii="Arial" w:hAnsi="Arial" w:cs="Arial"/>
          <w:szCs w:val="24"/>
        </w:rPr>
      </w:pPr>
      <w:r>
        <w:rPr>
          <w:rFonts w:ascii="Arial" w:hAnsi="Arial"/>
          <w:color w:val="000000"/>
        </w:rPr>
        <w:t xml:space="preserve">then </w:t>
      </w:r>
      <w:r w:rsidR="00703D8C" w:rsidRPr="0037243B">
        <w:rPr>
          <w:rFonts w:ascii="Arial" w:hAnsi="Arial"/>
          <w:color w:val="000000"/>
        </w:rPr>
        <w:t xml:space="preserve">follow up with OCUE or the Office of Research and Information Systems to ensure registered ITI-BSE programs appear on NYSED’s Inventory of Registered Programs. </w:t>
      </w:r>
    </w:p>
    <w:p w:rsidR="00703D8C" w:rsidRPr="0037243B" w:rsidRDefault="00703D8C" w:rsidP="00C37454">
      <w:pPr>
        <w:numPr>
          <w:ilvl w:val="0"/>
          <w:numId w:val="18"/>
        </w:numPr>
        <w:tabs>
          <w:tab w:val="clear" w:pos="504"/>
          <w:tab w:val="num" w:pos="720"/>
        </w:tabs>
        <w:ind w:left="720" w:hanging="720"/>
        <w:jc w:val="both"/>
        <w:rPr>
          <w:rFonts w:ascii="Arial" w:hAnsi="Arial" w:cs="Arial"/>
          <w:szCs w:val="24"/>
        </w:rPr>
      </w:pPr>
      <w:r w:rsidRPr="0037243B">
        <w:rPr>
          <w:rFonts w:ascii="Arial" w:hAnsi="Arial"/>
          <w:color w:val="000000"/>
        </w:rPr>
        <w:t xml:space="preserve">Provide direct payment to university personnel preparation programs for instructional </w:t>
      </w:r>
      <w:r w:rsidR="00936C75" w:rsidRPr="0037243B">
        <w:rPr>
          <w:rFonts w:ascii="Arial" w:hAnsi="Arial"/>
          <w:color w:val="000000"/>
        </w:rPr>
        <w:t>support</w:t>
      </w:r>
      <w:r w:rsidRPr="0037243B">
        <w:rPr>
          <w:rFonts w:ascii="Arial" w:hAnsi="Arial"/>
          <w:color w:val="000000"/>
        </w:rPr>
        <w:t xml:space="preserve"> used in providing approved coursework to ITI-BSE participants.</w:t>
      </w:r>
    </w:p>
    <w:p w:rsidR="00703D8C" w:rsidRPr="0037243B" w:rsidRDefault="00703D8C" w:rsidP="00C37454">
      <w:pPr>
        <w:numPr>
          <w:ilvl w:val="0"/>
          <w:numId w:val="18"/>
        </w:numPr>
        <w:tabs>
          <w:tab w:val="clear" w:pos="504"/>
          <w:tab w:val="num" w:pos="720"/>
        </w:tabs>
        <w:ind w:left="720" w:hanging="720"/>
        <w:jc w:val="both"/>
        <w:rPr>
          <w:rFonts w:ascii="Arial" w:hAnsi="Arial"/>
          <w:color w:val="000000"/>
        </w:rPr>
      </w:pPr>
      <w:r w:rsidRPr="0037243B">
        <w:rPr>
          <w:rFonts w:ascii="Arial" w:hAnsi="Arial"/>
          <w:color w:val="000000"/>
        </w:rPr>
        <w:t>Provide technical assistance (via email, telephone, mailings and a web site) to candidates in the areas of certification, coursework requirements, and ITI-BSE requirements.</w:t>
      </w:r>
    </w:p>
    <w:p w:rsidR="00703D8C" w:rsidRPr="0037243B" w:rsidRDefault="00703D8C" w:rsidP="00C37454">
      <w:pPr>
        <w:numPr>
          <w:ilvl w:val="0"/>
          <w:numId w:val="18"/>
        </w:numPr>
        <w:tabs>
          <w:tab w:val="clear" w:pos="504"/>
          <w:tab w:val="num" w:pos="720"/>
        </w:tabs>
        <w:ind w:left="720" w:hanging="720"/>
        <w:jc w:val="both"/>
        <w:rPr>
          <w:rFonts w:ascii="Arial" w:hAnsi="Arial"/>
          <w:color w:val="000000"/>
        </w:rPr>
      </w:pPr>
      <w:r w:rsidRPr="0037243B">
        <w:rPr>
          <w:rFonts w:ascii="Arial" w:hAnsi="Arial"/>
          <w:color w:val="000000"/>
        </w:rPr>
        <w:t xml:space="preserve">Coordinate with NYSED to facilitate candidate certification. </w:t>
      </w:r>
      <w:r w:rsidR="004A2FC5">
        <w:rPr>
          <w:rFonts w:ascii="Arial" w:hAnsi="Arial"/>
          <w:color w:val="000000"/>
        </w:rPr>
        <w:t xml:space="preserve"> </w:t>
      </w:r>
      <w:r w:rsidRPr="0037243B">
        <w:rPr>
          <w:rFonts w:ascii="Arial" w:hAnsi="Arial"/>
          <w:color w:val="000000"/>
        </w:rPr>
        <w:t xml:space="preserve">This coordination will include sharing candidates’ information with the Office of Teaching Initiatives/Teacher Certification to see if candidates have applied for certification, met certification requirements and obtained certification. </w:t>
      </w:r>
      <w:r w:rsidR="004A2FC5">
        <w:rPr>
          <w:rFonts w:ascii="Arial" w:hAnsi="Arial"/>
          <w:color w:val="000000"/>
        </w:rPr>
        <w:t xml:space="preserve"> </w:t>
      </w:r>
      <w:r w:rsidRPr="0037243B">
        <w:rPr>
          <w:rFonts w:ascii="Arial" w:hAnsi="Arial"/>
          <w:color w:val="000000"/>
        </w:rPr>
        <w:t>At least once a year, a list of all participants who completed their coursework during the previous 12 months will be shared with NYSED to verify candidates’ certification status and provide follow-up support, as necessary, to program completers who have not obtained certification.</w:t>
      </w:r>
    </w:p>
    <w:p w:rsidR="00703D8C" w:rsidRPr="0037243B" w:rsidRDefault="0037243B" w:rsidP="00C37454">
      <w:pPr>
        <w:numPr>
          <w:ilvl w:val="0"/>
          <w:numId w:val="18"/>
        </w:numPr>
        <w:tabs>
          <w:tab w:val="clear" w:pos="504"/>
          <w:tab w:val="num" w:pos="720"/>
        </w:tabs>
        <w:ind w:left="720" w:hanging="720"/>
        <w:jc w:val="both"/>
        <w:rPr>
          <w:rFonts w:ascii="Arial" w:hAnsi="Arial"/>
          <w:color w:val="000000"/>
        </w:rPr>
      </w:pPr>
      <w:r w:rsidRPr="0037243B">
        <w:rPr>
          <w:rFonts w:ascii="Arial" w:hAnsi="Arial"/>
          <w:color w:val="000000"/>
        </w:rPr>
        <w:t xml:space="preserve">Convene </w:t>
      </w:r>
      <w:r w:rsidR="00703D8C" w:rsidRPr="0037243B">
        <w:rPr>
          <w:rFonts w:ascii="Arial" w:hAnsi="Arial"/>
          <w:color w:val="000000"/>
        </w:rPr>
        <w:t xml:space="preserve">and conduct </w:t>
      </w:r>
      <w:r w:rsidRPr="0037243B">
        <w:rPr>
          <w:rFonts w:ascii="Arial" w:hAnsi="Arial" w:cs="Arial"/>
          <w:bCs/>
          <w:szCs w:val="24"/>
        </w:rPr>
        <w:t xml:space="preserve">one </w:t>
      </w:r>
      <w:r w:rsidR="00AB0E47" w:rsidRPr="0037243B">
        <w:rPr>
          <w:rFonts w:ascii="Arial" w:hAnsi="Arial" w:cs="Arial"/>
          <w:bCs/>
          <w:szCs w:val="24"/>
        </w:rPr>
        <w:t>full</w:t>
      </w:r>
      <w:r w:rsidR="00703D8C" w:rsidRPr="0037243B">
        <w:rPr>
          <w:rFonts w:ascii="Arial" w:hAnsi="Arial" w:cs="Arial"/>
          <w:bCs/>
          <w:szCs w:val="24"/>
        </w:rPr>
        <w:t xml:space="preserve">-day meeting in NYC/downstate (Long Island and as far north as Westchester County) with IHEs that participate in the ITI-BSE in order to improve the quality and number of program offerings, provide a forum for gathering stakeholder input, and streamline ITI-BSE procedures (e.g., billing and application processes). </w:t>
      </w:r>
      <w:r w:rsidRPr="0037243B">
        <w:rPr>
          <w:rFonts w:ascii="Arial" w:hAnsi="Arial" w:cs="Arial"/>
          <w:bCs/>
          <w:szCs w:val="24"/>
        </w:rPr>
        <w:t>This</w:t>
      </w:r>
      <w:r w:rsidR="009C3B28" w:rsidRPr="0037243B">
        <w:rPr>
          <w:rFonts w:ascii="Arial" w:hAnsi="Arial" w:cs="Arial"/>
          <w:bCs/>
          <w:szCs w:val="24"/>
        </w:rPr>
        <w:t xml:space="preserve"> full-day meeting</w:t>
      </w:r>
      <w:r w:rsidRPr="0037243B">
        <w:rPr>
          <w:rFonts w:ascii="Arial" w:hAnsi="Arial" w:cs="Arial"/>
          <w:bCs/>
          <w:szCs w:val="24"/>
        </w:rPr>
        <w:t xml:space="preserve"> is</w:t>
      </w:r>
      <w:r w:rsidR="009C3B28" w:rsidRPr="0037243B">
        <w:rPr>
          <w:rFonts w:ascii="Arial" w:hAnsi="Arial" w:cs="Arial"/>
          <w:bCs/>
          <w:szCs w:val="24"/>
        </w:rPr>
        <w:t xml:space="preserve"> the same meeting referenced in the following section, </w:t>
      </w:r>
      <w:r w:rsidR="009C3B28" w:rsidRPr="0037243B">
        <w:rPr>
          <w:rFonts w:ascii="Arial" w:hAnsi="Arial" w:cs="Arial"/>
          <w:b/>
          <w:bCs/>
          <w:szCs w:val="24"/>
        </w:rPr>
        <w:t>Travel Requirements.</w:t>
      </w:r>
      <w:r w:rsidR="009C3B28" w:rsidRPr="0037243B">
        <w:rPr>
          <w:rFonts w:ascii="Arial" w:hAnsi="Arial" w:cs="Arial"/>
          <w:bCs/>
          <w:szCs w:val="24"/>
        </w:rPr>
        <w:t xml:space="preserve"> </w:t>
      </w:r>
    </w:p>
    <w:p w:rsidR="00A42154" w:rsidRPr="002B3D42" w:rsidRDefault="00A42154" w:rsidP="00C37454">
      <w:pPr>
        <w:numPr>
          <w:ilvl w:val="0"/>
          <w:numId w:val="18"/>
        </w:numPr>
        <w:tabs>
          <w:tab w:val="clear" w:pos="504"/>
          <w:tab w:val="num" w:pos="720"/>
        </w:tabs>
        <w:ind w:left="720" w:hanging="720"/>
        <w:jc w:val="both"/>
        <w:rPr>
          <w:rFonts w:ascii="Arial" w:hAnsi="Arial" w:cs="Arial"/>
          <w:color w:val="000000"/>
          <w:szCs w:val="24"/>
        </w:rPr>
      </w:pPr>
      <w:r w:rsidRPr="002B3D42">
        <w:rPr>
          <w:rFonts w:ascii="Arial" w:hAnsi="Arial" w:cs="Arial"/>
          <w:color w:val="000000"/>
          <w:szCs w:val="24"/>
        </w:rPr>
        <w:t>Establish and manage a data collection and reporting system to document the registration of approved programs, candidates’ completion of courses and approved instructional programs, direct payments to university personnel preparation programs (for provision of and candidate enrollment in approved coursework), candidates’ completion of service commitments, and candidates’ obtaining certification in areas of interest.  The system will expedite the submission of the following reports:</w:t>
      </w:r>
    </w:p>
    <w:p w:rsidR="00A42154" w:rsidRPr="002B3D42" w:rsidRDefault="00A42154" w:rsidP="004A2FC5">
      <w:pPr>
        <w:numPr>
          <w:ilvl w:val="0"/>
          <w:numId w:val="33"/>
        </w:numPr>
        <w:tabs>
          <w:tab w:val="clear" w:pos="1855"/>
          <w:tab w:val="num" w:pos="1080"/>
        </w:tabs>
        <w:ind w:left="1080"/>
        <w:jc w:val="both"/>
        <w:rPr>
          <w:rFonts w:ascii="Arial" w:hAnsi="Arial" w:cs="Arial"/>
          <w:color w:val="000000"/>
          <w:szCs w:val="24"/>
        </w:rPr>
      </w:pPr>
      <w:r w:rsidRPr="002B3D42">
        <w:rPr>
          <w:rFonts w:ascii="Arial" w:hAnsi="Arial" w:cs="Arial"/>
          <w:b/>
          <w:bCs/>
          <w:color w:val="000000"/>
          <w:szCs w:val="24"/>
        </w:rPr>
        <w:t>Quarterly Status Reports</w:t>
      </w:r>
      <w:r w:rsidRPr="002B3D42">
        <w:rPr>
          <w:rFonts w:ascii="Arial" w:hAnsi="Arial" w:cs="Arial"/>
          <w:color w:val="000000"/>
          <w:szCs w:val="24"/>
        </w:rPr>
        <w:t xml:space="preserve"> that include:</w:t>
      </w:r>
    </w:p>
    <w:p w:rsidR="00A42154" w:rsidRPr="002B3D42" w:rsidRDefault="00A42154" w:rsidP="004A2FC5">
      <w:pPr>
        <w:numPr>
          <w:ilvl w:val="2"/>
          <w:numId w:val="33"/>
        </w:numPr>
        <w:tabs>
          <w:tab w:val="clear" w:pos="2935"/>
          <w:tab w:val="num" w:pos="1440"/>
        </w:tabs>
        <w:ind w:left="1440" w:hanging="360"/>
        <w:jc w:val="both"/>
        <w:rPr>
          <w:rFonts w:ascii="Arial" w:hAnsi="Arial" w:cs="Arial"/>
          <w:bCs/>
          <w:szCs w:val="24"/>
        </w:rPr>
      </w:pPr>
      <w:r w:rsidRPr="002B3D42">
        <w:rPr>
          <w:rFonts w:ascii="Arial" w:hAnsi="Arial" w:cs="Arial"/>
          <w:bCs/>
          <w:szCs w:val="24"/>
        </w:rPr>
        <w:t xml:space="preserve">Enrollment data for candidates in the ITI-BSE disaggregated by </w:t>
      </w:r>
    </w:p>
    <w:p w:rsidR="00A42154" w:rsidRPr="002B3D42" w:rsidRDefault="00A42154" w:rsidP="00C37454">
      <w:pPr>
        <w:numPr>
          <w:ilvl w:val="3"/>
          <w:numId w:val="33"/>
        </w:numPr>
        <w:tabs>
          <w:tab w:val="clear" w:pos="3655"/>
          <w:tab w:val="num" w:pos="1800"/>
        </w:tabs>
        <w:ind w:left="1800"/>
        <w:jc w:val="both"/>
        <w:rPr>
          <w:rFonts w:ascii="Arial" w:hAnsi="Arial" w:cs="Arial"/>
          <w:bCs/>
          <w:szCs w:val="24"/>
        </w:rPr>
      </w:pPr>
      <w:r w:rsidRPr="002B3D42">
        <w:rPr>
          <w:rFonts w:ascii="Arial" w:hAnsi="Arial" w:cs="Arial"/>
          <w:bCs/>
          <w:szCs w:val="24"/>
        </w:rPr>
        <w:t xml:space="preserve">certificate area (e.g., bilingual special education, bilingual speech, bilingual school psychology, bilingual social work, bilingual counseling, or TESOL/special education); </w:t>
      </w:r>
    </w:p>
    <w:p w:rsidR="00A42154" w:rsidRPr="002B3D42" w:rsidRDefault="00A42154" w:rsidP="00C37454">
      <w:pPr>
        <w:numPr>
          <w:ilvl w:val="3"/>
          <w:numId w:val="33"/>
        </w:numPr>
        <w:tabs>
          <w:tab w:val="clear" w:pos="3655"/>
          <w:tab w:val="num" w:pos="1800"/>
        </w:tabs>
        <w:ind w:left="1800"/>
        <w:jc w:val="both"/>
        <w:rPr>
          <w:rFonts w:ascii="Arial" w:hAnsi="Arial" w:cs="Arial"/>
          <w:bCs/>
          <w:szCs w:val="24"/>
        </w:rPr>
      </w:pPr>
      <w:r w:rsidRPr="002B3D42">
        <w:rPr>
          <w:rFonts w:ascii="Arial" w:hAnsi="Arial" w:cs="Arial"/>
          <w:bCs/>
          <w:szCs w:val="24"/>
        </w:rPr>
        <w:t>IHE;</w:t>
      </w:r>
    </w:p>
    <w:p w:rsidR="00A42154" w:rsidRPr="002B3D42" w:rsidRDefault="00A42154" w:rsidP="00C37454">
      <w:pPr>
        <w:numPr>
          <w:ilvl w:val="3"/>
          <w:numId w:val="33"/>
        </w:numPr>
        <w:tabs>
          <w:tab w:val="clear" w:pos="3655"/>
          <w:tab w:val="num" w:pos="1800"/>
        </w:tabs>
        <w:ind w:left="1800"/>
        <w:jc w:val="both"/>
        <w:rPr>
          <w:rFonts w:ascii="Arial" w:hAnsi="Arial" w:cs="Arial"/>
          <w:bCs/>
          <w:szCs w:val="24"/>
        </w:rPr>
      </w:pPr>
      <w:r w:rsidRPr="002B3D42">
        <w:rPr>
          <w:rFonts w:ascii="Arial" w:hAnsi="Arial" w:cs="Arial"/>
          <w:bCs/>
          <w:szCs w:val="24"/>
        </w:rPr>
        <w:t xml:space="preserve">geographic area (i.e., NYC v Rest of State); and </w:t>
      </w:r>
    </w:p>
    <w:p w:rsidR="00A42154" w:rsidRPr="002B3D42" w:rsidRDefault="00A42154" w:rsidP="00C37454">
      <w:pPr>
        <w:numPr>
          <w:ilvl w:val="3"/>
          <w:numId w:val="33"/>
        </w:numPr>
        <w:tabs>
          <w:tab w:val="clear" w:pos="3655"/>
          <w:tab w:val="num" w:pos="1800"/>
        </w:tabs>
        <w:ind w:left="1800"/>
        <w:jc w:val="both"/>
        <w:rPr>
          <w:rFonts w:ascii="Arial" w:hAnsi="Arial" w:cs="Arial"/>
          <w:bCs/>
          <w:szCs w:val="24"/>
        </w:rPr>
      </w:pPr>
      <w:r w:rsidRPr="002B3D42">
        <w:rPr>
          <w:rFonts w:ascii="Arial" w:hAnsi="Arial" w:cs="Arial"/>
          <w:bCs/>
          <w:szCs w:val="24"/>
        </w:rPr>
        <w:t>employment setting (i.e., preschool v K-12).</w:t>
      </w:r>
    </w:p>
    <w:p w:rsidR="00A42154" w:rsidRPr="002B3D42" w:rsidRDefault="00A42154" w:rsidP="00C37454">
      <w:pPr>
        <w:numPr>
          <w:ilvl w:val="1"/>
          <w:numId w:val="33"/>
        </w:numPr>
        <w:tabs>
          <w:tab w:val="clear" w:pos="2215"/>
          <w:tab w:val="num" w:pos="1440"/>
        </w:tabs>
        <w:ind w:left="1440"/>
        <w:jc w:val="both"/>
        <w:rPr>
          <w:rFonts w:ascii="Arial" w:hAnsi="Arial" w:cs="Arial"/>
          <w:color w:val="000000"/>
          <w:szCs w:val="24"/>
        </w:rPr>
      </w:pPr>
      <w:r w:rsidRPr="002B3D42">
        <w:rPr>
          <w:rFonts w:ascii="Arial" w:hAnsi="Arial" w:cs="Arial"/>
          <w:bCs/>
          <w:szCs w:val="24"/>
        </w:rPr>
        <w:t xml:space="preserve">Distribution of instructional </w:t>
      </w:r>
      <w:r w:rsidR="00936C75" w:rsidRPr="002B3D42">
        <w:rPr>
          <w:rFonts w:ascii="Arial" w:hAnsi="Arial" w:cs="Arial"/>
          <w:bCs/>
          <w:szCs w:val="24"/>
        </w:rPr>
        <w:t>support</w:t>
      </w:r>
      <w:r w:rsidRPr="002B3D42">
        <w:rPr>
          <w:rFonts w:ascii="Arial" w:hAnsi="Arial" w:cs="Arial"/>
          <w:bCs/>
          <w:szCs w:val="24"/>
        </w:rPr>
        <w:t xml:space="preserve"> to IHEs.</w:t>
      </w:r>
    </w:p>
    <w:p w:rsidR="00A42154" w:rsidRPr="002B3D42" w:rsidRDefault="00A42154" w:rsidP="00C37454">
      <w:pPr>
        <w:numPr>
          <w:ilvl w:val="1"/>
          <w:numId w:val="33"/>
        </w:numPr>
        <w:tabs>
          <w:tab w:val="clear" w:pos="2215"/>
          <w:tab w:val="num" w:pos="1440"/>
        </w:tabs>
        <w:ind w:left="1440"/>
        <w:jc w:val="both"/>
        <w:rPr>
          <w:rFonts w:ascii="Arial" w:hAnsi="Arial" w:cs="Arial"/>
          <w:color w:val="000000"/>
          <w:szCs w:val="24"/>
        </w:rPr>
      </w:pPr>
      <w:r w:rsidRPr="002B3D42">
        <w:rPr>
          <w:rFonts w:ascii="Arial" w:hAnsi="Arial" w:cs="Arial"/>
          <w:bCs/>
          <w:szCs w:val="24"/>
        </w:rPr>
        <w:t>Number and types of ITI-BSE programs that have been registered.</w:t>
      </w:r>
    </w:p>
    <w:p w:rsidR="00A42154" w:rsidRPr="002B3D42" w:rsidRDefault="00A42154" w:rsidP="00C37454">
      <w:pPr>
        <w:numPr>
          <w:ilvl w:val="1"/>
          <w:numId w:val="33"/>
        </w:numPr>
        <w:tabs>
          <w:tab w:val="clear" w:pos="2215"/>
          <w:tab w:val="num" w:pos="1440"/>
        </w:tabs>
        <w:ind w:left="1440"/>
        <w:jc w:val="both"/>
        <w:rPr>
          <w:rFonts w:ascii="Arial" w:hAnsi="Arial" w:cs="Arial"/>
          <w:color w:val="000000"/>
          <w:szCs w:val="24"/>
        </w:rPr>
      </w:pPr>
      <w:r w:rsidRPr="002B3D42">
        <w:rPr>
          <w:rFonts w:ascii="Arial" w:hAnsi="Arial" w:cs="Arial"/>
          <w:bCs/>
          <w:szCs w:val="24"/>
        </w:rPr>
        <w:t>Outreach activities and contacts at the university, school district and other levels undertaken to advance program goals</w:t>
      </w:r>
    </w:p>
    <w:p w:rsidR="00A42154" w:rsidRPr="002B3D42" w:rsidRDefault="00A42154" w:rsidP="004A2FC5">
      <w:pPr>
        <w:numPr>
          <w:ilvl w:val="0"/>
          <w:numId w:val="33"/>
        </w:numPr>
        <w:tabs>
          <w:tab w:val="clear" w:pos="1855"/>
        </w:tabs>
        <w:ind w:left="1080"/>
        <w:jc w:val="both"/>
        <w:rPr>
          <w:rFonts w:ascii="Arial" w:hAnsi="Arial" w:cs="Arial"/>
          <w:color w:val="000000"/>
          <w:szCs w:val="24"/>
        </w:rPr>
      </w:pPr>
      <w:r w:rsidRPr="002B3D42">
        <w:rPr>
          <w:rFonts w:ascii="Arial" w:hAnsi="Arial" w:cs="Arial"/>
          <w:b/>
          <w:szCs w:val="24"/>
        </w:rPr>
        <w:t>Annual progress report</w:t>
      </w:r>
      <w:r w:rsidRPr="002B3D42">
        <w:rPr>
          <w:rFonts w:ascii="Arial" w:hAnsi="Arial" w:cs="Arial"/>
          <w:b/>
          <w:bCs/>
          <w:szCs w:val="24"/>
        </w:rPr>
        <w:t>s</w:t>
      </w:r>
      <w:r w:rsidRPr="002B3D42">
        <w:rPr>
          <w:rFonts w:ascii="Arial" w:hAnsi="Arial" w:cs="Arial"/>
          <w:bCs/>
          <w:szCs w:val="24"/>
        </w:rPr>
        <w:t xml:space="preserve"> with narrative on progress towards goals and recommendations for next steps and strategies to sustain project initiatives</w:t>
      </w:r>
      <w:r w:rsidR="005F0CBE" w:rsidRPr="002B3D42">
        <w:rPr>
          <w:rFonts w:ascii="Arial" w:hAnsi="Arial" w:cs="Arial"/>
          <w:bCs/>
          <w:szCs w:val="24"/>
        </w:rPr>
        <w:t>;</w:t>
      </w:r>
      <w:r w:rsidRPr="002B3D42">
        <w:rPr>
          <w:rFonts w:ascii="Arial" w:hAnsi="Arial" w:cs="Arial"/>
          <w:bCs/>
          <w:szCs w:val="24"/>
        </w:rPr>
        <w:t xml:space="preserve"> a list of contacts at IHEs</w:t>
      </w:r>
      <w:r w:rsidR="005F0CBE" w:rsidRPr="002B3D42">
        <w:rPr>
          <w:rFonts w:ascii="Arial" w:hAnsi="Arial" w:cs="Arial"/>
          <w:bCs/>
          <w:szCs w:val="24"/>
        </w:rPr>
        <w:t>;</w:t>
      </w:r>
      <w:r w:rsidRPr="002B3D42">
        <w:rPr>
          <w:rFonts w:ascii="Arial" w:hAnsi="Arial" w:cs="Arial"/>
          <w:bCs/>
          <w:szCs w:val="24"/>
        </w:rPr>
        <w:t xml:space="preserve"> blank copies of candidate application forms and IHE contract(s)</w:t>
      </w:r>
      <w:r w:rsidR="000905D6" w:rsidRPr="002B3D42">
        <w:rPr>
          <w:rFonts w:ascii="Arial" w:hAnsi="Arial" w:cs="Arial"/>
          <w:bCs/>
          <w:szCs w:val="24"/>
        </w:rPr>
        <w:t>;</w:t>
      </w:r>
      <w:r w:rsidRPr="002B3D42">
        <w:rPr>
          <w:rFonts w:ascii="Arial" w:hAnsi="Arial" w:cs="Arial"/>
          <w:bCs/>
          <w:szCs w:val="24"/>
        </w:rPr>
        <w:t xml:space="preserve"> the number of active</w:t>
      </w:r>
      <w:r w:rsidR="000905D6" w:rsidRPr="002B3D42">
        <w:rPr>
          <w:rFonts w:ascii="Arial" w:hAnsi="Arial" w:cs="Arial"/>
          <w:bCs/>
          <w:szCs w:val="24"/>
        </w:rPr>
        <w:t xml:space="preserve"> (new and continuing)</w:t>
      </w:r>
      <w:r w:rsidRPr="002B3D42">
        <w:rPr>
          <w:rFonts w:ascii="Arial" w:hAnsi="Arial" w:cs="Arial"/>
          <w:bCs/>
          <w:szCs w:val="24"/>
        </w:rPr>
        <w:t xml:space="preserve"> candidates in each certification area</w:t>
      </w:r>
      <w:r w:rsidR="000905D6" w:rsidRPr="002B3D42">
        <w:rPr>
          <w:rFonts w:ascii="Arial" w:hAnsi="Arial" w:cs="Arial"/>
          <w:bCs/>
          <w:szCs w:val="24"/>
        </w:rPr>
        <w:t>; and the following information about program completers in each certification area from the start of the contract through the end of the current contract period:</w:t>
      </w:r>
    </w:p>
    <w:p w:rsidR="00A42154" w:rsidRPr="002B3D42" w:rsidRDefault="00A42154" w:rsidP="00C37454">
      <w:pPr>
        <w:numPr>
          <w:ilvl w:val="0"/>
          <w:numId w:val="34"/>
        </w:numPr>
        <w:jc w:val="both"/>
        <w:rPr>
          <w:rFonts w:ascii="Arial" w:hAnsi="Arial" w:cs="Arial"/>
          <w:color w:val="000000"/>
          <w:szCs w:val="24"/>
        </w:rPr>
      </w:pPr>
      <w:r w:rsidRPr="002B3D42">
        <w:rPr>
          <w:rFonts w:ascii="Arial" w:hAnsi="Arial" w:cs="Arial"/>
          <w:bCs/>
          <w:szCs w:val="24"/>
        </w:rPr>
        <w:t xml:space="preserve">coursework completion date, </w:t>
      </w:r>
    </w:p>
    <w:p w:rsidR="00A42154" w:rsidRPr="002B3D42" w:rsidRDefault="00A42154" w:rsidP="00C37454">
      <w:pPr>
        <w:numPr>
          <w:ilvl w:val="0"/>
          <w:numId w:val="34"/>
        </w:numPr>
        <w:jc w:val="both"/>
        <w:rPr>
          <w:rFonts w:ascii="Arial" w:hAnsi="Arial" w:cs="Arial"/>
          <w:color w:val="000000"/>
          <w:szCs w:val="24"/>
        </w:rPr>
      </w:pPr>
      <w:r w:rsidRPr="002B3D42">
        <w:rPr>
          <w:rFonts w:ascii="Arial" w:hAnsi="Arial" w:cs="Arial"/>
          <w:bCs/>
          <w:szCs w:val="24"/>
        </w:rPr>
        <w:t xml:space="preserve">certification status, </w:t>
      </w:r>
    </w:p>
    <w:p w:rsidR="00A42154" w:rsidRPr="002B3D42" w:rsidRDefault="00A42154" w:rsidP="00C37454">
      <w:pPr>
        <w:numPr>
          <w:ilvl w:val="0"/>
          <w:numId w:val="34"/>
        </w:numPr>
        <w:jc w:val="both"/>
        <w:rPr>
          <w:rFonts w:ascii="Arial" w:hAnsi="Arial" w:cs="Arial"/>
          <w:color w:val="000000"/>
          <w:szCs w:val="24"/>
        </w:rPr>
      </w:pPr>
      <w:r w:rsidRPr="002B3D42">
        <w:rPr>
          <w:rFonts w:ascii="Arial" w:hAnsi="Arial" w:cs="Arial"/>
          <w:bCs/>
          <w:szCs w:val="24"/>
        </w:rPr>
        <w:t xml:space="preserve">employment status, and </w:t>
      </w:r>
    </w:p>
    <w:p w:rsidR="00A42154" w:rsidRPr="002B3D42" w:rsidRDefault="00A42154" w:rsidP="00C37454">
      <w:pPr>
        <w:numPr>
          <w:ilvl w:val="0"/>
          <w:numId w:val="34"/>
        </w:numPr>
        <w:jc w:val="both"/>
        <w:rPr>
          <w:rFonts w:ascii="Arial" w:hAnsi="Arial" w:cs="Arial"/>
          <w:color w:val="000000"/>
          <w:szCs w:val="24"/>
        </w:rPr>
      </w:pPr>
      <w:r w:rsidRPr="002B3D42">
        <w:rPr>
          <w:rFonts w:ascii="Arial" w:hAnsi="Arial" w:cs="Arial"/>
          <w:bCs/>
          <w:szCs w:val="24"/>
        </w:rPr>
        <w:t>completion of service commitment.</w:t>
      </w:r>
    </w:p>
    <w:p w:rsidR="00221739" w:rsidRPr="00221739" w:rsidRDefault="00221739" w:rsidP="00221739">
      <w:pPr>
        <w:spacing w:before="240"/>
        <w:jc w:val="both"/>
        <w:rPr>
          <w:rFonts w:ascii="Arial" w:hAnsi="Arial" w:cs="Arial"/>
          <w:color w:val="000000"/>
          <w:szCs w:val="24"/>
        </w:rPr>
      </w:pPr>
    </w:p>
    <w:p w:rsidR="00A42154" w:rsidRPr="002B3D42" w:rsidRDefault="00A42154" w:rsidP="00C772D1">
      <w:pPr>
        <w:numPr>
          <w:ilvl w:val="0"/>
          <w:numId w:val="33"/>
        </w:numPr>
        <w:tabs>
          <w:tab w:val="clear" w:pos="1855"/>
        </w:tabs>
        <w:ind w:left="907"/>
        <w:jc w:val="both"/>
        <w:rPr>
          <w:rFonts w:ascii="Arial" w:hAnsi="Arial" w:cs="Arial"/>
          <w:color w:val="000000"/>
          <w:szCs w:val="24"/>
        </w:rPr>
      </w:pPr>
      <w:r w:rsidRPr="002B3D42">
        <w:rPr>
          <w:rFonts w:ascii="Arial" w:hAnsi="Arial" w:cs="Arial"/>
          <w:b/>
          <w:szCs w:val="24"/>
        </w:rPr>
        <w:t>Periodic reports</w:t>
      </w:r>
      <w:r w:rsidR="00BA25A3">
        <w:rPr>
          <w:rStyle w:val="FootnoteReference"/>
          <w:rFonts w:ascii="Arial" w:hAnsi="Arial" w:cs="Arial"/>
          <w:b/>
          <w:szCs w:val="24"/>
        </w:rPr>
        <w:footnoteReference w:id="1"/>
      </w:r>
      <w:r w:rsidRPr="002B3D42">
        <w:rPr>
          <w:rFonts w:ascii="Arial" w:hAnsi="Arial" w:cs="Arial"/>
          <w:bCs/>
          <w:szCs w:val="24"/>
        </w:rPr>
        <w:t>, upon request</w:t>
      </w:r>
      <w:r w:rsidR="00BA25A3">
        <w:rPr>
          <w:rFonts w:ascii="Arial" w:hAnsi="Arial" w:cs="Arial"/>
          <w:bCs/>
          <w:szCs w:val="24"/>
        </w:rPr>
        <w:t xml:space="preserve"> up to four times a year</w:t>
      </w:r>
      <w:r w:rsidRPr="002B3D42">
        <w:rPr>
          <w:rFonts w:ascii="Arial" w:hAnsi="Arial" w:cs="Arial"/>
          <w:bCs/>
          <w:szCs w:val="24"/>
        </w:rPr>
        <w:t>, in response to NYSED’s data needs in the Institute’s areas of responsibility.</w:t>
      </w:r>
    </w:p>
    <w:p w:rsidR="00703D8C" w:rsidRPr="00910656" w:rsidRDefault="00703D8C" w:rsidP="00703D8C">
      <w:pPr>
        <w:rPr>
          <w:rFonts w:ascii="Arial" w:hAnsi="Arial" w:cs="Arial"/>
          <w:b/>
          <w:szCs w:val="24"/>
          <w:highlight w:val="green"/>
        </w:rPr>
      </w:pPr>
    </w:p>
    <w:p w:rsidR="0077588B" w:rsidRPr="002B3D42" w:rsidRDefault="0077588B" w:rsidP="001B482D">
      <w:pPr>
        <w:jc w:val="both"/>
        <w:rPr>
          <w:rFonts w:ascii="Arial" w:hAnsi="Arial" w:cs="Arial"/>
          <w:szCs w:val="24"/>
        </w:rPr>
      </w:pPr>
      <w:r w:rsidRPr="002B3D42">
        <w:rPr>
          <w:rFonts w:ascii="Arial" w:hAnsi="Arial" w:cs="Arial"/>
          <w:szCs w:val="24"/>
        </w:rPr>
        <w:t xml:space="preserve">The quarterly status reports will be due on the last day of January, April, July, and October. </w:t>
      </w:r>
      <w:r w:rsidR="004A2FC5">
        <w:rPr>
          <w:rFonts w:ascii="Arial" w:hAnsi="Arial" w:cs="Arial"/>
          <w:szCs w:val="24"/>
        </w:rPr>
        <w:t xml:space="preserve"> </w:t>
      </w:r>
      <w:r w:rsidRPr="002B3D42">
        <w:rPr>
          <w:rFonts w:ascii="Arial" w:hAnsi="Arial" w:cs="Arial"/>
          <w:szCs w:val="24"/>
        </w:rPr>
        <w:t>The annual progress reports will be due on the last day of October of each contract year.  The first quarterly status report will be due on January 31, 201</w:t>
      </w:r>
      <w:r w:rsidR="002B3D42" w:rsidRPr="002B3D42">
        <w:rPr>
          <w:rFonts w:ascii="Arial" w:hAnsi="Arial" w:cs="Arial"/>
          <w:szCs w:val="24"/>
        </w:rPr>
        <w:t>8</w:t>
      </w:r>
      <w:r w:rsidRPr="002B3D42">
        <w:rPr>
          <w:rFonts w:ascii="Arial" w:hAnsi="Arial" w:cs="Arial"/>
          <w:szCs w:val="24"/>
        </w:rPr>
        <w:t xml:space="preserve">. </w:t>
      </w:r>
      <w:r w:rsidR="004A2FC5">
        <w:rPr>
          <w:rFonts w:ascii="Arial" w:hAnsi="Arial" w:cs="Arial"/>
          <w:szCs w:val="24"/>
        </w:rPr>
        <w:t xml:space="preserve"> </w:t>
      </w:r>
      <w:r w:rsidRPr="002B3D42">
        <w:rPr>
          <w:rFonts w:ascii="Arial" w:hAnsi="Arial" w:cs="Arial"/>
          <w:szCs w:val="24"/>
        </w:rPr>
        <w:t>The first annual progress report will be due on October 31, 201</w:t>
      </w:r>
      <w:r w:rsidR="002B3D42" w:rsidRPr="002B3D42">
        <w:rPr>
          <w:rFonts w:ascii="Arial" w:hAnsi="Arial" w:cs="Arial"/>
          <w:szCs w:val="24"/>
        </w:rPr>
        <w:t>8</w:t>
      </w:r>
      <w:r w:rsidRPr="002B3D42">
        <w:rPr>
          <w:rFonts w:ascii="Arial" w:hAnsi="Arial" w:cs="Arial"/>
          <w:szCs w:val="24"/>
        </w:rPr>
        <w:t xml:space="preserve">. </w:t>
      </w:r>
      <w:r w:rsidR="004A2FC5">
        <w:rPr>
          <w:rFonts w:ascii="Arial" w:hAnsi="Arial" w:cs="Arial"/>
          <w:szCs w:val="24"/>
        </w:rPr>
        <w:t xml:space="preserve"> </w:t>
      </w:r>
      <w:r w:rsidRPr="002B3D42">
        <w:rPr>
          <w:rFonts w:ascii="Arial" w:hAnsi="Arial" w:cs="Arial"/>
          <w:szCs w:val="24"/>
        </w:rPr>
        <w:t xml:space="preserve">The final annual progress </w:t>
      </w:r>
      <w:r w:rsidR="004A2FC5">
        <w:rPr>
          <w:rFonts w:ascii="Arial" w:hAnsi="Arial" w:cs="Arial"/>
          <w:szCs w:val="24"/>
        </w:rPr>
        <w:t xml:space="preserve">report </w:t>
      </w:r>
      <w:r w:rsidRPr="002B3D42">
        <w:rPr>
          <w:rFonts w:ascii="Arial" w:hAnsi="Arial" w:cs="Arial"/>
          <w:szCs w:val="24"/>
        </w:rPr>
        <w:t>will be due no later than thirty (3</w:t>
      </w:r>
      <w:r w:rsidR="00C0501B" w:rsidRPr="002B3D42">
        <w:rPr>
          <w:rFonts w:ascii="Arial" w:hAnsi="Arial" w:cs="Arial"/>
          <w:szCs w:val="24"/>
        </w:rPr>
        <w:t>0</w:t>
      </w:r>
      <w:r w:rsidRPr="002B3D42">
        <w:rPr>
          <w:rFonts w:ascii="Arial" w:hAnsi="Arial" w:cs="Arial"/>
          <w:szCs w:val="24"/>
        </w:rPr>
        <w:t xml:space="preserve">) days after the end of the contract. </w:t>
      </w:r>
      <w:r w:rsidR="004A2FC5">
        <w:rPr>
          <w:rFonts w:ascii="Arial" w:hAnsi="Arial" w:cs="Arial"/>
          <w:szCs w:val="24"/>
        </w:rPr>
        <w:t xml:space="preserve"> </w:t>
      </w:r>
      <w:r w:rsidR="00A42154" w:rsidRPr="002B3D42">
        <w:rPr>
          <w:rFonts w:ascii="Arial" w:hAnsi="Arial" w:cs="Arial"/>
          <w:szCs w:val="24"/>
        </w:rPr>
        <w:t xml:space="preserve">The periodic reports will be due </w:t>
      </w:r>
      <w:r w:rsidR="00395E0F" w:rsidRPr="002B3D42">
        <w:rPr>
          <w:rFonts w:ascii="Arial" w:hAnsi="Arial" w:cs="Arial"/>
          <w:szCs w:val="24"/>
        </w:rPr>
        <w:t xml:space="preserve">as needed </w:t>
      </w:r>
      <w:r w:rsidR="00A42154" w:rsidRPr="002B3D42">
        <w:rPr>
          <w:rFonts w:ascii="Arial" w:hAnsi="Arial" w:cs="Arial"/>
          <w:szCs w:val="24"/>
        </w:rPr>
        <w:t xml:space="preserve">upon request </w:t>
      </w:r>
      <w:r w:rsidR="00395E0F" w:rsidRPr="002B3D42">
        <w:rPr>
          <w:rFonts w:ascii="Arial" w:hAnsi="Arial" w:cs="Arial"/>
          <w:szCs w:val="24"/>
        </w:rPr>
        <w:t>by</w:t>
      </w:r>
      <w:r w:rsidR="00A42154" w:rsidRPr="002B3D42">
        <w:rPr>
          <w:rFonts w:ascii="Arial" w:hAnsi="Arial" w:cs="Arial"/>
          <w:szCs w:val="24"/>
        </w:rPr>
        <w:t xml:space="preserve"> NYSED.</w:t>
      </w:r>
    </w:p>
    <w:p w:rsidR="0077588B" w:rsidRPr="002B3D42" w:rsidRDefault="0077588B" w:rsidP="001B482D">
      <w:pPr>
        <w:jc w:val="both"/>
        <w:rPr>
          <w:rFonts w:ascii="Arial" w:hAnsi="Arial" w:cs="Arial"/>
          <w:b/>
          <w:szCs w:val="24"/>
        </w:rPr>
      </w:pPr>
    </w:p>
    <w:p w:rsidR="00703D8C" w:rsidRPr="002B3D42" w:rsidRDefault="00703D8C" w:rsidP="00703D8C">
      <w:pPr>
        <w:rPr>
          <w:rFonts w:ascii="Arial" w:hAnsi="Arial" w:cs="Arial"/>
          <w:b/>
          <w:szCs w:val="24"/>
        </w:rPr>
      </w:pPr>
      <w:r w:rsidRPr="002B3D42">
        <w:rPr>
          <w:rFonts w:ascii="Arial" w:hAnsi="Arial" w:cs="Arial"/>
          <w:b/>
          <w:szCs w:val="24"/>
        </w:rPr>
        <w:t>Staffing Requirements</w:t>
      </w:r>
    </w:p>
    <w:p w:rsidR="00703D8C" w:rsidRPr="002B3D42" w:rsidRDefault="00703D8C" w:rsidP="00703D8C">
      <w:pPr>
        <w:rPr>
          <w:rFonts w:ascii="Arial" w:hAnsi="Arial" w:cs="Arial"/>
          <w:b/>
          <w:szCs w:val="24"/>
        </w:rPr>
      </w:pPr>
    </w:p>
    <w:p w:rsidR="00703D8C" w:rsidRPr="002B3D42" w:rsidRDefault="00703D8C" w:rsidP="00703D8C">
      <w:pPr>
        <w:jc w:val="both"/>
        <w:rPr>
          <w:rFonts w:ascii="Arial" w:hAnsi="Arial" w:cs="Arial"/>
          <w:szCs w:val="24"/>
        </w:rPr>
      </w:pPr>
      <w:r w:rsidRPr="002B3D42">
        <w:rPr>
          <w:rFonts w:ascii="Arial" w:hAnsi="Arial" w:cs="Arial"/>
          <w:szCs w:val="24"/>
        </w:rPr>
        <w:t xml:space="preserve">Staffing requirements include a minimum of one full-time (1.0 FTE) Bilingual Professional Development Specialist available on a 12-month basis and </w:t>
      </w:r>
      <w:r w:rsidRPr="002B3D42">
        <w:rPr>
          <w:rFonts w:ascii="Arial" w:hAnsi="Arial" w:cs="Arial"/>
          <w:bCs/>
          <w:szCs w:val="24"/>
        </w:rPr>
        <w:t xml:space="preserve">one part-time (0.1 FTE) Project Director/Coordinator </w:t>
      </w:r>
      <w:r w:rsidRPr="002B3D42">
        <w:rPr>
          <w:rFonts w:ascii="Arial" w:hAnsi="Arial" w:cs="Arial"/>
          <w:szCs w:val="24"/>
        </w:rPr>
        <w:t>available on a 12-month basis. No more than two individuals may fill the Bilingual Professional Development Specialist position.  A Bilingual Professional Development Specialist working</w:t>
      </w:r>
      <w:r w:rsidR="002B3D42">
        <w:rPr>
          <w:rFonts w:ascii="Arial" w:hAnsi="Arial" w:cs="Arial"/>
          <w:szCs w:val="24"/>
        </w:rPr>
        <w:t xml:space="preserve"> </w:t>
      </w:r>
      <w:r w:rsidRPr="002B3D42">
        <w:rPr>
          <w:rFonts w:ascii="Arial" w:hAnsi="Arial" w:cs="Arial"/>
          <w:szCs w:val="24"/>
        </w:rPr>
        <w:t xml:space="preserve">.9 FTE </w:t>
      </w:r>
      <w:r w:rsidR="002B3D42">
        <w:rPr>
          <w:rFonts w:ascii="Arial" w:hAnsi="Arial" w:cs="Arial"/>
          <w:szCs w:val="24"/>
        </w:rPr>
        <w:t xml:space="preserve">or less </w:t>
      </w:r>
      <w:r w:rsidRPr="002B3D42">
        <w:rPr>
          <w:rFonts w:ascii="Arial" w:hAnsi="Arial" w:cs="Arial"/>
          <w:szCs w:val="24"/>
        </w:rPr>
        <w:t>may also fill the Project Director/Coordinator position at .1 FTE.</w:t>
      </w:r>
    </w:p>
    <w:p w:rsidR="00703D8C" w:rsidRPr="00910656" w:rsidRDefault="00703D8C" w:rsidP="00703D8C">
      <w:pPr>
        <w:ind w:right="453"/>
        <w:rPr>
          <w:rFonts w:ascii="Arial" w:hAnsi="Arial" w:cs="Arial"/>
          <w:bCs/>
          <w:szCs w:val="24"/>
          <w:highlight w:val="green"/>
        </w:rPr>
      </w:pPr>
    </w:p>
    <w:p w:rsidR="00703D8C" w:rsidRPr="002B3D42" w:rsidRDefault="00703D8C" w:rsidP="00703D8C">
      <w:pPr>
        <w:ind w:right="453"/>
        <w:rPr>
          <w:rFonts w:ascii="Arial" w:hAnsi="Arial" w:cs="Arial"/>
          <w:b/>
          <w:szCs w:val="24"/>
        </w:rPr>
      </w:pPr>
      <w:r w:rsidRPr="002B3D42">
        <w:rPr>
          <w:rFonts w:ascii="Arial" w:hAnsi="Arial" w:cs="Arial"/>
          <w:b/>
          <w:szCs w:val="24"/>
        </w:rPr>
        <w:t>Travel Requirements</w:t>
      </w:r>
    </w:p>
    <w:p w:rsidR="00703D8C" w:rsidRPr="00910656" w:rsidRDefault="00703D8C" w:rsidP="00703D8C">
      <w:pPr>
        <w:ind w:right="453"/>
        <w:rPr>
          <w:rFonts w:ascii="Arial" w:hAnsi="Arial" w:cs="Arial"/>
          <w:b/>
          <w:szCs w:val="24"/>
          <w:highlight w:val="green"/>
        </w:rPr>
      </w:pPr>
    </w:p>
    <w:p w:rsidR="00703D8C" w:rsidRPr="002B3D42" w:rsidRDefault="00703D8C" w:rsidP="00703D8C">
      <w:pPr>
        <w:jc w:val="both"/>
        <w:rPr>
          <w:rFonts w:ascii="Arial" w:hAnsi="Arial" w:cs="Arial"/>
          <w:b/>
          <w:szCs w:val="24"/>
        </w:rPr>
      </w:pPr>
      <w:r w:rsidRPr="002B3D42">
        <w:rPr>
          <w:rFonts w:ascii="Arial" w:hAnsi="Arial" w:cs="Arial"/>
          <w:bCs/>
          <w:szCs w:val="24"/>
        </w:rPr>
        <w:t xml:space="preserve">Bidders must budget for travel each year to attend the following meetings and events: one full-day meeting in Albany with NYSED staff and other NYSED contractors who address personnel shortages; one full-day meeting in NYC with SED staff and other NYSED contractors who address personnel shortages; </w:t>
      </w:r>
      <w:r w:rsidR="002B3D42" w:rsidRPr="002B3D42">
        <w:rPr>
          <w:rFonts w:ascii="Arial" w:hAnsi="Arial" w:cs="Arial"/>
          <w:bCs/>
          <w:szCs w:val="24"/>
        </w:rPr>
        <w:t xml:space="preserve">one full-day meeting </w:t>
      </w:r>
      <w:r w:rsidRPr="002B3D42">
        <w:rPr>
          <w:rFonts w:ascii="Arial" w:hAnsi="Arial" w:cs="Arial"/>
          <w:bCs/>
          <w:szCs w:val="24"/>
        </w:rPr>
        <w:t>in NYC/downstate (Long Island and as far north as Westchester County) with IHEs that participate in the ITI-BSE; two conferences</w:t>
      </w:r>
      <w:r w:rsidR="009C3B28" w:rsidRPr="002B3D42">
        <w:rPr>
          <w:rFonts w:ascii="Arial" w:hAnsi="Arial" w:cs="Arial"/>
          <w:bCs/>
          <w:szCs w:val="24"/>
        </w:rPr>
        <w:t xml:space="preserve"> (</w:t>
      </w:r>
      <w:r w:rsidR="0077588B" w:rsidRPr="002B3D42">
        <w:rPr>
          <w:rFonts w:ascii="Arial" w:hAnsi="Arial" w:cs="Arial"/>
          <w:bCs/>
          <w:szCs w:val="24"/>
        </w:rPr>
        <w:t>one full day in duration each)</w:t>
      </w:r>
      <w:r w:rsidRPr="002B3D42">
        <w:rPr>
          <w:rFonts w:ascii="Arial" w:hAnsi="Arial" w:cs="Arial"/>
          <w:bCs/>
          <w:szCs w:val="24"/>
        </w:rPr>
        <w:t xml:space="preserve"> of professional organizations in NYS (NYS Association for Bilingual Education</w:t>
      </w:r>
      <w:r w:rsidR="002B3D42">
        <w:rPr>
          <w:rFonts w:ascii="Arial" w:hAnsi="Arial" w:cs="Arial"/>
          <w:bCs/>
          <w:szCs w:val="24"/>
        </w:rPr>
        <w:t>;</w:t>
      </w:r>
      <w:r w:rsidRPr="002B3D42">
        <w:rPr>
          <w:rFonts w:ascii="Arial" w:hAnsi="Arial" w:cs="Arial"/>
          <w:bCs/>
          <w:szCs w:val="24"/>
        </w:rPr>
        <w:t xml:space="preserve"> NYS TESOL</w:t>
      </w:r>
      <w:r w:rsidR="002B3D42">
        <w:rPr>
          <w:rFonts w:ascii="Arial" w:hAnsi="Arial" w:cs="Arial"/>
          <w:bCs/>
          <w:szCs w:val="24"/>
        </w:rPr>
        <w:t>;</w:t>
      </w:r>
      <w:r w:rsidRPr="002B3D42">
        <w:rPr>
          <w:rFonts w:ascii="Arial" w:hAnsi="Arial" w:cs="Arial"/>
          <w:bCs/>
          <w:szCs w:val="24"/>
        </w:rPr>
        <w:t xml:space="preserve"> NYS Council for Exceptional Children</w:t>
      </w:r>
      <w:r w:rsidR="002B3D42">
        <w:rPr>
          <w:rFonts w:ascii="Arial" w:hAnsi="Arial" w:cs="Arial"/>
          <w:bCs/>
          <w:szCs w:val="24"/>
        </w:rPr>
        <w:t>;</w:t>
      </w:r>
      <w:r w:rsidRPr="002B3D42">
        <w:rPr>
          <w:rFonts w:ascii="Arial" w:hAnsi="Arial" w:cs="Arial"/>
          <w:bCs/>
          <w:szCs w:val="24"/>
        </w:rPr>
        <w:t xml:space="preserve"> NYS Speech, Hearing, and Language Association</w:t>
      </w:r>
      <w:r w:rsidR="002B3D42">
        <w:rPr>
          <w:rFonts w:ascii="Arial" w:hAnsi="Arial" w:cs="Arial"/>
          <w:bCs/>
          <w:szCs w:val="24"/>
        </w:rPr>
        <w:t>;</w:t>
      </w:r>
      <w:r w:rsidRPr="002B3D42">
        <w:rPr>
          <w:rFonts w:ascii="Arial" w:hAnsi="Arial" w:cs="Arial"/>
          <w:bCs/>
          <w:szCs w:val="24"/>
        </w:rPr>
        <w:t xml:space="preserve"> or NYS Association of School Psychologists); and at least five half-day events each year in the NYC metropolitan area for recruitment and dissemination of information.</w:t>
      </w:r>
    </w:p>
    <w:p w:rsidR="00703D8C" w:rsidRPr="00910656" w:rsidRDefault="00703D8C" w:rsidP="00703D8C">
      <w:pPr>
        <w:jc w:val="both"/>
        <w:rPr>
          <w:rFonts w:ascii="Arial" w:hAnsi="Arial"/>
          <w:b/>
          <w:highlight w:val="green"/>
        </w:rPr>
      </w:pPr>
    </w:p>
    <w:p w:rsidR="00703D8C" w:rsidRPr="002B3D42" w:rsidRDefault="00703D8C" w:rsidP="00703D8C">
      <w:pPr>
        <w:jc w:val="both"/>
        <w:rPr>
          <w:rFonts w:ascii="Arial" w:hAnsi="Arial" w:cs="Arial"/>
          <w:b/>
          <w:szCs w:val="24"/>
        </w:rPr>
      </w:pPr>
      <w:r w:rsidRPr="002B3D42">
        <w:rPr>
          <w:rFonts w:ascii="Arial" w:hAnsi="Arial" w:cs="Arial"/>
          <w:b/>
          <w:szCs w:val="24"/>
        </w:rPr>
        <w:t>Payments and Report</w:t>
      </w:r>
      <w:r w:rsidR="00C0501B" w:rsidRPr="002B3D42">
        <w:rPr>
          <w:rFonts w:ascii="Arial" w:hAnsi="Arial" w:cs="Arial"/>
          <w:b/>
          <w:szCs w:val="24"/>
        </w:rPr>
        <w:t>ing</w:t>
      </w:r>
    </w:p>
    <w:p w:rsidR="00703D8C" w:rsidRPr="002B3D42" w:rsidRDefault="00703D8C" w:rsidP="00703D8C">
      <w:pPr>
        <w:jc w:val="both"/>
        <w:rPr>
          <w:rFonts w:ascii="Arial" w:hAnsi="Arial" w:cs="Arial"/>
          <w:b/>
          <w:szCs w:val="24"/>
        </w:rPr>
      </w:pPr>
    </w:p>
    <w:p w:rsidR="00703D8C" w:rsidRPr="002B3D42" w:rsidRDefault="00703D8C" w:rsidP="00703D8C">
      <w:pPr>
        <w:jc w:val="both"/>
        <w:rPr>
          <w:rFonts w:ascii="Arial" w:hAnsi="Arial" w:cs="Arial"/>
          <w:bCs/>
          <w:szCs w:val="24"/>
        </w:rPr>
      </w:pPr>
      <w:r w:rsidRPr="002B3D42">
        <w:rPr>
          <w:rFonts w:ascii="Arial" w:hAnsi="Arial" w:cs="Arial"/>
          <w:color w:val="000000"/>
          <w:szCs w:val="24"/>
        </w:rPr>
        <w:t>The contractor will be required to submit quarterly</w:t>
      </w:r>
      <w:r w:rsidR="0077588B" w:rsidRPr="002B3D42">
        <w:rPr>
          <w:rFonts w:ascii="Arial" w:hAnsi="Arial" w:cs="Arial"/>
          <w:color w:val="000000"/>
          <w:szCs w:val="24"/>
        </w:rPr>
        <w:t xml:space="preserve"> status reports </w:t>
      </w:r>
      <w:r w:rsidRPr="002B3D42">
        <w:rPr>
          <w:rFonts w:ascii="Arial" w:hAnsi="Arial" w:cs="Arial"/>
          <w:color w:val="000000"/>
          <w:szCs w:val="24"/>
        </w:rPr>
        <w:t xml:space="preserve">and annual progress reports to NYSED as outlined in the Deliverables section.  Quarterly payments will be made to the vendor once the quarterly status reports are reviewed and project initiatives and outcomes are determined to be adequate. Failure to submit the required progress reports may result in the suspension of future payments.  </w:t>
      </w:r>
    </w:p>
    <w:p w:rsidR="00703D8C" w:rsidRDefault="00703D8C" w:rsidP="00703D8C">
      <w:pPr>
        <w:jc w:val="both"/>
        <w:rPr>
          <w:rFonts w:ascii="Arial" w:hAnsi="Arial" w:cs="Arial"/>
          <w:b/>
          <w:szCs w:val="24"/>
        </w:rPr>
      </w:pPr>
    </w:p>
    <w:p w:rsidR="008B33D2" w:rsidRPr="008B33D2" w:rsidRDefault="008B33D2" w:rsidP="008B33D2">
      <w:pPr>
        <w:tabs>
          <w:tab w:val="left" w:pos="270"/>
          <w:tab w:val="left" w:pos="1440"/>
          <w:tab w:val="left" w:pos="1620"/>
        </w:tabs>
        <w:jc w:val="both"/>
        <w:rPr>
          <w:rFonts w:ascii="Arial" w:hAnsi="Arial"/>
          <w:b/>
          <w:bCs/>
        </w:rPr>
      </w:pPr>
      <w:r w:rsidRPr="008B33D2">
        <w:rPr>
          <w:rFonts w:ascii="Arial" w:hAnsi="Arial"/>
          <w:b/>
          <w:bCs/>
        </w:rPr>
        <w:t>Accessibility of Web-Based Information and Applications</w:t>
      </w:r>
    </w:p>
    <w:p w:rsidR="008B33D2" w:rsidRPr="008B33D2" w:rsidRDefault="008B33D2" w:rsidP="008B33D2">
      <w:pPr>
        <w:tabs>
          <w:tab w:val="left" w:pos="270"/>
          <w:tab w:val="left" w:pos="1440"/>
          <w:tab w:val="left" w:pos="1620"/>
        </w:tabs>
        <w:ind w:left="1440"/>
        <w:jc w:val="both"/>
        <w:rPr>
          <w:rFonts w:ascii="Arial" w:hAnsi="Arial"/>
          <w:b/>
          <w:bCs/>
        </w:rPr>
      </w:pPr>
    </w:p>
    <w:p w:rsidR="00221739" w:rsidRDefault="008B33D2" w:rsidP="008B33D2">
      <w:pPr>
        <w:tabs>
          <w:tab w:val="left" w:pos="1620"/>
        </w:tabs>
        <w:jc w:val="both"/>
        <w:rPr>
          <w:rFonts w:ascii="Arial" w:hAnsi="Arial"/>
        </w:rPr>
      </w:pPr>
      <w:r w:rsidRPr="008B33D2">
        <w:rPr>
          <w:rFonts w:ascii="Arial" w:hAnsi="Arial"/>
        </w:rPr>
        <w:t xml:space="preserve">Any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and applications are accessible to persons </w:t>
      </w:r>
      <w:r w:rsidRPr="008B33D2">
        <w:rPr>
          <w:rFonts w:ascii="Arial" w:hAnsi="Arial"/>
        </w:rPr>
        <w:lastRenderedPageBreak/>
        <w:t xml:space="preserve">with disabilities. Web-based information and applications must conform to NYSED-WEBACC-001 as determined by quality assurance testing. Such quality assurance testing will be conducted by NYSED </w:t>
      </w:r>
    </w:p>
    <w:p w:rsidR="00221739" w:rsidRDefault="00221739" w:rsidP="008B33D2">
      <w:pPr>
        <w:tabs>
          <w:tab w:val="left" w:pos="1620"/>
        </w:tabs>
        <w:jc w:val="both"/>
        <w:rPr>
          <w:rFonts w:ascii="Arial" w:hAnsi="Arial"/>
        </w:rPr>
      </w:pPr>
    </w:p>
    <w:p w:rsidR="008B33D2" w:rsidRPr="008B33D2" w:rsidRDefault="008B33D2" w:rsidP="008B33D2">
      <w:pPr>
        <w:tabs>
          <w:tab w:val="left" w:pos="1620"/>
        </w:tabs>
        <w:jc w:val="both"/>
        <w:rPr>
          <w:rFonts w:ascii="Arial" w:hAnsi="Arial"/>
        </w:rPr>
      </w:pPr>
      <w:r w:rsidRPr="008B33D2">
        <w:rPr>
          <w:rFonts w:ascii="Arial" w:hAnsi="Arial"/>
        </w:rPr>
        <w:t>employee or contractor and the results of such testing must be satisfactory to NYSED before web-based information and applications will be considered a qualified deliverable under the contract or procurement.</w:t>
      </w:r>
    </w:p>
    <w:p w:rsidR="008B33D2" w:rsidRPr="002B3D42" w:rsidRDefault="008B33D2" w:rsidP="00703D8C">
      <w:pPr>
        <w:jc w:val="both"/>
        <w:rPr>
          <w:rFonts w:ascii="Arial" w:hAnsi="Arial" w:cs="Arial"/>
          <w:b/>
          <w:szCs w:val="24"/>
        </w:rPr>
      </w:pPr>
    </w:p>
    <w:p w:rsidR="00703D8C" w:rsidRPr="002B3D42" w:rsidRDefault="00703D8C" w:rsidP="00703D8C">
      <w:pPr>
        <w:rPr>
          <w:rFonts w:ascii="Arial" w:hAnsi="Arial" w:cs="Arial"/>
          <w:b/>
          <w:color w:val="000000"/>
          <w:szCs w:val="24"/>
        </w:rPr>
      </w:pPr>
      <w:r w:rsidRPr="002B3D42">
        <w:rPr>
          <w:rFonts w:ascii="Arial" w:hAnsi="Arial" w:cs="Arial"/>
          <w:b/>
          <w:color w:val="000000"/>
          <w:szCs w:val="24"/>
        </w:rPr>
        <w:t>Budget Information</w:t>
      </w:r>
    </w:p>
    <w:p w:rsidR="00703D8C" w:rsidRPr="002B3D42" w:rsidRDefault="00703D8C" w:rsidP="00703D8C">
      <w:pPr>
        <w:rPr>
          <w:rFonts w:ascii="Arial" w:hAnsi="Arial" w:cs="Arial"/>
          <w:b/>
          <w:color w:val="000000"/>
          <w:szCs w:val="24"/>
        </w:rPr>
      </w:pPr>
    </w:p>
    <w:p w:rsidR="00703D8C" w:rsidRPr="002B3D42" w:rsidRDefault="00703D8C" w:rsidP="00703D8C">
      <w:pPr>
        <w:jc w:val="both"/>
        <w:rPr>
          <w:rFonts w:ascii="Arial" w:hAnsi="Arial" w:cs="Arial"/>
          <w:szCs w:val="24"/>
        </w:rPr>
      </w:pPr>
      <w:r w:rsidRPr="002B3D42">
        <w:rPr>
          <w:rFonts w:ascii="Arial" w:hAnsi="Arial" w:cs="Arial"/>
          <w:color w:val="000000"/>
          <w:szCs w:val="24"/>
        </w:rPr>
        <w:t xml:space="preserve">The following should be reviewed in preparation of the budget.  </w:t>
      </w:r>
      <w:r w:rsidRPr="002B3D42">
        <w:rPr>
          <w:rFonts w:ascii="Arial" w:hAnsi="Arial" w:cs="Arial"/>
          <w:szCs w:val="24"/>
        </w:rPr>
        <w:t xml:space="preserve">Any items in the proposed budget deemed to be nonallowable or inappropriate will be eliminated. </w:t>
      </w:r>
    </w:p>
    <w:p w:rsidR="00703D8C" w:rsidRPr="00910656" w:rsidRDefault="00703D8C" w:rsidP="00703D8C">
      <w:pPr>
        <w:jc w:val="both"/>
        <w:rPr>
          <w:rFonts w:ascii="Arial" w:hAnsi="Arial" w:cs="Arial"/>
          <w:b/>
          <w:szCs w:val="24"/>
          <w:highlight w:val="green"/>
        </w:rPr>
      </w:pPr>
    </w:p>
    <w:p w:rsidR="00703D8C" w:rsidRPr="002B3D42" w:rsidRDefault="00703D8C" w:rsidP="00703D8C">
      <w:pPr>
        <w:jc w:val="both"/>
        <w:rPr>
          <w:rFonts w:ascii="Arial" w:hAnsi="Arial" w:cs="Arial"/>
          <w:b/>
          <w:szCs w:val="24"/>
        </w:rPr>
      </w:pPr>
      <w:r w:rsidRPr="002B3D42">
        <w:rPr>
          <w:rFonts w:ascii="Arial" w:hAnsi="Arial" w:cs="Arial"/>
          <w:b/>
          <w:szCs w:val="24"/>
        </w:rPr>
        <w:t>Allowable Expenses</w:t>
      </w:r>
    </w:p>
    <w:p w:rsidR="00703D8C" w:rsidRPr="002B3D42" w:rsidRDefault="00703D8C" w:rsidP="00703D8C">
      <w:pPr>
        <w:jc w:val="both"/>
        <w:rPr>
          <w:rFonts w:ascii="Arial" w:hAnsi="Arial" w:cs="Arial"/>
          <w:szCs w:val="24"/>
        </w:rPr>
      </w:pPr>
    </w:p>
    <w:p w:rsidR="00703D8C" w:rsidRPr="002B3D42" w:rsidRDefault="00703D8C" w:rsidP="00703D8C">
      <w:pPr>
        <w:jc w:val="both"/>
        <w:rPr>
          <w:rFonts w:ascii="Arial" w:hAnsi="Arial" w:cs="Arial"/>
          <w:szCs w:val="24"/>
        </w:rPr>
      </w:pPr>
      <w:r w:rsidRPr="002B3D42">
        <w:rPr>
          <w:rFonts w:ascii="Arial" w:hAnsi="Arial" w:cs="Arial"/>
          <w:szCs w:val="24"/>
        </w:rPr>
        <w:t>Expenditure of contract funds is allowed for the following:</w:t>
      </w:r>
    </w:p>
    <w:p w:rsidR="00703D8C" w:rsidRPr="002B3D42" w:rsidRDefault="00703D8C" w:rsidP="00703D8C">
      <w:pPr>
        <w:jc w:val="both"/>
        <w:rPr>
          <w:rFonts w:ascii="Arial" w:hAnsi="Arial" w:cs="Arial"/>
          <w:szCs w:val="24"/>
        </w:rPr>
      </w:pPr>
    </w:p>
    <w:p w:rsidR="00703D8C" w:rsidRPr="002B3D42" w:rsidRDefault="00703D8C" w:rsidP="00703D8C">
      <w:pPr>
        <w:numPr>
          <w:ilvl w:val="0"/>
          <w:numId w:val="17"/>
        </w:numPr>
        <w:jc w:val="both"/>
        <w:rPr>
          <w:rFonts w:ascii="Arial" w:hAnsi="Arial" w:cs="Arial"/>
          <w:szCs w:val="24"/>
        </w:rPr>
      </w:pPr>
      <w:r w:rsidRPr="002B3D42">
        <w:rPr>
          <w:rFonts w:ascii="Arial" w:hAnsi="Arial" w:cs="Arial"/>
          <w:szCs w:val="24"/>
        </w:rPr>
        <w:t xml:space="preserve">Professional and non-professional salaries:  Include all staff attributable to this agreement. </w:t>
      </w:r>
      <w:r w:rsidR="002A2493">
        <w:rPr>
          <w:rFonts w:ascii="Arial" w:hAnsi="Arial" w:cs="Arial"/>
          <w:szCs w:val="24"/>
        </w:rPr>
        <w:t xml:space="preserve"> </w:t>
      </w:r>
      <w:r w:rsidRPr="002B3D42">
        <w:rPr>
          <w:rFonts w:ascii="Arial" w:hAnsi="Arial" w:cs="Arial"/>
          <w:szCs w:val="24"/>
        </w:rPr>
        <w:t>One full-time equivalent (FTE) equals one person working an entire week, each week of the project.  Express partial FTEs in decimals (e.g., a Project Director/Coordinator working one-half day per week or one full day in a two-week period equals 0.1 FTE).</w:t>
      </w:r>
    </w:p>
    <w:p w:rsidR="00703D8C" w:rsidRPr="002B3D42" w:rsidRDefault="00703D8C" w:rsidP="00703D8C">
      <w:pPr>
        <w:jc w:val="both"/>
        <w:rPr>
          <w:rFonts w:ascii="Arial" w:hAnsi="Arial" w:cs="Arial"/>
          <w:szCs w:val="24"/>
        </w:rPr>
      </w:pPr>
    </w:p>
    <w:p w:rsidR="00703D8C" w:rsidRPr="002B3D42" w:rsidRDefault="00703D8C" w:rsidP="00661E51">
      <w:pPr>
        <w:numPr>
          <w:ilvl w:val="0"/>
          <w:numId w:val="17"/>
        </w:numPr>
        <w:ind w:left="720" w:hanging="720"/>
        <w:jc w:val="both"/>
        <w:rPr>
          <w:rFonts w:ascii="Arial" w:hAnsi="Arial" w:cs="Arial"/>
          <w:szCs w:val="24"/>
        </w:rPr>
      </w:pPr>
      <w:r w:rsidRPr="002B3D42">
        <w:rPr>
          <w:rFonts w:ascii="Arial" w:hAnsi="Arial" w:cs="Arial"/>
          <w:szCs w:val="24"/>
        </w:rPr>
        <w:t>Employee benefits</w:t>
      </w:r>
    </w:p>
    <w:p w:rsidR="00703D8C" w:rsidRPr="002B3D42" w:rsidRDefault="00703D8C" w:rsidP="00703D8C">
      <w:pPr>
        <w:jc w:val="both"/>
        <w:rPr>
          <w:rFonts w:ascii="Arial" w:hAnsi="Arial" w:cs="Arial"/>
          <w:szCs w:val="24"/>
        </w:rPr>
      </w:pPr>
    </w:p>
    <w:p w:rsidR="00703D8C" w:rsidRPr="002B3D42" w:rsidRDefault="00703D8C" w:rsidP="00703D8C">
      <w:pPr>
        <w:numPr>
          <w:ilvl w:val="0"/>
          <w:numId w:val="17"/>
        </w:numPr>
        <w:jc w:val="both"/>
        <w:rPr>
          <w:rFonts w:ascii="Arial" w:hAnsi="Arial" w:cs="Arial"/>
          <w:szCs w:val="24"/>
        </w:rPr>
      </w:pPr>
      <w:r w:rsidRPr="002B3D42">
        <w:rPr>
          <w:rFonts w:ascii="Arial" w:hAnsi="Arial" w:cs="Arial"/>
          <w:szCs w:val="24"/>
        </w:rPr>
        <w:t>Purchased services:  Note that subcontracting costs for direct services are limited to 3</w:t>
      </w:r>
      <w:r w:rsidR="000F7E8B" w:rsidRPr="002B3D42">
        <w:rPr>
          <w:rFonts w:ascii="Arial" w:hAnsi="Arial" w:cs="Arial"/>
          <w:szCs w:val="24"/>
        </w:rPr>
        <w:t>0</w:t>
      </w:r>
      <w:r w:rsidRPr="002B3D42">
        <w:rPr>
          <w:rFonts w:ascii="Arial" w:hAnsi="Arial" w:cs="Arial"/>
          <w:szCs w:val="24"/>
        </w:rPr>
        <w:t xml:space="preserve"> percent of the total budget.  Purchased services include consultant services. </w:t>
      </w:r>
      <w:r w:rsidR="002A2493">
        <w:rPr>
          <w:rFonts w:ascii="Arial" w:hAnsi="Arial" w:cs="Arial"/>
          <w:szCs w:val="24"/>
        </w:rPr>
        <w:t xml:space="preserve"> </w:t>
      </w:r>
      <w:r w:rsidRPr="002B3D42">
        <w:rPr>
          <w:rFonts w:ascii="Arial" w:hAnsi="Arial" w:cs="Arial"/>
          <w:szCs w:val="24"/>
        </w:rPr>
        <w:t xml:space="preserve">Tuition </w:t>
      </w:r>
      <w:r w:rsidR="00A8590A" w:rsidRPr="002B3D42">
        <w:rPr>
          <w:rFonts w:ascii="Arial" w:hAnsi="Arial" w:cs="Arial"/>
          <w:szCs w:val="24"/>
        </w:rPr>
        <w:t xml:space="preserve">assistance </w:t>
      </w:r>
      <w:r w:rsidRPr="002B3D42">
        <w:rPr>
          <w:rFonts w:ascii="Arial" w:hAnsi="Arial" w:cs="Arial"/>
          <w:szCs w:val="24"/>
        </w:rPr>
        <w:t xml:space="preserve">and instructional </w:t>
      </w:r>
      <w:r w:rsidR="00936C75" w:rsidRPr="002B3D42">
        <w:rPr>
          <w:rFonts w:ascii="Arial" w:hAnsi="Arial" w:cs="Arial"/>
          <w:szCs w:val="24"/>
        </w:rPr>
        <w:t>support</w:t>
      </w:r>
      <w:r w:rsidRPr="002B3D42">
        <w:rPr>
          <w:rFonts w:ascii="Arial" w:hAnsi="Arial" w:cs="Arial"/>
          <w:szCs w:val="24"/>
        </w:rPr>
        <w:t xml:space="preserve"> are not subject to subcontracting limits and may be included under purchased services.</w:t>
      </w:r>
    </w:p>
    <w:p w:rsidR="00703D8C" w:rsidRPr="002B3D42" w:rsidRDefault="00703D8C" w:rsidP="00703D8C">
      <w:pPr>
        <w:jc w:val="both"/>
        <w:rPr>
          <w:rFonts w:ascii="Arial" w:hAnsi="Arial" w:cs="Arial"/>
          <w:szCs w:val="24"/>
        </w:rPr>
      </w:pPr>
    </w:p>
    <w:p w:rsidR="00703D8C" w:rsidRPr="002B3D42" w:rsidRDefault="00703D8C" w:rsidP="00703D8C">
      <w:pPr>
        <w:numPr>
          <w:ilvl w:val="0"/>
          <w:numId w:val="17"/>
        </w:numPr>
        <w:jc w:val="both"/>
        <w:rPr>
          <w:rFonts w:ascii="Arial" w:hAnsi="Arial" w:cs="Arial"/>
          <w:szCs w:val="24"/>
        </w:rPr>
      </w:pPr>
      <w:r w:rsidRPr="002B3D42">
        <w:rPr>
          <w:rFonts w:ascii="Arial" w:hAnsi="Arial" w:cs="Arial"/>
          <w:szCs w:val="24"/>
        </w:rPr>
        <w:t>Purchased services with BOCES</w:t>
      </w:r>
    </w:p>
    <w:p w:rsidR="00703D8C" w:rsidRPr="00910656" w:rsidRDefault="00703D8C" w:rsidP="00703D8C">
      <w:pPr>
        <w:jc w:val="both"/>
        <w:rPr>
          <w:rFonts w:ascii="Arial" w:hAnsi="Arial" w:cs="Arial"/>
          <w:szCs w:val="24"/>
          <w:highlight w:val="green"/>
        </w:rPr>
      </w:pPr>
    </w:p>
    <w:p w:rsidR="00703D8C" w:rsidRPr="002B3D42" w:rsidRDefault="00703D8C" w:rsidP="00703D8C">
      <w:pPr>
        <w:numPr>
          <w:ilvl w:val="0"/>
          <w:numId w:val="17"/>
        </w:numPr>
        <w:jc w:val="both"/>
        <w:rPr>
          <w:rFonts w:ascii="Arial" w:hAnsi="Arial" w:cs="Arial"/>
          <w:szCs w:val="24"/>
        </w:rPr>
      </w:pPr>
      <w:r w:rsidRPr="002B3D42">
        <w:rPr>
          <w:rFonts w:ascii="Arial" w:hAnsi="Arial" w:cs="Arial"/>
        </w:rPr>
        <w:t xml:space="preserve">Tuition </w:t>
      </w:r>
      <w:r w:rsidR="00446B02" w:rsidRPr="002B3D42">
        <w:rPr>
          <w:rFonts w:ascii="Arial" w:hAnsi="Arial" w:cs="Arial"/>
        </w:rPr>
        <w:t>assistance</w:t>
      </w:r>
      <w:r w:rsidRPr="002B3D42">
        <w:rPr>
          <w:rFonts w:ascii="Arial" w:hAnsi="Arial" w:cs="Arial"/>
        </w:rPr>
        <w:t xml:space="preserve"> for </w:t>
      </w:r>
      <w:r w:rsidR="006477F5">
        <w:rPr>
          <w:rFonts w:ascii="Arial" w:hAnsi="Arial" w:cs="Arial"/>
        </w:rPr>
        <w:t xml:space="preserve">a minimum of </w:t>
      </w:r>
      <w:r w:rsidR="00397DD3">
        <w:rPr>
          <w:rFonts w:ascii="Arial" w:hAnsi="Arial" w:cs="Arial"/>
        </w:rPr>
        <w:t>175</w:t>
      </w:r>
      <w:r w:rsidR="00397DD3" w:rsidRPr="002B3D42">
        <w:rPr>
          <w:rFonts w:ascii="Arial" w:hAnsi="Arial" w:cs="Arial"/>
        </w:rPr>
        <w:t xml:space="preserve"> </w:t>
      </w:r>
      <w:r w:rsidRPr="002B3D42">
        <w:rPr>
          <w:rFonts w:ascii="Arial" w:hAnsi="Arial" w:cs="Arial"/>
        </w:rPr>
        <w:t xml:space="preserve">students each year.  Tuition </w:t>
      </w:r>
      <w:r w:rsidR="00446B02" w:rsidRPr="002B3D42">
        <w:rPr>
          <w:rFonts w:ascii="Arial" w:hAnsi="Arial" w:cs="Arial"/>
        </w:rPr>
        <w:t>assistance</w:t>
      </w:r>
      <w:r w:rsidRPr="002B3D42">
        <w:rPr>
          <w:rFonts w:ascii="Arial" w:hAnsi="Arial" w:cs="Arial"/>
        </w:rPr>
        <w:t xml:space="preserve"> is payable to approved IHEs. </w:t>
      </w:r>
      <w:r w:rsidR="00C37454">
        <w:rPr>
          <w:rFonts w:ascii="Arial" w:hAnsi="Arial" w:cs="Arial"/>
        </w:rPr>
        <w:t xml:space="preserve"> </w:t>
      </w:r>
      <w:r w:rsidRPr="002B3D42">
        <w:rPr>
          <w:rFonts w:ascii="Arial" w:hAnsi="Arial" w:cs="Arial"/>
        </w:rPr>
        <w:t>Contract funds must be used to support the semester hour cost of participants up to a maximum of $</w:t>
      </w:r>
      <w:r w:rsidRPr="0073153D">
        <w:rPr>
          <w:rFonts w:ascii="Arial" w:hAnsi="Arial" w:cs="Arial"/>
        </w:rPr>
        <w:t xml:space="preserve">310 </w:t>
      </w:r>
      <w:r w:rsidRPr="002B3D42">
        <w:rPr>
          <w:rFonts w:ascii="Arial" w:hAnsi="Arial" w:cs="Arial"/>
        </w:rPr>
        <w:t xml:space="preserve">per credit hour. </w:t>
      </w:r>
      <w:r w:rsidR="002A2493">
        <w:rPr>
          <w:rFonts w:ascii="Arial" w:hAnsi="Arial" w:cs="Arial"/>
        </w:rPr>
        <w:t xml:space="preserve"> </w:t>
      </w:r>
      <w:r w:rsidRPr="002B3D42">
        <w:rPr>
          <w:rFonts w:ascii="Arial" w:hAnsi="Arial" w:cs="Arial"/>
        </w:rPr>
        <w:t xml:space="preserve">The balance of the semester hour cost and all other fees of the IHE </w:t>
      </w:r>
      <w:r w:rsidR="002B49B5">
        <w:rPr>
          <w:rFonts w:ascii="Arial" w:hAnsi="Arial" w:cs="Arial"/>
        </w:rPr>
        <w:t>are</w:t>
      </w:r>
      <w:r w:rsidR="002B49B5" w:rsidRPr="002B3D42">
        <w:rPr>
          <w:rFonts w:ascii="Arial" w:hAnsi="Arial" w:cs="Arial"/>
        </w:rPr>
        <w:t xml:space="preserve"> </w:t>
      </w:r>
      <w:r w:rsidRPr="002B3D42">
        <w:rPr>
          <w:rFonts w:ascii="Arial" w:hAnsi="Arial" w:cs="Arial"/>
        </w:rPr>
        <w:t>the responsibility of the student participant.</w:t>
      </w:r>
    </w:p>
    <w:p w:rsidR="00703D8C" w:rsidRPr="00910656" w:rsidRDefault="00703D8C" w:rsidP="00703D8C">
      <w:pPr>
        <w:jc w:val="both"/>
        <w:rPr>
          <w:rFonts w:ascii="Arial" w:hAnsi="Arial" w:cs="Arial"/>
          <w:szCs w:val="24"/>
          <w:highlight w:val="green"/>
        </w:rPr>
      </w:pPr>
    </w:p>
    <w:p w:rsidR="00703D8C" w:rsidRPr="000231BD" w:rsidRDefault="00703D8C" w:rsidP="00703D8C">
      <w:pPr>
        <w:numPr>
          <w:ilvl w:val="0"/>
          <w:numId w:val="17"/>
        </w:numPr>
        <w:jc w:val="both"/>
        <w:rPr>
          <w:rFonts w:ascii="Arial" w:hAnsi="Arial" w:cs="Arial"/>
          <w:szCs w:val="24"/>
        </w:rPr>
      </w:pPr>
      <w:r w:rsidRPr="000231BD">
        <w:rPr>
          <w:rFonts w:ascii="Arial" w:hAnsi="Arial" w:cs="Arial"/>
          <w:szCs w:val="24"/>
        </w:rPr>
        <w:t xml:space="preserve">Instructional </w:t>
      </w:r>
      <w:r w:rsidR="00936C75" w:rsidRPr="000231BD">
        <w:rPr>
          <w:rFonts w:ascii="Arial" w:hAnsi="Arial" w:cs="Arial"/>
          <w:szCs w:val="24"/>
        </w:rPr>
        <w:t>support</w:t>
      </w:r>
      <w:r w:rsidRPr="000231BD">
        <w:rPr>
          <w:rFonts w:ascii="Arial" w:hAnsi="Arial" w:cs="Arial"/>
          <w:szCs w:val="24"/>
        </w:rPr>
        <w:t xml:space="preserve"> (e.g., salaries for class instructors) to ensure the courses required for certification in the selected shortage areas can be offered, provided that the budget reflects how as recruitment succeeds and the number of students enrolled in the program rises, th</w:t>
      </w:r>
      <w:r w:rsidR="00446B02" w:rsidRPr="000231BD">
        <w:rPr>
          <w:rFonts w:ascii="Arial" w:hAnsi="Arial" w:cs="Arial"/>
          <w:szCs w:val="24"/>
        </w:rPr>
        <w:t>is</w:t>
      </w:r>
      <w:r w:rsidRPr="000231BD">
        <w:rPr>
          <w:rFonts w:ascii="Arial" w:hAnsi="Arial" w:cs="Arial"/>
          <w:szCs w:val="24"/>
        </w:rPr>
        <w:t xml:space="preserve"> instructional </w:t>
      </w:r>
      <w:r w:rsidR="00936C75" w:rsidRPr="000231BD">
        <w:rPr>
          <w:rFonts w:ascii="Arial" w:hAnsi="Arial" w:cs="Arial"/>
          <w:szCs w:val="24"/>
        </w:rPr>
        <w:t>support</w:t>
      </w:r>
      <w:r w:rsidRPr="000231BD">
        <w:rPr>
          <w:rFonts w:ascii="Arial" w:hAnsi="Arial" w:cs="Arial"/>
          <w:szCs w:val="24"/>
        </w:rPr>
        <w:t xml:space="preserve"> will be decreased accordingly. </w:t>
      </w:r>
    </w:p>
    <w:p w:rsidR="00703D8C" w:rsidRPr="00910656" w:rsidRDefault="00703D8C" w:rsidP="00703D8C">
      <w:pPr>
        <w:jc w:val="both"/>
        <w:rPr>
          <w:rFonts w:ascii="Arial" w:hAnsi="Arial" w:cs="Arial"/>
          <w:szCs w:val="24"/>
          <w:highlight w:val="green"/>
        </w:rPr>
      </w:pPr>
    </w:p>
    <w:p w:rsidR="00703D8C" w:rsidRPr="000231BD" w:rsidRDefault="00703D8C" w:rsidP="00661E51">
      <w:pPr>
        <w:numPr>
          <w:ilvl w:val="0"/>
          <w:numId w:val="17"/>
        </w:numPr>
        <w:ind w:left="399" w:hanging="399"/>
        <w:jc w:val="both"/>
        <w:rPr>
          <w:rFonts w:ascii="Arial" w:hAnsi="Arial" w:cs="Arial"/>
          <w:szCs w:val="24"/>
        </w:rPr>
      </w:pPr>
      <w:r w:rsidRPr="000231BD">
        <w:rPr>
          <w:rFonts w:ascii="Arial" w:hAnsi="Arial" w:cs="Arial"/>
          <w:szCs w:val="24"/>
        </w:rPr>
        <w:t>Event costs, including space rental and technology for meetings and recruitment.  Overnight expenses and per diem payments for participants are not allowed.</w:t>
      </w:r>
    </w:p>
    <w:p w:rsidR="00703D8C" w:rsidRPr="000231BD" w:rsidRDefault="00703D8C" w:rsidP="00703D8C">
      <w:pPr>
        <w:tabs>
          <w:tab w:val="num" w:pos="1080"/>
        </w:tabs>
        <w:jc w:val="both"/>
        <w:rPr>
          <w:rFonts w:ascii="Arial" w:hAnsi="Arial" w:cs="Arial"/>
          <w:szCs w:val="24"/>
        </w:rPr>
      </w:pPr>
    </w:p>
    <w:p w:rsidR="00C772D1" w:rsidRPr="00C772D1" w:rsidRDefault="00703D8C" w:rsidP="00661E51">
      <w:pPr>
        <w:numPr>
          <w:ilvl w:val="0"/>
          <w:numId w:val="17"/>
        </w:numPr>
        <w:tabs>
          <w:tab w:val="num" w:pos="1080"/>
        </w:tabs>
        <w:ind w:left="399" w:hanging="399"/>
        <w:jc w:val="both"/>
        <w:rPr>
          <w:rFonts w:ascii="Arial" w:hAnsi="Arial" w:cs="Arial"/>
          <w:szCs w:val="24"/>
        </w:rPr>
      </w:pPr>
      <w:r w:rsidRPr="000231BD">
        <w:rPr>
          <w:rFonts w:ascii="Arial" w:hAnsi="Arial" w:cs="Arial"/>
          <w:szCs w:val="24"/>
        </w:rPr>
        <w:t xml:space="preserve">Supplies, materials and printing directly related to the project.  </w:t>
      </w:r>
      <w:r w:rsidRPr="000231BD">
        <w:rPr>
          <w:rFonts w:ascii="Arial" w:hAnsi="Arial" w:cs="Arial"/>
          <w:color w:val="000000"/>
          <w:szCs w:val="24"/>
        </w:rPr>
        <w:t>Cost proposals may, but are not required to, include requests for limited initial technology purchases to support the goals of the project (e.g., one notebook or desktop computer per staff and other shared equipment</w:t>
      </w:r>
      <w:r w:rsidR="002A2493">
        <w:rPr>
          <w:rFonts w:ascii="Arial" w:hAnsi="Arial" w:cs="Arial"/>
          <w:color w:val="000000"/>
          <w:szCs w:val="24"/>
        </w:rPr>
        <w:t>,</w:t>
      </w:r>
      <w:r w:rsidRPr="000231BD">
        <w:rPr>
          <w:rFonts w:ascii="Arial" w:hAnsi="Arial" w:cs="Arial"/>
          <w:color w:val="000000"/>
          <w:szCs w:val="24"/>
        </w:rPr>
        <w:t xml:space="preserve"> such as printers, faxes, etc.) to carry out essential project work.  Other office supplies and equipment can be included as they directly relate to carrying out the goals of the project.  Proposals may also</w:t>
      </w:r>
    </w:p>
    <w:p w:rsidR="00C772D1" w:rsidRDefault="00C772D1" w:rsidP="00C772D1">
      <w:pPr>
        <w:pStyle w:val="ListParagraph"/>
        <w:rPr>
          <w:rFonts w:ascii="Arial" w:hAnsi="Arial" w:cs="Arial"/>
          <w:color w:val="000000"/>
          <w:szCs w:val="24"/>
        </w:rPr>
      </w:pPr>
    </w:p>
    <w:p w:rsidR="00703D8C" w:rsidRPr="000231BD" w:rsidRDefault="00703D8C" w:rsidP="00C772D1">
      <w:pPr>
        <w:tabs>
          <w:tab w:val="num" w:pos="1080"/>
        </w:tabs>
        <w:ind w:left="399"/>
        <w:jc w:val="both"/>
        <w:rPr>
          <w:rFonts w:ascii="Arial" w:hAnsi="Arial" w:cs="Arial"/>
          <w:szCs w:val="24"/>
        </w:rPr>
      </w:pPr>
      <w:r w:rsidRPr="000231BD">
        <w:rPr>
          <w:rFonts w:ascii="Arial" w:hAnsi="Arial" w:cs="Arial"/>
          <w:color w:val="000000"/>
          <w:szCs w:val="24"/>
        </w:rPr>
        <w:lastRenderedPageBreak/>
        <w:t>include technology-related expenses for developing and conducting webinars and distance learning events.</w:t>
      </w:r>
    </w:p>
    <w:p w:rsidR="00221739" w:rsidRDefault="00221739" w:rsidP="00221739">
      <w:pPr>
        <w:pStyle w:val="ListParagraph"/>
        <w:rPr>
          <w:rFonts w:ascii="Arial" w:hAnsi="Arial" w:cs="Arial"/>
          <w:szCs w:val="24"/>
        </w:rPr>
      </w:pPr>
    </w:p>
    <w:p w:rsidR="00703D8C" w:rsidRPr="000231BD" w:rsidRDefault="00703D8C" w:rsidP="00661E51">
      <w:pPr>
        <w:numPr>
          <w:ilvl w:val="0"/>
          <w:numId w:val="17"/>
        </w:numPr>
        <w:tabs>
          <w:tab w:val="num" w:pos="1080"/>
        </w:tabs>
        <w:ind w:left="399" w:hanging="399"/>
        <w:jc w:val="both"/>
        <w:rPr>
          <w:rFonts w:ascii="Arial" w:hAnsi="Arial" w:cs="Arial"/>
          <w:szCs w:val="24"/>
        </w:rPr>
      </w:pPr>
      <w:r w:rsidRPr="000231BD">
        <w:rPr>
          <w:rFonts w:ascii="Arial" w:hAnsi="Arial" w:cs="Arial"/>
          <w:szCs w:val="24"/>
        </w:rPr>
        <w:t>Travel expenses for employees and consultants to carry out the essential work of the project.</w:t>
      </w:r>
      <w:r w:rsidR="002B49B5">
        <w:rPr>
          <w:rFonts w:ascii="Arial" w:hAnsi="Arial" w:cs="Arial"/>
          <w:szCs w:val="24"/>
        </w:rPr>
        <w:t xml:space="preserve"> </w:t>
      </w:r>
      <w:r w:rsidRPr="000231BD">
        <w:rPr>
          <w:rFonts w:ascii="Arial" w:hAnsi="Arial" w:cs="Arial"/>
          <w:szCs w:val="24"/>
        </w:rPr>
        <w:t xml:space="preserve"> Travel costs including per diem rates must adhere to the established NYS travel rates, as indicated at </w:t>
      </w:r>
      <w:hyperlink r:id="rId21" w:history="1">
        <w:r w:rsidRPr="000231BD">
          <w:rPr>
            <w:rStyle w:val="Hyperlink"/>
            <w:rFonts w:ascii="Arial" w:hAnsi="Arial" w:cs="Arial"/>
            <w:szCs w:val="24"/>
          </w:rPr>
          <w:t>GSA Per Diem Rates</w:t>
        </w:r>
      </w:hyperlink>
      <w:r w:rsidRPr="000231BD">
        <w:rPr>
          <w:rFonts w:ascii="Arial" w:hAnsi="Arial" w:cs="Arial"/>
          <w:szCs w:val="24"/>
        </w:rPr>
        <w:t xml:space="preserve">, click on “New York”).  Out-of-State travel for attendance at professional development events for ITI-BSE staff must be requested in advance and before any commitments are made and </w:t>
      </w:r>
      <w:r w:rsidR="002A2493">
        <w:rPr>
          <w:rFonts w:ascii="Arial" w:hAnsi="Arial" w:cs="Arial"/>
          <w:szCs w:val="24"/>
        </w:rPr>
        <w:t>is</w:t>
      </w:r>
      <w:r w:rsidRPr="000231BD">
        <w:rPr>
          <w:rFonts w:ascii="Arial" w:hAnsi="Arial" w:cs="Arial"/>
          <w:szCs w:val="24"/>
        </w:rPr>
        <w:t xml:space="preserve"> subject to approval by NYSED.  </w:t>
      </w:r>
    </w:p>
    <w:p w:rsidR="00703D8C" w:rsidRPr="00910656" w:rsidRDefault="00703D8C" w:rsidP="00703D8C">
      <w:pPr>
        <w:tabs>
          <w:tab w:val="num" w:pos="1080"/>
        </w:tabs>
        <w:jc w:val="both"/>
        <w:rPr>
          <w:rFonts w:ascii="Arial" w:hAnsi="Arial" w:cs="Arial"/>
          <w:szCs w:val="24"/>
          <w:highlight w:val="green"/>
        </w:rPr>
      </w:pPr>
    </w:p>
    <w:p w:rsidR="00703D8C" w:rsidRPr="000231BD" w:rsidRDefault="00703D8C" w:rsidP="000231BD">
      <w:pPr>
        <w:numPr>
          <w:ilvl w:val="0"/>
          <w:numId w:val="17"/>
        </w:numPr>
        <w:tabs>
          <w:tab w:val="num" w:pos="1080"/>
        </w:tabs>
        <w:jc w:val="both"/>
        <w:rPr>
          <w:rFonts w:ascii="Arial" w:hAnsi="Arial" w:cs="Arial"/>
          <w:szCs w:val="24"/>
        </w:rPr>
      </w:pPr>
      <w:r w:rsidRPr="000231BD">
        <w:rPr>
          <w:rFonts w:ascii="Arial" w:hAnsi="Arial" w:cs="Arial"/>
          <w:szCs w:val="24"/>
        </w:rPr>
        <w:t>Indirect cost (</w:t>
      </w:r>
      <w:r w:rsidR="002A2493">
        <w:rPr>
          <w:rFonts w:ascii="Arial" w:hAnsi="Arial" w:cs="Arial"/>
          <w:szCs w:val="24"/>
        </w:rPr>
        <w:t xml:space="preserve">calculated on a </w:t>
      </w:r>
      <w:r w:rsidRPr="000231BD">
        <w:rPr>
          <w:rFonts w:ascii="Arial" w:hAnsi="Arial" w:cs="Arial"/>
          <w:szCs w:val="24"/>
        </w:rPr>
        <w:t xml:space="preserve">Direct Cost Base </w:t>
      </w:r>
      <w:r w:rsidR="002A2493">
        <w:rPr>
          <w:rFonts w:ascii="Arial" w:hAnsi="Arial" w:cs="Arial"/>
          <w:szCs w:val="24"/>
        </w:rPr>
        <w:t>equal to the</w:t>
      </w:r>
      <w:r w:rsidR="002A2493" w:rsidRPr="000231BD">
        <w:rPr>
          <w:rFonts w:ascii="Arial" w:hAnsi="Arial" w:cs="Arial"/>
          <w:szCs w:val="24"/>
        </w:rPr>
        <w:t xml:space="preserve"> </w:t>
      </w:r>
      <w:r w:rsidRPr="000231BD">
        <w:rPr>
          <w:rFonts w:ascii="Arial" w:hAnsi="Arial" w:cs="Arial"/>
          <w:szCs w:val="24"/>
        </w:rPr>
        <w:t xml:space="preserve">Sum of all preceding subtotals </w:t>
      </w:r>
      <w:r w:rsidRPr="006B5569">
        <w:rPr>
          <w:rFonts w:ascii="Arial" w:hAnsi="Arial" w:cs="Arial"/>
          <w:szCs w:val="24"/>
          <w:u w:val="single"/>
        </w:rPr>
        <w:t>exc</w:t>
      </w:r>
      <w:r w:rsidR="00906DD7" w:rsidRPr="006B5569">
        <w:rPr>
          <w:rFonts w:ascii="Arial" w:hAnsi="Arial" w:cs="Arial"/>
          <w:szCs w:val="24"/>
          <w:u w:val="single"/>
        </w:rPr>
        <w:t>luding</w:t>
      </w:r>
      <w:r w:rsidR="00906DD7" w:rsidRPr="000231BD">
        <w:rPr>
          <w:rFonts w:ascii="Arial" w:hAnsi="Arial" w:cs="Arial"/>
          <w:szCs w:val="24"/>
        </w:rPr>
        <w:t xml:space="preserve"> </w:t>
      </w:r>
      <w:r w:rsidR="00776F64" w:rsidRPr="000231BD">
        <w:rPr>
          <w:rFonts w:ascii="Arial" w:hAnsi="Arial" w:cs="Arial"/>
          <w:szCs w:val="24"/>
        </w:rPr>
        <w:t>T</w:t>
      </w:r>
      <w:r w:rsidR="00906DD7" w:rsidRPr="000231BD">
        <w:rPr>
          <w:rFonts w:ascii="Arial" w:hAnsi="Arial" w:cs="Arial"/>
          <w:szCs w:val="24"/>
        </w:rPr>
        <w:t xml:space="preserve">uition </w:t>
      </w:r>
      <w:r w:rsidR="00776F64" w:rsidRPr="000231BD">
        <w:rPr>
          <w:rFonts w:ascii="Arial" w:hAnsi="Arial" w:cs="Arial"/>
          <w:szCs w:val="24"/>
        </w:rPr>
        <w:t>A</w:t>
      </w:r>
      <w:r w:rsidR="00906DD7" w:rsidRPr="000231BD">
        <w:rPr>
          <w:rFonts w:ascii="Arial" w:hAnsi="Arial" w:cs="Arial"/>
          <w:szCs w:val="24"/>
        </w:rPr>
        <w:t>ssistance</w:t>
      </w:r>
      <w:r w:rsidR="002A2493">
        <w:rPr>
          <w:rFonts w:ascii="Arial" w:hAnsi="Arial" w:cs="Arial"/>
          <w:szCs w:val="24"/>
        </w:rPr>
        <w:t>,</w:t>
      </w:r>
      <w:r w:rsidR="00906DD7" w:rsidRPr="000231BD">
        <w:rPr>
          <w:rFonts w:ascii="Arial" w:hAnsi="Arial" w:cs="Arial"/>
          <w:szCs w:val="24"/>
        </w:rPr>
        <w:t xml:space="preserve"> Instructional S</w:t>
      </w:r>
      <w:r w:rsidR="000D490C" w:rsidRPr="000231BD">
        <w:rPr>
          <w:rFonts w:ascii="Arial" w:hAnsi="Arial" w:cs="Arial"/>
          <w:szCs w:val="24"/>
        </w:rPr>
        <w:t>upport</w:t>
      </w:r>
      <w:r w:rsidR="00906DD7" w:rsidRPr="000231BD">
        <w:rPr>
          <w:rFonts w:ascii="Arial" w:hAnsi="Arial" w:cs="Arial"/>
          <w:szCs w:val="24"/>
        </w:rPr>
        <w:t xml:space="preserve"> and the portion of each subcontract in </w:t>
      </w:r>
      <w:r w:rsidR="00503546" w:rsidRPr="000231BD">
        <w:rPr>
          <w:rFonts w:ascii="Arial" w:hAnsi="Arial" w:cs="Arial"/>
          <w:b/>
          <w:szCs w:val="24"/>
        </w:rPr>
        <w:t>2.</w:t>
      </w:r>
      <w:r w:rsidR="00FF151B">
        <w:rPr>
          <w:rFonts w:ascii="Arial" w:hAnsi="Arial" w:cs="Arial"/>
          <w:b/>
          <w:szCs w:val="24"/>
        </w:rPr>
        <w:t>)</w:t>
      </w:r>
      <w:r w:rsidR="00503546" w:rsidRPr="000231BD">
        <w:rPr>
          <w:rFonts w:ascii="Arial" w:hAnsi="Arial" w:cs="Arial"/>
          <w:b/>
          <w:szCs w:val="24"/>
        </w:rPr>
        <w:t xml:space="preserve"> Purchased Services</w:t>
      </w:r>
      <w:r w:rsidR="00906DD7" w:rsidRPr="000231BD">
        <w:rPr>
          <w:rFonts w:ascii="Arial" w:hAnsi="Arial" w:cs="Arial"/>
          <w:szCs w:val="24"/>
        </w:rPr>
        <w:t xml:space="preserve"> </w:t>
      </w:r>
      <w:r w:rsidR="00503546" w:rsidRPr="000231BD">
        <w:rPr>
          <w:rFonts w:ascii="Arial" w:hAnsi="Arial" w:cs="Arial"/>
          <w:szCs w:val="24"/>
        </w:rPr>
        <w:t>that exceeds $25,000</w:t>
      </w:r>
      <w:r w:rsidRPr="000231BD">
        <w:rPr>
          <w:rFonts w:ascii="Arial" w:hAnsi="Arial" w:cs="Arial"/>
          <w:szCs w:val="24"/>
        </w:rPr>
        <w:t>)</w:t>
      </w:r>
      <w:r w:rsidR="002A2493">
        <w:rPr>
          <w:rFonts w:ascii="Arial" w:hAnsi="Arial" w:cs="Arial"/>
          <w:szCs w:val="24"/>
        </w:rPr>
        <w:t>.</w:t>
      </w:r>
    </w:p>
    <w:p w:rsidR="00703D8C" w:rsidRPr="000231BD" w:rsidRDefault="00703D8C" w:rsidP="00703D8C">
      <w:pPr>
        <w:tabs>
          <w:tab w:val="num" w:pos="1080"/>
        </w:tabs>
        <w:jc w:val="both"/>
        <w:rPr>
          <w:rFonts w:ascii="Arial" w:hAnsi="Arial" w:cs="Arial"/>
          <w:color w:val="000000"/>
          <w:szCs w:val="24"/>
        </w:rPr>
      </w:pPr>
    </w:p>
    <w:p w:rsidR="00835703" w:rsidRDefault="00835703" w:rsidP="00703D8C">
      <w:pPr>
        <w:tabs>
          <w:tab w:val="num" w:pos="1080"/>
        </w:tabs>
        <w:jc w:val="both"/>
        <w:rPr>
          <w:rFonts w:ascii="Arial" w:hAnsi="Arial" w:cs="Arial"/>
          <w:b/>
          <w:color w:val="000000"/>
          <w:szCs w:val="24"/>
        </w:rPr>
      </w:pPr>
      <w:r w:rsidRPr="000231BD">
        <w:rPr>
          <w:rFonts w:ascii="Arial" w:hAnsi="Arial" w:cs="Arial"/>
          <w:b/>
          <w:color w:val="000000"/>
          <w:szCs w:val="24"/>
        </w:rPr>
        <w:t>Non-allowable Expenses</w:t>
      </w:r>
    </w:p>
    <w:p w:rsidR="00FF151B" w:rsidRPr="00FF151B" w:rsidRDefault="00FF151B" w:rsidP="00703D8C">
      <w:pPr>
        <w:tabs>
          <w:tab w:val="num" w:pos="1080"/>
        </w:tabs>
        <w:jc w:val="both"/>
        <w:rPr>
          <w:rFonts w:ascii="Arial" w:hAnsi="Arial" w:cs="Arial"/>
          <w:b/>
          <w:color w:val="000000"/>
          <w:szCs w:val="24"/>
        </w:rPr>
      </w:pPr>
    </w:p>
    <w:p w:rsidR="00703D8C" w:rsidRPr="000231BD" w:rsidRDefault="00703D8C" w:rsidP="00703D8C">
      <w:pPr>
        <w:jc w:val="both"/>
        <w:rPr>
          <w:rFonts w:ascii="Arial" w:hAnsi="Arial" w:cs="Arial"/>
          <w:szCs w:val="24"/>
        </w:rPr>
      </w:pPr>
      <w:r w:rsidRPr="000231BD">
        <w:rPr>
          <w:rFonts w:ascii="Arial" w:hAnsi="Arial" w:cs="Arial"/>
          <w:szCs w:val="24"/>
        </w:rPr>
        <w:t>The following items are not allowed and will not be funded:</w:t>
      </w:r>
    </w:p>
    <w:p w:rsidR="00703D8C" w:rsidRPr="000231BD" w:rsidRDefault="00703D8C" w:rsidP="00703D8C">
      <w:pPr>
        <w:ind w:left="288"/>
        <w:jc w:val="both"/>
        <w:rPr>
          <w:rFonts w:ascii="Arial" w:hAnsi="Arial" w:cs="Arial"/>
          <w:szCs w:val="24"/>
        </w:rPr>
      </w:pPr>
    </w:p>
    <w:p w:rsidR="00703D8C" w:rsidRPr="000231BD" w:rsidRDefault="00703D8C" w:rsidP="00661E51">
      <w:pPr>
        <w:numPr>
          <w:ilvl w:val="0"/>
          <w:numId w:val="16"/>
        </w:numPr>
        <w:tabs>
          <w:tab w:val="clear" w:pos="288"/>
          <w:tab w:val="num" w:pos="360"/>
        </w:tabs>
        <w:ind w:left="360" w:hanging="360"/>
        <w:jc w:val="both"/>
        <w:rPr>
          <w:rFonts w:ascii="Arial" w:hAnsi="Arial" w:cs="Arial"/>
          <w:szCs w:val="24"/>
        </w:rPr>
      </w:pPr>
      <w:r w:rsidRPr="000231BD">
        <w:rPr>
          <w:rFonts w:ascii="Arial" w:hAnsi="Arial" w:cs="Arial"/>
          <w:szCs w:val="24"/>
        </w:rPr>
        <w:t>Equipment purchases (Equipment is defined as a single item that costs $5,000 or more)</w:t>
      </w:r>
    </w:p>
    <w:p w:rsidR="00703D8C" w:rsidRPr="000231BD" w:rsidRDefault="00703D8C" w:rsidP="00703D8C">
      <w:pPr>
        <w:tabs>
          <w:tab w:val="num" w:pos="360"/>
        </w:tabs>
        <w:ind w:left="360" w:hanging="360"/>
        <w:jc w:val="both"/>
        <w:rPr>
          <w:rFonts w:ascii="Arial" w:hAnsi="Arial" w:cs="Arial"/>
          <w:szCs w:val="24"/>
        </w:rPr>
      </w:pPr>
    </w:p>
    <w:p w:rsidR="00703D8C" w:rsidRPr="000231BD" w:rsidRDefault="00703D8C" w:rsidP="00661E51">
      <w:pPr>
        <w:numPr>
          <w:ilvl w:val="0"/>
          <w:numId w:val="16"/>
        </w:numPr>
        <w:tabs>
          <w:tab w:val="clear" w:pos="288"/>
          <w:tab w:val="num" w:pos="360"/>
        </w:tabs>
        <w:ind w:left="360" w:hanging="360"/>
        <w:jc w:val="both"/>
        <w:rPr>
          <w:rFonts w:ascii="Arial" w:hAnsi="Arial" w:cs="Arial"/>
          <w:szCs w:val="24"/>
        </w:rPr>
      </w:pPr>
      <w:r w:rsidRPr="000231BD">
        <w:rPr>
          <w:rFonts w:ascii="Arial" w:hAnsi="Arial" w:cs="Arial"/>
          <w:szCs w:val="24"/>
        </w:rPr>
        <w:t>New construction or renovation of facilities</w:t>
      </w:r>
    </w:p>
    <w:p w:rsidR="00703D8C" w:rsidRPr="000231BD" w:rsidRDefault="00703D8C" w:rsidP="00703D8C">
      <w:pPr>
        <w:tabs>
          <w:tab w:val="num" w:pos="360"/>
        </w:tabs>
        <w:ind w:left="360" w:hanging="360"/>
        <w:jc w:val="both"/>
        <w:rPr>
          <w:rFonts w:ascii="Arial" w:hAnsi="Arial" w:cs="Arial"/>
          <w:szCs w:val="24"/>
        </w:rPr>
      </w:pPr>
    </w:p>
    <w:p w:rsidR="00703D8C" w:rsidRPr="000231BD" w:rsidRDefault="00703D8C" w:rsidP="00661E51">
      <w:pPr>
        <w:numPr>
          <w:ilvl w:val="0"/>
          <w:numId w:val="16"/>
        </w:numPr>
        <w:tabs>
          <w:tab w:val="clear" w:pos="288"/>
          <w:tab w:val="num" w:pos="360"/>
        </w:tabs>
        <w:ind w:left="360" w:hanging="360"/>
        <w:jc w:val="both"/>
        <w:rPr>
          <w:rFonts w:ascii="Arial" w:hAnsi="Arial" w:cs="Arial"/>
          <w:szCs w:val="24"/>
        </w:rPr>
      </w:pPr>
      <w:r w:rsidRPr="000231BD">
        <w:rPr>
          <w:rFonts w:ascii="Arial" w:hAnsi="Arial" w:cs="Arial"/>
          <w:szCs w:val="24"/>
        </w:rPr>
        <w:t>Food or refreshment costs</w:t>
      </w:r>
    </w:p>
    <w:p w:rsidR="00703D8C" w:rsidRPr="000231BD" w:rsidRDefault="00703D8C" w:rsidP="00703D8C">
      <w:pPr>
        <w:rPr>
          <w:rFonts w:ascii="Arial" w:hAnsi="Arial"/>
          <w:b/>
        </w:rPr>
      </w:pPr>
    </w:p>
    <w:p w:rsidR="00C25748" w:rsidRPr="000231BD" w:rsidRDefault="00221739" w:rsidP="00C25748">
      <w:pPr>
        <w:rPr>
          <w:rFonts w:ascii="Arial" w:hAnsi="Arial"/>
          <w:b/>
        </w:rPr>
      </w:pPr>
      <w:r>
        <w:rPr>
          <w:rFonts w:ascii="Arial" w:hAnsi="Arial"/>
          <w:b/>
        </w:rPr>
        <w:t>C</w:t>
      </w:r>
      <w:r w:rsidR="00C25748" w:rsidRPr="000231BD">
        <w:rPr>
          <w:rFonts w:ascii="Arial" w:hAnsi="Arial"/>
          <w:b/>
        </w:rPr>
        <w:t>ontract Period</w:t>
      </w:r>
    </w:p>
    <w:p w:rsidR="00C25748" w:rsidRPr="000231BD" w:rsidRDefault="00C25748" w:rsidP="00C25748">
      <w:pPr>
        <w:rPr>
          <w:rFonts w:ascii="Arial" w:hAnsi="Arial"/>
          <w:b/>
        </w:rPr>
      </w:pPr>
    </w:p>
    <w:p w:rsidR="00C25748" w:rsidRPr="000231BD" w:rsidRDefault="003237C7" w:rsidP="003C2377">
      <w:pPr>
        <w:jc w:val="both"/>
        <w:rPr>
          <w:rFonts w:ascii="Arial" w:hAnsi="Arial"/>
          <w:b/>
        </w:rPr>
      </w:pPr>
      <w:r w:rsidRPr="000231BD">
        <w:rPr>
          <w:rFonts w:ascii="Arial" w:hAnsi="Arial"/>
        </w:rPr>
        <w:t>NYSED will award one (1) contract with a term of five (5) years, beginning on October 1, 201</w:t>
      </w:r>
      <w:r w:rsidR="000231BD">
        <w:rPr>
          <w:rFonts w:ascii="Arial" w:hAnsi="Arial"/>
        </w:rPr>
        <w:t>7</w:t>
      </w:r>
      <w:r w:rsidRPr="000231BD">
        <w:rPr>
          <w:rFonts w:ascii="Arial" w:hAnsi="Arial"/>
        </w:rPr>
        <w:t xml:space="preserve"> and ending</w:t>
      </w:r>
      <w:r w:rsidR="000231BD">
        <w:rPr>
          <w:rFonts w:ascii="Arial" w:hAnsi="Arial"/>
        </w:rPr>
        <w:t xml:space="preserve"> on September 30, 2022</w:t>
      </w:r>
      <w:r w:rsidRPr="000231BD">
        <w:rPr>
          <w:rFonts w:ascii="Arial" w:hAnsi="Arial"/>
        </w:rPr>
        <w:t>.</w:t>
      </w:r>
    </w:p>
    <w:p w:rsidR="00C25748" w:rsidRPr="00910656" w:rsidRDefault="00C25748" w:rsidP="00C25748">
      <w:pPr>
        <w:rPr>
          <w:rFonts w:ascii="Arial" w:hAnsi="Arial"/>
          <w:b/>
          <w:highlight w:val="green"/>
        </w:rPr>
      </w:pPr>
    </w:p>
    <w:p w:rsidR="000E1274" w:rsidRDefault="000E1274" w:rsidP="000E1274">
      <w:pPr>
        <w:tabs>
          <w:tab w:val="left" w:pos="1620"/>
        </w:tabs>
        <w:jc w:val="both"/>
        <w:rPr>
          <w:rFonts w:ascii="Arial" w:hAnsi="Arial"/>
          <w:b/>
          <w:bCs/>
        </w:rPr>
      </w:pPr>
      <w:r w:rsidRPr="000E1274">
        <w:rPr>
          <w:rFonts w:ascii="Arial" w:hAnsi="Arial"/>
          <w:b/>
          <w:bCs/>
        </w:rPr>
        <w:t>Subcontracting Limit</w:t>
      </w:r>
    </w:p>
    <w:p w:rsidR="00221739" w:rsidRPr="000E1274" w:rsidRDefault="00221739" w:rsidP="000E1274">
      <w:pPr>
        <w:tabs>
          <w:tab w:val="left" w:pos="1620"/>
        </w:tabs>
        <w:jc w:val="both"/>
        <w:rPr>
          <w:rFonts w:ascii="Arial" w:hAnsi="Arial"/>
          <w:b/>
          <w:bCs/>
        </w:rPr>
      </w:pPr>
    </w:p>
    <w:p w:rsidR="000E1274" w:rsidRPr="000E1274" w:rsidRDefault="000E1274" w:rsidP="000E1274">
      <w:pPr>
        <w:tabs>
          <w:tab w:val="left" w:pos="1620"/>
        </w:tabs>
        <w:jc w:val="both"/>
        <w:rPr>
          <w:rFonts w:ascii="Arial" w:hAnsi="Arial"/>
          <w:bCs/>
        </w:rPr>
      </w:pPr>
      <w:r w:rsidRPr="000E1274">
        <w:rPr>
          <w:rFonts w:ascii="Arial" w:hAnsi="Arial"/>
        </w:rPr>
        <w:t>Subcontracting will be limited to 30% of the annual contract budget</w:t>
      </w:r>
      <w:r w:rsidRPr="000E1274">
        <w:rPr>
          <w:rFonts w:ascii="Arial" w:hAnsi="Arial"/>
          <w:bCs/>
          <w:spacing w:val="-3"/>
        </w:rPr>
        <w:t>.</w:t>
      </w:r>
      <w:r w:rsidRPr="000E1274">
        <w:rPr>
          <w:rFonts w:ascii="Arial" w:hAnsi="Arial"/>
          <w:b/>
        </w:rPr>
        <w:t xml:space="preserve"> </w:t>
      </w:r>
      <w:r w:rsidRPr="000E1274">
        <w:rPr>
          <w:rFonts w:ascii="Arial" w:hAnsi="Arial"/>
          <w:bCs/>
          <w:spacing w:val="-3"/>
        </w:rPr>
        <w:t xml:space="preserve">Subcontracting is defined as </w:t>
      </w:r>
      <w:r w:rsidRPr="000E1274">
        <w:rPr>
          <w:rFonts w:ascii="Arial" w:hAnsi="Arial"/>
          <w:bCs/>
        </w:rPr>
        <w:t>non-employee direct personal services and related incidental expenses, including travel.</w:t>
      </w:r>
    </w:p>
    <w:p w:rsidR="000E1274" w:rsidRPr="000E1274" w:rsidRDefault="000E1274" w:rsidP="000E1274">
      <w:pPr>
        <w:tabs>
          <w:tab w:val="left" w:pos="1620"/>
        </w:tabs>
        <w:jc w:val="both"/>
        <w:rPr>
          <w:rFonts w:ascii="Arial" w:hAnsi="Arial"/>
          <w:bCs/>
        </w:rPr>
      </w:pPr>
    </w:p>
    <w:p w:rsidR="000E1274" w:rsidRPr="000E1274" w:rsidRDefault="000E1274" w:rsidP="000E1274">
      <w:pPr>
        <w:rPr>
          <w:rFonts w:ascii="Arial" w:hAnsi="Arial" w:cs="Arial"/>
          <w:szCs w:val="24"/>
        </w:rPr>
      </w:pPr>
      <w:r w:rsidRPr="000E1274">
        <w:rPr>
          <w:rFonts w:ascii="Arial" w:hAnsi="Arial" w:cs="Arial"/>
          <w:szCs w:val="24"/>
        </w:rPr>
        <w:t xml:space="preserve">For vendors using subcontractors, a Vendor Responsibility Questionnaire and a NYSED vendor responsibility review are required for a subcontractor where: </w:t>
      </w:r>
    </w:p>
    <w:p w:rsidR="000E1274" w:rsidRPr="000E1274" w:rsidRDefault="000E1274" w:rsidP="000E1274">
      <w:pPr>
        <w:rPr>
          <w:rFonts w:ascii="Arial" w:hAnsi="Arial" w:cs="Arial"/>
          <w:szCs w:val="24"/>
        </w:rPr>
      </w:pPr>
    </w:p>
    <w:p w:rsidR="000E1274" w:rsidRPr="000E1274" w:rsidRDefault="000E1274" w:rsidP="000E1274">
      <w:pPr>
        <w:numPr>
          <w:ilvl w:val="0"/>
          <w:numId w:val="16"/>
        </w:numPr>
        <w:tabs>
          <w:tab w:val="clear" w:pos="288"/>
          <w:tab w:val="num" w:pos="576"/>
        </w:tabs>
        <w:ind w:left="576"/>
        <w:jc w:val="both"/>
        <w:rPr>
          <w:rFonts w:ascii="Arial" w:hAnsi="Arial" w:cs="Arial"/>
          <w:szCs w:val="24"/>
        </w:rPr>
      </w:pPr>
      <w:r w:rsidRPr="000E1274">
        <w:rPr>
          <w:rFonts w:ascii="Arial" w:hAnsi="Arial" w:cs="Arial"/>
          <w:szCs w:val="24"/>
        </w:rPr>
        <w:t xml:space="preserve">the </w:t>
      </w:r>
      <w:r w:rsidRPr="000E1274">
        <w:rPr>
          <w:rFonts w:ascii="Arial" w:hAnsi="Arial" w:cs="Arial"/>
        </w:rPr>
        <w:t>subcontractor</w:t>
      </w:r>
      <w:r w:rsidRPr="000E1274">
        <w:rPr>
          <w:rFonts w:ascii="Arial" w:hAnsi="Arial" w:cs="Arial"/>
          <w:szCs w:val="24"/>
        </w:rPr>
        <w:t xml:space="preserve"> is known at the time of the contract award; </w:t>
      </w:r>
    </w:p>
    <w:p w:rsidR="000E1274" w:rsidRPr="000E1274" w:rsidRDefault="000E1274" w:rsidP="000E1274">
      <w:pPr>
        <w:numPr>
          <w:ilvl w:val="0"/>
          <w:numId w:val="16"/>
        </w:numPr>
        <w:tabs>
          <w:tab w:val="clear" w:pos="288"/>
          <w:tab w:val="num" w:pos="576"/>
        </w:tabs>
        <w:ind w:left="576"/>
        <w:jc w:val="both"/>
        <w:rPr>
          <w:rFonts w:ascii="Arial" w:hAnsi="Arial" w:cs="Arial"/>
          <w:szCs w:val="24"/>
        </w:rPr>
      </w:pPr>
      <w:r w:rsidRPr="000E1274">
        <w:rPr>
          <w:rFonts w:ascii="Arial" w:hAnsi="Arial" w:cs="Arial"/>
        </w:rPr>
        <w:t>the</w:t>
      </w:r>
      <w:r w:rsidRPr="000E1274">
        <w:rPr>
          <w:rFonts w:ascii="Arial" w:hAnsi="Arial" w:cs="Arial"/>
          <w:szCs w:val="24"/>
        </w:rPr>
        <w:t xml:space="preserve"> subcontractor is not an entity that is exempt from reporting by OSC; and</w:t>
      </w:r>
    </w:p>
    <w:p w:rsidR="000E1274" w:rsidRPr="000E1274" w:rsidRDefault="000E1274" w:rsidP="000E1274">
      <w:pPr>
        <w:numPr>
          <w:ilvl w:val="0"/>
          <w:numId w:val="16"/>
        </w:numPr>
        <w:tabs>
          <w:tab w:val="clear" w:pos="288"/>
          <w:tab w:val="num" w:pos="576"/>
        </w:tabs>
        <w:ind w:left="576"/>
        <w:jc w:val="both"/>
        <w:rPr>
          <w:rFonts w:ascii="Arial" w:hAnsi="Arial" w:cs="Arial"/>
          <w:szCs w:val="24"/>
        </w:rPr>
      </w:pPr>
      <w:r w:rsidRPr="000E1274">
        <w:rPr>
          <w:rFonts w:ascii="Arial" w:hAnsi="Arial" w:cs="Arial"/>
          <w:szCs w:val="24"/>
        </w:rPr>
        <w:t xml:space="preserve">the </w:t>
      </w:r>
      <w:r w:rsidRPr="000E1274">
        <w:rPr>
          <w:rFonts w:ascii="Arial" w:hAnsi="Arial" w:cs="Arial"/>
        </w:rPr>
        <w:t>subcontract</w:t>
      </w:r>
      <w:r w:rsidRPr="000E1274">
        <w:rPr>
          <w:rFonts w:ascii="Arial" w:hAnsi="Arial" w:cs="Arial"/>
          <w:szCs w:val="24"/>
        </w:rPr>
        <w:t xml:space="preserve"> will equal or exceed $100,000</w:t>
      </w:r>
      <w:r w:rsidR="00221739">
        <w:rPr>
          <w:rFonts w:ascii="Arial" w:hAnsi="Arial" w:cs="Arial"/>
          <w:szCs w:val="24"/>
        </w:rPr>
        <w:t xml:space="preserve"> over the life of the contract.</w:t>
      </w:r>
    </w:p>
    <w:p w:rsidR="000E1274" w:rsidRPr="000E1274" w:rsidRDefault="000E1274" w:rsidP="000E1274">
      <w:pPr>
        <w:tabs>
          <w:tab w:val="left" w:pos="1620"/>
        </w:tabs>
        <w:jc w:val="both"/>
        <w:rPr>
          <w:rFonts w:ascii="Arial" w:hAnsi="Arial"/>
          <w:szCs w:val="24"/>
        </w:rPr>
      </w:pPr>
    </w:p>
    <w:p w:rsidR="000E1274" w:rsidRPr="000E1274" w:rsidRDefault="000E1274" w:rsidP="000E1274">
      <w:pPr>
        <w:tabs>
          <w:tab w:val="left" w:pos="0"/>
        </w:tabs>
        <w:rPr>
          <w:rFonts w:ascii="Arial" w:hAnsi="Arial" w:cs="Arial"/>
          <w:szCs w:val="24"/>
        </w:rPr>
      </w:pPr>
      <w:r w:rsidRPr="000E1274">
        <w:rPr>
          <w:rFonts w:ascii="Arial" w:hAnsi="Arial" w:cs="Arial"/>
          <w:szCs w:val="24"/>
        </w:rPr>
        <w:t xml:space="preserve">For additional information about Vendor Responsibility, see the </w:t>
      </w:r>
      <w:r w:rsidRPr="000E1274">
        <w:rPr>
          <w:rFonts w:ascii="Arial" w:hAnsi="Arial" w:cs="Arial"/>
          <w:b/>
          <w:szCs w:val="24"/>
        </w:rPr>
        <w:t xml:space="preserve">Vendor Responsibility </w:t>
      </w:r>
      <w:r w:rsidRPr="000E1274">
        <w:rPr>
          <w:rFonts w:ascii="Arial" w:hAnsi="Arial" w:cs="Arial"/>
          <w:szCs w:val="24"/>
        </w:rPr>
        <w:t xml:space="preserve">section contained in </w:t>
      </w:r>
      <w:r w:rsidRPr="000E1274">
        <w:rPr>
          <w:rFonts w:ascii="Arial" w:hAnsi="Arial" w:cs="Arial"/>
          <w:b/>
          <w:szCs w:val="24"/>
        </w:rPr>
        <w:t xml:space="preserve">3.) Evaluation Criteria and Method of Award </w:t>
      </w:r>
      <w:r w:rsidRPr="000E1274">
        <w:rPr>
          <w:rFonts w:ascii="Arial" w:hAnsi="Arial" w:cs="Arial"/>
          <w:szCs w:val="24"/>
        </w:rPr>
        <w:t xml:space="preserve">of this RFP. </w:t>
      </w:r>
    </w:p>
    <w:p w:rsidR="000E1274" w:rsidRPr="000E1274" w:rsidRDefault="000E1274" w:rsidP="000E1274">
      <w:pPr>
        <w:tabs>
          <w:tab w:val="left" w:pos="1620"/>
        </w:tabs>
        <w:jc w:val="both"/>
        <w:rPr>
          <w:rFonts w:ascii="Arial" w:hAnsi="Arial"/>
          <w:b/>
        </w:rPr>
      </w:pPr>
    </w:p>
    <w:p w:rsidR="000E1274" w:rsidRPr="000E1274" w:rsidRDefault="000E1274" w:rsidP="000E1274">
      <w:pPr>
        <w:jc w:val="both"/>
        <w:rPr>
          <w:rFonts w:ascii="Arial" w:hAnsi="Arial" w:cs="Arial"/>
          <w:szCs w:val="24"/>
        </w:rPr>
      </w:pPr>
      <w:r w:rsidRPr="000E1274">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rsidR="00221739" w:rsidRDefault="00221739" w:rsidP="00C25748">
      <w:pPr>
        <w:pStyle w:val="BodyTextIndent2"/>
        <w:tabs>
          <w:tab w:val="left" w:pos="1620"/>
        </w:tabs>
        <w:ind w:left="0"/>
        <w:jc w:val="both"/>
        <w:rPr>
          <w:rFonts w:cs="Arial"/>
        </w:rPr>
      </w:pPr>
    </w:p>
    <w:p w:rsidR="00C25748" w:rsidRPr="000231BD" w:rsidRDefault="00C25748" w:rsidP="00C25748">
      <w:pPr>
        <w:pStyle w:val="BodyTextIndent2"/>
        <w:tabs>
          <w:tab w:val="left" w:pos="1620"/>
        </w:tabs>
        <w:ind w:left="0"/>
        <w:jc w:val="both"/>
        <w:rPr>
          <w:rFonts w:cs="Arial"/>
          <w:b/>
        </w:rPr>
      </w:pPr>
      <w:r w:rsidRPr="000231BD">
        <w:rPr>
          <w:rFonts w:cs="Arial"/>
        </w:rPr>
        <w:t xml:space="preserve">Subcontracting will be limited to </w:t>
      </w:r>
      <w:r w:rsidRPr="00415D8D">
        <w:rPr>
          <w:rFonts w:cs="Arial"/>
        </w:rPr>
        <w:t>thirty percent (30%)</w:t>
      </w:r>
      <w:r w:rsidRPr="000231BD">
        <w:rPr>
          <w:rFonts w:cs="Arial"/>
        </w:rPr>
        <w:t xml:space="preserve"> of the annual contract budget</w:t>
      </w:r>
      <w:r w:rsidR="009D507C" w:rsidRPr="000231BD">
        <w:rPr>
          <w:rFonts w:cs="Arial"/>
        </w:rPr>
        <w:t xml:space="preserve">, excluding tuition assistance. </w:t>
      </w:r>
      <w:r w:rsidRPr="000231BD">
        <w:rPr>
          <w:rFonts w:cs="Arial"/>
        </w:rPr>
        <w:t xml:space="preserve"> </w:t>
      </w:r>
      <w:r w:rsidRPr="000231BD">
        <w:rPr>
          <w:rFonts w:cs="Arial"/>
          <w:bCs/>
          <w:spacing w:val="-3"/>
        </w:rPr>
        <w:t xml:space="preserve">Subcontracting is defined as </w:t>
      </w:r>
      <w:r w:rsidRPr="000231BD">
        <w:rPr>
          <w:rFonts w:cs="Arial"/>
          <w:bCs/>
        </w:rPr>
        <w:t>non-employee direct personal services and related incidental expenses, including travel.</w:t>
      </w:r>
    </w:p>
    <w:p w:rsidR="00C25748" w:rsidRPr="000231BD" w:rsidRDefault="00C25748" w:rsidP="000E1274">
      <w:pPr>
        <w:jc w:val="both"/>
        <w:rPr>
          <w:rFonts w:ascii="Arial" w:hAnsi="Arial" w:cs="Arial"/>
          <w:bCs/>
          <w:szCs w:val="24"/>
          <w:highlight w:val="yellow"/>
        </w:rPr>
      </w:pPr>
    </w:p>
    <w:p w:rsidR="00C25748" w:rsidRPr="000231BD" w:rsidRDefault="00C25748" w:rsidP="00C25748">
      <w:pPr>
        <w:pStyle w:val="BodyTextIndent2"/>
        <w:tabs>
          <w:tab w:val="clear" w:pos="270"/>
          <w:tab w:val="clear" w:pos="1440"/>
          <w:tab w:val="left" w:pos="1620"/>
        </w:tabs>
        <w:ind w:left="0"/>
        <w:jc w:val="both"/>
        <w:rPr>
          <w:b/>
        </w:rPr>
      </w:pPr>
      <w:r w:rsidRPr="000231BD">
        <w:rPr>
          <w:b/>
        </w:rPr>
        <w:t>Staff Changes</w:t>
      </w:r>
    </w:p>
    <w:p w:rsidR="00C25748" w:rsidRPr="000231BD" w:rsidRDefault="00C25748" w:rsidP="00C25748">
      <w:pPr>
        <w:pStyle w:val="BodyTextIndent2"/>
        <w:tabs>
          <w:tab w:val="clear" w:pos="270"/>
          <w:tab w:val="clear" w:pos="1440"/>
          <w:tab w:val="left" w:pos="1620"/>
        </w:tabs>
        <w:ind w:left="0"/>
        <w:jc w:val="both"/>
        <w:rPr>
          <w:b/>
        </w:rPr>
      </w:pPr>
    </w:p>
    <w:p w:rsidR="00C25748" w:rsidRPr="000231BD" w:rsidRDefault="00C25748" w:rsidP="00C25748">
      <w:pPr>
        <w:autoSpaceDE w:val="0"/>
        <w:autoSpaceDN w:val="0"/>
        <w:adjustRightInd w:val="0"/>
        <w:jc w:val="both"/>
        <w:rPr>
          <w:rFonts w:ascii="Arial" w:hAnsi="Arial" w:cs="Arial"/>
          <w:bCs/>
          <w:szCs w:val="24"/>
        </w:rPr>
      </w:pPr>
      <w:r w:rsidRPr="000231BD">
        <w:rPr>
          <w:rFonts w:ascii="Arial" w:hAnsi="Arial" w:cs="Arial"/>
          <w:bCs/>
          <w:szCs w:val="24"/>
        </w:rPr>
        <w:t xml:space="preserve">The Contractor will maintain continuity of </w:t>
      </w:r>
      <w:r w:rsidR="00606953" w:rsidRPr="000231BD">
        <w:rPr>
          <w:rFonts w:ascii="Arial" w:hAnsi="Arial" w:cs="Arial"/>
          <w:bCs/>
          <w:szCs w:val="24"/>
        </w:rPr>
        <w:t xml:space="preserve">the </w:t>
      </w:r>
      <w:r w:rsidR="003237C7" w:rsidRPr="000231BD">
        <w:rPr>
          <w:rFonts w:ascii="Arial" w:hAnsi="Arial" w:cs="Arial"/>
          <w:bCs/>
          <w:szCs w:val="24"/>
        </w:rPr>
        <w:t xml:space="preserve">professional </w:t>
      </w:r>
      <w:r w:rsidRPr="000231BD">
        <w:rPr>
          <w:rFonts w:ascii="Arial" w:hAnsi="Arial" w:cs="Arial"/>
          <w:bCs/>
          <w:szCs w:val="24"/>
        </w:rPr>
        <w:t>staff</w:t>
      </w:r>
      <w:r w:rsidR="003237C7" w:rsidRPr="000231BD">
        <w:rPr>
          <w:rFonts w:ascii="Arial" w:hAnsi="Arial" w:cs="Arial"/>
          <w:bCs/>
          <w:szCs w:val="24"/>
        </w:rPr>
        <w:t xml:space="preserve"> (i.e., the project Director/Coordinator and Bilingual Professional Development Specialist(s))</w:t>
      </w:r>
      <w:r w:rsidRPr="000231BD">
        <w:rPr>
          <w:rFonts w:ascii="Arial" w:hAnsi="Arial" w:cs="Arial"/>
          <w:bCs/>
          <w:szCs w:val="24"/>
        </w:rPr>
        <w:t xml:space="preserve"> throughout the course of the contract. </w:t>
      </w:r>
      <w:r w:rsidR="002A2493">
        <w:rPr>
          <w:rFonts w:ascii="Arial" w:hAnsi="Arial" w:cs="Arial"/>
          <w:bCs/>
          <w:szCs w:val="24"/>
        </w:rPr>
        <w:t xml:space="preserve"> </w:t>
      </w:r>
      <w:r w:rsidRPr="000231BD">
        <w:rPr>
          <w:rFonts w:ascii="Arial" w:hAnsi="Arial" w:cs="Arial"/>
          <w:bCs/>
          <w:szCs w:val="24"/>
        </w:rPr>
        <w:t xml:space="preserve">All changes in </w:t>
      </w:r>
      <w:r w:rsidR="002A2493">
        <w:rPr>
          <w:rFonts w:ascii="Arial" w:hAnsi="Arial" w:cs="Arial"/>
          <w:bCs/>
          <w:szCs w:val="24"/>
        </w:rPr>
        <w:t xml:space="preserve">professional </w:t>
      </w:r>
      <w:r w:rsidRPr="000231BD">
        <w:rPr>
          <w:rFonts w:ascii="Arial" w:hAnsi="Arial" w:cs="Arial"/>
          <w:bCs/>
          <w:szCs w:val="24"/>
        </w:rPr>
        <w:t>staff will be subject to NYSED approval.  The replacement staff with comparable skills will be provided at the same or lower rate.</w:t>
      </w:r>
    </w:p>
    <w:p w:rsidR="00C25748" w:rsidRPr="000231BD" w:rsidRDefault="00C25748" w:rsidP="00C25748">
      <w:pPr>
        <w:autoSpaceDE w:val="0"/>
        <w:autoSpaceDN w:val="0"/>
        <w:adjustRightInd w:val="0"/>
        <w:jc w:val="both"/>
        <w:rPr>
          <w:rFonts w:ascii="Arial" w:hAnsi="Arial" w:cs="Arial"/>
          <w:bCs/>
          <w:szCs w:val="24"/>
        </w:rPr>
      </w:pPr>
    </w:p>
    <w:p w:rsidR="00C25748" w:rsidRPr="000231BD" w:rsidRDefault="00C25748" w:rsidP="00C25748">
      <w:pPr>
        <w:jc w:val="both"/>
        <w:rPr>
          <w:rFonts w:ascii="Arial" w:hAnsi="Arial"/>
          <w:b/>
        </w:rPr>
      </w:pPr>
      <w:r w:rsidRPr="000231BD">
        <w:rPr>
          <w:rFonts w:ascii="Arial" w:hAnsi="Arial"/>
          <w:b/>
        </w:rPr>
        <w:t>Electronic Processing of Payments</w:t>
      </w:r>
    </w:p>
    <w:p w:rsidR="00C25748" w:rsidRPr="000231BD" w:rsidRDefault="00C25748" w:rsidP="00C25748">
      <w:pPr>
        <w:jc w:val="both"/>
        <w:rPr>
          <w:rFonts w:ascii="Arial" w:hAnsi="Arial"/>
        </w:rPr>
      </w:pPr>
    </w:p>
    <w:p w:rsidR="00C25748" w:rsidRPr="000231BD" w:rsidRDefault="00C25748" w:rsidP="00C25748">
      <w:pPr>
        <w:jc w:val="both"/>
        <w:rPr>
          <w:rFonts w:ascii="Arial" w:hAnsi="Arial"/>
        </w:rPr>
      </w:pPr>
      <w:r w:rsidRPr="000231BD">
        <w:rPr>
          <w:rFonts w:ascii="Arial" w:hAnsi="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w:t>
      </w:r>
      <w:hyperlink r:id="rId22" w:history="1">
        <w:r w:rsidR="004A309B" w:rsidRPr="004A309B">
          <w:rPr>
            <w:rFonts w:ascii="Arial" w:hAnsi="Arial"/>
            <w:color w:val="0000FF"/>
            <w:u w:val="single"/>
          </w:rPr>
          <w:t>State Comptroller's website</w:t>
        </w:r>
      </w:hyperlink>
      <w:r w:rsidRPr="000231BD">
        <w:rPr>
          <w:rFonts w:ascii="Arial" w:hAnsi="Arial"/>
        </w:rPr>
        <w:t>.</w:t>
      </w:r>
    </w:p>
    <w:p w:rsidR="00C25748" w:rsidRDefault="00C25748" w:rsidP="00C25748">
      <w:pPr>
        <w:autoSpaceDE w:val="0"/>
        <w:autoSpaceDN w:val="0"/>
        <w:adjustRightInd w:val="0"/>
        <w:jc w:val="both"/>
        <w:rPr>
          <w:rFonts w:ascii="Arial" w:hAnsi="Arial" w:cs="Arial"/>
          <w:szCs w:val="24"/>
          <w:highlight w:val="green"/>
        </w:rPr>
      </w:pPr>
    </w:p>
    <w:p w:rsidR="000E1274" w:rsidRPr="000E1274" w:rsidRDefault="000E1274" w:rsidP="000E1274">
      <w:pPr>
        <w:rPr>
          <w:rFonts w:ascii="Arial" w:hAnsi="Arial" w:cs="Arial"/>
          <w:b/>
          <w:szCs w:val="24"/>
        </w:rPr>
      </w:pPr>
      <w:r w:rsidRPr="000E1274">
        <w:rPr>
          <w:rFonts w:ascii="Arial" w:hAnsi="Arial" w:cs="Arial"/>
          <w:b/>
          <w:szCs w:val="24"/>
        </w:rPr>
        <w:t>M/WBE AND EQUAL EMPLOYMENT OPPORTUNITIES REQUIREMENTS CONTRACTOR REQUIREMENT AND OBLIGATION UNDER NEW YORK STATE EXECUTIVE LAW, ARTICLE 15-A (PARTICIPATION BY MINORITY GROUP MEMBERS AND WOMEN WITH RESPECT TO STATE CONTRACTS)</w:t>
      </w:r>
    </w:p>
    <w:p w:rsidR="000E1274" w:rsidRPr="000E1274" w:rsidRDefault="000E1274" w:rsidP="000E1274">
      <w:pPr>
        <w:ind w:left="-57"/>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rsidR="000E1274" w:rsidRPr="000E1274" w:rsidRDefault="000E1274" w:rsidP="000E1274">
      <w:pPr>
        <w:ind w:left="-57"/>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rsidR="000E1274" w:rsidRPr="000E1274" w:rsidRDefault="000E1274" w:rsidP="000E1274">
      <w:pPr>
        <w:ind w:left="-57"/>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rsidR="000E1274" w:rsidRPr="000E1274" w:rsidRDefault="000E1274" w:rsidP="000E1274">
      <w:pPr>
        <w:ind w:left="-57"/>
        <w:rPr>
          <w:rFonts w:ascii="Arial" w:hAnsi="Arial" w:cs="Arial"/>
          <w:szCs w:val="24"/>
        </w:rPr>
      </w:pPr>
    </w:p>
    <w:p w:rsidR="00221739" w:rsidRDefault="000E1274" w:rsidP="000E1274">
      <w:pPr>
        <w:ind w:left="-57"/>
        <w:jc w:val="both"/>
        <w:rPr>
          <w:rFonts w:ascii="Arial" w:hAnsi="Arial" w:cs="Arial"/>
          <w:szCs w:val="24"/>
        </w:rPr>
      </w:pPr>
      <w:r w:rsidRPr="000E1274">
        <w:rPr>
          <w:rFonts w:ascii="Arial" w:hAnsi="Arial" w:cs="Arial"/>
          <w:szCs w:val="24"/>
        </w:rPr>
        <w:t xml:space="preserve">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w:t>
      </w:r>
    </w:p>
    <w:p w:rsidR="00221739" w:rsidRDefault="00221739" w:rsidP="000E1274">
      <w:pPr>
        <w:ind w:left="-57"/>
        <w:jc w:val="both"/>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percentage of the total dollar value of this project.  In addition, the contractor shall ensure the following:</w:t>
      </w:r>
    </w:p>
    <w:p w:rsidR="000E1274" w:rsidRPr="000E1274" w:rsidRDefault="000E1274" w:rsidP="000E1274">
      <w:pPr>
        <w:ind w:left="-57"/>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 xml:space="preserve">1.  All state contracts and all documents soliciting bids or proposals for state contracts contain or make reference to the following provisions:      </w:t>
      </w:r>
    </w:p>
    <w:p w:rsidR="000E1274" w:rsidRPr="000E1274" w:rsidRDefault="000E1274" w:rsidP="000E1274">
      <w:pPr>
        <w:ind w:left="-57"/>
        <w:rPr>
          <w:rFonts w:ascii="Arial" w:hAnsi="Arial" w:cs="Arial"/>
          <w:szCs w:val="24"/>
        </w:rPr>
      </w:pPr>
    </w:p>
    <w:p w:rsidR="000E1274" w:rsidRPr="000E1274" w:rsidRDefault="000E1274" w:rsidP="00221739">
      <w:pPr>
        <w:ind w:left="720"/>
        <w:jc w:val="both"/>
        <w:rPr>
          <w:rFonts w:ascii="Arial" w:hAnsi="Arial" w:cs="Arial"/>
          <w:szCs w:val="24"/>
        </w:rPr>
      </w:pPr>
      <w:r w:rsidRPr="000E1274">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rsidR="000E1274" w:rsidRPr="000E1274" w:rsidRDefault="000E1274" w:rsidP="00221739">
      <w:pPr>
        <w:ind w:left="720"/>
        <w:jc w:val="both"/>
        <w:rPr>
          <w:rFonts w:ascii="Arial" w:hAnsi="Arial" w:cs="Arial"/>
          <w:szCs w:val="24"/>
        </w:rPr>
      </w:pPr>
    </w:p>
    <w:p w:rsidR="000E1274" w:rsidRPr="000E1274" w:rsidRDefault="000E1274" w:rsidP="00221739">
      <w:pPr>
        <w:ind w:left="720"/>
        <w:jc w:val="both"/>
        <w:rPr>
          <w:rFonts w:ascii="Arial" w:hAnsi="Arial" w:cs="Arial"/>
          <w:szCs w:val="24"/>
        </w:rPr>
      </w:pPr>
      <w:r w:rsidRPr="000E1274">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rsidR="000E1274" w:rsidRPr="000E1274" w:rsidRDefault="000E1274" w:rsidP="00221739">
      <w:pPr>
        <w:ind w:left="720"/>
        <w:rPr>
          <w:rFonts w:ascii="Arial" w:hAnsi="Arial" w:cs="Arial"/>
          <w:szCs w:val="24"/>
        </w:rPr>
      </w:pPr>
    </w:p>
    <w:p w:rsidR="000E1274" w:rsidRPr="000E1274" w:rsidRDefault="000E1274" w:rsidP="00221739">
      <w:pPr>
        <w:ind w:left="720"/>
        <w:jc w:val="both"/>
        <w:rPr>
          <w:rFonts w:ascii="Arial" w:hAnsi="Arial" w:cs="Arial"/>
          <w:szCs w:val="24"/>
        </w:rPr>
      </w:pPr>
      <w:r w:rsidRPr="000E1274">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rsidR="000E1274" w:rsidRPr="000E1274" w:rsidRDefault="000E1274" w:rsidP="00221739">
      <w:pPr>
        <w:ind w:left="720"/>
        <w:rPr>
          <w:rFonts w:ascii="Arial" w:hAnsi="Arial" w:cs="Arial"/>
          <w:szCs w:val="24"/>
        </w:rPr>
      </w:pPr>
    </w:p>
    <w:p w:rsidR="000E1274" w:rsidRPr="000E1274" w:rsidRDefault="000E1274" w:rsidP="00221739">
      <w:pPr>
        <w:ind w:left="720"/>
        <w:jc w:val="both"/>
        <w:rPr>
          <w:rFonts w:ascii="Arial" w:hAnsi="Arial" w:cs="Arial"/>
          <w:szCs w:val="24"/>
        </w:rPr>
      </w:pPr>
      <w:r w:rsidRPr="000E1274">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rsidR="000E1274" w:rsidRPr="000E1274" w:rsidRDefault="000E1274" w:rsidP="000E1274">
      <w:pPr>
        <w:ind w:left="-57"/>
        <w:jc w:val="both"/>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rsidR="000E1274" w:rsidRPr="000E1274" w:rsidRDefault="000E1274" w:rsidP="000E1274">
      <w:pPr>
        <w:ind w:left="-57"/>
        <w:jc w:val="both"/>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3.  Contractors or subcontractors shall comply with the requirements of any federal law concerning equal employment opportunity, which effectuates the purpose of this section.</w:t>
      </w:r>
    </w:p>
    <w:p w:rsidR="000E1274" w:rsidRPr="000E1274" w:rsidRDefault="000E1274" w:rsidP="000E1274">
      <w:pPr>
        <w:ind w:left="-57"/>
        <w:jc w:val="both"/>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4.  Contractors and subcontractors shall undertake programs of affirmative action and equal employment opportunity as required by this section</w:t>
      </w:r>
      <w:r w:rsidRPr="000E1274">
        <w:rPr>
          <w:rFonts w:ascii="Arial" w:hAnsi="Arial" w:cs="Arial"/>
          <w:szCs w:val="24"/>
          <w:vertAlign w:val="superscript"/>
        </w:rPr>
        <w:footnoteReference w:id="2"/>
      </w:r>
      <w:r w:rsidRPr="000E1274">
        <w:rPr>
          <w:rFonts w:ascii="Arial" w:hAnsi="Arial" w:cs="Arial"/>
          <w:szCs w:val="24"/>
        </w:rPr>
        <w:t>.  In accordance with the provision of the Article, the bidder will submit, with their proposal, Staffing Plan (EEO 100).</w:t>
      </w:r>
    </w:p>
    <w:p w:rsidR="000E1274" w:rsidRPr="000E1274" w:rsidRDefault="000E1274" w:rsidP="000E1274">
      <w:pPr>
        <w:ind w:left="-57"/>
        <w:jc w:val="both"/>
        <w:rPr>
          <w:rFonts w:ascii="Arial" w:hAnsi="Arial" w:cs="Arial"/>
          <w:szCs w:val="24"/>
        </w:rPr>
      </w:pPr>
    </w:p>
    <w:p w:rsidR="000E1274" w:rsidRPr="000E1274" w:rsidRDefault="000E1274" w:rsidP="00F92F8E">
      <w:pPr>
        <w:spacing w:before="240"/>
        <w:ind w:left="-58"/>
        <w:jc w:val="both"/>
        <w:rPr>
          <w:rFonts w:ascii="Arial" w:hAnsi="Arial" w:cs="Arial"/>
          <w:szCs w:val="24"/>
        </w:rPr>
      </w:pPr>
      <w:r w:rsidRPr="000E1274">
        <w:rPr>
          <w:rFonts w:ascii="Arial" w:hAnsi="Arial" w:cs="Arial"/>
          <w:szCs w:val="24"/>
        </w:rPr>
        <w:t xml:space="preserve">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w:t>
      </w:r>
      <w:r w:rsidRPr="000E1274">
        <w:rPr>
          <w:rFonts w:ascii="Arial" w:hAnsi="Arial" w:cs="Arial"/>
          <w:szCs w:val="24"/>
        </w:rPr>
        <w:lastRenderedPageBreak/>
        <w:t>promote and assist their participation in the performance of this contract, so as to facilitate the award of a fair share of this contract to such businesses</w:t>
      </w:r>
      <w:r w:rsidRPr="000E1274">
        <w:rPr>
          <w:rFonts w:ascii="Arial" w:hAnsi="Arial" w:cs="Arial"/>
          <w:szCs w:val="24"/>
          <w:vertAlign w:val="superscript"/>
        </w:rPr>
        <w:footnoteReference w:id="3"/>
      </w:r>
      <w:r w:rsidRPr="000E1274">
        <w:rPr>
          <w:rFonts w:ascii="Arial" w:hAnsi="Arial" w:cs="Arial"/>
          <w:szCs w:val="24"/>
        </w:rPr>
        <w:t>.</w:t>
      </w:r>
    </w:p>
    <w:p w:rsidR="000E1274" w:rsidRPr="000E1274" w:rsidRDefault="000E1274" w:rsidP="000E1274">
      <w:pPr>
        <w:ind w:left="-57"/>
        <w:jc w:val="both"/>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 xml:space="preserve">6. </w:t>
      </w:r>
      <w:r w:rsidR="001B5B9A">
        <w:rPr>
          <w:rFonts w:ascii="Arial" w:hAnsi="Arial" w:cs="Arial"/>
          <w:szCs w:val="24"/>
        </w:rPr>
        <w:t xml:space="preserve"> </w:t>
      </w:r>
      <w:r w:rsidRPr="000E1274">
        <w:rPr>
          <w:rFonts w:ascii="Arial" w:hAnsi="Arial" w:cs="Arial"/>
          <w:szCs w:val="24"/>
        </w:rPr>
        <w:t xml:space="preserve">Contractor shall make a good faith effort to solicit active participation by enterprises identified in the </w:t>
      </w:r>
      <w:hyperlink r:id="rId23" w:history="1">
        <w:r w:rsidR="004A309B" w:rsidRPr="004A309B">
          <w:rPr>
            <w:rFonts w:ascii="Arial" w:hAnsi="Arial" w:cs="Arial"/>
            <w:color w:val="0000FF"/>
            <w:szCs w:val="24"/>
            <w:u w:val="single"/>
          </w:rPr>
          <w:t>Empire State Development (“ESD”) directory of certified businesses</w:t>
        </w:r>
      </w:hyperlink>
      <w:r w:rsidRPr="000E1274">
        <w:rPr>
          <w:rFonts w:ascii="Arial" w:hAnsi="Arial" w:cs="Arial"/>
          <w:szCs w:val="24"/>
        </w:rPr>
        <w:t>. The contractor must document its good faith efforts as set forth in 5 NYCRR 142.8.  This document, Contractors Good Faith Efforts, can be found in the M/WBE Submission Documents.</w:t>
      </w:r>
    </w:p>
    <w:p w:rsidR="000E1274" w:rsidRPr="000E1274" w:rsidRDefault="000E1274" w:rsidP="000E1274">
      <w:pPr>
        <w:ind w:left="-57"/>
        <w:jc w:val="both"/>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7.  Contractor shall agree, as a condition of entering into said contract, to be bound by the provisions of Article 15-A, §316.</w:t>
      </w:r>
    </w:p>
    <w:p w:rsidR="000E1274" w:rsidRPr="000E1274" w:rsidRDefault="000E1274" w:rsidP="000E1274">
      <w:pPr>
        <w:ind w:left="-57"/>
        <w:jc w:val="both"/>
        <w:rPr>
          <w:rFonts w:ascii="Arial" w:hAnsi="Arial" w:cs="Arial"/>
          <w:szCs w:val="24"/>
        </w:rPr>
      </w:pPr>
    </w:p>
    <w:p w:rsidR="000E1274" w:rsidRPr="000E1274" w:rsidRDefault="001B5B9A" w:rsidP="000E1274">
      <w:pPr>
        <w:ind w:left="-57"/>
        <w:jc w:val="both"/>
        <w:rPr>
          <w:rFonts w:ascii="Arial" w:hAnsi="Arial" w:cs="Arial"/>
          <w:szCs w:val="24"/>
        </w:rPr>
      </w:pPr>
      <w:r>
        <w:rPr>
          <w:rFonts w:ascii="Arial" w:hAnsi="Arial" w:cs="Arial"/>
          <w:szCs w:val="24"/>
        </w:rPr>
        <w:t xml:space="preserve">8.  </w:t>
      </w:r>
      <w:r w:rsidR="000E1274" w:rsidRPr="000E1274">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rsidR="000E1274" w:rsidRPr="000E1274" w:rsidRDefault="000E1274" w:rsidP="000E1274">
      <w:pPr>
        <w:ind w:left="-57"/>
        <w:jc w:val="both"/>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9.  Contractor shall comply with the requirements of any federal law concerning opportunities for M/WBEs which effectuates the purpose of this section.</w:t>
      </w:r>
    </w:p>
    <w:p w:rsidR="000E1274" w:rsidRPr="000E1274" w:rsidRDefault="000E1274" w:rsidP="000E1274">
      <w:pPr>
        <w:ind w:left="-57"/>
        <w:jc w:val="both"/>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10.  Contractor shall submit all necessary M/WBE documents and/or forms as described above as part of their proposal in response to NYSED procurement.</w:t>
      </w:r>
    </w:p>
    <w:p w:rsidR="000E1274" w:rsidRPr="000E1274" w:rsidRDefault="000E1274" w:rsidP="000E1274">
      <w:pPr>
        <w:ind w:left="-57"/>
        <w:jc w:val="both"/>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11.  The percentage goals established for this RFP are based on the overall availability of M/WBEs certified in the particular areas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rsidR="000E1274" w:rsidRPr="000E1274" w:rsidRDefault="000E1274" w:rsidP="000E1274">
      <w:pPr>
        <w:ind w:left="-57"/>
        <w:jc w:val="both"/>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rsidR="000E1274" w:rsidRPr="000E1274" w:rsidRDefault="000E1274" w:rsidP="000E1274">
      <w:pPr>
        <w:ind w:left="-57"/>
        <w:jc w:val="both"/>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rsidR="000E1274" w:rsidRPr="000E1274" w:rsidRDefault="000E1274" w:rsidP="000E1274">
      <w:pPr>
        <w:ind w:left="-57"/>
        <w:jc w:val="both"/>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 xml:space="preserve">14. </w:t>
      </w:r>
      <w:r w:rsidR="001B5B9A">
        <w:rPr>
          <w:rFonts w:ascii="Arial" w:hAnsi="Arial" w:cs="Arial"/>
          <w:szCs w:val="24"/>
        </w:rPr>
        <w:t xml:space="preserve"> </w:t>
      </w:r>
      <w:r w:rsidRPr="000E1274">
        <w:rPr>
          <w:rFonts w:ascii="Arial" w:hAnsi="Arial" w:cs="Arial"/>
          <w:szCs w:val="24"/>
        </w:rPr>
        <w:t>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rsidR="000E1274" w:rsidRPr="000E1274" w:rsidRDefault="000E1274" w:rsidP="000E1274">
      <w:pPr>
        <w:ind w:left="-57"/>
        <w:jc w:val="both"/>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rsidR="000E1274" w:rsidRPr="000E1274" w:rsidRDefault="000E1274" w:rsidP="000E1274">
      <w:pPr>
        <w:ind w:left="-57"/>
        <w:jc w:val="both"/>
        <w:rPr>
          <w:rFonts w:ascii="Arial" w:hAnsi="Arial" w:cs="Arial"/>
          <w:szCs w:val="24"/>
        </w:rPr>
      </w:pPr>
    </w:p>
    <w:p w:rsidR="000E1274" w:rsidRPr="000E1274" w:rsidRDefault="000E1274" w:rsidP="000E1274">
      <w:pPr>
        <w:ind w:left="-57" w:firstLine="6"/>
        <w:jc w:val="both"/>
        <w:rPr>
          <w:rFonts w:ascii="Arial" w:hAnsi="Arial" w:cs="Arial"/>
          <w:szCs w:val="24"/>
        </w:rPr>
      </w:pPr>
      <w:r w:rsidRPr="000E1274">
        <w:rPr>
          <w:rFonts w:ascii="Arial" w:hAnsi="Arial" w:cs="Arial"/>
          <w:szCs w:val="24"/>
        </w:rPr>
        <w:t>I. Whether the contractor has advertised in general circulation media, trade association publications and minority-focused and women-focused media and, in such event;</w:t>
      </w:r>
    </w:p>
    <w:p w:rsidR="000E1274" w:rsidRPr="000E1274" w:rsidRDefault="000E1274" w:rsidP="000E1274">
      <w:pPr>
        <w:ind w:left="-57" w:firstLine="726"/>
        <w:jc w:val="both"/>
        <w:rPr>
          <w:rFonts w:ascii="Arial" w:hAnsi="Arial" w:cs="Arial"/>
          <w:szCs w:val="24"/>
        </w:rPr>
      </w:pPr>
    </w:p>
    <w:p w:rsidR="000E1274" w:rsidRPr="000E1274" w:rsidRDefault="000E1274" w:rsidP="001B5B9A">
      <w:pPr>
        <w:ind w:left="720"/>
        <w:jc w:val="both"/>
        <w:rPr>
          <w:rFonts w:ascii="Arial" w:hAnsi="Arial" w:cs="Arial"/>
          <w:szCs w:val="24"/>
        </w:rPr>
      </w:pPr>
      <w:r w:rsidRPr="000E1274">
        <w:rPr>
          <w:rFonts w:ascii="Arial" w:hAnsi="Arial" w:cs="Arial"/>
          <w:szCs w:val="24"/>
        </w:rPr>
        <w:t>a. Whether or not the certified M/WBEs which have been solicited by the contractor exhibited interest in submitting proposals for a particular project by attending a pre-bid conference; and</w:t>
      </w:r>
    </w:p>
    <w:p w:rsidR="000E1274" w:rsidRPr="000E1274" w:rsidRDefault="000E1274" w:rsidP="001B5B9A">
      <w:pPr>
        <w:ind w:left="720" w:firstLine="726"/>
        <w:jc w:val="both"/>
        <w:rPr>
          <w:rFonts w:ascii="Arial" w:hAnsi="Arial" w:cs="Arial"/>
          <w:szCs w:val="24"/>
        </w:rPr>
      </w:pPr>
    </w:p>
    <w:p w:rsidR="000E1274" w:rsidRPr="000E1274" w:rsidRDefault="000E1274" w:rsidP="001B5B9A">
      <w:pPr>
        <w:ind w:left="720"/>
        <w:jc w:val="both"/>
        <w:rPr>
          <w:rFonts w:ascii="Arial" w:hAnsi="Arial" w:cs="Arial"/>
          <w:szCs w:val="24"/>
        </w:rPr>
      </w:pPr>
      <w:r w:rsidRPr="000E1274">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rsidR="000E1274" w:rsidRPr="000E1274" w:rsidRDefault="000E1274" w:rsidP="000E1274">
      <w:pPr>
        <w:ind w:left="-57"/>
        <w:jc w:val="both"/>
        <w:rPr>
          <w:rFonts w:ascii="Arial" w:hAnsi="Arial" w:cs="Arial"/>
          <w:szCs w:val="24"/>
        </w:rPr>
      </w:pPr>
    </w:p>
    <w:p w:rsidR="000E1274" w:rsidRPr="000E1274" w:rsidRDefault="000E1274" w:rsidP="000E1274">
      <w:pPr>
        <w:ind w:left="-57"/>
        <w:rPr>
          <w:rFonts w:ascii="Arial" w:hAnsi="Arial" w:cs="Arial"/>
          <w:szCs w:val="24"/>
        </w:rPr>
      </w:pPr>
      <w:r w:rsidRPr="000E1274">
        <w:rPr>
          <w:rFonts w:ascii="Arial" w:hAnsi="Arial" w:cs="Arial"/>
          <w:szCs w:val="24"/>
        </w:rPr>
        <w:t xml:space="preserve">II. Whether there has been written notification to appropriate certified M/WBEs that appear in the </w:t>
      </w:r>
      <w:hyperlink r:id="rId24" w:history="1">
        <w:r w:rsidR="004A309B" w:rsidRPr="004A309B">
          <w:rPr>
            <w:rFonts w:ascii="Arial" w:hAnsi="Arial" w:cs="Arial"/>
            <w:color w:val="0000FF"/>
            <w:szCs w:val="24"/>
            <w:u w:val="single"/>
          </w:rPr>
          <w:t>Empire State Development website</w:t>
        </w:r>
      </w:hyperlink>
      <w:r w:rsidRPr="000E1274">
        <w:rPr>
          <w:rFonts w:ascii="Arial" w:hAnsi="Arial" w:cs="Arial"/>
          <w:szCs w:val="24"/>
        </w:rPr>
        <w:t xml:space="preserve">. </w:t>
      </w:r>
    </w:p>
    <w:p w:rsidR="000E1274" w:rsidRPr="000E1274" w:rsidRDefault="000E1274" w:rsidP="000E1274">
      <w:pPr>
        <w:ind w:left="-57"/>
        <w:jc w:val="both"/>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 xml:space="preserve">All required Affirmative Action, EEO, and M/WBE forms to be submitted along with bids and/or proposals for NYSED procurements are attached hereto.  Bidders must submit subcontracting forms which: </w:t>
      </w:r>
    </w:p>
    <w:p w:rsidR="000E1274" w:rsidRPr="000E1274" w:rsidRDefault="000E1274" w:rsidP="000E1274">
      <w:pPr>
        <w:ind w:left="-57" w:firstLine="777"/>
        <w:jc w:val="both"/>
        <w:rPr>
          <w:rFonts w:ascii="Arial" w:hAnsi="Arial" w:cs="Arial"/>
          <w:szCs w:val="24"/>
        </w:rPr>
      </w:pPr>
      <w:r w:rsidRPr="000E1274">
        <w:rPr>
          <w:rFonts w:ascii="Arial" w:hAnsi="Arial" w:cs="Arial"/>
          <w:szCs w:val="24"/>
        </w:rPr>
        <w:t xml:space="preserve">1) fully comply with the participation goals specified in the RFP; OR </w:t>
      </w:r>
    </w:p>
    <w:p w:rsidR="000E1274" w:rsidRPr="000E1274" w:rsidRDefault="000E1274" w:rsidP="000E1274">
      <w:pPr>
        <w:ind w:left="-57" w:firstLine="777"/>
        <w:jc w:val="both"/>
        <w:rPr>
          <w:rFonts w:ascii="Arial" w:hAnsi="Arial" w:cs="Arial"/>
          <w:szCs w:val="24"/>
        </w:rPr>
      </w:pPr>
    </w:p>
    <w:p w:rsidR="000E1274" w:rsidRPr="000E1274" w:rsidRDefault="000E1274" w:rsidP="000E1274">
      <w:pPr>
        <w:ind w:left="720"/>
        <w:jc w:val="both"/>
        <w:rPr>
          <w:rFonts w:ascii="Arial" w:hAnsi="Arial" w:cs="Arial"/>
          <w:szCs w:val="24"/>
        </w:rPr>
      </w:pPr>
      <w:r w:rsidRPr="000E1274">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rsidR="000E1274" w:rsidRPr="000E1274" w:rsidRDefault="000E1274" w:rsidP="000E1274">
      <w:pPr>
        <w:ind w:left="720"/>
        <w:jc w:val="both"/>
        <w:rPr>
          <w:rFonts w:ascii="Arial" w:hAnsi="Arial" w:cs="Arial"/>
          <w:szCs w:val="24"/>
        </w:rPr>
      </w:pPr>
    </w:p>
    <w:p w:rsidR="000E1274" w:rsidRPr="000E1274" w:rsidRDefault="000E1274" w:rsidP="000E1274">
      <w:pPr>
        <w:ind w:left="720"/>
        <w:jc w:val="both"/>
        <w:rPr>
          <w:rFonts w:ascii="Arial" w:hAnsi="Arial" w:cs="Arial"/>
          <w:szCs w:val="24"/>
        </w:rPr>
      </w:pPr>
      <w:r w:rsidRPr="000E1274">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rsidR="000E1274" w:rsidRPr="000E1274" w:rsidRDefault="000E1274" w:rsidP="000E1274">
      <w:pPr>
        <w:ind w:left="-57"/>
        <w:jc w:val="both"/>
        <w:rPr>
          <w:rFonts w:ascii="Arial" w:hAnsi="Arial" w:cs="Arial"/>
          <w:szCs w:val="24"/>
        </w:rPr>
      </w:pPr>
    </w:p>
    <w:p w:rsidR="000E1274" w:rsidRPr="000E1274" w:rsidRDefault="000E1274" w:rsidP="000E1274">
      <w:pPr>
        <w:ind w:left="-57"/>
        <w:jc w:val="both"/>
        <w:rPr>
          <w:rFonts w:ascii="Arial" w:hAnsi="Arial" w:cs="Arial"/>
          <w:szCs w:val="24"/>
        </w:rPr>
      </w:pPr>
      <w:r w:rsidRPr="000E1274">
        <w:rPr>
          <w:rFonts w:ascii="Arial" w:hAnsi="Arial" w:cs="Arial"/>
          <w:szCs w:val="24"/>
        </w:rPr>
        <w:t xml:space="preserve">All M/WBE firms are required to be certified by Empire State Development (ESD) or must be in the process of obtaining certification from ESD. Online Certification can be found at </w:t>
      </w:r>
      <w:r w:rsidR="001E330B">
        <w:rPr>
          <w:rFonts w:ascii="Arial" w:hAnsi="Arial" w:cs="Arial"/>
          <w:szCs w:val="24"/>
        </w:rPr>
        <w:t>the</w:t>
      </w:r>
    </w:p>
    <w:p w:rsidR="000E1274" w:rsidRPr="000E1274" w:rsidRDefault="006C3D8A" w:rsidP="000E1274">
      <w:pPr>
        <w:ind w:left="-57"/>
        <w:jc w:val="both"/>
        <w:rPr>
          <w:rFonts w:ascii="Arial" w:hAnsi="Arial" w:cs="Arial"/>
          <w:szCs w:val="24"/>
        </w:rPr>
      </w:pPr>
      <w:hyperlink r:id="rId25" w:history="1">
        <w:r w:rsidR="001E330B" w:rsidRPr="001E330B">
          <w:rPr>
            <w:rFonts w:ascii="Arial" w:hAnsi="Arial" w:cs="Arial"/>
            <w:color w:val="0000FF"/>
            <w:szCs w:val="24"/>
            <w:u w:val="single"/>
          </w:rPr>
          <w:t>New York State Contract System</w:t>
        </w:r>
      </w:hyperlink>
      <w:r w:rsidR="001E330B">
        <w:rPr>
          <w:rFonts w:ascii="Arial" w:hAnsi="Arial" w:cs="Arial"/>
          <w:szCs w:val="24"/>
        </w:rPr>
        <w:t xml:space="preserve"> website.</w:t>
      </w:r>
    </w:p>
    <w:p w:rsidR="000E1274" w:rsidRPr="000E1274" w:rsidRDefault="000E1274" w:rsidP="000E1274">
      <w:pPr>
        <w:ind w:left="-57"/>
        <w:jc w:val="both"/>
        <w:rPr>
          <w:rFonts w:ascii="Arial" w:hAnsi="Arial" w:cs="Arial"/>
          <w:szCs w:val="24"/>
        </w:rPr>
      </w:pPr>
    </w:p>
    <w:p w:rsidR="000E1274" w:rsidRPr="000E1274" w:rsidRDefault="000E1274" w:rsidP="000E1274">
      <w:pPr>
        <w:ind w:left="-57"/>
        <w:jc w:val="both"/>
      </w:pPr>
      <w:r w:rsidRPr="000E1274">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bookmarkEnd w:id="5"/>
    <w:bookmarkEnd w:id="6"/>
    <w:p w:rsidR="00C25748" w:rsidRPr="00910656" w:rsidRDefault="00C25748" w:rsidP="00C25748">
      <w:pPr>
        <w:rPr>
          <w:rFonts w:ascii="Arial" w:hAnsi="Arial"/>
          <w:highlight w:val="green"/>
        </w:rPr>
      </w:pPr>
    </w:p>
    <w:p w:rsidR="00C25748" w:rsidRPr="000231BD" w:rsidRDefault="00C25748" w:rsidP="00C25748">
      <w:pPr>
        <w:rPr>
          <w:rFonts w:ascii="Arial" w:hAnsi="Arial"/>
          <w:b/>
          <w:szCs w:val="24"/>
        </w:rPr>
      </w:pPr>
      <w:r w:rsidRPr="00151387">
        <w:rPr>
          <w:rFonts w:ascii="Arial" w:hAnsi="Arial"/>
          <w:b/>
          <w:sz w:val="28"/>
          <w:szCs w:val="28"/>
        </w:rPr>
        <w:t>2.)</w:t>
      </w:r>
      <w:r w:rsidRPr="000231BD">
        <w:rPr>
          <w:rFonts w:ascii="Arial" w:hAnsi="Arial"/>
          <w:b/>
          <w:szCs w:val="24"/>
        </w:rPr>
        <w:tab/>
      </w:r>
      <w:r w:rsidRPr="00151387">
        <w:rPr>
          <w:rFonts w:ascii="Arial" w:hAnsi="Arial"/>
          <w:b/>
          <w:sz w:val="28"/>
          <w:szCs w:val="28"/>
          <w:u w:val="single"/>
        </w:rPr>
        <w:t>Submission</w:t>
      </w:r>
    </w:p>
    <w:p w:rsidR="00C25748" w:rsidRPr="000231BD" w:rsidRDefault="00C25748" w:rsidP="00C25748">
      <w:pPr>
        <w:rPr>
          <w:rFonts w:ascii="Arial" w:hAnsi="Arial"/>
        </w:rPr>
      </w:pPr>
    </w:p>
    <w:p w:rsidR="00C25748" w:rsidRPr="000231BD" w:rsidRDefault="00C25748" w:rsidP="00C25748">
      <w:pPr>
        <w:rPr>
          <w:rFonts w:ascii="Arial" w:hAnsi="Arial"/>
          <w:b/>
        </w:rPr>
      </w:pPr>
      <w:r w:rsidRPr="000231BD">
        <w:rPr>
          <w:rFonts w:ascii="Arial" w:hAnsi="Arial"/>
          <w:b/>
        </w:rPr>
        <w:t>Documents to be submitted with this proposal</w:t>
      </w:r>
    </w:p>
    <w:p w:rsidR="00C25748" w:rsidRPr="00691DC5" w:rsidRDefault="00C25748" w:rsidP="00C25748">
      <w:pPr>
        <w:rPr>
          <w:rFonts w:ascii="Arial" w:hAnsi="Arial"/>
        </w:rPr>
      </w:pPr>
    </w:p>
    <w:p w:rsidR="00C25748" w:rsidRPr="00691DC5" w:rsidRDefault="00C25748" w:rsidP="00C25748">
      <w:pPr>
        <w:pStyle w:val="p4"/>
        <w:widowControl/>
        <w:tabs>
          <w:tab w:val="clear" w:pos="720"/>
        </w:tabs>
        <w:spacing w:line="240" w:lineRule="auto"/>
        <w:rPr>
          <w:rFonts w:ascii="Arial" w:hAnsi="Arial"/>
        </w:rPr>
      </w:pPr>
      <w:r w:rsidRPr="00691DC5">
        <w:rPr>
          <w:rFonts w:ascii="Arial" w:hAnsi="Arial"/>
        </w:rPr>
        <w:t xml:space="preserve">This section details the submission document or documents that are expected to be transmitted by the respondent to the State Education Department in response to this RFP.  </w:t>
      </w:r>
      <w:r w:rsidRPr="00691DC5">
        <w:rPr>
          <w:rFonts w:ascii="Arial" w:hAnsi="Arial"/>
          <w:snapToGrid w:val="0"/>
        </w:rPr>
        <w:t xml:space="preserve">New York State Education Department shall own all materials, processes, and products (software, code, documentation </w:t>
      </w:r>
      <w:r w:rsidRPr="00691DC5">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sidRPr="00691DC5">
        <w:rPr>
          <w:rFonts w:ascii="Arial" w:hAnsi="Arial"/>
        </w:rPr>
        <w:t>The submission will become the basis on which NYSED will judge the respondent’s ability to perform the required services as laid out in the RFP.  This will be followed by various terms and conditions that reflect the specific needs of this project.</w:t>
      </w:r>
    </w:p>
    <w:p w:rsidR="001B5B9A" w:rsidRPr="00691DC5" w:rsidRDefault="001B5B9A" w:rsidP="00C25748">
      <w:pPr>
        <w:rPr>
          <w:rFonts w:ascii="Arial" w:hAnsi="Arial"/>
        </w:rPr>
      </w:pPr>
    </w:p>
    <w:p w:rsidR="00C25748" w:rsidRPr="00691DC5" w:rsidRDefault="00C25748" w:rsidP="00C25748">
      <w:pPr>
        <w:rPr>
          <w:rFonts w:ascii="Arial" w:hAnsi="Arial"/>
          <w:b/>
        </w:rPr>
      </w:pPr>
      <w:r w:rsidRPr="00691DC5">
        <w:rPr>
          <w:rFonts w:ascii="Arial" w:hAnsi="Arial"/>
          <w:b/>
        </w:rPr>
        <w:t>Project Submission:</w:t>
      </w:r>
    </w:p>
    <w:p w:rsidR="00C25748" w:rsidRPr="00691DC5" w:rsidRDefault="00C25748" w:rsidP="00C25748">
      <w:pPr>
        <w:rPr>
          <w:rFonts w:ascii="Arial" w:hAnsi="Arial"/>
          <w:b/>
        </w:rPr>
      </w:pPr>
    </w:p>
    <w:p w:rsidR="00C25748" w:rsidRPr="00691DC5" w:rsidRDefault="00C25748" w:rsidP="00C25748">
      <w:pPr>
        <w:pStyle w:val="p4"/>
        <w:widowControl/>
        <w:tabs>
          <w:tab w:val="clear" w:pos="720"/>
        </w:tabs>
        <w:spacing w:line="240" w:lineRule="auto"/>
        <w:rPr>
          <w:rFonts w:ascii="Arial" w:hAnsi="Arial"/>
        </w:rPr>
      </w:pPr>
      <w:r w:rsidRPr="00691DC5">
        <w:rPr>
          <w:rFonts w:ascii="Arial" w:hAnsi="Arial"/>
        </w:rPr>
        <w:t xml:space="preserve">The proposal submitted </w:t>
      </w:r>
      <w:r w:rsidR="00394548" w:rsidRPr="00691DC5">
        <w:rPr>
          <w:rFonts w:ascii="Arial" w:hAnsi="Arial"/>
        </w:rPr>
        <w:t>in response to this RFP must include the following documents:</w:t>
      </w:r>
    </w:p>
    <w:p w:rsidR="00394548" w:rsidRPr="00691DC5" w:rsidRDefault="00394548" w:rsidP="00C25748">
      <w:pPr>
        <w:pStyle w:val="p4"/>
        <w:widowControl/>
        <w:tabs>
          <w:tab w:val="clear" w:pos="720"/>
        </w:tabs>
        <w:spacing w:line="240" w:lineRule="auto"/>
        <w:rPr>
          <w:rFonts w:ascii="Arial" w:hAnsi="Arial"/>
        </w:rPr>
      </w:pPr>
    </w:p>
    <w:p w:rsidR="00C25748" w:rsidRPr="00691DC5" w:rsidRDefault="00C25748" w:rsidP="00C25748">
      <w:pPr>
        <w:pStyle w:val="p4"/>
        <w:widowControl/>
        <w:tabs>
          <w:tab w:val="clear" w:pos="720"/>
        </w:tabs>
        <w:spacing w:line="240" w:lineRule="auto"/>
        <w:rPr>
          <w:rFonts w:ascii="Arial" w:hAnsi="Arial"/>
        </w:rPr>
      </w:pPr>
      <w:r w:rsidRPr="00691DC5">
        <w:rPr>
          <w:rFonts w:ascii="Arial" w:hAnsi="Arial"/>
        </w:rPr>
        <w:t>1. Technical Proposal—</w:t>
      </w:r>
      <w:r w:rsidR="00C97547" w:rsidRPr="00691DC5">
        <w:rPr>
          <w:rFonts w:ascii="Arial" w:hAnsi="Arial"/>
        </w:rPr>
        <w:t>Six</w:t>
      </w:r>
      <w:r w:rsidRPr="00691DC5">
        <w:rPr>
          <w:rFonts w:ascii="Arial" w:hAnsi="Arial"/>
        </w:rPr>
        <w:t xml:space="preserve"> (</w:t>
      </w:r>
      <w:r w:rsidR="00C97547" w:rsidRPr="00691DC5">
        <w:rPr>
          <w:rFonts w:ascii="Arial" w:hAnsi="Arial"/>
        </w:rPr>
        <w:t>6</w:t>
      </w:r>
      <w:r w:rsidRPr="00691DC5">
        <w:rPr>
          <w:rFonts w:ascii="Arial" w:hAnsi="Arial"/>
        </w:rPr>
        <w:t>) copies (one bearing an original signature in blue ink)</w:t>
      </w:r>
    </w:p>
    <w:p w:rsidR="00C25748" w:rsidRPr="00691DC5" w:rsidRDefault="00C25748" w:rsidP="00C25748">
      <w:pPr>
        <w:pStyle w:val="p4"/>
        <w:widowControl/>
        <w:tabs>
          <w:tab w:val="clear" w:pos="720"/>
        </w:tabs>
        <w:spacing w:line="240" w:lineRule="auto"/>
        <w:rPr>
          <w:rFonts w:ascii="Arial" w:hAnsi="Arial"/>
        </w:rPr>
      </w:pPr>
      <w:r w:rsidRPr="00691DC5">
        <w:rPr>
          <w:rFonts w:ascii="Arial" w:hAnsi="Arial"/>
        </w:rPr>
        <w:t>2. Cost Proposal—Three (3) copies (one bearing an original signature in blue ink)</w:t>
      </w:r>
    </w:p>
    <w:p w:rsidR="00C25748" w:rsidRPr="00691DC5" w:rsidRDefault="00C25748" w:rsidP="002B49B5">
      <w:pPr>
        <w:pStyle w:val="p4"/>
        <w:widowControl/>
        <w:tabs>
          <w:tab w:val="clear" w:pos="720"/>
        </w:tabs>
        <w:spacing w:line="240" w:lineRule="auto"/>
        <w:ind w:left="270" w:hanging="270"/>
        <w:rPr>
          <w:rFonts w:ascii="Arial" w:hAnsi="Arial"/>
        </w:rPr>
      </w:pPr>
      <w:r w:rsidRPr="00691DC5">
        <w:rPr>
          <w:rFonts w:ascii="Arial" w:hAnsi="Arial"/>
        </w:rPr>
        <w:t xml:space="preserve">3. Microsoft Word (CD format)—One (1) electronic version with both the technical and cost proposals. </w:t>
      </w:r>
      <w:r w:rsidR="00FE3862" w:rsidRPr="00691DC5">
        <w:rPr>
          <w:rFonts w:ascii="Arial" w:hAnsi="Arial"/>
        </w:rPr>
        <w:t xml:space="preserve"> </w:t>
      </w:r>
      <w:r w:rsidRPr="00691DC5">
        <w:rPr>
          <w:rFonts w:ascii="Arial" w:hAnsi="Arial"/>
        </w:rPr>
        <w:t xml:space="preserve">Please place the CD-ROM in </w:t>
      </w:r>
      <w:r w:rsidR="00394548" w:rsidRPr="00691DC5">
        <w:rPr>
          <w:rFonts w:ascii="Arial" w:hAnsi="Arial"/>
        </w:rPr>
        <w:t xml:space="preserve">a separate envelope. </w:t>
      </w:r>
    </w:p>
    <w:p w:rsidR="00C25748" w:rsidRPr="00691DC5" w:rsidRDefault="00C25748" w:rsidP="00C25748">
      <w:pPr>
        <w:rPr>
          <w:rFonts w:ascii="Arial" w:hAnsi="Arial"/>
          <w:b/>
        </w:rPr>
      </w:pPr>
    </w:p>
    <w:p w:rsidR="00C25748" w:rsidRPr="00691DC5" w:rsidRDefault="00C25748" w:rsidP="00C25748">
      <w:pPr>
        <w:jc w:val="both"/>
        <w:rPr>
          <w:rFonts w:ascii="Arial" w:hAnsi="Arial" w:cs="Arial"/>
        </w:rPr>
      </w:pPr>
      <w:r w:rsidRPr="00691DC5">
        <w:rPr>
          <w:rFonts w:ascii="Arial" w:hAnsi="Arial" w:cs="Arial"/>
          <w:szCs w:val="24"/>
        </w:rPr>
        <w:t xml:space="preserve">The proposal must be received </w:t>
      </w:r>
      <w:r w:rsidRPr="00AC4BAE">
        <w:rPr>
          <w:rFonts w:ascii="Arial" w:hAnsi="Arial" w:cs="Arial"/>
          <w:szCs w:val="24"/>
        </w:rPr>
        <w:t xml:space="preserve">by </w:t>
      </w:r>
      <w:r w:rsidR="00EB601F" w:rsidRPr="00AC4BAE">
        <w:rPr>
          <w:rFonts w:ascii="Arial" w:hAnsi="Arial" w:cs="Arial"/>
          <w:b/>
          <w:szCs w:val="24"/>
        </w:rPr>
        <w:t xml:space="preserve">April </w:t>
      </w:r>
      <w:r w:rsidR="00263AA4">
        <w:rPr>
          <w:rFonts w:ascii="Arial" w:hAnsi="Arial" w:cs="Arial"/>
          <w:b/>
          <w:szCs w:val="24"/>
        </w:rPr>
        <w:t>18</w:t>
      </w:r>
      <w:r w:rsidR="002D6925" w:rsidRPr="00AC4BAE">
        <w:rPr>
          <w:rFonts w:ascii="Arial" w:hAnsi="Arial" w:cs="Arial"/>
          <w:b/>
          <w:szCs w:val="24"/>
        </w:rPr>
        <w:t>,</w:t>
      </w:r>
      <w:r w:rsidR="000712CE" w:rsidRPr="00AC4BAE">
        <w:rPr>
          <w:rFonts w:ascii="Arial" w:hAnsi="Arial" w:cs="Arial"/>
          <w:b/>
          <w:szCs w:val="24"/>
        </w:rPr>
        <w:t xml:space="preserve"> </w:t>
      </w:r>
      <w:r w:rsidR="002D6925" w:rsidRPr="00AC4BAE">
        <w:rPr>
          <w:rFonts w:ascii="Arial" w:hAnsi="Arial" w:cs="Arial"/>
          <w:b/>
          <w:szCs w:val="24"/>
        </w:rPr>
        <w:t>2017</w:t>
      </w:r>
      <w:r w:rsidRPr="00AC4BAE">
        <w:rPr>
          <w:rFonts w:ascii="Arial" w:hAnsi="Arial" w:cs="Arial"/>
          <w:b/>
          <w:szCs w:val="24"/>
        </w:rPr>
        <w:t xml:space="preserve"> by</w:t>
      </w:r>
      <w:r w:rsidRPr="00AC4BAE">
        <w:rPr>
          <w:rFonts w:ascii="Arial" w:hAnsi="Arial" w:cs="Arial"/>
          <w:szCs w:val="24"/>
        </w:rPr>
        <w:t xml:space="preserve"> </w:t>
      </w:r>
      <w:r w:rsidRPr="00AC4BAE">
        <w:rPr>
          <w:rFonts w:ascii="Arial" w:hAnsi="Arial" w:cs="Arial"/>
          <w:b/>
          <w:szCs w:val="24"/>
        </w:rPr>
        <w:t>3:00 PM</w:t>
      </w:r>
      <w:r w:rsidRPr="00AC4BAE">
        <w:rPr>
          <w:rFonts w:ascii="Arial" w:hAnsi="Arial" w:cs="Arial"/>
          <w:szCs w:val="24"/>
        </w:rPr>
        <w:t xml:space="preserve"> </w:t>
      </w:r>
      <w:r w:rsidRPr="00691DC5">
        <w:rPr>
          <w:rFonts w:ascii="Arial" w:hAnsi="Arial" w:cs="Arial"/>
          <w:szCs w:val="24"/>
        </w:rPr>
        <w:t>at NYSED in Albany, New York.</w:t>
      </w:r>
    </w:p>
    <w:p w:rsidR="00C25748" w:rsidRPr="00691DC5" w:rsidRDefault="00C25748" w:rsidP="00C25748">
      <w:pPr>
        <w:rPr>
          <w:rFonts w:ascii="Arial" w:hAnsi="Arial"/>
          <w:b/>
        </w:rPr>
      </w:pPr>
    </w:p>
    <w:p w:rsidR="00FA00B9" w:rsidRPr="000231BD" w:rsidRDefault="00FA00B9" w:rsidP="00FA00B9">
      <w:pPr>
        <w:jc w:val="both"/>
        <w:rPr>
          <w:rFonts w:ascii="Arial" w:hAnsi="Arial" w:cs="Arial"/>
        </w:rPr>
      </w:pPr>
      <w:r w:rsidRPr="00691DC5">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rsidR="00FA00B9" w:rsidRPr="00910656" w:rsidRDefault="00FA00B9" w:rsidP="00FA00B9">
      <w:pPr>
        <w:rPr>
          <w:rFonts w:ascii="Arial" w:hAnsi="Arial"/>
          <w:b/>
          <w:highlight w:val="green"/>
        </w:rPr>
      </w:pPr>
    </w:p>
    <w:p w:rsidR="00FA00B9" w:rsidRPr="00417F8D" w:rsidRDefault="00FA00B9" w:rsidP="00FA00B9">
      <w:pPr>
        <w:jc w:val="both"/>
        <w:rPr>
          <w:rFonts w:ascii="Arial" w:hAnsi="Arial"/>
        </w:rPr>
      </w:pPr>
      <w:r w:rsidRPr="00417F8D">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rsidR="00FA00B9" w:rsidRPr="00417F8D" w:rsidRDefault="00FA00B9" w:rsidP="00FA00B9">
      <w:pPr>
        <w:jc w:val="both"/>
        <w:rPr>
          <w:rFonts w:ascii="Arial" w:hAnsi="Arial"/>
        </w:rPr>
      </w:pPr>
    </w:p>
    <w:p w:rsidR="00FA00B9" w:rsidRPr="00417F8D" w:rsidRDefault="00FA00B9" w:rsidP="00FA00B9">
      <w:pPr>
        <w:jc w:val="both"/>
        <w:rPr>
          <w:rFonts w:ascii="Arial" w:hAnsi="Arial"/>
        </w:rPr>
      </w:pPr>
      <w:r w:rsidRPr="00417F8D">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rsidR="00FA00B9" w:rsidRPr="00417F8D" w:rsidRDefault="00FA00B9" w:rsidP="00FA00B9">
      <w:pPr>
        <w:jc w:val="both"/>
        <w:rPr>
          <w:rFonts w:ascii="Arial" w:hAnsi="Arial"/>
        </w:rPr>
      </w:pPr>
    </w:p>
    <w:p w:rsidR="00FA00B9" w:rsidRPr="00417F8D" w:rsidRDefault="00FA00B9" w:rsidP="00FA00B9">
      <w:pPr>
        <w:jc w:val="both"/>
        <w:rPr>
          <w:rFonts w:ascii="Arial" w:hAnsi="Arial" w:cs="Arial"/>
        </w:rPr>
      </w:pPr>
      <w:r w:rsidRPr="00417F8D">
        <w:rPr>
          <w:rFonts w:ascii="Arial" w:hAnsi="Arial"/>
        </w:rPr>
        <w:t>Any proprietary material considered confidential by the bidder must specifically be so identified, and the basis for such confidentiality must be specifically set forth in the proposal.</w:t>
      </w:r>
    </w:p>
    <w:p w:rsidR="00FA00B9" w:rsidRPr="00910656" w:rsidRDefault="00FA00B9" w:rsidP="00FA00B9">
      <w:pPr>
        <w:rPr>
          <w:rFonts w:ascii="Arial" w:hAnsi="Arial"/>
          <w:b/>
          <w:highlight w:val="green"/>
        </w:rPr>
      </w:pPr>
    </w:p>
    <w:p w:rsidR="00C25748" w:rsidRPr="00417F8D" w:rsidRDefault="00C25748" w:rsidP="00F41666">
      <w:pPr>
        <w:jc w:val="both"/>
        <w:rPr>
          <w:rFonts w:ascii="Arial" w:hAnsi="Arial" w:cs="Arial"/>
          <w:b/>
        </w:rPr>
      </w:pPr>
      <w:r w:rsidRPr="00417F8D">
        <w:rPr>
          <w:rFonts w:ascii="Arial" w:hAnsi="Arial" w:cs="Arial"/>
          <w:b/>
        </w:rPr>
        <w:t>Note:  Proposals must be labeled “RFP#</w:t>
      </w:r>
      <w:r w:rsidR="00053BC2">
        <w:rPr>
          <w:rFonts w:ascii="Arial" w:hAnsi="Arial" w:cs="Arial"/>
          <w:b/>
        </w:rPr>
        <w:t>17-017</w:t>
      </w:r>
      <w:r w:rsidRPr="00417F8D">
        <w:rPr>
          <w:rFonts w:ascii="Arial" w:hAnsi="Arial" w:cs="Arial"/>
          <w:b/>
        </w:rPr>
        <w:t xml:space="preserve"> </w:t>
      </w:r>
      <w:r w:rsidR="00FA00B9" w:rsidRPr="00417F8D">
        <w:rPr>
          <w:rFonts w:ascii="Arial" w:hAnsi="Arial" w:cs="Arial"/>
          <w:b/>
          <w:szCs w:val="24"/>
        </w:rPr>
        <w:t>Intensive Teacher Institute in Bilingual Special Education (ITI-BSE)</w:t>
      </w:r>
      <w:r w:rsidRPr="00417F8D">
        <w:rPr>
          <w:rFonts w:ascii="Arial" w:hAnsi="Arial" w:cs="Arial"/>
          <w:b/>
        </w:rPr>
        <w:t>.</w:t>
      </w:r>
      <w:r w:rsidR="00533BB7">
        <w:rPr>
          <w:rFonts w:ascii="Arial" w:hAnsi="Arial" w:cs="Arial"/>
          <w:b/>
        </w:rPr>
        <w:t>”</w:t>
      </w:r>
      <w:r w:rsidRPr="00417F8D">
        <w:rPr>
          <w:rFonts w:ascii="Arial" w:hAnsi="Arial" w:cs="Arial"/>
          <w:b/>
        </w:rPr>
        <w:t xml:space="preserve"> </w:t>
      </w:r>
      <w:r w:rsidR="00FE3862">
        <w:rPr>
          <w:rFonts w:ascii="Arial" w:hAnsi="Arial" w:cs="Arial"/>
          <w:b/>
        </w:rPr>
        <w:t xml:space="preserve"> </w:t>
      </w:r>
      <w:r w:rsidRPr="00417F8D">
        <w:rPr>
          <w:rFonts w:ascii="Arial" w:hAnsi="Arial" w:cs="Arial"/>
          <w:b/>
        </w:rPr>
        <w:t>This information should be on all the sealed envelopes contained in your submission.</w:t>
      </w:r>
    </w:p>
    <w:p w:rsidR="00C25748" w:rsidRPr="00417F8D" w:rsidRDefault="00C25748" w:rsidP="00C25748">
      <w:pPr>
        <w:jc w:val="both"/>
        <w:rPr>
          <w:rFonts w:ascii="Arial" w:hAnsi="Arial"/>
        </w:rPr>
      </w:pPr>
    </w:p>
    <w:p w:rsidR="00C25748" w:rsidRPr="00417F8D" w:rsidRDefault="00C25748" w:rsidP="00C25748">
      <w:pPr>
        <w:jc w:val="center"/>
        <w:rPr>
          <w:rFonts w:ascii="Arial" w:hAnsi="Arial" w:cs="Arial"/>
          <w:b/>
          <w:u w:val="single"/>
        </w:rPr>
      </w:pPr>
      <w:r w:rsidRPr="00417F8D">
        <w:rPr>
          <w:rFonts w:ascii="Arial" w:hAnsi="Arial" w:cs="Arial"/>
          <w:b/>
          <w:u w:val="single"/>
        </w:rPr>
        <w:t>The proposal will be based on a total possible score of one hundred (100) points.</w:t>
      </w:r>
    </w:p>
    <w:p w:rsidR="00C25748" w:rsidRPr="00417F8D" w:rsidRDefault="00C25748" w:rsidP="00C25748">
      <w:pPr>
        <w:rPr>
          <w:rFonts w:ascii="Arial" w:hAnsi="Arial"/>
          <w:b/>
        </w:rPr>
      </w:pPr>
    </w:p>
    <w:p w:rsidR="00C25748" w:rsidRPr="00417F8D" w:rsidRDefault="00C25748" w:rsidP="00C25748">
      <w:pPr>
        <w:rPr>
          <w:rFonts w:ascii="Arial" w:hAnsi="Arial"/>
          <w:b/>
        </w:rPr>
      </w:pPr>
      <w:r w:rsidRPr="00417F8D">
        <w:rPr>
          <w:rFonts w:ascii="Arial" w:hAnsi="Arial"/>
          <w:b/>
        </w:rPr>
        <w:t xml:space="preserve">Technical Proposal </w:t>
      </w:r>
      <w:r w:rsidR="00FA4AC4" w:rsidRPr="00417F8D">
        <w:rPr>
          <w:rFonts w:ascii="Arial" w:hAnsi="Arial"/>
          <w:b/>
        </w:rPr>
        <w:tab/>
      </w:r>
      <w:r w:rsidR="00FA4AC4" w:rsidRPr="00417F8D">
        <w:rPr>
          <w:rFonts w:ascii="Arial" w:hAnsi="Arial"/>
          <w:b/>
        </w:rPr>
        <w:tab/>
      </w:r>
      <w:r w:rsidRPr="00417F8D">
        <w:rPr>
          <w:rFonts w:ascii="Arial" w:hAnsi="Arial"/>
          <w:b/>
        </w:rPr>
        <w:tab/>
      </w:r>
      <w:r w:rsidRPr="00417F8D">
        <w:rPr>
          <w:rFonts w:ascii="Arial" w:hAnsi="Arial"/>
          <w:b/>
        </w:rPr>
        <w:tab/>
      </w:r>
      <w:r w:rsidRPr="00417F8D">
        <w:rPr>
          <w:rFonts w:ascii="Arial" w:hAnsi="Arial"/>
          <w:b/>
        </w:rPr>
        <w:tab/>
      </w:r>
      <w:r w:rsidRPr="00417F8D">
        <w:rPr>
          <w:rFonts w:ascii="Arial" w:hAnsi="Arial"/>
          <w:b/>
        </w:rPr>
        <w:tab/>
      </w:r>
      <w:r w:rsidRPr="00417F8D">
        <w:rPr>
          <w:rFonts w:ascii="Arial" w:hAnsi="Arial"/>
          <w:b/>
        </w:rPr>
        <w:tab/>
      </w:r>
      <w:r w:rsidRPr="00417F8D">
        <w:rPr>
          <w:rFonts w:ascii="Arial" w:hAnsi="Arial"/>
          <w:b/>
        </w:rPr>
        <w:tab/>
      </w:r>
      <w:r w:rsidRPr="00417F8D">
        <w:rPr>
          <w:rFonts w:ascii="Arial" w:hAnsi="Arial"/>
          <w:b/>
        </w:rPr>
        <w:tab/>
      </w:r>
      <w:r w:rsidRPr="00417F8D">
        <w:rPr>
          <w:rFonts w:ascii="Arial" w:hAnsi="Arial"/>
          <w:b/>
        </w:rPr>
        <w:tab/>
        <w:t>(</w:t>
      </w:r>
      <w:r w:rsidR="007D1CE9" w:rsidRPr="00417F8D">
        <w:rPr>
          <w:rFonts w:ascii="Arial" w:hAnsi="Arial"/>
          <w:b/>
        </w:rPr>
        <w:t>7</w:t>
      </w:r>
      <w:r w:rsidRPr="00417F8D">
        <w:rPr>
          <w:rFonts w:ascii="Arial" w:hAnsi="Arial"/>
          <w:b/>
        </w:rPr>
        <w:t>0 Points)</w:t>
      </w:r>
    </w:p>
    <w:p w:rsidR="00C25748" w:rsidRPr="00417F8D" w:rsidRDefault="00C25748" w:rsidP="00C25748">
      <w:pPr>
        <w:rPr>
          <w:rFonts w:ascii="Arial" w:hAnsi="Arial"/>
          <w:b/>
        </w:rPr>
      </w:pPr>
    </w:p>
    <w:p w:rsidR="00C25748" w:rsidRPr="00417F8D" w:rsidRDefault="00C25748" w:rsidP="00C25748">
      <w:pPr>
        <w:pStyle w:val="BodyText"/>
        <w:tabs>
          <w:tab w:val="right" w:pos="9360"/>
        </w:tabs>
        <w:rPr>
          <w:rFonts w:ascii="Arial" w:hAnsi="Arial" w:cs="Arial"/>
          <w:b/>
          <w:bCs/>
          <w:szCs w:val="24"/>
        </w:rPr>
      </w:pPr>
      <w:r w:rsidRPr="00417F8D">
        <w:rPr>
          <w:rFonts w:ascii="Arial" w:hAnsi="Arial" w:cs="Arial"/>
          <w:b/>
          <w:bCs/>
          <w:szCs w:val="24"/>
        </w:rPr>
        <w:t>Instructions for Technical Proposal:</w:t>
      </w:r>
      <w:r w:rsidRPr="00417F8D">
        <w:rPr>
          <w:rFonts w:ascii="Arial" w:hAnsi="Arial" w:cs="Arial"/>
          <w:b/>
          <w:bCs/>
          <w:szCs w:val="24"/>
        </w:rPr>
        <w:tab/>
      </w:r>
      <w:r w:rsidRPr="00417F8D">
        <w:rPr>
          <w:rFonts w:ascii="Arial" w:hAnsi="Arial" w:cs="Arial"/>
          <w:b/>
          <w:bCs/>
          <w:szCs w:val="24"/>
        </w:rPr>
        <w:tab/>
      </w:r>
    </w:p>
    <w:p w:rsidR="00C25748" w:rsidRPr="00702B51" w:rsidRDefault="00C25748" w:rsidP="00725C8E">
      <w:pPr>
        <w:pStyle w:val="BodyText"/>
        <w:jc w:val="both"/>
        <w:rPr>
          <w:rFonts w:ascii="Arial" w:hAnsi="Arial" w:cs="Arial"/>
          <w:bCs/>
          <w:szCs w:val="24"/>
        </w:rPr>
      </w:pPr>
      <w:r w:rsidRPr="00702B51">
        <w:rPr>
          <w:rFonts w:ascii="Arial" w:hAnsi="Arial" w:cs="Arial"/>
          <w:bCs/>
          <w:szCs w:val="24"/>
        </w:rPr>
        <w:t xml:space="preserve">The original plus </w:t>
      </w:r>
      <w:r w:rsidR="00533BB7" w:rsidRPr="00702B51">
        <w:rPr>
          <w:rFonts w:ascii="Arial" w:hAnsi="Arial" w:cs="Arial"/>
          <w:bCs/>
          <w:szCs w:val="24"/>
        </w:rPr>
        <w:t xml:space="preserve">five </w:t>
      </w:r>
      <w:r w:rsidRPr="00702B51">
        <w:rPr>
          <w:rFonts w:ascii="Arial" w:hAnsi="Arial" w:cs="Arial"/>
          <w:bCs/>
          <w:szCs w:val="24"/>
        </w:rPr>
        <w:t>copies of the Technical Proposal must be mailed in a separate envelope labeled, “</w:t>
      </w:r>
      <w:r w:rsidRPr="00702B51">
        <w:rPr>
          <w:rFonts w:ascii="Arial" w:hAnsi="Arial" w:cs="Arial"/>
          <w:b/>
          <w:bCs/>
          <w:szCs w:val="24"/>
        </w:rPr>
        <w:t>RFP#</w:t>
      </w:r>
      <w:r w:rsidR="00053BC2">
        <w:rPr>
          <w:rFonts w:ascii="Arial" w:hAnsi="Arial" w:cs="Arial"/>
          <w:b/>
          <w:bCs/>
          <w:szCs w:val="24"/>
        </w:rPr>
        <w:t>17-017</w:t>
      </w:r>
      <w:r w:rsidRPr="00702B51">
        <w:rPr>
          <w:rFonts w:ascii="Arial" w:hAnsi="Arial" w:cs="Arial"/>
          <w:b/>
          <w:bCs/>
          <w:szCs w:val="24"/>
        </w:rPr>
        <w:t xml:space="preserve"> Technical Proposal Do Not Open”</w:t>
      </w:r>
      <w:r w:rsidRPr="00702B51">
        <w:rPr>
          <w:rFonts w:ascii="Arial" w:hAnsi="Arial" w:cs="Arial"/>
          <w:bCs/>
          <w:szCs w:val="24"/>
        </w:rPr>
        <w:t xml:space="preserve"> and must include in the following order: </w:t>
      </w:r>
    </w:p>
    <w:p w:rsidR="00C25748" w:rsidRPr="00702B51" w:rsidRDefault="00C25748" w:rsidP="00C25748">
      <w:pPr>
        <w:rPr>
          <w:rFonts w:ascii="Arial" w:hAnsi="Arial" w:cs="Arial"/>
        </w:rPr>
      </w:pPr>
      <w:bookmarkStart w:id="8" w:name="OLE_LINK3"/>
      <w:bookmarkStart w:id="9" w:name="OLE_LINK4"/>
    </w:p>
    <w:p w:rsidR="00C25748" w:rsidRPr="00702B51" w:rsidRDefault="00C25748" w:rsidP="00725C8E">
      <w:pPr>
        <w:numPr>
          <w:ilvl w:val="0"/>
          <w:numId w:val="8"/>
        </w:numPr>
        <w:jc w:val="both"/>
        <w:rPr>
          <w:rFonts w:ascii="Arial" w:hAnsi="Arial" w:cs="Arial"/>
          <w:b/>
        </w:rPr>
      </w:pPr>
      <w:r w:rsidRPr="00702B51">
        <w:rPr>
          <w:rFonts w:ascii="Arial" w:hAnsi="Arial" w:cs="Arial"/>
        </w:rPr>
        <w:t xml:space="preserve">Response Sheet for Bids located in </w:t>
      </w:r>
      <w:r w:rsidRPr="00702B51">
        <w:rPr>
          <w:rFonts w:ascii="Arial" w:hAnsi="Arial" w:cs="Arial"/>
          <w:b/>
          <w:u w:val="single"/>
        </w:rPr>
        <w:t>5.) Submission Documents</w:t>
      </w:r>
    </w:p>
    <w:p w:rsidR="00C25748" w:rsidRPr="00702B51" w:rsidRDefault="00C25748" w:rsidP="00725C8E">
      <w:pPr>
        <w:numPr>
          <w:ilvl w:val="0"/>
          <w:numId w:val="8"/>
        </w:numPr>
        <w:jc w:val="both"/>
        <w:rPr>
          <w:rFonts w:ascii="Arial" w:hAnsi="Arial" w:cs="Arial"/>
          <w:b/>
        </w:rPr>
      </w:pPr>
      <w:r w:rsidRPr="00702B51">
        <w:rPr>
          <w:rFonts w:ascii="Arial" w:hAnsi="Arial" w:cs="Arial"/>
        </w:rPr>
        <w:t xml:space="preserve">All Forms and Assurances located in </w:t>
      </w:r>
      <w:r w:rsidRPr="00702B51">
        <w:rPr>
          <w:rFonts w:ascii="Arial" w:hAnsi="Arial" w:cs="Arial"/>
          <w:b/>
          <w:u w:val="single"/>
        </w:rPr>
        <w:t>5.) Submission Documents</w:t>
      </w:r>
      <w:r w:rsidRPr="00702B51">
        <w:rPr>
          <w:rFonts w:ascii="Arial" w:hAnsi="Arial" w:cs="Arial"/>
        </w:rPr>
        <w:t xml:space="preserve"> including original signatures where necessary</w:t>
      </w:r>
    </w:p>
    <w:p w:rsidR="00C25748" w:rsidRPr="00702B51" w:rsidRDefault="00C25748" w:rsidP="00725C8E">
      <w:pPr>
        <w:numPr>
          <w:ilvl w:val="0"/>
          <w:numId w:val="8"/>
        </w:numPr>
        <w:jc w:val="both"/>
        <w:rPr>
          <w:rFonts w:ascii="Arial" w:hAnsi="Arial" w:cs="Arial"/>
          <w:b/>
        </w:rPr>
      </w:pPr>
      <w:r w:rsidRPr="00702B51">
        <w:rPr>
          <w:rFonts w:ascii="Arial" w:hAnsi="Arial" w:cs="Arial"/>
        </w:rPr>
        <w:t>Mandatory Requirements Certification Form</w:t>
      </w:r>
      <w:r w:rsidR="00AF0A00">
        <w:rPr>
          <w:rFonts w:ascii="Arial" w:hAnsi="Arial" w:cs="Arial"/>
        </w:rPr>
        <w:tab/>
      </w:r>
      <w:r w:rsidR="00AF0A00">
        <w:rPr>
          <w:rFonts w:ascii="Arial" w:hAnsi="Arial" w:cs="Arial"/>
        </w:rPr>
        <w:tab/>
      </w:r>
      <w:r w:rsidR="00AF0A00">
        <w:rPr>
          <w:rFonts w:ascii="Arial" w:hAnsi="Arial" w:cs="Arial"/>
        </w:rPr>
        <w:tab/>
      </w:r>
      <w:r w:rsidR="00AF0A00">
        <w:rPr>
          <w:rFonts w:ascii="Arial" w:hAnsi="Arial" w:cs="Arial"/>
        </w:rPr>
        <w:tab/>
      </w:r>
      <w:r w:rsidRPr="00702B51">
        <w:rPr>
          <w:rFonts w:ascii="Arial" w:hAnsi="Arial" w:cs="Arial"/>
          <w:b/>
        </w:rPr>
        <w:t>Signature Required</w:t>
      </w:r>
    </w:p>
    <w:p w:rsidR="00F55889" w:rsidRPr="00702B51" w:rsidRDefault="00F55889" w:rsidP="00725C8E">
      <w:pPr>
        <w:numPr>
          <w:ilvl w:val="0"/>
          <w:numId w:val="8"/>
        </w:numPr>
        <w:jc w:val="both"/>
        <w:rPr>
          <w:rFonts w:ascii="Arial" w:hAnsi="Arial" w:cs="Arial"/>
          <w:b/>
        </w:rPr>
      </w:pPr>
      <w:r w:rsidRPr="00702B51">
        <w:rPr>
          <w:rFonts w:ascii="Arial" w:hAnsi="Arial" w:cs="Arial"/>
        </w:rPr>
        <w:lastRenderedPageBreak/>
        <w:t xml:space="preserve">Project </w:t>
      </w:r>
      <w:r w:rsidR="00C70A1A" w:rsidRPr="00702B51">
        <w:rPr>
          <w:rFonts w:ascii="Arial" w:hAnsi="Arial" w:cs="Arial"/>
        </w:rPr>
        <w:t>Narrative</w:t>
      </w:r>
      <w:r w:rsidRPr="00702B51">
        <w:rPr>
          <w:rFonts w:ascii="Arial" w:hAnsi="Arial" w:cs="Arial"/>
        </w:rPr>
        <w:t xml:space="preserve">; Plan of Operation; and </w:t>
      </w:r>
      <w:r w:rsidRPr="00702B51">
        <w:rPr>
          <w:rFonts w:ascii="Arial" w:hAnsi="Arial" w:cs="Arial"/>
          <w:szCs w:val="24"/>
        </w:rPr>
        <w:t>Agency Staffing Plan, Experience and Expertise;</w:t>
      </w:r>
      <w:r w:rsidRPr="00702B51">
        <w:rPr>
          <w:rFonts w:ascii="Arial" w:hAnsi="Arial" w:cs="Arial"/>
        </w:rPr>
        <w:t xml:space="preserve"> as outlined below: </w:t>
      </w:r>
    </w:p>
    <w:p w:rsidR="00151387" w:rsidRDefault="00151387" w:rsidP="00CC5346">
      <w:pPr>
        <w:jc w:val="both"/>
        <w:rPr>
          <w:rFonts w:ascii="Arial" w:hAnsi="Arial" w:cs="Arial"/>
          <w:b/>
          <w:szCs w:val="24"/>
        </w:rPr>
      </w:pPr>
    </w:p>
    <w:p w:rsidR="00CC5346" w:rsidRPr="00417F8D" w:rsidRDefault="00CC5346" w:rsidP="00CC5346">
      <w:pPr>
        <w:jc w:val="both"/>
        <w:rPr>
          <w:rFonts w:ascii="Arial" w:hAnsi="Arial" w:cs="Arial"/>
          <w:b/>
          <w:szCs w:val="24"/>
        </w:rPr>
      </w:pPr>
      <w:r w:rsidRPr="00417F8D">
        <w:rPr>
          <w:rFonts w:ascii="Arial" w:hAnsi="Arial" w:cs="Arial"/>
          <w:b/>
          <w:szCs w:val="24"/>
        </w:rPr>
        <w:t xml:space="preserve">Project </w:t>
      </w:r>
      <w:r w:rsidR="00C70A1A">
        <w:rPr>
          <w:rFonts w:ascii="Arial" w:hAnsi="Arial" w:cs="Arial"/>
          <w:b/>
          <w:szCs w:val="24"/>
        </w:rPr>
        <w:t>Narrative</w:t>
      </w:r>
      <w:r w:rsidR="00C70A1A" w:rsidRPr="00417F8D">
        <w:rPr>
          <w:rFonts w:ascii="Arial" w:hAnsi="Arial" w:cs="Arial"/>
          <w:b/>
          <w:szCs w:val="24"/>
        </w:rPr>
        <w:t xml:space="preserve"> </w:t>
      </w:r>
      <w:r w:rsidR="00FA30CF" w:rsidRPr="00417F8D">
        <w:rPr>
          <w:rFonts w:ascii="Arial" w:hAnsi="Arial" w:cs="Arial"/>
          <w:b/>
          <w:szCs w:val="24"/>
        </w:rPr>
        <w:t>(</w:t>
      </w:r>
      <w:r w:rsidR="002B49B5" w:rsidRPr="00417F8D">
        <w:rPr>
          <w:rFonts w:ascii="Arial" w:hAnsi="Arial" w:cs="Arial"/>
          <w:b/>
          <w:szCs w:val="24"/>
        </w:rPr>
        <w:t>2</w:t>
      </w:r>
      <w:r w:rsidR="002B49B5">
        <w:rPr>
          <w:rFonts w:ascii="Arial" w:hAnsi="Arial" w:cs="Arial"/>
          <w:b/>
          <w:szCs w:val="24"/>
        </w:rPr>
        <w:t>0</w:t>
      </w:r>
      <w:r w:rsidR="002B49B5" w:rsidRPr="00417F8D">
        <w:rPr>
          <w:rFonts w:ascii="Arial" w:hAnsi="Arial" w:cs="Arial"/>
          <w:b/>
          <w:szCs w:val="24"/>
        </w:rPr>
        <w:t xml:space="preserve"> </w:t>
      </w:r>
      <w:r w:rsidR="00FA30CF" w:rsidRPr="00417F8D">
        <w:rPr>
          <w:rFonts w:ascii="Arial" w:hAnsi="Arial" w:cs="Arial"/>
          <w:b/>
          <w:szCs w:val="24"/>
        </w:rPr>
        <w:t>Points)</w:t>
      </w:r>
      <w:r w:rsidRPr="00417F8D">
        <w:rPr>
          <w:rFonts w:ascii="Arial" w:hAnsi="Arial" w:cs="Arial"/>
          <w:b/>
          <w:szCs w:val="24"/>
        </w:rPr>
        <w:t>:</w:t>
      </w:r>
    </w:p>
    <w:p w:rsidR="00CC5346" w:rsidRPr="00417F8D" w:rsidRDefault="00CC5346" w:rsidP="00CC5346">
      <w:pPr>
        <w:jc w:val="both"/>
        <w:rPr>
          <w:rFonts w:ascii="Arial" w:hAnsi="Arial" w:cs="Arial"/>
          <w:szCs w:val="24"/>
        </w:rPr>
      </w:pPr>
    </w:p>
    <w:p w:rsidR="00CC5346" w:rsidRPr="00417F8D" w:rsidRDefault="00CC5346" w:rsidP="00CC5346">
      <w:pPr>
        <w:jc w:val="both"/>
        <w:rPr>
          <w:rFonts w:ascii="Arial" w:hAnsi="Arial" w:cs="Arial"/>
          <w:szCs w:val="24"/>
        </w:rPr>
      </w:pPr>
      <w:r w:rsidRPr="00417F8D">
        <w:rPr>
          <w:rFonts w:ascii="Arial" w:hAnsi="Arial" w:cs="Arial"/>
          <w:szCs w:val="24"/>
        </w:rPr>
        <w:t xml:space="preserve">The complete project </w:t>
      </w:r>
      <w:r w:rsidR="00C70A1A">
        <w:rPr>
          <w:rFonts w:ascii="Arial" w:hAnsi="Arial" w:cs="Arial"/>
          <w:szCs w:val="24"/>
        </w:rPr>
        <w:t>narrative</w:t>
      </w:r>
      <w:r w:rsidR="00C70A1A" w:rsidRPr="00417F8D">
        <w:rPr>
          <w:rFonts w:ascii="Arial" w:hAnsi="Arial" w:cs="Arial"/>
          <w:szCs w:val="24"/>
        </w:rPr>
        <w:t xml:space="preserve"> </w:t>
      </w:r>
      <w:r w:rsidRPr="00417F8D">
        <w:rPr>
          <w:rFonts w:ascii="Arial" w:hAnsi="Arial" w:cs="Arial"/>
          <w:szCs w:val="24"/>
        </w:rPr>
        <w:t xml:space="preserve">will be reviewed to determine the overall consistency of the proposal to the stated activities and deliverables of the RFP. </w:t>
      </w:r>
    </w:p>
    <w:p w:rsidR="00CC5346" w:rsidRPr="00417F8D" w:rsidRDefault="00CC5346" w:rsidP="00CC5346">
      <w:pPr>
        <w:jc w:val="both"/>
        <w:rPr>
          <w:rFonts w:ascii="Arial" w:hAnsi="Arial" w:cs="Arial"/>
          <w:szCs w:val="24"/>
        </w:rPr>
      </w:pPr>
    </w:p>
    <w:p w:rsidR="00CC5346" w:rsidRPr="00417F8D" w:rsidRDefault="00CC5346" w:rsidP="00CC5346">
      <w:pPr>
        <w:jc w:val="both"/>
        <w:rPr>
          <w:rFonts w:ascii="Arial" w:hAnsi="Arial" w:cs="Arial"/>
          <w:szCs w:val="24"/>
        </w:rPr>
      </w:pPr>
      <w:r w:rsidRPr="00417F8D">
        <w:rPr>
          <w:rFonts w:ascii="Arial" w:hAnsi="Arial" w:cs="Arial"/>
          <w:szCs w:val="24"/>
        </w:rPr>
        <w:t xml:space="preserve">The project </w:t>
      </w:r>
      <w:r w:rsidR="00C70A1A">
        <w:rPr>
          <w:rFonts w:ascii="Arial" w:hAnsi="Arial" w:cs="Arial"/>
          <w:szCs w:val="24"/>
        </w:rPr>
        <w:t>narrative</w:t>
      </w:r>
      <w:r w:rsidR="00C70A1A" w:rsidRPr="00417F8D">
        <w:rPr>
          <w:rFonts w:ascii="Arial" w:hAnsi="Arial" w:cs="Arial"/>
          <w:szCs w:val="24"/>
        </w:rPr>
        <w:t xml:space="preserve"> </w:t>
      </w:r>
      <w:r w:rsidRPr="00417F8D">
        <w:rPr>
          <w:rFonts w:ascii="Arial" w:hAnsi="Arial" w:cs="Arial"/>
          <w:szCs w:val="24"/>
        </w:rPr>
        <w:t>includes:</w:t>
      </w:r>
    </w:p>
    <w:p w:rsidR="00CC5346" w:rsidRPr="00417F8D" w:rsidRDefault="00CC5346" w:rsidP="00CC5346">
      <w:pPr>
        <w:ind w:left="360"/>
        <w:jc w:val="both"/>
        <w:rPr>
          <w:rFonts w:ascii="Arial" w:hAnsi="Arial" w:cs="Arial"/>
          <w:szCs w:val="24"/>
        </w:rPr>
      </w:pPr>
    </w:p>
    <w:p w:rsidR="00CC5346" w:rsidRPr="00417F8D" w:rsidRDefault="00CC5346" w:rsidP="00CC5346">
      <w:pPr>
        <w:numPr>
          <w:ilvl w:val="0"/>
          <w:numId w:val="20"/>
        </w:numPr>
        <w:jc w:val="both"/>
        <w:rPr>
          <w:rFonts w:ascii="Arial" w:hAnsi="Arial" w:cs="Arial"/>
          <w:szCs w:val="24"/>
        </w:rPr>
      </w:pPr>
      <w:r w:rsidRPr="00417F8D">
        <w:rPr>
          <w:rFonts w:ascii="Arial" w:hAnsi="Arial" w:cs="Arial"/>
          <w:szCs w:val="24"/>
        </w:rPr>
        <w:t xml:space="preserve">A detailed description of the purpose/mission of the project.  </w:t>
      </w:r>
      <w:r w:rsidRPr="00417F8D">
        <w:rPr>
          <w:rFonts w:ascii="Arial" w:hAnsi="Arial" w:cs="Arial"/>
          <w:bCs/>
          <w:szCs w:val="24"/>
        </w:rPr>
        <w:t xml:space="preserve">Bidders should demonstrate an ability to coordinate with </w:t>
      </w:r>
      <w:r w:rsidRPr="00417F8D">
        <w:rPr>
          <w:rFonts w:ascii="Arial" w:hAnsi="Arial" w:cs="Arial"/>
          <w:szCs w:val="24"/>
        </w:rPr>
        <w:t>the Office of Special Education, Office of College and University Evaluation, Office of Teaching Initiatives, LEAs</w:t>
      </w:r>
      <w:r w:rsidRPr="00417F8D">
        <w:rPr>
          <w:rFonts w:ascii="Arial" w:hAnsi="Arial" w:cs="Arial"/>
          <w:bCs/>
          <w:szCs w:val="24"/>
        </w:rPr>
        <w:t xml:space="preserve"> and IHEs, and describe how the work of the project will lead to increased numbers of personnel who are qualified to provide </w:t>
      </w:r>
      <w:r w:rsidRPr="00417F8D">
        <w:rPr>
          <w:rFonts w:ascii="Arial" w:hAnsi="Arial" w:cs="Arial"/>
          <w:color w:val="000000"/>
          <w:szCs w:val="24"/>
        </w:rPr>
        <w:t xml:space="preserve">bilingual special education and related services to </w:t>
      </w:r>
      <w:r w:rsidR="00F04A7A" w:rsidRPr="00417F8D">
        <w:rPr>
          <w:rFonts w:ascii="Arial" w:hAnsi="Arial" w:cs="Arial"/>
          <w:color w:val="000000"/>
          <w:szCs w:val="24"/>
        </w:rPr>
        <w:t>ELL</w:t>
      </w:r>
      <w:r w:rsidRPr="00417F8D">
        <w:rPr>
          <w:rFonts w:ascii="Arial" w:hAnsi="Arial" w:cs="Arial"/>
          <w:color w:val="000000"/>
          <w:szCs w:val="24"/>
        </w:rPr>
        <w:t xml:space="preserve"> students with suspected or identified disabilities</w:t>
      </w:r>
      <w:r w:rsidRPr="00417F8D">
        <w:rPr>
          <w:rFonts w:ascii="Arial" w:hAnsi="Arial" w:cs="Arial"/>
          <w:bCs/>
          <w:szCs w:val="24"/>
        </w:rPr>
        <w:t xml:space="preserve">. </w:t>
      </w:r>
    </w:p>
    <w:p w:rsidR="00CC5346" w:rsidRPr="00417F8D" w:rsidRDefault="00CC5346" w:rsidP="00CC5346">
      <w:pPr>
        <w:numPr>
          <w:ilvl w:val="0"/>
          <w:numId w:val="20"/>
        </w:numPr>
        <w:jc w:val="both"/>
        <w:rPr>
          <w:rFonts w:ascii="Arial" w:hAnsi="Arial" w:cs="Arial"/>
          <w:szCs w:val="24"/>
        </w:rPr>
      </w:pPr>
      <w:r w:rsidRPr="00417F8D">
        <w:rPr>
          <w:rFonts w:ascii="Arial" w:hAnsi="Arial" w:cs="Arial"/>
          <w:szCs w:val="24"/>
        </w:rPr>
        <w:t xml:space="preserve">Clear, obtainable and measurable objectives against which progress and success can be measured. </w:t>
      </w:r>
    </w:p>
    <w:p w:rsidR="00CC5346" w:rsidRPr="00417F8D" w:rsidRDefault="00C70A1A" w:rsidP="00CC5346">
      <w:pPr>
        <w:numPr>
          <w:ilvl w:val="0"/>
          <w:numId w:val="20"/>
        </w:numPr>
        <w:jc w:val="both"/>
        <w:rPr>
          <w:rFonts w:ascii="Arial" w:hAnsi="Arial" w:cs="Arial"/>
          <w:szCs w:val="24"/>
        </w:rPr>
      </w:pPr>
      <w:r>
        <w:rPr>
          <w:rFonts w:ascii="Arial" w:hAnsi="Arial" w:cs="Arial"/>
          <w:szCs w:val="24"/>
        </w:rPr>
        <w:t>An overview of a</w:t>
      </w:r>
      <w:r w:rsidRPr="00417F8D">
        <w:rPr>
          <w:rFonts w:ascii="Arial" w:hAnsi="Arial" w:cs="Arial"/>
          <w:szCs w:val="24"/>
        </w:rPr>
        <w:t>ctivities</w:t>
      </w:r>
      <w:r>
        <w:rPr>
          <w:rFonts w:ascii="Arial" w:hAnsi="Arial" w:cs="Arial"/>
          <w:szCs w:val="24"/>
        </w:rPr>
        <w:t xml:space="preserve"> </w:t>
      </w:r>
      <w:r w:rsidR="00CC5346" w:rsidRPr="00417F8D">
        <w:rPr>
          <w:rFonts w:ascii="Arial" w:hAnsi="Arial" w:cs="Arial"/>
          <w:szCs w:val="24"/>
        </w:rPr>
        <w:t xml:space="preserve">that will be conducted to meet the deliverables as described in the RFP. </w:t>
      </w:r>
    </w:p>
    <w:p w:rsidR="00CC5346" w:rsidRPr="00910656" w:rsidRDefault="00CC5346" w:rsidP="00CC5346">
      <w:pPr>
        <w:jc w:val="both"/>
        <w:rPr>
          <w:rFonts w:ascii="Arial" w:hAnsi="Arial" w:cs="Arial"/>
          <w:b/>
          <w:szCs w:val="24"/>
          <w:highlight w:val="green"/>
        </w:rPr>
      </w:pPr>
    </w:p>
    <w:p w:rsidR="00CC5346" w:rsidRPr="0037640F" w:rsidRDefault="00CC5346" w:rsidP="00CC5346">
      <w:pPr>
        <w:jc w:val="both"/>
        <w:rPr>
          <w:rFonts w:ascii="Arial" w:hAnsi="Arial" w:cs="Arial"/>
          <w:b/>
          <w:szCs w:val="24"/>
        </w:rPr>
      </w:pPr>
      <w:r w:rsidRPr="0037640F">
        <w:rPr>
          <w:rFonts w:ascii="Arial" w:hAnsi="Arial" w:cs="Arial"/>
          <w:b/>
          <w:szCs w:val="24"/>
        </w:rPr>
        <w:t>Plan of Operation</w:t>
      </w:r>
      <w:r w:rsidR="00FA30CF" w:rsidRPr="0037640F">
        <w:rPr>
          <w:rFonts w:ascii="Arial" w:hAnsi="Arial" w:cs="Arial"/>
          <w:b/>
          <w:szCs w:val="24"/>
        </w:rPr>
        <w:t xml:space="preserve"> (</w:t>
      </w:r>
      <w:r w:rsidR="002B49B5" w:rsidRPr="0037640F">
        <w:rPr>
          <w:rFonts w:ascii="Arial" w:hAnsi="Arial" w:cs="Arial"/>
          <w:b/>
          <w:szCs w:val="24"/>
        </w:rPr>
        <w:t xml:space="preserve">30 </w:t>
      </w:r>
      <w:r w:rsidR="00FA30CF" w:rsidRPr="0037640F">
        <w:rPr>
          <w:rFonts w:ascii="Arial" w:hAnsi="Arial" w:cs="Arial"/>
          <w:b/>
          <w:szCs w:val="24"/>
        </w:rPr>
        <w:t>Points)</w:t>
      </w:r>
      <w:r w:rsidRPr="0037640F">
        <w:rPr>
          <w:rFonts w:ascii="Arial" w:hAnsi="Arial" w:cs="Arial"/>
          <w:b/>
          <w:szCs w:val="24"/>
        </w:rPr>
        <w:t>:</w:t>
      </w:r>
    </w:p>
    <w:p w:rsidR="00CC5346" w:rsidRPr="00910656" w:rsidRDefault="00CC5346" w:rsidP="00CC5346">
      <w:pPr>
        <w:jc w:val="both"/>
        <w:rPr>
          <w:rFonts w:ascii="Arial" w:hAnsi="Arial" w:cs="Arial"/>
          <w:b/>
          <w:szCs w:val="24"/>
          <w:highlight w:val="green"/>
        </w:rPr>
      </w:pPr>
    </w:p>
    <w:p w:rsidR="00CC5346" w:rsidRPr="0037640F" w:rsidRDefault="00CC5346" w:rsidP="00CC5346">
      <w:pPr>
        <w:jc w:val="both"/>
        <w:rPr>
          <w:rFonts w:ascii="Arial" w:hAnsi="Arial"/>
          <w:szCs w:val="24"/>
        </w:rPr>
      </w:pPr>
      <w:r w:rsidRPr="0037640F">
        <w:rPr>
          <w:rFonts w:ascii="Arial" w:hAnsi="Arial"/>
          <w:szCs w:val="24"/>
        </w:rPr>
        <w:t>Each proposal must provide activities that will result in the expected outcomes described in the Deliverables section.  This section will be evaluated based on the comprehensiveness of the bidder’s plan to achieve NYSED’s anticipated results for each of the deliverables.</w:t>
      </w:r>
    </w:p>
    <w:p w:rsidR="00CC5346" w:rsidRPr="0037640F" w:rsidRDefault="00CC5346" w:rsidP="00CC5346">
      <w:pPr>
        <w:jc w:val="both"/>
        <w:rPr>
          <w:rFonts w:ascii="Arial" w:hAnsi="Arial"/>
          <w:szCs w:val="24"/>
        </w:rPr>
      </w:pPr>
    </w:p>
    <w:p w:rsidR="00CC5346" w:rsidRPr="0037640F" w:rsidRDefault="00CC5346" w:rsidP="00CC5346">
      <w:pPr>
        <w:jc w:val="both"/>
        <w:rPr>
          <w:rFonts w:ascii="Arial" w:hAnsi="Arial"/>
          <w:szCs w:val="24"/>
        </w:rPr>
      </w:pPr>
      <w:r w:rsidRPr="0037640F">
        <w:rPr>
          <w:rFonts w:ascii="Arial" w:hAnsi="Arial"/>
          <w:szCs w:val="24"/>
        </w:rPr>
        <w:t>The section includes:</w:t>
      </w:r>
    </w:p>
    <w:p w:rsidR="00CC5346" w:rsidRPr="0037640F" w:rsidRDefault="00CC5346" w:rsidP="00CC5346">
      <w:pPr>
        <w:jc w:val="both"/>
        <w:rPr>
          <w:rFonts w:ascii="Arial" w:hAnsi="Arial" w:cs="Arial"/>
          <w:bCs/>
          <w:szCs w:val="24"/>
        </w:rPr>
      </w:pPr>
    </w:p>
    <w:p w:rsidR="00CC5346" w:rsidRPr="0037640F" w:rsidRDefault="00CC5346" w:rsidP="00CC5346">
      <w:pPr>
        <w:numPr>
          <w:ilvl w:val="0"/>
          <w:numId w:val="22"/>
        </w:numPr>
        <w:jc w:val="both"/>
        <w:rPr>
          <w:rFonts w:ascii="Arial" w:hAnsi="Arial" w:cs="Arial"/>
          <w:bCs/>
          <w:szCs w:val="24"/>
        </w:rPr>
      </w:pPr>
      <w:r w:rsidRPr="0037640F">
        <w:rPr>
          <w:rFonts w:ascii="Arial" w:hAnsi="Arial" w:cs="Arial"/>
          <w:bCs/>
          <w:szCs w:val="24"/>
        </w:rPr>
        <w:t xml:space="preserve">A plan of management that ensures effective administration of the project and use of resources. </w:t>
      </w:r>
    </w:p>
    <w:p w:rsidR="00CC5346" w:rsidRPr="0037640F" w:rsidRDefault="00CC5346" w:rsidP="00CC5346">
      <w:pPr>
        <w:numPr>
          <w:ilvl w:val="0"/>
          <w:numId w:val="22"/>
        </w:numPr>
        <w:jc w:val="both"/>
        <w:rPr>
          <w:rFonts w:ascii="Arial" w:hAnsi="Arial" w:cs="Arial"/>
          <w:bCs/>
          <w:szCs w:val="24"/>
        </w:rPr>
      </w:pPr>
      <w:r w:rsidRPr="0037640F">
        <w:rPr>
          <w:rFonts w:ascii="Arial" w:hAnsi="Arial" w:cs="Arial"/>
          <w:bCs/>
          <w:szCs w:val="24"/>
        </w:rPr>
        <w:t xml:space="preserve">A </w:t>
      </w:r>
      <w:r w:rsidR="00442B96">
        <w:rPr>
          <w:rFonts w:ascii="Arial" w:hAnsi="Arial" w:cs="Arial"/>
          <w:bCs/>
          <w:szCs w:val="24"/>
        </w:rPr>
        <w:t>W</w:t>
      </w:r>
      <w:r w:rsidR="00442B96" w:rsidRPr="0037640F">
        <w:rPr>
          <w:rFonts w:ascii="Arial" w:hAnsi="Arial" w:cs="Arial"/>
          <w:bCs/>
          <w:szCs w:val="24"/>
        </w:rPr>
        <w:t xml:space="preserve">ork </w:t>
      </w:r>
      <w:r w:rsidR="00442B96">
        <w:rPr>
          <w:rFonts w:ascii="Arial" w:hAnsi="Arial" w:cs="Arial"/>
          <w:bCs/>
          <w:szCs w:val="24"/>
        </w:rPr>
        <w:t xml:space="preserve">Plan </w:t>
      </w:r>
      <w:r w:rsidRPr="0037640F">
        <w:rPr>
          <w:rFonts w:ascii="Arial" w:hAnsi="Arial" w:cs="Arial"/>
          <w:bCs/>
          <w:szCs w:val="24"/>
        </w:rPr>
        <w:t xml:space="preserve">for year one of the project </w:t>
      </w:r>
      <w:r w:rsidR="00B77576">
        <w:rPr>
          <w:rFonts w:ascii="Arial" w:hAnsi="Arial" w:cs="Arial"/>
          <w:bCs/>
          <w:szCs w:val="24"/>
        </w:rPr>
        <w:t xml:space="preserve">(October 1, 2017 </w:t>
      </w:r>
      <w:r w:rsidR="00B77576">
        <w:rPr>
          <w:rFonts w:ascii="Arial" w:hAnsi="Arial"/>
          <w:bCs/>
        </w:rPr>
        <w:t xml:space="preserve">– </w:t>
      </w:r>
      <w:r w:rsidR="00B77576">
        <w:rPr>
          <w:rFonts w:ascii="Arial" w:hAnsi="Arial" w:cs="Arial"/>
          <w:bCs/>
          <w:szCs w:val="24"/>
        </w:rPr>
        <w:t xml:space="preserve">September 30, 2018) </w:t>
      </w:r>
      <w:r w:rsidRPr="0037640F">
        <w:rPr>
          <w:rFonts w:ascii="Arial" w:hAnsi="Arial" w:cs="Arial"/>
          <w:bCs/>
          <w:szCs w:val="24"/>
        </w:rPr>
        <w:t xml:space="preserve">that </w:t>
      </w:r>
      <w:r w:rsidR="00B77576">
        <w:rPr>
          <w:rFonts w:ascii="Arial" w:hAnsi="Arial" w:cs="Arial"/>
          <w:bCs/>
          <w:szCs w:val="24"/>
        </w:rPr>
        <w:t xml:space="preserve">includes detailed activities </w:t>
      </w:r>
      <w:r w:rsidR="00B77576">
        <w:rPr>
          <w:rFonts w:ascii="Arial" w:hAnsi="Arial"/>
          <w:bCs/>
        </w:rPr>
        <w:t xml:space="preserve">that </w:t>
      </w:r>
      <w:r w:rsidR="00B77576" w:rsidRPr="008C53A4">
        <w:rPr>
          <w:rFonts w:ascii="Arial" w:hAnsi="Arial"/>
          <w:bCs/>
        </w:rPr>
        <w:t xml:space="preserve">reflect </w:t>
      </w:r>
      <w:r w:rsidR="00B77576">
        <w:rPr>
          <w:rFonts w:ascii="Arial" w:hAnsi="Arial"/>
          <w:bCs/>
        </w:rPr>
        <w:t>completion</w:t>
      </w:r>
      <w:r w:rsidR="00B77576" w:rsidRPr="008C53A4">
        <w:rPr>
          <w:rFonts w:ascii="Arial" w:hAnsi="Arial"/>
          <w:bCs/>
        </w:rPr>
        <w:t xml:space="preserve"> of the project deliverables as described in the project description</w:t>
      </w:r>
      <w:r w:rsidR="00B076E0" w:rsidRPr="0037640F">
        <w:rPr>
          <w:rFonts w:ascii="Arial" w:hAnsi="Arial" w:cs="Arial"/>
          <w:bCs/>
          <w:szCs w:val="24"/>
        </w:rPr>
        <w:t xml:space="preserve">, a timeline that is reasonable and ensures the completion of the RFP deliverables in a timely manner, and </w:t>
      </w:r>
      <w:r w:rsidR="00F247B3" w:rsidRPr="0037640F">
        <w:rPr>
          <w:rFonts w:ascii="Arial" w:hAnsi="Arial" w:cs="Arial"/>
          <w:bCs/>
          <w:szCs w:val="24"/>
        </w:rPr>
        <w:t xml:space="preserve">methods of evaluation that measure progress in completing the deliverables. </w:t>
      </w:r>
      <w:r w:rsidR="00B076E0" w:rsidRPr="0037640F">
        <w:rPr>
          <w:rFonts w:ascii="Arial" w:hAnsi="Arial" w:cs="Arial"/>
          <w:bCs/>
          <w:szCs w:val="24"/>
        </w:rPr>
        <w:t xml:space="preserve"> </w:t>
      </w:r>
      <w:r w:rsidRPr="0037640F">
        <w:rPr>
          <w:rFonts w:ascii="Arial" w:hAnsi="Arial" w:cs="Arial"/>
          <w:bCs/>
          <w:szCs w:val="24"/>
        </w:rPr>
        <w:t>(</w:t>
      </w:r>
      <w:r w:rsidR="00B076E0" w:rsidRPr="0037640F">
        <w:rPr>
          <w:rFonts w:ascii="Arial" w:hAnsi="Arial" w:cs="Arial"/>
          <w:bCs/>
          <w:szCs w:val="24"/>
        </w:rPr>
        <w:t>W</w:t>
      </w:r>
      <w:r w:rsidR="00D16886" w:rsidRPr="0037640F">
        <w:rPr>
          <w:rFonts w:ascii="Arial" w:hAnsi="Arial" w:cs="Arial"/>
          <w:bCs/>
          <w:szCs w:val="24"/>
        </w:rPr>
        <w:t xml:space="preserve">ork </w:t>
      </w:r>
      <w:r w:rsidR="00B076E0" w:rsidRPr="0037640F">
        <w:rPr>
          <w:rFonts w:ascii="Arial" w:hAnsi="Arial" w:cs="Arial"/>
          <w:bCs/>
          <w:szCs w:val="24"/>
        </w:rPr>
        <w:t>P</w:t>
      </w:r>
      <w:r w:rsidR="00D16886" w:rsidRPr="0037640F">
        <w:rPr>
          <w:rFonts w:ascii="Arial" w:hAnsi="Arial" w:cs="Arial"/>
          <w:bCs/>
          <w:szCs w:val="24"/>
        </w:rPr>
        <w:t>lan</w:t>
      </w:r>
      <w:r w:rsidRPr="0037640F">
        <w:rPr>
          <w:rFonts w:ascii="Arial" w:hAnsi="Arial" w:cs="Arial"/>
          <w:bCs/>
          <w:szCs w:val="24"/>
        </w:rPr>
        <w:t xml:space="preserve"> to be prepared using required format, see </w:t>
      </w:r>
      <w:r w:rsidR="00D16886" w:rsidRPr="0037640F">
        <w:rPr>
          <w:rFonts w:ascii="Arial" w:hAnsi="Arial" w:cs="Arial"/>
          <w:bCs/>
          <w:szCs w:val="24"/>
        </w:rPr>
        <w:t>Work Plan</w:t>
      </w:r>
      <w:r w:rsidR="00801AF5" w:rsidRPr="0037640F">
        <w:rPr>
          <w:rFonts w:ascii="Arial" w:hAnsi="Arial" w:cs="Arial"/>
          <w:bCs/>
          <w:szCs w:val="24"/>
        </w:rPr>
        <w:t xml:space="preserve"> </w:t>
      </w:r>
      <w:r w:rsidR="00D16886" w:rsidRPr="0037640F">
        <w:rPr>
          <w:rFonts w:ascii="Arial" w:hAnsi="Arial" w:cs="Arial"/>
          <w:bCs/>
          <w:szCs w:val="24"/>
        </w:rPr>
        <w:t xml:space="preserve">template located in </w:t>
      </w:r>
      <w:r w:rsidR="00801AF5" w:rsidRPr="0037640F">
        <w:rPr>
          <w:rFonts w:ascii="Arial" w:hAnsi="Arial" w:cs="Arial"/>
          <w:b/>
          <w:bCs/>
          <w:szCs w:val="24"/>
        </w:rPr>
        <w:t>5.) Submission Documents</w:t>
      </w:r>
      <w:r w:rsidR="00801AF5" w:rsidRPr="0037640F">
        <w:rPr>
          <w:rFonts w:ascii="Arial" w:hAnsi="Arial" w:cs="Arial"/>
          <w:bCs/>
          <w:szCs w:val="24"/>
        </w:rPr>
        <w:t>.)</w:t>
      </w:r>
      <w:r w:rsidR="00B92760" w:rsidRPr="0037640F">
        <w:rPr>
          <w:rFonts w:ascii="Arial" w:hAnsi="Arial" w:cs="Arial"/>
          <w:bCs/>
          <w:szCs w:val="24"/>
        </w:rPr>
        <w:t>; and</w:t>
      </w:r>
    </w:p>
    <w:p w:rsidR="00B92760" w:rsidRPr="0037640F" w:rsidRDefault="00B92760" w:rsidP="00CC5346">
      <w:pPr>
        <w:numPr>
          <w:ilvl w:val="0"/>
          <w:numId w:val="22"/>
        </w:numPr>
        <w:jc w:val="both"/>
        <w:rPr>
          <w:rFonts w:ascii="Arial" w:hAnsi="Arial" w:cs="Arial"/>
          <w:bCs/>
          <w:szCs w:val="24"/>
        </w:rPr>
      </w:pPr>
      <w:r w:rsidRPr="0037640F">
        <w:rPr>
          <w:rFonts w:ascii="Arial" w:hAnsi="Arial" w:cs="Arial"/>
          <w:bCs/>
          <w:szCs w:val="24"/>
        </w:rPr>
        <w:t xml:space="preserve">An evaluation plan that adequately measures the effectiveness of activities, details strategies for midcourse corrections, and ensures the attainment of the </w:t>
      </w:r>
      <w:r w:rsidR="00821AEB">
        <w:rPr>
          <w:rFonts w:ascii="Arial" w:hAnsi="Arial" w:cs="Arial"/>
          <w:bCs/>
          <w:szCs w:val="24"/>
        </w:rPr>
        <w:t>deliverables</w:t>
      </w:r>
      <w:r w:rsidRPr="0037640F">
        <w:rPr>
          <w:rFonts w:ascii="Arial" w:hAnsi="Arial" w:cs="Arial"/>
          <w:bCs/>
          <w:szCs w:val="24"/>
        </w:rPr>
        <w:t xml:space="preserve">. </w:t>
      </w:r>
    </w:p>
    <w:p w:rsidR="00CC5346" w:rsidRPr="0037640F" w:rsidRDefault="00CC5346" w:rsidP="00CC5346">
      <w:pPr>
        <w:ind w:left="360"/>
        <w:jc w:val="both"/>
        <w:rPr>
          <w:rFonts w:ascii="Arial" w:hAnsi="Arial" w:cs="Arial"/>
          <w:bCs/>
          <w:szCs w:val="24"/>
        </w:rPr>
      </w:pPr>
    </w:p>
    <w:p w:rsidR="00CC5346" w:rsidRPr="00417F8D" w:rsidRDefault="00CC5346" w:rsidP="00CC5346">
      <w:pPr>
        <w:jc w:val="both"/>
        <w:rPr>
          <w:rFonts w:ascii="Arial" w:hAnsi="Arial" w:cs="Arial"/>
          <w:b/>
          <w:bCs/>
          <w:szCs w:val="24"/>
        </w:rPr>
      </w:pPr>
      <w:r w:rsidRPr="00417F8D">
        <w:rPr>
          <w:rFonts w:ascii="Arial" w:hAnsi="Arial" w:cs="Arial"/>
          <w:b/>
          <w:bCs/>
          <w:szCs w:val="24"/>
        </w:rPr>
        <w:t>Agency Staffing Plan, Experience and Expertise (20 points)</w:t>
      </w:r>
    </w:p>
    <w:p w:rsidR="00CC5346" w:rsidRPr="00417F8D" w:rsidRDefault="00CC5346" w:rsidP="00CC5346">
      <w:pPr>
        <w:jc w:val="both"/>
        <w:rPr>
          <w:rFonts w:ascii="Arial" w:hAnsi="Arial" w:cs="Arial"/>
          <w:bCs/>
          <w:szCs w:val="24"/>
        </w:rPr>
      </w:pPr>
    </w:p>
    <w:p w:rsidR="00CC5346" w:rsidRPr="00417F8D" w:rsidRDefault="00CC5346" w:rsidP="00CC5346">
      <w:pPr>
        <w:numPr>
          <w:ilvl w:val="0"/>
          <w:numId w:val="24"/>
        </w:numPr>
        <w:jc w:val="both"/>
        <w:rPr>
          <w:rFonts w:ascii="Arial" w:hAnsi="Arial" w:cs="Arial"/>
          <w:bCs/>
          <w:szCs w:val="24"/>
        </w:rPr>
      </w:pPr>
      <w:r w:rsidRPr="00417F8D">
        <w:rPr>
          <w:rFonts w:ascii="Arial" w:hAnsi="Arial" w:cs="Arial"/>
          <w:bCs/>
          <w:szCs w:val="24"/>
        </w:rPr>
        <w:t>Provide a staffing plan that describes the responsibilities of key personnel within a coherent plan that demonstrates ability to achieve each objective.  The staffing plan must include:</w:t>
      </w:r>
    </w:p>
    <w:p w:rsidR="00CC5346" w:rsidRPr="00417F8D" w:rsidRDefault="00CC5346" w:rsidP="00CC5346">
      <w:pPr>
        <w:numPr>
          <w:ilvl w:val="0"/>
          <w:numId w:val="25"/>
        </w:numPr>
        <w:jc w:val="both"/>
        <w:rPr>
          <w:rFonts w:ascii="Arial" w:hAnsi="Arial" w:cs="Arial"/>
          <w:bCs/>
          <w:szCs w:val="24"/>
        </w:rPr>
      </w:pPr>
      <w:r w:rsidRPr="00417F8D">
        <w:rPr>
          <w:rFonts w:ascii="Arial" w:hAnsi="Arial" w:cs="Arial"/>
          <w:bCs/>
          <w:szCs w:val="24"/>
        </w:rPr>
        <w:t xml:space="preserve">a resume for the individual who will serve as a 0.1 FTE Project Director/Coordinator; and  </w:t>
      </w:r>
    </w:p>
    <w:p w:rsidR="00CC5346" w:rsidRPr="00417F8D" w:rsidRDefault="00CC5346" w:rsidP="00CC5346">
      <w:pPr>
        <w:numPr>
          <w:ilvl w:val="0"/>
          <w:numId w:val="26"/>
        </w:numPr>
        <w:jc w:val="both"/>
        <w:rPr>
          <w:rFonts w:ascii="Arial" w:hAnsi="Arial" w:cs="Arial"/>
          <w:bCs/>
          <w:szCs w:val="24"/>
        </w:rPr>
      </w:pPr>
      <w:r w:rsidRPr="00417F8D">
        <w:rPr>
          <w:rFonts w:ascii="Arial" w:hAnsi="Arial" w:cs="Arial"/>
          <w:bCs/>
          <w:szCs w:val="24"/>
        </w:rPr>
        <w:t xml:space="preserve">resumes or job descriptions for all additional professional staff that demonstrate a commitment to employ qualified personnel who have the knowledge and experience to carry out the proposed activities.  </w:t>
      </w:r>
    </w:p>
    <w:p w:rsidR="00CC5346" w:rsidRPr="00417F8D" w:rsidRDefault="00CC5346" w:rsidP="00CC5346">
      <w:pPr>
        <w:ind w:left="360"/>
        <w:jc w:val="both"/>
        <w:rPr>
          <w:rFonts w:ascii="Arial" w:hAnsi="Arial" w:cs="Arial"/>
          <w:bCs/>
          <w:szCs w:val="24"/>
        </w:rPr>
      </w:pPr>
    </w:p>
    <w:p w:rsidR="00CC5346" w:rsidRPr="00417F8D" w:rsidRDefault="00CC5346" w:rsidP="00CC5346">
      <w:pPr>
        <w:numPr>
          <w:ilvl w:val="0"/>
          <w:numId w:val="24"/>
        </w:numPr>
        <w:jc w:val="both"/>
        <w:rPr>
          <w:rFonts w:ascii="Arial" w:hAnsi="Arial" w:cs="Arial"/>
          <w:bCs/>
          <w:szCs w:val="24"/>
        </w:rPr>
      </w:pPr>
      <w:r w:rsidRPr="00417F8D">
        <w:rPr>
          <w:rFonts w:ascii="Arial" w:hAnsi="Arial" w:cs="Arial"/>
          <w:bCs/>
          <w:szCs w:val="24"/>
        </w:rPr>
        <w:t xml:space="preserve">Describe/demonstrate agency experience and expertise in the following areas: </w:t>
      </w:r>
    </w:p>
    <w:p w:rsidR="00CC5346" w:rsidRPr="00417F8D" w:rsidRDefault="00CC5346" w:rsidP="00CC5346">
      <w:pPr>
        <w:numPr>
          <w:ilvl w:val="0"/>
          <w:numId w:val="21"/>
        </w:numPr>
        <w:jc w:val="both"/>
        <w:rPr>
          <w:rFonts w:ascii="Arial" w:hAnsi="Arial" w:cs="Arial"/>
          <w:bCs/>
          <w:szCs w:val="24"/>
        </w:rPr>
      </w:pPr>
      <w:r w:rsidRPr="00417F8D">
        <w:rPr>
          <w:rFonts w:ascii="Arial" w:hAnsi="Arial" w:cs="Arial"/>
          <w:bCs/>
          <w:szCs w:val="24"/>
        </w:rPr>
        <w:t>Management of projects of similar size and scope, including planning and coordination;</w:t>
      </w:r>
    </w:p>
    <w:p w:rsidR="00CC5346" w:rsidRPr="00417F8D" w:rsidRDefault="00CC5346" w:rsidP="00CC5346">
      <w:pPr>
        <w:numPr>
          <w:ilvl w:val="0"/>
          <w:numId w:val="21"/>
        </w:numPr>
        <w:jc w:val="both"/>
        <w:rPr>
          <w:rFonts w:ascii="Arial" w:hAnsi="Arial" w:cs="Arial"/>
          <w:szCs w:val="24"/>
        </w:rPr>
      </w:pPr>
      <w:r w:rsidRPr="00417F8D">
        <w:rPr>
          <w:rFonts w:ascii="Arial" w:hAnsi="Arial" w:cs="Arial"/>
          <w:color w:val="000000"/>
          <w:szCs w:val="24"/>
        </w:rPr>
        <w:lastRenderedPageBreak/>
        <w:t xml:space="preserve">Knowledge of NYS </w:t>
      </w:r>
      <w:r w:rsidRPr="00417F8D">
        <w:rPr>
          <w:rFonts w:ascii="Arial" w:hAnsi="Arial" w:cs="Arial"/>
          <w:szCs w:val="24"/>
        </w:rPr>
        <w:t xml:space="preserve">certification requirements for: </w:t>
      </w:r>
    </w:p>
    <w:p w:rsidR="00CC5346" w:rsidRPr="00417F8D" w:rsidRDefault="00CC5346" w:rsidP="00CC5346">
      <w:pPr>
        <w:numPr>
          <w:ilvl w:val="2"/>
          <w:numId w:val="11"/>
        </w:numPr>
        <w:shd w:val="clear" w:color="auto" w:fill="FFFFFF"/>
        <w:tabs>
          <w:tab w:val="clear" w:pos="2160"/>
          <w:tab w:val="num" w:pos="1080"/>
        </w:tabs>
        <w:ind w:left="1080"/>
        <w:jc w:val="both"/>
        <w:rPr>
          <w:rFonts w:ascii="Arial" w:hAnsi="Arial" w:cs="Arial"/>
          <w:szCs w:val="24"/>
        </w:rPr>
      </w:pPr>
      <w:r w:rsidRPr="00417F8D">
        <w:rPr>
          <w:rFonts w:ascii="Arial" w:hAnsi="Arial" w:cs="Arial"/>
          <w:szCs w:val="24"/>
        </w:rPr>
        <w:t>teaching students with disabilities, teaching students with speech and language disabilities and school psychology</w:t>
      </w:r>
      <w:r w:rsidRPr="00417F8D" w:rsidDel="00206081">
        <w:rPr>
          <w:rFonts w:ascii="Arial" w:hAnsi="Arial" w:cs="Arial"/>
          <w:szCs w:val="24"/>
        </w:rPr>
        <w:t xml:space="preserve"> </w:t>
      </w:r>
      <w:r w:rsidRPr="00417F8D">
        <w:rPr>
          <w:rFonts w:ascii="Arial" w:hAnsi="Arial" w:cs="Arial"/>
          <w:szCs w:val="24"/>
        </w:rPr>
        <w:t xml:space="preserve">and bilingual extensions to these certificates; and </w:t>
      </w:r>
    </w:p>
    <w:p w:rsidR="00CC5346" w:rsidRDefault="00CC5346" w:rsidP="00CC5346">
      <w:pPr>
        <w:numPr>
          <w:ilvl w:val="2"/>
          <w:numId w:val="11"/>
        </w:numPr>
        <w:shd w:val="clear" w:color="auto" w:fill="FFFFFF"/>
        <w:tabs>
          <w:tab w:val="clear" w:pos="2160"/>
          <w:tab w:val="num" w:pos="1080"/>
        </w:tabs>
        <w:ind w:left="1080"/>
        <w:jc w:val="both"/>
        <w:rPr>
          <w:rFonts w:ascii="Arial" w:hAnsi="Arial" w:cs="Arial"/>
          <w:szCs w:val="24"/>
        </w:rPr>
      </w:pPr>
      <w:r w:rsidRPr="00417F8D">
        <w:rPr>
          <w:rFonts w:ascii="Arial" w:hAnsi="Arial" w:cs="Arial"/>
          <w:szCs w:val="24"/>
        </w:rPr>
        <w:t>teaching English to speakers of other languages (TESOL);</w:t>
      </w:r>
    </w:p>
    <w:p w:rsidR="00151387" w:rsidRPr="00417F8D" w:rsidRDefault="00151387" w:rsidP="00151387">
      <w:pPr>
        <w:shd w:val="clear" w:color="auto" w:fill="FFFFFF"/>
        <w:ind w:left="1080"/>
        <w:jc w:val="both"/>
        <w:rPr>
          <w:rFonts w:ascii="Arial" w:hAnsi="Arial" w:cs="Arial"/>
          <w:szCs w:val="24"/>
        </w:rPr>
      </w:pPr>
    </w:p>
    <w:p w:rsidR="00CC5346" w:rsidRPr="00417F8D" w:rsidRDefault="00CC5346" w:rsidP="00CC5346">
      <w:pPr>
        <w:numPr>
          <w:ilvl w:val="1"/>
          <w:numId w:val="23"/>
        </w:numPr>
        <w:shd w:val="clear" w:color="auto" w:fill="FFFFFF"/>
        <w:tabs>
          <w:tab w:val="clear" w:pos="1296"/>
          <w:tab w:val="num" w:pos="720"/>
        </w:tabs>
        <w:ind w:left="720" w:hanging="360"/>
        <w:jc w:val="both"/>
        <w:rPr>
          <w:rFonts w:ascii="Arial" w:hAnsi="Arial" w:cs="Arial"/>
          <w:szCs w:val="24"/>
        </w:rPr>
      </w:pPr>
      <w:r w:rsidRPr="00417F8D">
        <w:rPr>
          <w:rFonts w:ascii="Arial" w:hAnsi="Arial" w:cs="Arial"/>
          <w:color w:val="000000"/>
          <w:szCs w:val="24"/>
        </w:rPr>
        <w:t>Knowledge of NYSED’s registration requirements for IHE programs leading to certification in designated shortage areas</w:t>
      </w:r>
      <w:r w:rsidRPr="00417F8D">
        <w:rPr>
          <w:rFonts w:ascii="Arial" w:hAnsi="Arial" w:cs="Arial"/>
          <w:szCs w:val="24"/>
        </w:rPr>
        <w:t xml:space="preserve">; and </w:t>
      </w:r>
    </w:p>
    <w:p w:rsidR="00CC5346" w:rsidRPr="00417F8D" w:rsidRDefault="00CC5346" w:rsidP="00CC5346">
      <w:pPr>
        <w:numPr>
          <w:ilvl w:val="0"/>
          <w:numId w:val="21"/>
        </w:numPr>
        <w:jc w:val="both"/>
        <w:rPr>
          <w:rFonts w:ascii="Arial" w:hAnsi="Arial" w:cs="Arial"/>
          <w:bCs/>
          <w:szCs w:val="24"/>
        </w:rPr>
      </w:pPr>
      <w:r w:rsidRPr="00417F8D">
        <w:rPr>
          <w:rFonts w:ascii="Arial" w:hAnsi="Arial" w:cs="Arial"/>
          <w:bCs/>
          <w:szCs w:val="24"/>
        </w:rPr>
        <w:t>Experience in administering and evaluating the effectiveness of tuition assistance programs or other projects that address shortages of bilingual special education personnel.</w:t>
      </w:r>
    </w:p>
    <w:p w:rsidR="00CC5346" w:rsidRPr="00417F8D" w:rsidRDefault="00CC5346" w:rsidP="00CC5346">
      <w:pPr>
        <w:ind w:left="360"/>
        <w:jc w:val="both"/>
        <w:rPr>
          <w:rFonts w:ascii="Arial" w:hAnsi="Arial" w:cs="Arial"/>
          <w:bCs/>
          <w:szCs w:val="24"/>
        </w:rPr>
      </w:pPr>
    </w:p>
    <w:p w:rsidR="00C25748" w:rsidRPr="00151387" w:rsidRDefault="00C25748" w:rsidP="00C25748">
      <w:pPr>
        <w:pStyle w:val="NormalWeb"/>
        <w:tabs>
          <w:tab w:val="left" w:pos="360"/>
          <w:tab w:val="left" w:pos="11070"/>
        </w:tabs>
        <w:spacing w:before="0" w:beforeAutospacing="0" w:after="0" w:afterAutospacing="0"/>
        <w:ind w:left="720" w:hanging="360"/>
        <w:jc w:val="center"/>
        <w:rPr>
          <w:rFonts w:ascii="Arial" w:hAnsi="Arial" w:cs="Arial"/>
          <w:b/>
          <w:bCs/>
          <w:sz w:val="24"/>
          <w:szCs w:val="24"/>
          <w:u w:val="single"/>
        </w:rPr>
      </w:pPr>
      <w:r w:rsidRPr="00151387">
        <w:rPr>
          <w:rFonts w:ascii="Arial" w:hAnsi="Arial" w:cs="Arial"/>
          <w:b/>
          <w:bCs/>
          <w:sz w:val="24"/>
          <w:szCs w:val="24"/>
          <w:u w:val="single"/>
        </w:rPr>
        <w:t>Proposals that do not include the completed and signed Mandatory Requirements Certification will be disqualified and removed from further consideration</w:t>
      </w:r>
      <w:r w:rsidR="00151387" w:rsidRPr="00151387">
        <w:rPr>
          <w:rFonts w:ascii="Arial" w:hAnsi="Arial" w:cs="Arial"/>
          <w:b/>
          <w:bCs/>
          <w:sz w:val="24"/>
          <w:szCs w:val="24"/>
          <w:u w:val="single"/>
        </w:rPr>
        <w:t>.</w:t>
      </w:r>
    </w:p>
    <w:p w:rsidR="00C25748" w:rsidRPr="00910656" w:rsidRDefault="00C25748" w:rsidP="00C25748">
      <w:pPr>
        <w:rPr>
          <w:rFonts w:ascii="Arial" w:hAnsi="Arial"/>
          <w:b/>
          <w:highlight w:val="green"/>
        </w:rPr>
      </w:pPr>
    </w:p>
    <w:bookmarkEnd w:id="8"/>
    <w:bookmarkEnd w:id="9"/>
    <w:p w:rsidR="00C25748" w:rsidRPr="00417F8D" w:rsidRDefault="00C25748" w:rsidP="00C25748">
      <w:pPr>
        <w:rPr>
          <w:rFonts w:ascii="Arial" w:hAnsi="Arial" w:cs="Arial"/>
          <w:b/>
          <w:szCs w:val="24"/>
        </w:rPr>
      </w:pPr>
      <w:r w:rsidRPr="00417F8D">
        <w:rPr>
          <w:rFonts w:ascii="Arial" w:hAnsi="Arial" w:cs="Arial"/>
          <w:b/>
          <w:szCs w:val="24"/>
        </w:rPr>
        <w:t>Cost Proposal</w:t>
      </w:r>
      <w:r w:rsidRPr="00417F8D">
        <w:rPr>
          <w:rFonts w:ascii="Arial" w:hAnsi="Arial" w:cs="Arial"/>
          <w:b/>
          <w:szCs w:val="24"/>
        </w:rPr>
        <w:tab/>
      </w:r>
      <w:r w:rsidRPr="00417F8D">
        <w:rPr>
          <w:rFonts w:ascii="Arial" w:hAnsi="Arial" w:cs="Arial"/>
          <w:b/>
          <w:szCs w:val="24"/>
        </w:rPr>
        <w:tab/>
      </w:r>
      <w:r w:rsidRPr="00417F8D">
        <w:rPr>
          <w:rFonts w:ascii="Arial" w:hAnsi="Arial" w:cs="Arial"/>
          <w:b/>
          <w:szCs w:val="24"/>
        </w:rPr>
        <w:tab/>
      </w:r>
      <w:r w:rsidRPr="00417F8D">
        <w:rPr>
          <w:rFonts w:ascii="Arial" w:hAnsi="Arial" w:cs="Arial"/>
          <w:b/>
          <w:szCs w:val="24"/>
        </w:rPr>
        <w:tab/>
      </w:r>
      <w:r w:rsidRPr="00417F8D">
        <w:rPr>
          <w:rFonts w:ascii="Arial" w:hAnsi="Arial" w:cs="Arial"/>
          <w:b/>
          <w:szCs w:val="24"/>
        </w:rPr>
        <w:tab/>
      </w:r>
      <w:r w:rsidRPr="00417F8D">
        <w:rPr>
          <w:rFonts w:ascii="Arial" w:hAnsi="Arial" w:cs="Arial"/>
          <w:b/>
          <w:szCs w:val="24"/>
        </w:rPr>
        <w:tab/>
      </w:r>
      <w:r w:rsidRPr="00417F8D">
        <w:rPr>
          <w:rFonts w:ascii="Arial" w:hAnsi="Arial" w:cs="Arial"/>
          <w:b/>
          <w:szCs w:val="24"/>
        </w:rPr>
        <w:tab/>
      </w:r>
      <w:r w:rsidRPr="00417F8D">
        <w:rPr>
          <w:rFonts w:ascii="Arial" w:hAnsi="Arial" w:cs="Arial"/>
          <w:b/>
          <w:szCs w:val="24"/>
        </w:rPr>
        <w:tab/>
      </w:r>
      <w:r w:rsidRPr="00417F8D">
        <w:rPr>
          <w:rFonts w:ascii="Arial" w:hAnsi="Arial" w:cs="Arial"/>
          <w:b/>
          <w:szCs w:val="24"/>
        </w:rPr>
        <w:tab/>
      </w:r>
      <w:r w:rsidRPr="00417F8D">
        <w:rPr>
          <w:rFonts w:ascii="Arial" w:hAnsi="Arial" w:cs="Arial"/>
          <w:b/>
          <w:szCs w:val="24"/>
        </w:rPr>
        <w:tab/>
        <w:t>(</w:t>
      </w:r>
      <w:r w:rsidR="007D1CE9" w:rsidRPr="00417F8D">
        <w:rPr>
          <w:rFonts w:ascii="Arial" w:hAnsi="Arial" w:cs="Arial"/>
          <w:b/>
          <w:szCs w:val="24"/>
        </w:rPr>
        <w:t>3</w:t>
      </w:r>
      <w:r w:rsidRPr="00417F8D">
        <w:rPr>
          <w:rFonts w:ascii="Arial" w:hAnsi="Arial" w:cs="Arial"/>
          <w:b/>
          <w:szCs w:val="24"/>
        </w:rPr>
        <w:t>0 Points)</w:t>
      </w:r>
    </w:p>
    <w:p w:rsidR="00C25748" w:rsidRPr="00417F8D" w:rsidRDefault="00C25748" w:rsidP="00C25748">
      <w:pPr>
        <w:rPr>
          <w:rFonts w:ascii="Arial" w:hAnsi="Arial" w:cs="Arial"/>
          <w:b/>
          <w:szCs w:val="24"/>
        </w:rPr>
      </w:pPr>
    </w:p>
    <w:p w:rsidR="00C25748" w:rsidRPr="00417F8D" w:rsidRDefault="00C25748" w:rsidP="00C25748">
      <w:pPr>
        <w:jc w:val="both"/>
        <w:rPr>
          <w:rFonts w:ascii="Arial" w:hAnsi="Arial"/>
          <w:bCs/>
        </w:rPr>
      </w:pPr>
      <w:r w:rsidRPr="00417F8D">
        <w:rPr>
          <w:rFonts w:ascii="Arial" w:hAnsi="Arial"/>
          <w:bCs/>
        </w:rPr>
        <w:t xml:space="preserve">The original plus two (2) copies of the completed Cost Proposal must be mailed in a separate envelope labeled </w:t>
      </w:r>
      <w:r w:rsidRPr="00417F8D">
        <w:rPr>
          <w:rFonts w:ascii="Arial" w:hAnsi="Arial"/>
          <w:b/>
          <w:bCs/>
        </w:rPr>
        <w:t>RFP #</w:t>
      </w:r>
      <w:r w:rsidR="00053BC2">
        <w:rPr>
          <w:rFonts w:ascii="Arial" w:hAnsi="Arial"/>
          <w:b/>
          <w:bCs/>
        </w:rPr>
        <w:t>17-017</w:t>
      </w:r>
      <w:r w:rsidRPr="00417F8D">
        <w:rPr>
          <w:rFonts w:ascii="Arial" w:hAnsi="Arial"/>
          <w:b/>
          <w:bCs/>
        </w:rPr>
        <w:t>-Cost Proposal-Do Not Open</w:t>
      </w:r>
      <w:r w:rsidRPr="00417F8D">
        <w:rPr>
          <w:rFonts w:ascii="Arial" w:hAnsi="Arial"/>
          <w:bCs/>
        </w:rPr>
        <w:t xml:space="preserve"> and must include the following: </w:t>
      </w:r>
    </w:p>
    <w:p w:rsidR="00C25748" w:rsidRPr="00417F8D" w:rsidRDefault="00C25748" w:rsidP="00C25748">
      <w:pPr>
        <w:jc w:val="both"/>
        <w:rPr>
          <w:rFonts w:ascii="Arial" w:hAnsi="Arial"/>
          <w:bCs/>
          <w:szCs w:val="24"/>
        </w:rPr>
      </w:pPr>
    </w:p>
    <w:p w:rsidR="00C25748" w:rsidRPr="00702B51" w:rsidRDefault="00C25748" w:rsidP="00C25748">
      <w:pPr>
        <w:ind w:left="720"/>
        <w:rPr>
          <w:rFonts w:ascii="Arial" w:hAnsi="Arial" w:cs="Arial"/>
          <w:szCs w:val="24"/>
        </w:rPr>
      </w:pPr>
      <w:r w:rsidRPr="00417F8D">
        <w:rPr>
          <w:rFonts w:ascii="Arial" w:hAnsi="Arial" w:cs="Arial"/>
          <w:szCs w:val="24"/>
        </w:rPr>
        <w:t>1.)</w:t>
      </w:r>
      <w:r w:rsidRPr="00417F8D">
        <w:rPr>
          <w:rFonts w:ascii="Arial" w:hAnsi="Arial" w:cs="Arial"/>
          <w:szCs w:val="24"/>
        </w:rPr>
        <w:tab/>
      </w:r>
      <w:r w:rsidR="00F55889" w:rsidRPr="00702B51">
        <w:rPr>
          <w:rFonts w:ascii="Arial" w:hAnsi="Arial" w:cs="Arial"/>
          <w:szCs w:val="24"/>
        </w:rPr>
        <w:t>First Year Detailed Budget (10/1/1</w:t>
      </w:r>
      <w:r w:rsidR="00417F8D" w:rsidRPr="00702B51">
        <w:rPr>
          <w:rFonts w:ascii="Arial" w:hAnsi="Arial" w:cs="Arial"/>
          <w:szCs w:val="24"/>
        </w:rPr>
        <w:t>7</w:t>
      </w:r>
      <w:r w:rsidR="00F55889" w:rsidRPr="00702B51">
        <w:rPr>
          <w:rFonts w:ascii="Arial" w:hAnsi="Arial" w:cs="Arial"/>
          <w:szCs w:val="24"/>
        </w:rPr>
        <w:t>-9/30/1</w:t>
      </w:r>
      <w:r w:rsidR="00417F8D" w:rsidRPr="00702B51">
        <w:rPr>
          <w:rFonts w:ascii="Arial" w:hAnsi="Arial" w:cs="Arial"/>
          <w:szCs w:val="24"/>
        </w:rPr>
        <w:t>8</w:t>
      </w:r>
      <w:r w:rsidR="00F55889" w:rsidRPr="00702B51">
        <w:rPr>
          <w:rFonts w:ascii="Arial" w:hAnsi="Arial" w:cs="Arial"/>
          <w:szCs w:val="24"/>
        </w:rPr>
        <w:t>)</w:t>
      </w:r>
    </w:p>
    <w:p w:rsidR="00F55889" w:rsidRPr="00702B51" w:rsidRDefault="00F55889" w:rsidP="00C25748">
      <w:pPr>
        <w:ind w:left="720"/>
        <w:rPr>
          <w:rFonts w:ascii="Arial" w:hAnsi="Arial" w:cs="Arial"/>
          <w:szCs w:val="24"/>
        </w:rPr>
      </w:pPr>
      <w:r w:rsidRPr="00702B51">
        <w:rPr>
          <w:rFonts w:ascii="Arial" w:hAnsi="Arial" w:cs="Arial"/>
          <w:szCs w:val="24"/>
        </w:rPr>
        <w:t>2.)</w:t>
      </w:r>
      <w:r w:rsidRPr="00702B51">
        <w:rPr>
          <w:rFonts w:ascii="Arial" w:hAnsi="Arial" w:cs="Arial"/>
          <w:szCs w:val="24"/>
        </w:rPr>
        <w:tab/>
        <w:t>Five year Budget Summary (10/1/1</w:t>
      </w:r>
      <w:r w:rsidR="00417F8D" w:rsidRPr="00702B51">
        <w:rPr>
          <w:rFonts w:ascii="Arial" w:hAnsi="Arial" w:cs="Arial"/>
          <w:szCs w:val="24"/>
        </w:rPr>
        <w:t>7</w:t>
      </w:r>
      <w:r w:rsidRPr="00702B51">
        <w:rPr>
          <w:rFonts w:ascii="Arial" w:hAnsi="Arial" w:cs="Arial"/>
          <w:szCs w:val="24"/>
        </w:rPr>
        <w:t>-9/30/</w:t>
      </w:r>
      <w:r w:rsidR="005E609C">
        <w:rPr>
          <w:rFonts w:ascii="Arial" w:hAnsi="Arial" w:cs="Arial"/>
          <w:szCs w:val="24"/>
        </w:rPr>
        <w:t>2</w:t>
      </w:r>
      <w:r w:rsidR="006145CF">
        <w:rPr>
          <w:rFonts w:ascii="Arial" w:hAnsi="Arial" w:cs="Arial"/>
          <w:szCs w:val="24"/>
        </w:rPr>
        <w:t>2</w:t>
      </w:r>
      <w:r w:rsidRPr="00702B51">
        <w:rPr>
          <w:rFonts w:ascii="Arial" w:hAnsi="Arial" w:cs="Arial"/>
          <w:szCs w:val="24"/>
        </w:rPr>
        <w:t>)</w:t>
      </w:r>
      <w:r w:rsidR="00AF0A00">
        <w:rPr>
          <w:rFonts w:ascii="Arial" w:hAnsi="Arial" w:cs="Arial"/>
          <w:szCs w:val="24"/>
        </w:rPr>
        <w:tab/>
      </w:r>
      <w:r w:rsidR="00AF0A00">
        <w:rPr>
          <w:rFonts w:ascii="Arial" w:hAnsi="Arial" w:cs="Arial"/>
          <w:szCs w:val="24"/>
        </w:rPr>
        <w:tab/>
      </w:r>
      <w:r w:rsidR="00AF0A00">
        <w:rPr>
          <w:rFonts w:ascii="Arial" w:hAnsi="Arial" w:cs="Arial"/>
          <w:szCs w:val="24"/>
        </w:rPr>
        <w:tab/>
      </w:r>
      <w:r w:rsidR="00151387">
        <w:rPr>
          <w:rFonts w:ascii="Arial" w:hAnsi="Arial" w:cs="Arial"/>
          <w:szCs w:val="24"/>
        </w:rPr>
        <w:t xml:space="preserve"> </w:t>
      </w:r>
      <w:r w:rsidRPr="00702B51">
        <w:rPr>
          <w:rFonts w:ascii="Arial" w:hAnsi="Arial" w:cs="Arial"/>
          <w:b/>
          <w:szCs w:val="24"/>
        </w:rPr>
        <w:t>Signature Required</w:t>
      </w:r>
    </w:p>
    <w:p w:rsidR="00C25748" w:rsidRDefault="001E79BA" w:rsidP="00C25748">
      <w:pPr>
        <w:ind w:left="1440" w:hanging="720"/>
        <w:rPr>
          <w:rFonts w:ascii="Arial" w:hAnsi="Arial" w:cs="Arial"/>
          <w:szCs w:val="24"/>
        </w:rPr>
      </w:pPr>
      <w:r w:rsidRPr="00702B51">
        <w:rPr>
          <w:rFonts w:ascii="Arial" w:hAnsi="Arial" w:cs="Arial"/>
          <w:szCs w:val="24"/>
        </w:rPr>
        <w:t>3</w:t>
      </w:r>
      <w:r w:rsidR="00C25748" w:rsidRPr="00702B51">
        <w:rPr>
          <w:rFonts w:ascii="Arial" w:hAnsi="Arial" w:cs="Arial"/>
          <w:szCs w:val="24"/>
        </w:rPr>
        <w:t>.)</w:t>
      </w:r>
      <w:r w:rsidR="00C25748" w:rsidRPr="00702B51">
        <w:rPr>
          <w:rFonts w:ascii="Arial" w:hAnsi="Arial" w:cs="Arial"/>
          <w:szCs w:val="24"/>
        </w:rPr>
        <w:tab/>
        <w:t>Subcontracting Form</w:t>
      </w:r>
    </w:p>
    <w:p w:rsidR="006145CF" w:rsidRPr="00702B51" w:rsidRDefault="006145CF" w:rsidP="00C25748">
      <w:pPr>
        <w:ind w:left="1440" w:hanging="720"/>
        <w:rPr>
          <w:rFonts w:ascii="Arial" w:hAnsi="Arial" w:cs="Arial"/>
          <w:szCs w:val="24"/>
        </w:rPr>
      </w:pPr>
      <w:r>
        <w:rPr>
          <w:rFonts w:ascii="Arial" w:hAnsi="Arial" w:cs="Arial"/>
          <w:szCs w:val="24"/>
        </w:rPr>
        <w:t>3.)</w:t>
      </w:r>
      <w:r>
        <w:rPr>
          <w:rFonts w:ascii="Arial" w:hAnsi="Arial" w:cs="Arial"/>
          <w:szCs w:val="24"/>
        </w:rPr>
        <w:tab/>
        <w:t>MWBE Purchasing Form</w:t>
      </w:r>
    </w:p>
    <w:p w:rsidR="00501088" w:rsidRPr="00910656" w:rsidRDefault="00501088" w:rsidP="00C25748">
      <w:pPr>
        <w:rPr>
          <w:rFonts w:ascii="Arial" w:hAnsi="Arial" w:cs="Arial"/>
          <w:b/>
          <w:highlight w:val="green"/>
        </w:rPr>
      </w:pPr>
    </w:p>
    <w:p w:rsidR="00D0187B" w:rsidRPr="00417F8D" w:rsidRDefault="00D0187B" w:rsidP="00C25748">
      <w:pPr>
        <w:rPr>
          <w:rFonts w:ascii="Arial" w:hAnsi="Arial" w:cs="Arial"/>
          <w:b/>
          <w:szCs w:val="24"/>
        </w:rPr>
      </w:pPr>
      <w:r w:rsidRPr="00417F8D">
        <w:rPr>
          <w:rFonts w:ascii="Arial" w:hAnsi="Arial" w:cs="Arial"/>
          <w:b/>
          <w:szCs w:val="24"/>
        </w:rPr>
        <w:t xml:space="preserve">Budgets must be submitted using whole dollar amounts only. </w:t>
      </w:r>
    </w:p>
    <w:p w:rsidR="00D0187B" w:rsidRPr="00417F8D" w:rsidRDefault="00D0187B" w:rsidP="00C25748">
      <w:pPr>
        <w:rPr>
          <w:rFonts w:ascii="Arial" w:hAnsi="Arial" w:cs="Arial"/>
          <w:b/>
          <w:szCs w:val="24"/>
        </w:rPr>
      </w:pPr>
    </w:p>
    <w:p w:rsidR="001A7660" w:rsidRPr="001A7660" w:rsidRDefault="001A7660" w:rsidP="001A7660">
      <w:pPr>
        <w:shd w:val="clear" w:color="auto" w:fill="FFFFFF"/>
        <w:jc w:val="both"/>
        <w:rPr>
          <w:rFonts w:ascii="Arial" w:hAnsi="Arial" w:cs="Arial"/>
          <w:b/>
          <w:szCs w:val="24"/>
        </w:rPr>
      </w:pPr>
      <w:r w:rsidRPr="001A7660">
        <w:rPr>
          <w:rFonts w:ascii="Arial" w:hAnsi="Arial" w:cs="Arial"/>
          <w:b/>
          <w:szCs w:val="24"/>
        </w:rPr>
        <w:t xml:space="preserve">Bidders must factor in a fixed cost of $584,000 in each year of the contract for Tuition Assistance.  The fixed amount for Tuition Assistance has been entered in the budget forms located in 5.) Submission Documents.  Bidders must also factor in a fixed amount of $30,000 per year for Instructional Support.  Instructional Support monies paid to IHEs </w:t>
      </w:r>
      <w:r w:rsidRPr="001A7660">
        <w:rPr>
          <w:rFonts w:ascii="Arial" w:hAnsi="Arial"/>
          <w:b/>
          <w:color w:val="000000"/>
        </w:rPr>
        <w:t>fund the development of new curricular offerings and allow IHEs to offer required courses on a frequent basis by offsetting minimum enrollment requirements set by IHEs.</w:t>
      </w:r>
      <w:r w:rsidRPr="001A7660">
        <w:rPr>
          <w:rFonts w:ascii="Arial" w:hAnsi="Arial" w:cs="Arial"/>
          <w:b/>
          <w:szCs w:val="24"/>
        </w:rPr>
        <w:t xml:space="preserve">  Payments to the contractor will be based upon actual expenses incurred and approved by NYSED.  </w:t>
      </w:r>
    </w:p>
    <w:p w:rsidR="001233BB" w:rsidRPr="00417F8D" w:rsidRDefault="001233BB" w:rsidP="00725C8E">
      <w:pPr>
        <w:jc w:val="both"/>
        <w:rPr>
          <w:rFonts w:ascii="Arial" w:hAnsi="Arial" w:cs="Arial"/>
          <w:b/>
          <w:szCs w:val="24"/>
        </w:rPr>
      </w:pPr>
    </w:p>
    <w:p w:rsidR="00C25748" w:rsidRPr="00417F8D" w:rsidRDefault="00C25748" w:rsidP="00725C8E">
      <w:pPr>
        <w:jc w:val="both"/>
        <w:rPr>
          <w:rFonts w:ascii="Arial" w:hAnsi="Arial" w:cs="Arial"/>
          <w:sz w:val="22"/>
          <w:szCs w:val="22"/>
        </w:rPr>
      </w:pPr>
      <w:r w:rsidRPr="00417F8D">
        <w:rPr>
          <w:rFonts w:ascii="Arial" w:hAnsi="Arial" w:cs="Arial"/>
          <w:b/>
          <w:color w:val="000000"/>
        </w:rPr>
        <w:t xml:space="preserve">The Financial Criteria portion of the RFP will be scored based upon the </w:t>
      </w:r>
      <w:r w:rsidR="00F55889" w:rsidRPr="00417F8D">
        <w:rPr>
          <w:rFonts w:ascii="Arial" w:hAnsi="Arial" w:cs="Arial"/>
          <w:b/>
          <w:color w:val="000000"/>
        </w:rPr>
        <w:t xml:space="preserve">grand total of the five year budget summary. </w:t>
      </w:r>
    </w:p>
    <w:p w:rsidR="00C25748" w:rsidRPr="00910656" w:rsidRDefault="00C25748" w:rsidP="00C25748">
      <w:pPr>
        <w:rPr>
          <w:rFonts w:ascii="Arial" w:hAnsi="Arial"/>
          <w:b/>
          <w:sz w:val="28"/>
          <w:highlight w:val="green"/>
        </w:rPr>
      </w:pPr>
      <w:r w:rsidRPr="00910656">
        <w:rPr>
          <w:rFonts w:ascii="Arial" w:hAnsi="Arial"/>
          <w:color w:val="FF0000"/>
          <w:highlight w:val="green"/>
        </w:rPr>
        <w:fldChar w:fldCharType="begin"/>
      </w:r>
      <w:r w:rsidRPr="00910656">
        <w:rPr>
          <w:rFonts w:ascii="Arial" w:hAnsi="Arial"/>
          <w:color w:val="FF0000"/>
          <w:highlight w:val="green"/>
        </w:rPr>
        <w:instrText xml:space="preserve">  </w:instrText>
      </w:r>
      <w:r w:rsidRPr="00910656">
        <w:rPr>
          <w:rFonts w:ascii="Arial" w:hAnsi="Arial"/>
          <w:color w:val="FF0000"/>
          <w:highlight w:val="green"/>
        </w:rPr>
        <w:fldChar w:fldCharType="end"/>
      </w:r>
      <w:r w:rsidRPr="00910656">
        <w:rPr>
          <w:rFonts w:ascii="Arial" w:hAnsi="Arial"/>
          <w:highlight w:val="green"/>
        </w:rPr>
        <w:fldChar w:fldCharType="begin"/>
      </w:r>
      <w:r w:rsidRPr="00910656">
        <w:rPr>
          <w:rFonts w:ascii="Arial" w:hAnsi="Arial"/>
          <w:highlight w:val="green"/>
        </w:rPr>
        <w:instrText xml:space="preserve">  </w:instrText>
      </w:r>
      <w:r w:rsidRPr="00910656">
        <w:rPr>
          <w:rFonts w:ascii="Arial" w:hAnsi="Arial"/>
          <w:highlight w:val="green"/>
        </w:rPr>
        <w:fldChar w:fldCharType="end"/>
      </w:r>
    </w:p>
    <w:p w:rsidR="00C25748" w:rsidRPr="00151387" w:rsidRDefault="00C25748" w:rsidP="00C25748">
      <w:pPr>
        <w:numPr>
          <w:ilvl w:val="0"/>
          <w:numId w:val="2"/>
        </w:numPr>
        <w:tabs>
          <w:tab w:val="clear" w:pos="360"/>
          <w:tab w:val="num" w:pos="-90"/>
          <w:tab w:val="left" w:pos="0"/>
        </w:tabs>
        <w:ind w:left="0" w:firstLine="0"/>
        <w:rPr>
          <w:rFonts w:ascii="Arial" w:hAnsi="Arial"/>
          <w:b/>
          <w:sz w:val="28"/>
          <w:szCs w:val="28"/>
          <w:u w:val="single"/>
        </w:rPr>
      </w:pPr>
      <w:r w:rsidRPr="00151387">
        <w:rPr>
          <w:rFonts w:ascii="Arial" w:hAnsi="Arial"/>
          <w:b/>
          <w:sz w:val="28"/>
          <w:szCs w:val="28"/>
          <w:u w:val="single"/>
        </w:rPr>
        <w:t>Evaluation Criteria and Method of Award</w:t>
      </w:r>
    </w:p>
    <w:p w:rsidR="00C25748" w:rsidRPr="006E2F84" w:rsidRDefault="00C25748" w:rsidP="00C25748">
      <w:pPr>
        <w:rPr>
          <w:rFonts w:ascii="Arial" w:hAnsi="Arial"/>
        </w:rPr>
      </w:pPr>
    </w:p>
    <w:p w:rsidR="00C25748" w:rsidRPr="006E2F84" w:rsidRDefault="00C25748" w:rsidP="00C25748">
      <w:pPr>
        <w:pStyle w:val="p4"/>
        <w:widowControl/>
        <w:tabs>
          <w:tab w:val="clear" w:pos="720"/>
        </w:tabs>
        <w:spacing w:line="240" w:lineRule="auto"/>
        <w:rPr>
          <w:rFonts w:ascii="Arial" w:hAnsi="Arial"/>
        </w:rPr>
      </w:pPr>
      <w:r w:rsidRPr="006E2F84">
        <w:rPr>
          <w:rFonts w:ascii="Arial" w:hAnsi="Arial"/>
        </w:rPr>
        <w:t>This section begins with the criteria the agency will use to evaluate bids, and closes with the “method of award” or how the contractor will be selected.  This will be followed by various terms and conditions that reflect the specific needs of this project as well as New York State contract guidelines and requirements.</w:t>
      </w:r>
    </w:p>
    <w:p w:rsidR="00F55889" w:rsidRPr="006E2F84" w:rsidRDefault="00F55889" w:rsidP="00C25748">
      <w:pPr>
        <w:rPr>
          <w:rFonts w:ascii="Arial" w:hAnsi="Arial"/>
          <w:szCs w:val="24"/>
        </w:rPr>
      </w:pPr>
    </w:p>
    <w:p w:rsidR="00C25748" w:rsidRPr="006E2F84" w:rsidRDefault="00C25748" w:rsidP="00C25748">
      <w:pPr>
        <w:pStyle w:val="Heading9"/>
        <w:rPr>
          <w:sz w:val="24"/>
          <w:szCs w:val="24"/>
        </w:rPr>
      </w:pPr>
      <w:r w:rsidRPr="006E2F84">
        <w:rPr>
          <w:sz w:val="24"/>
          <w:szCs w:val="24"/>
        </w:rPr>
        <w:t>Criteria for Evaluating Bids</w:t>
      </w:r>
    </w:p>
    <w:p w:rsidR="00C25748" w:rsidRPr="006E2F84" w:rsidRDefault="00C25748" w:rsidP="00C25748">
      <w:pPr>
        <w:rPr>
          <w:rFonts w:ascii="Arial" w:hAnsi="Arial"/>
        </w:rPr>
      </w:pPr>
    </w:p>
    <w:p w:rsidR="00F55889" w:rsidRPr="006E2F84" w:rsidRDefault="00F55889" w:rsidP="00F55889">
      <w:pPr>
        <w:jc w:val="both"/>
        <w:rPr>
          <w:rFonts w:ascii="Arial" w:hAnsi="Arial" w:cs="Arial"/>
        </w:rPr>
      </w:pPr>
      <w:r w:rsidRPr="006E2F84">
        <w:rPr>
          <w:rFonts w:ascii="Arial" w:hAnsi="Arial" w:cs="Arial"/>
        </w:rPr>
        <w:t xml:space="preserve">All complete proposals received by the deadline will be reviewed using the following criteria and ratings. Applicants must ensure that all components of this application request have been addressed, </w:t>
      </w:r>
      <w:r w:rsidRPr="006E2F84">
        <w:rPr>
          <w:rFonts w:ascii="Arial" w:hAnsi="Arial" w:cs="Arial"/>
        </w:rPr>
        <w:lastRenderedPageBreak/>
        <w:t>the required number of copies has been provided, all forms and assurances have been completed, and the original signatures in blue are included as required.</w:t>
      </w:r>
    </w:p>
    <w:p w:rsidR="00F55889" w:rsidRPr="006E2F84" w:rsidRDefault="00F55889" w:rsidP="00F55889">
      <w:pPr>
        <w:tabs>
          <w:tab w:val="left" w:pos="-720"/>
        </w:tabs>
        <w:suppressAutoHyphens/>
        <w:jc w:val="both"/>
        <w:rPr>
          <w:rFonts w:ascii="Arial" w:hAnsi="Arial" w:cs="Arial"/>
          <w:spacing w:val="-3"/>
        </w:rPr>
      </w:pPr>
    </w:p>
    <w:p w:rsidR="00151387" w:rsidRDefault="00F55889" w:rsidP="00F55889">
      <w:pPr>
        <w:tabs>
          <w:tab w:val="left" w:pos="-720"/>
        </w:tabs>
        <w:suppressAutoHyphens/>
        <w:jc w:val="both"/>
        <w:rPr>
          <w:rFonts w:ascii="Arial" w:hAnsi="Arial" w:cs="Arial"/>
          <w:spacing w:val="-3"/>
        </w:rPr>
      </w:pPr>
      <w:r w:rsidRPr="006E2F84">
        <w:rPr>
          <w:rFonts w:ascii="Arial" w:hAnsi="Arial" w:cs="Arial"/>
          <w:spacing w:val="-3"/>
        </w:rPr>
        <w:t xml:space="preserve">An evaluation committee of NYSED staff will complete a review of all proposals submitted. The committee will review each proposal to determine compliance with the requirements described in the RFP. The committee retains the right to determine whether any deviation from the requirements of this </w:t>
      </w:r>
    </w:p>
    <w:p w:rsidR="00151387" w:rsidRDefault="00151387" w:rsidP="00F55889">
      <w:pPr>
        <w:tabs>
          <w:tab w:val="left" w:pos="-720"/>
        </w:tabs>
        <w:suppressAutoHyphens/>
        <w:jc w:val="both"/>
        <w:rPr>
          <w:rFonts w:ascii="Arial" w:hAnsi="Arial" w:cs="Arial"/>
          <w:spacing w:val="-3"/>
        </w:rPr>
      </w:pPr>
    </w:p>
    <w:p w:rsidR="00151387" w:rsidRDefault="00151387" w:rsidP="00F55889">
      <w:pPr>
        <w:tabs>
          <w:tab w:val="left" w:pos="-720"/>
        </w:tabs>
        <w:suppressAutoHyphens/>
        <w:jc w:val="both"/>
        <w:rPr>
          <w:rFonts w:ascii="Arial" w:hAnsi="Arial" w:cs="Arial"/>
          <w:spacing w:val="-3"/>
        </w:rPr>
      </w:pPr>
    </w:p>
    <w:p w:rsidR="00F55889" w:rsidRPr="006E2F84" w:rsidRDefault="00F55889" w:rsidP="00F55889">
      <w:pPr>
        <w:tabs>
          <w:tab w:val="left" w:pos="-720"/>
        </w:tabs>
        <w:suppressAutoHyphens/>
        <w:jc w:val="both"/>
        <w:rPr>
          <w:rFonts w:ascii="Arial" w:hAnsi="Arial" w:cs="Arial"/>
          <w:spacing w:val="-3"/>
        </w:rPr>
      </w:pPr>
      <w:r w:rsidRPr="006E2F84">
        <w:rPr>
          <w:rFonts w:ascii="Arial" w:hAnsi="Arial" w:cs="Arial"/>
          <w:spacing w:val="-3"/>
        </w:rPr>
        <w:t>RFP is substantial in nature and may reject in whole or in part any and all proposals, waive minor irregularities and conduct discussions with all responsible bidders.</w:t>
      </w:r>
    </w:p>
    <w:p w:rsidR="00F55889" w:rsidRPr="006E2F84" w:rsidRDefault="00F55889" w:rsidP="00F55889">
      <w:pPr>
        <w:tabs>
          <w:tab w:val="left" w:pos="-720"/>
        </w:tabs>
        <w:suppressAutoHyphens/>
        <w:jc w:val="both"/>
        <w:rPr>
          <w:rFonts w:ascii="Arial" w:hAnsi="Arial" w:cs="Arial"/>
          <w:spacing w:val="-3"/>
        </w:rPr>
      </w:pPr>
    </w:p>
    <w:p w:rsidR="00F55889" w:rsidRPr="006E2F84" w:rsidRDefault="00F55889" w:rsidP="00F55889">
      <w:pPr>
        <w:tabs>
          <w:tab w:val="left" w:pos="-720"/>
        </w:tabs>
        <w:suppressAutoHyphens/>
        <w:jc w:val="both"/>
        <w:rPr>
          <w:rFonts w:ascii="Arial" w:hAnsi="Arial" w:cs="Arial"/>
          <w:spacing w:val="-3"/>
        </w:rPr>
      </w:pPr>
      <w:r w:rsidRPr="006E2F84">
        <w:rPr>
          <w:rFonts w:ascii="Arial" w:hAnsi="Arial" w:cs="Arial"/>
          <w:spacing w:val="-3"/>
        </w:rPr>
        <w:t xml:space="preserve">Proposals receiving at least 60 percent (60%) of the points available for the Technical Proposal (a total of </w:t>
      </w:r>
      <w:r w:rsidR="00964779" w:rsidRPr="006E2F84">
        <w:rPr>
          <w:rFonts w:ascii="Arial" w:hAnsi="Arial" w:cs="Arial"/>
          <w:spacing w:val="-3"/>
        </w:rPr>
        <w:t>42</w:t>
      </w:r>
      <w:r w:rsidRPr="006E2F84">
        <w:rPr>
          <w:rFonts w:ascii="Arial" w:hAnsi="Arial" w:cs="Arial"/>
          <w:spacing w:val="-3"/>
        </w:rPr>
        <w:t xml:space="preserve"> out of </w:t>
      </w:r>
      <w:r w:rsidR="00964779" w:rsidRPr="006E2F84">
        <w:rPr>
          <w:rFonts w:ascii="Arial" w:hAnsi="Arial" w:cs="Arial"/>
          <w:spacing w:val="-3"/>
        </w:rPr>
        <w:t>7</w:t>
      </w:r>
      <w:r w:rsidRPr="006E2F84">
        <w:rPr>
          <w:rFonts w:ascii="Arial" w:hAnsi="Arial" w:cs="Arial"/>
          <w:spacing w:val="-3"/>
        </w:rPr>
        <w:t xml:space="preserve">0 points) will move on to the next step of the process, scoring of the cost proposal. Proposals with a score of less than </w:t>
      </w:r>
      <w:r w:rsidR="00964779" w:rsidRPr="006E2F84">
        <w:rPr>
          <w:rFonts w:ascii="Arial" w:hAnsi="Arial" w:cs="Arial"/>
          <w:spacing w:val="-3"/>
        </w:rPr>
        <w:t>42</w:t>
      </w:r>
      <w:r w:rsidRPr="006E2F84">
        <w:rPr>
          <w:rFonts w:ascii="Arial" w:hAnsi="Arial" w:cs="Arial"/>
          <w:spacing w:val="-3"/>
        </w:rPr>
        <w:t xml:space="preserve"> points in the Technical Proposal section will be eliminated from further consideration. </w:t>
      </w:r>
    </w:p>
    <w:p w:rsidR="00F55889" w:rsidRPr="006E2F84" w:rsidRDefault="00F55889" w:rsidP="00F55889">
      <w:pPr>
        <w:tabs>
          <w:tab w:val="left" w:pos="-720"/>
        </w:tabs>
        <w:suppressAutoHyphens/>
        <w:jc w:val="both"/>
        <w:rPr>
          <w:rFonts w:ascii="Arial" w:hAnsi="Arial" w:cs="Arial"/>
          <w:spacing w:val="-3"/>
        </w:rPr>
      </w:pPr>
    </w:p>
    <w:p w:rsidR="00F55889" w:rsidRPr="006E2F84" w:rsidRDefault="00F55889" w:rsidP="00F55889">
      <w:pPr>
        <w:jc w:val="center"/>
        <w:rPr>
          <w:rFonts w:ascii="Arial" w:hAnsi="Arial" w:cs="Arial"/>
          <w:b/>
          <w:szCs w:val="24"/>
          <w:u w:val="single"/>
        </w:rPr>
      </w:pPr>
      <w:r w:rsidRPr="006E2F84">
        <w:rPr>
          <w:rFonts w:ascii="Arial" w:hAnsi="Arial" w:cs="Arial"/>
          <w:b/>
          <w:szCs w:val="24"/>
          <w:u w:val="single"/>
        </w:rPr>
        <w:t>The proposal will be scored on a total possible score of one hundred (100) points.</w:t>
      </w:r>
    </w:p>
    <w:p w:rsidR="00F55889" w:rsidRPr="006E2F84" w:rsidRDefault="00F55889" w:rsidP="00F55889">
      <w:pPr>
        <w:tabs>
          <w:tab w:val="left" w:pos="-720"/>
        </w:tabs>
        <w:suppressAutoHyphens/>
        <w:jc w:val="both"/>
        <w:rPr>
          <w:rFonts w:ascii="Arial" w:hAnsi="Arial" w:cs="Arial"/>
          <w:spacing w:val="-3"/>
        </w:rPr>
      </w:pPr>
    </w:p>
    <w:p w:rsidR="00F55889" w:rsidRPr="00910656" w:rsidRDefault="00F55889" w:rsidP="00C25748">
      <w:pPr>
        <w:rPr>
          <w:rFonts w:ascii="Arial" w:hAnsi="Arial"/>
          <w:highlight w:val="green"/>
        </w:rPr>
      </w:pPr>
    </w:p>
    <w:p w:rsidR="00C25748" w:rsidRPr="006E2F84" w:rsidRDefault="00C25748" w:rsidP="00C25748">
      <w:pPr>
        <w:rPr>
          <w:rFonts w:ascii="Arial" w:hAnsi="Arial"/>
        </w:rPr>
      </w:pPr>
      <w:r w:rsidRPr="006E2F84">
        <w:rPr>
          <w:rFonts w:ascii="Arial" w:hAnsi="Arial"/>
          <w:b/>
          <w:u w:val="single"/>
        </w:rPr>
        <w:t>Technical Criteria</w:t>
      </w:r>
      <w:r w:rsidR="00F55889" w:rsidRPr="006E2F84">
        <w:rPr>
          <w:rFonts w:ascii="Arial" w:hAnsi="Arial"/>
          <w:b/>
        </w:rPr>
        <w:tab/>
      </w:r>
      <w:r w:rsidR="00F55889" w:rsidRPr="006E2F84">
        <w:rPr>
          <w:rFonts w:ascii="Arial" w:hAnsi="Arial"/>
          <w:b/>
        </w:rPr>
        <w:tab/>
      </w:r>
      <w:r w:rsidR="00F55889" w:rsidRPr="006E2F84">
        <w:rPr>
          <w:rFonts w:ascii="Arial" w:hAnsi="Arial"/>
          <w:b/>
        </w:rPr>
        <w:tab/>
      </w:r>
      <w:r w:rsidR="00F55889" w:rsidRPr="006E2F84">
        <w:rPr>
          <w:rFonts w:ascii="Arial" w:hAnsi="Arial"/>
          <w:b/>
        </w:rPr>
        <w:tab/>
      </w:r>
      <w:r w:rsidR="00F55889" w:rsidRPr="006E2F84">
        <w:rPr>
          <w:rFonts w:ascii="Arial" w:hAnsi="Arial"/>
          <w:b/>
        </w:rPr>
        <w:tab/>
      </w:r>
      <w:r w:rsidR="00F55889" w:rsidRPr="006E2F84">
        <w:rPr>
          <w:rFonts w:ascii="Arial" w:hAnsi="Arial"/>
          <w:b/>
        </w:rPr>
        <w:tab/>
      </w:r>
      <w:r w:rsidR="00F55889" w:rsidRPr="006E2F84">
        <w:rPr>
          <w:rFonts w:ascii="Arial" w:hAnsi="Arial"/>
          <w:b/>
        </w:rPr>
        <w:tab/>
      </w:r>
      <w:r w:rsidR="00F55889" w:rsidRPr="006E2F84">
        <w:rPr>
          <w:rFonts w:ascii="Arial" w:hAnsi="Arial"/>
          <w:b/>
        </w:rPr>
        <w:tab/>
      </w:r>
      <w:r w:rsidR="00F55889" w:rsidRPr="006E2F84">
        <w:rPr>
          <w:rFonts w:ascii="Arial" w:hAnsi="Arial"/>
          <w:b/>
        </w:rPr>
        <w:tab/>
      </w:r>
      <w:r w:rsidR="00F55889" w:rsidRPr="006E2F84">
        <w:rPr>
          <w:rFonts w:ascii="Arial" w:hAnsi="Arial"/>
          <w:b/>
        </w:rPr>
        <w:tab/>
      </w:r>
      <w:r w:rsidR="00F55889" w:rsidRPr="006E2F84">
        <w:rPr>
          <w:rFonts w:ascii="Arial" w:hAnsi="Arial"/>
          <w:b/>
        </w:rPr>
        <w:tab/>
      </w:r>
      <w:r w:rsidR="007158DC" w:rsidRPr="006E2F84">
        <w:rPr>
          <w:rFonts w:ascii="Arial" w:hAnsi="Arial"/>
          <w:b/>
        </w:rPr>
        <w:t>(</w:t>
      </w:r>
      <w:r w:rsidR="007D1CE9" w:rsidRPr="006E2F84">
        <w:rPr>
          <w:rFonts w:ascii="Arial" w:hAnsi="Arial"/>
          <w:b/>
        </w:rPr>
        <w:t>7</w:t>
      </w:r>
      <w:r w:rsidR="00F55889" w:rsidRPr="006E2F84">
        <w:rPr>
          <w:rFonts w:ascii="Arial" w:hAnsi="Arial"/>
          <w:b/>
        </w:rPr>
        <w:t>0 Points</w:t>
      </w:r>
      <w:r w:rsidR="007158DC" w:rsidRPr="006E2F84">
        <w:rPr>
          <w:rFonts w:ascii="Arial" w:hAnsi="Arial"/>
          <w:b/>
        </w:rPr>
        <w:t>)</w:t>
      </w:r>
    </w:p>
    <w:p w:rsidR="007158DC" w:rsidRPr="006E2F84" w:rsidRDefault="007158DC" w:rsidP="007158DC">
      <w:pPr>
        <w:rPr>
          <w:rFonts w:ascii="Arial" w:hAnsi="Arial"/>
          <w:b/>
          <w:bCs/>
        </w:rPr>
      </w:pPr>
      <w:r w:rsidRPr="006E2F84">
        <w:rPr>
          <w:rFonts w:ascii="Arial" w:hAnsi="Arial"/>
          <w:b/>
          <w:bCs/>
        </w:rPr>
        <w:fldChar w:fldCharType="begin"/>
      </w:r>
      <w:r w:rsidRPr="006E2F84">
        <w:rPr>
          <w:rFonts w:ascii="Arial" w:hAnsi="Arial"/>
          <w:b/>
          <w:bCs/>
        </w:rPr>
        <w:instrText xml:space="preserve">  </w:instrText>
      </w:r>
      <w:r w:rsidRPr="006E2F84">
        <w:rPr>
          <w:rFonts w:ascii="Arial" w:hAnsi="Arial"/>
          <w:b/>
          <w:bCs/>
        </w:rPr>
        <w:fldChar w:fldCharType="end"/>
      </w:r>
    </w:p>
    <w:p w:rsidR="007158DC" w:rsidRPr="006E2F84" w:rsidRDefault="007158DC" w:rsidP="007158DC">
      <w:pPr>
        <w:jc w:val="both"/>
        <w:rPr>
          <w:rFonts w:ascii="Arial" w:hAnsi="Arial" w:cs="Arial"/>
          <w:b/>
          <w:szCs w:val="24"/>
        </w:rPr>
      </w:pPr>
      <w:r w:rsidRPr="006E2F84">
        <w:rPr>
          <w:rFonts w:ascii="Arial" w:hAnsi="Arial" w:cs="Arial"/>
          <w:b/>
          <w:szCs w:val="24"/>
        </w:rPr>
        <w:t xml:space="preserve">Project </w:t>
      </w:r>
      <w:r w:rsidR="009C5007">
        <w:rPr>
          <w:rFonts w:ascii="Arial" w:hAnsi="Arial" w:cs="Arial"/>
          <w:b/>
          <w:szCs w:val="24"/>
        </w:rPr>
        <w:t>Narrative</w:t>
      </w:r>
      <w:r w:rsidR="009C5007" w:rsidRPr="006E2F84">
        <w:rPr>
          <w:rFonts w:ascii="Arial" w:hAnsi="Arial" w:cs="Arial"/>
          <w:b/>
          <w:szCs w:val="24"/>
        </w:rPr>
        <w:t xml:space="preserve"> </w:t>
      </w:r>
      <w:r w:rsidRPr="006E2F84">
        <w:rPr>
          <w:rFonts w:ascii="Arial" w:hAnsi="Arial" w:cs="Arial"/>
          <w:b/>
          <w:szCs w:val="24"/>
        </w:rPr>
        <w:t>(</w:t>
      </w:r>
      <w:r w:rsidR="00A079E8" w:rsidRPr="006E2F84">
        <w:rPr>
          <w:rFonts w:ascii="Arial" w:hAnsi="Arial" w:cs="Arial"/>
          <w:b/>
          <w:szCs w:val="24"/>
        </w:rPr>
        <w:t>2</w:t>
      </w:r>
      <w:r w:rsidR="00A079E8">
        <w:rPr>
          <w:rFonts w:ascii="Arial" w:hAnsi="Arial" w:cs="Arial"/>
          <w:b/>
          <w:szCs w:val="24"/>
        </w:rPr>
        <w:t>0</w:t>
      </w:r>
      <w:r w:rsidR="00A079E8" w:rsidRPr="006E2F84">
        <w:rPr>
          <w:rFonts w:ascii="Arial" w:hAnsi="Arial" w:cs="Arial"/>
          <w:b/>
          <w:szCs w:val="24"/>
        </w:rPr>
        <w:t xml:space="preserve"> </w:t>
      </w:r>
      <w:r w:rsidRPr="006E2F84">
        <w:rPr>
          <w:rFonts w:ascii="Arial" w:hAnsi="Arial" w:cs="Arial"/>
          <w:b/>
          <w:szCs w:val="24"/>
        </w:rPr>
        <w:t>Points):</w:t>
      </w:r>
    </w:p>
    <w:p w:rsidR="007158DC" w:rsidRPr="006E2F84" w:rsidRDefault="007158DC" w:rsidP="007158DC">
      <w:pPr>
        <w:jc w:val="both"/>
        <w:rPr>
          <w:rFonts w:ascii="Arial" w:hAnsi="Arial" w:cs="Arial"/>
          <w:szCs w:val="24"/>
        </w:rPr>
      </w:pPr>
    </w:p>
    <w:p w:rsidR="007158DC" w:rsidRPr="006E2F84" w:rsidRDefault="007158DC" w:rsidP="007158DC">
      <w:pPr>
        <w:jc w:val="both"/>
        <w:rPr>
          <w:rFonts w:ascii="Arial" w:hAnsi="Arial" w:cs="Arial"/>
          <w:szCs w:val="24"/>
        </w:rPr>
      </w:pPr>
      <w:r w:rsidRPr="006E2F84">
        <w:rPr>
          <w:rFonts w:ascii="Arial" w:hAnsi="Arial" w:cs="Arial"/>
          <w:szCs w:val="24"/>
        </w:rPr>
        <w:t xml:space="preserve">The complete project </w:t>
      </w:r>
      <w:r w:rsidR="009C5007">
        <w:rPr>
          <w:rFonts w:ascii="Arial" w:hAnsi="Arial" w:cs="Arial"/>
          <w:szCs w:val="24"/>
        </w:rPr>
        <w:t>narrative</w:t>
      </w:r>
      <w:r w:rsidR="009C5007" w:rsidRPr="006E2F84">
        <w:rPr>
          <w:rFonts w:ascii="Arial" w:hAnsi="Arial" w:cs="Arial"/>
          <w:szCs w:val="24"/>
        </w:rPr>
        <w:t xml:space="preserve"> </w:t>
      </w:r>
      <w:r w:rsidRPr="006E2F84">
        <w:rPr>
          <w:rFonts w:ascii="Arial" w:hAnsi="Arial" w:cs="Arial"/>
          <w:szCs w:val="24"/>
        </w:rPr>
        <w:t xml:space="preserve">will be reviewed to determine the overall consistency of the proposal to the stated activities and deliverables of the RFP. </w:t>
      </w:r>
    </w:p>
    <w:p w:rsidR="007158DC" w:rsidRPr="006E2F84" w:rsidRDefault="007158DC" w:rsidP="007158DC">
      <w:pPr>
        <w:jc w:val="both"/>
        <w:rPr>
          <w:rFonts w:ascii="Arial" w:hAnsi="Arial" w:cs="Arial"/>
          <w:szCs w:val="24"/>
        </w:rPr>
      </w:pPr>
    </w:p>
    <w:p w:rsidR="007158DC" w:rsidRPr="006E2F84" w:rsidRDefault="007158DC" w:rsidP="007158DC">
      <w:pPr>
        <w:jc w:val="both"/>
        <w:rPr>
          <w:rFonts w:ascii="Arial" w:hAnsi="Arial" w:cs="Arial"/>
          <w:szCs w:val="24"/>
        </w:rPr>
      </w:pPr>
      <w:r w:rsidRPr="006E2F84">
        <w:rPr>
          <w:rFonts w:ascii="Arial" w:hAnsi="Arial" w:cs="Arial"/>
          <w:szCs w:val="24"/>
        </w:rPr>
        <w:t xml:space="preserve">The project </w:t>
      </w:r>
      <w:r w:rsidR="009C5007">
        <w:rPr>
          <w:rFonts w:ascii="Arial" w:hAnsi="Arial" w:cs="Arial"/>
          <w:szCs w:val="24"/>
        </w:rPr>
        <w:t>narrative</w:t>
      </w:r>
      <w:r w:rsidR="009C5007" w:rsidRPr="006E2F84">
        <w:rPr>
          <w:rFonts w:ascii="Arial" w:hAnsi="Arial" w:cs="Arial"/>
          <w:szCs w:val="24"/>
        </w:rPr>
        <w:t xml:space="preserve"> </w:t>
      </w:r>
      <w:r w:rsidRPr="006E2F84">
        <w:rPr>
          <w:rFonts w:ascii="Arial" w:hAnsi="Arial" w:cs="Arial"/>
          <w:szCs w:val="24"/>
        </w:rPr>
        <w:t>includes:</w:t>
      </w:r>
    </w:p>
    <w:p w:rsidR="007158DC" w:rsidRPr="006E2F84" w:rsidRDefault="007158DC" w:rsidP="007158DC">
      <w:pPr>
        <w:ind w:left="360"/>
        <w:jc w:val="both"/>
        <w:rPr>
          <w:rFonts w:ascii="Arial" w:hAnsi="Arial" w:cs="Arial"/>
          <w:szCs w:val="24"/>
        </w:rPr>
      </w:pPr>
    </w:p>
    <w:p w:rsidR="007158DC" w:rsidRPr="006E2F84" w:rsidRDefault="007158DC" w:rsidP="00F2433F">
      <w:pPr>
        <w:numPr>
          <w:ilvl w:val="0"/>
          <w:numId w:val="28"/>
        </w:numPr>
        <w:jc w:val="both"/>
        <w:rPr>
          <w:rFonts w:ascii="Arial" w:hAnsi="Arial" w:cs="Arial"/>
          <w:szCs w:val="24"/>
        </w:rPr>
      </w:pPr>
      <w:r w:rsidRPr="006E2F84">
        <w:rPr>
          <w:rFonts w:ascii="Arial" w:hAnsi="Arial" w:cs="Arial"/>
          <w:szCs w:val="24"/>
        </w:rPr>
        <w:t xml:space="preserve">A detailed description of the purpose/mission of the project.  </w:t>
      </w:r>
      <w:r w:rsidRPr="006E2F84">
        <w:rPr>
          <w:rFonts w:ascii="Arial" w:hAnsi="Arial" w:cs="Arial"/>
          <w:bCs/>
          <w:szCs w:val="24"/>
        </w:rPr>
        <w:t xml:space="preserve">Bidders should demonstrate an ability to coordinate with </w:t>
      </w:r>
      <w:r w:rsidRPr="006E2F84">
        <w:rPr>
          <w:rFonts w:ascii="Arial" w:hAnsi="Arial" w:cs="Arial"/>
          <w:szCs w:val="24"/>
        </w:rPr>
        <w:t>the Office of Special Education, Office of College and University Evaluation, Office of Teaching Initiatives, LEAs</w:t>
      </w:r>
      <w:r w:rsidRPr="006E2F84">
        <w:rPr>
          <w:rFonts w:ascii="Arial" w:hAnsi="Arial" w:cs="Arial"/>
          <w:bCs/>
          <w:szCs w:val="24"/>
        </w:rPr>
        <w:t xml:space="preserve"> and IHEs, and describe how the work of the project will lead to increased numbers of personnel who are qualified to provide </w:t>
      </w:r>
      <w:r w:rsidRPr="006E2F84">
        <w:rPr>
          <w:rFonts w:ascii="Arial" w:hAnsi="Arial" w:cs="Arial"/>
          <w:color w:val="000000"/>
          <w:szCs w:val="24"/>
        </w:rPr>
        <w:t xml:space="preserve">bilingual special education and related services to </w:t>
      </w:r>
      <w:r w:rsidR="00F04A7A" w:rsidRPr="006E2F84">
        <w:rPr>
          <w:rFonts w:ascii="Arial" w:hAnsi="Arial" w:cs="Arial"/>
          <w:color w:val="000000"/>
          <w:szCs w:val="24"/>
        </w:rPr>
        <w:t>ELL</w:t>
      </w:r>
      <w:r w:rsidRPr="006E2F84">
        <w:rPr>
          <w:rFonts w:ascii="Arial" w:hAnsi="Arial" w:cs="Arial"/>
          <w:color w:val="000000"/>
          <w:szCs w:val="24"/>
        </w:rPr>
        <w:t xml:space="preserve"> students with suspected or identified disabilities</w:t>
      </w:r>
      <w:r w:rsidRPr="006E2F84">
        <w:rPr>
          <w:rFonts w:ascii="Arial" w:hAnsi="Arial" w:cs="Arial"/>
          <w:bCs/>
          <w:szCs w:val="24"/>
        </w:rPr>
        <w:t xml:space="preserve">. </w:t>
      </w:r>
      <w:r w:rsidR="00821AEB">
        <w:rPr>
          <w:rFonts w:ascii="Arial" w:hAnsi="Arial" w:cs="Arial"/>
          <w:bCs/>
          <w:szCs w:val="24"/>
        </w:rPr>
        <w:t xml:space="preserve"> </w:t>
      </w:r>
      <w:r w:rsidRPr="006E2F84">
        <w:rPr>
          <w:rFonts w:ascii="Arial" w:hAnsi="Arial" w:cs="Arial"/>
          <w:b/>
          <w:bCs/>
          <w:szCs w:val="24"/>
        </w:rPr>
        <w:t>(5 points)</w:t>
      </w:r>
    </w:p>
    <w:p w:rsidR="007158DC" w:rsidRPr="006E2F84" w:rsidRDefault="007158DC" w:rsidP="00F2433F">
      <w:pPr>
        <w:numPr>
          <w:ilvl w:val="0"/>
          <w:numId w:val="28"/>
        </w:numPr>
        <w:jc w:val="both"/>
        <w:rPr>
          <w:rFonts w:ascii="Arial" w:hAnsi="Arial" w:cs="Arial"/>
          <w:szCs w:val="24"/>
        </w:rPr>
      </w:pPr>
      <w:r w:rsidRPr="006E2F84">
        <w:rPr>
          <w:rFonts w:ascii="Arial" w:hAnsi="Arial" w:cs="Arial"/>
          <w:szCs w:val="24"/>
        </w:rPr>
        <w:t xml:space="preserve">Clear, obtainable and measurable objectives against which progress and success can be measured.  </w:t>
      </w:r>
      <w:r w:rsidRPr="006E2F84">
        <w:rPr>
          <w:rFonts w:ascii="Arial" w:hAnsi="Arial" w:cs="Arial"/>
          <w:b/>
          <w:szCs w:val="24"/>
        </w:rPr>
        <w:t>(5 points)</w:t>
      </w:r>
    </w:p>
    <w:p w:rsidR="007158DC" w:rsidRPr="006E2F84" w:rsidRDefault="00BD1021" w:rsidP="00F2433F">
      <w:pPr>
        <w:numPr>
          <w:ilvl w:val="0"/>
          <w:numId w:val="28"/>
        </w:numPr>
        <w:jc w:val="both"/>
        <w:rPr>
          <w:rFonts w:ascii="Arial" w:hAnsi="Arial" w:cs="Arial"/>
          <w:szCs w:val="24"/>
        </w:rPr>
      </w:pPr>
      <w:r>
        <w:rPr>
          <w:rFonts w:ascii="Arial" w:hAnsi="Arial" w:cs="Arial"/>
          <w:szCs w:val="24"/>
        </w:rPr>
        <w:t>An overview of a</w:t>
      </w:r>
      <w:r w:rsidRPr="006E2F84">
        <w:rPr>
          <w:rFonts w:ascii="Arial" w:hAnsi="Arial" w:cs="Arial"/>
          <w:szCs w:val="24"/>
        </w:rPr>
        <w:t xml:space="preserve">ctivities </w:t>
      </w:r>
      <w:r w:rsidR="007158DC" w:rsidRPr="006E2F84">
        <w:rPr>
          <w:rFonts w:ascii="Arial" w:hAnsi="Arial" w:cs="Arial"/>
          <w:szCs w:val="24"/>
        </w:rPr>
        <w:t xml:space="preserve">that will be conducted to meet the deliverables as described in the RFP. </w:t>
      </w:r>
      <w:r w:rsidR="00821AEB">
        <w:rPr>
          <w:rFonts w:ascii="Arial" w:hAnsi="Arial" w:cs="Arial"/>
          <w:szCs w:val="24"/>
        </w:rPr>
        <w:t xml:space="preserve"> </w:t>
      </w:r>
      <w:r w:rsidR="007158DC" w:rsidRPr="006E2F84">
        <w:rPr>
          <w:rFonts w:ascii="Arial" w:hAnsi="Arial" w:cs="Arial"/>
          <w:b/>
          <w:szCs w:val="24"/>
        </w:rPr>
        <w:t>(</w:t>
      </w:r>
      <w:r w:rsidR="00A079E8" w:rsidRPr="006E2F84">
        <w:rPr>
          <w:rFonts w:ascii="Arial" w:hAnsi="Arial" w:cs="Arial"/>
          <w:b/>
          <w:szCs w:val="24"/>
        </w:rPr>
        <w:t>1</w:t>
      </w:r>
      <w:r w:rsidR="00A079E8">
        <w:rPr>
          <w:rFonts w:ascii="Arial" w:hAnsi="Arial" w:cs="Arial"/>
          <w:b/>
          <w:szCs w:val="24"/>
        </w:rPr>
        <w:t>0</w:t>
      </w:r>
      <w:r w:rsidR="00A079E8" w:rsidRPr="006E2F84">
        <w:rPr>
          <w:rFonts w:ascii="Arial" w:hAnsi="Arial" w:cs="Arial"/>
          <w:b/>
          <w:szCs w:val="24"/>
        </w:rPr>
        <w:t xml:space="preserve"> </w:t>
      </w:r>
      <w:r w:rsidR="007158DC" w:rsidRPr="006E2F84">
        <w:rPr>
          <w:rFonts w:ascii="Arial" w:hAnsi="Arial" w:cs="Arial"/>
          <w:b/>
          <w:szCs w:val="24"/>
        </w:rPr>
        <w:t>points)</w:t>
      </w:r>
    </w:p>
    <w:p w:rsidR="007158DC" w:rsidRPr="00910656" w:rsidRDefault="007158DC" w:rsidP="007158DC">
      <w:pPr>
        <w:jc w:val="both"/>
        <w:rPr>
          <w:rFonts w:ascii="Arial" w:hAnsi="Arial" w:cs="Arial"/>
          <w:b/>
          <w:szCs w:val="24"/>
          <w:highlight w:val="green"/>
        </w:rPr>
      </w:pPr>
    </w:p>
    <w:p w:rsidR="007158DC" w:rsidRPr="006E2F84" w:rsidRDefault="007158DC" w:rsidP="007158DC">
      <w:pPr>
        <w:jc w:val="both"/>
        <w:rPr>
          <w:rFonts w:ascii="Arial" w:hAnsi="Arial" w:cs="Arial"/>
          <w:b/>
          <w:szCs w:val="24"/>
        </w:rPr>
      </w:pPr>
      <w:r w:rsidRPr="006E2F84">
        <w:rPr>
          <w:rFonts w:ascii="Arial" w:hAnsi="Arial" w:cs="Arial"/>
          <w:b/>
          <w:szCs w:val="24"/>
        </w:rPr>
        <w:t>Plan of Operation (</w:t>
      </w:r>
      <w:r w:rsidR="00A079E8">
        <w:rPr>
          <w:rFonts w:ascii="Arial" w:hAnsi="Arial" w:cs="Arial"/>
          <w:b/>
          <w:szCs w:val="24"/>
        </w:rPr>
        <w:t>30</w:t>
      </w:r>
      <w:r w:rsidR="00A079E8" w:rsidRPr="006E2F84">
        <w:rPr>
          <w:rFonts w:ascii="Arial" w:hAnsi="Arial" w:cs="Arial"/>
          <w:b/>
          <w:szCs w:val="24"/>
        </w:rPr>
        <w:t xml:space="preserve"> </w:t>
      </w:r>
      <w:r w:rsidRPr="006E2F84">
        <w:rPr>
          <w:rFonts w:ascii="Arial" w:hAnsi="Arial" w:cs="Arial"/>
          <w:b/>
          <w:szCs w:val="24"/>
        </w:rPr>
        <w:t>points)</w:t>
      </w:r>
    </w:p>
    <w:p w:rsidR="007158DC" w:rsidRPr="006E2F84" w:rsidRDefault="007158DC" w:rsidP="007158DC">
      <w:pPr>
        <w:jc w:val="both"/>
        <w:rPr>
          <w:rFonts w:ascii="Arial" w:hAnsi="Arial" w:cs="Arial"/>
          <w:b/>
          <w:szCs w:val="24"/>
        </w:rPr>
      </w:pPr>
    </w:p>
    <w:p w:rsidR="007158DC" w:rsidRPr="006E2F84" w:rsidRDefault="007158DC" w:rsidP="007158DC">
      <w:pPr>
        <w:jc w:val="both"/>
        <w:rPr>
          <w:rFonts w:ascii="Arial" w:hAnsi="Arial"/>
          <w:szCs w:val="24"/>
        </w:rPr>
      </w:pPr>
      <w:r w:rsidRPr="006E2F84">
        <w:rPr>
          <w:rFonts w:ascii="Arial" w:hAnsi="Arial"/>
          <w:szCs w:val="24"/>
        </w:rPr>
        <w:t>Each proposal must provide activities that will result in the expected outcomes described in the Deliverables section.  This section will be evaluated based on the comprehensiveness of the bidder’s plan to achieve NYSED’s anticipated results for each of the deliverables.</w:t>
      </w:r>
    </w:p>
    <w:p w:rsidR="007158DC" w:rsidRPr="006E2F84" w:rsidRDefault="007158DC" w:rsidP="007158DC">
      <w:pPr>
        <w:jc w:val="both"/>
        <w:rPr>
          <w:rFonts w:ascii="Arial" w:hAnsi="Arial"/>
          <w:szCs w:val="24"/>
        </w:rPr>
      </w:pPr>
    </w:p>
    <w:p w:rsidR="007158DC" w:rsidRPr="006E2F84" w:rsidRDefault="007158DC" w:rsidP="007158DC">
      <w:pPr>
        <w:jc w:val="both"/>
        <w:rPr>
          <w:rFonts w:ascii="Arial" w:hAnsi="Arial"/>
          <w:szCs w:val="24"/>
        </w:rPr>
      </w:pPr>
      <w:r w:rsidRPr="006E2F84">
        <w:rPr>
          <w:rFonts w:ascii="Arial" w:hAnsi="Arial"/>
          <w:szCs w:val="24"/>
        </w:rPr>
        <w:t>The activities will be reviewed and scored as follows:</w:t>
      </w:r>
    </w:p>
    <w:p w:rsidR="007158DC" w:rsidRPr="006E2F84" w:rsidRDefault="007158DC" w:rsidP="007158DC">
      <w:pPr>
        <w:jc w:val="both"/>
        <w:rPr>
          <w:rFonts w:ascii="Arial" w:hAnsi="Arial" w:cs="Arial"/>
          <w:bCs/>
          <w:szCs w:val="24"/>
        </w:rPr>
      </w:pPr>
    </w:p>
    <w:p w:rsidR="007158DC" w:rsidRPr="006E2F84" w:rsidRDefault="007158DC" w:rsidP="00BD1021">
      <w:pPr>
        <w:numPr>
          <w:ilvl w:val="0"/>
          <w:numId w:val="35"/>
        </w:numPr>
        <w:tabs>
          <w:tab w:val="clear" w:pos="720"/>
          <w:tab w:val="num" w:pos="360"/>
        </w:tabs>
        <w:ind w:left="360"/>
        <w:jc w:val="both"/>
        <w:rPr>
          <w:rFonts w:ascii="Arial" w:hAnsi="Arial" w:cs="Arial"/>
          <w:bCs/>
          <w:szCs w:val="24"/>
        </w:rPr>
      </w:pPr>
      <w:r w:rsidRPr="006E2F84">
        <w:rPr>
          <w:rFonts w:ascii="Arial" w:hAnsi="Arial" w:cs="Arial"/>
          <w:bCs/>
          <w:szCs w:val="24"/>
        </w:rPr>
        <w:t xml:space="preserve">A plan of management that ensures effective administration of the project and use of resources; </w:t>
      </w:r>
      <w:r w:rsidRPr="006E2F84">
        <w:rPr>
          <w:rFonts w:ascii="Arial" w:hAnsi="Arial" w:cs="Arial"/>
          <w:b/>
          <w:bCs/>
          <w:szCs w:val="24"/>
        </w:rPr>
        <w:t>(5 points)</w:t>
      </w:r>
    </w:p>
    <w:p w:rsidR="00B92760" w:rsidRPr="006E2F84" w:rsidRDefault="00821AEB" w:rsidP="00BD1021">
      <w:pPr>
        <w:numPr>
          <w:ilvl w:val="0"/>
          <w:numId w:val="35"/>
        </w:numPr>
        <w:tabs>
          <w:tab w:val="clear" w:pos="720"/>
          <w:tab w:val="num" w:pos="360"/>
        </w:tabs>
        <w:ind w:left="360"/>
        <w:jc w:val="both"/>
        <w:rPr>
          <w:rFonts w:ascii="Arial" w:hAnsi="Arial" w:cs="Arial"/>
          <w:bCs/>
          <w:szCs w:val="24"/>
        </w:rPr>
      </w:pPr>
      <w:r w:rsidRPr="0037640F">
        <w:rPr>
          <w:rFonts w:ascii="Arial" w:hAnsi="Arial" w:cs="Arial"/>
          <w:bCs/>
          <w:szCs w:val="24"/>
        </w:rPr>
        <w:lastRenderedPageBreak/>
        <w:t xml:space="preserve">A </w:t>
      </w:r>
      <w:r>
        <w:rPr>
          <w:rFonts w:ascii="Arial" w:hAnsi="Arial" w:cs="Arial"/>
          <w:bCs/>
          <w:szCs w:val="24"/>
        </w:rPr>
        <w:t>W</w:t>
      </w:r>
      <w:r w:rsidRPr="0037640F">
        <w:rPr>
          <w:rFonts w:ascii="Arial" w:hAnsi="Arial" w:cs="Arial"/>
          <w:bCs/>
          <w:szCs w:val="24"/>
        </w:rPr>
        <w:t xml:space="preserve">ork </w:t>
      </w:r>
      <w:r>
        <w:rPr>
          <w:rFonts w:ascii="Arial" w:hAnsi="Arial" w:cs="Arial"/>
          <w:bCs/>
          <w:szCs w:val="24"/>
        </w:rPr>
        <w:t xml:space="preserve">Plan </w:t>
      </w:r>
      <w:r w:rsidRPr="0037640F">
        <w:rPr>
          <w:rFonts w:ascii="Arial" w:hAnsi="Arial" w:cs="Arial"/>
          <w:bCs/>
          <w:szCs w:val="24"/>
        </w:rPr>
        <w:t xml:space="preserve">for year one of the project </w:t>
      </w:r>
      <w:r>
        <w:rPr>
          <w:rFonts w:ascii="Arial" w:hAnsi="Arial" w:cs="Arial"/>
          <w:bCs/>
          <w:szCs w:val="24"/>
        </w:rPr>
        <w:t xml:space="preserve">(October 1, 2017 </w:t>
      </w:r>
      <w:r>
        <w:rPr>
          <w:rFonts w:ascii="Arial" w:hAnsi="Arial"/>
          <w:bCs/>
        </w:rPr>
        <w:t xml:space="preserve">– </w:t>
      </w:r>
      <w:r>
        <w:rPr>
          <w:rFonts w:ascii="Arial" w:hAnsi="Arial" w:cs="Arial"/>
          <w:bCs/>
          <w:szCs w:val="24"/>
        </w:rPr>
        <w:t xml:space="preserve">September 30, 2018) </w:t>
      </w:r>
      <w:r w:rsidRPr="0037640F">
        <w:rPr>
          <w:rFonts w:ascii="Arial" w:hAnsi="Arial" w:cs="Arial"/>
          <w:bCs/>
          <w:szCs w:val="24"/>
        </w:rPr>
        <w:t xml:space="preserve">that </w:t>
      </w:r>
      <w:r>
        <w:rPr>
          <w:rFonts w:ascii="Arial" w:hAnsi="Arial" w:cs="Arial"/>
          <w:bCs/>
          <w:szCs w:val="24"/>
        </w:rPr>
        <w:t xml:space="preserve">includes detailed activities </w:t>
      </w:r>
      <w:r>
        <w:rPr>
          <w:rFonts w:ascii="Arial" w:hAnsi="Arial"/>
          <w:bCs/>
        </w:rPr>
        <w:t xml:space="preserve">that </w:t>
      </w:r>
      <w:r w:rsidRPr="008C53A4">
        <w:rPr>
          <w:rFonts w:ascii="Arial" w:hAnsi="Arial"/>
          <w:bCs/>
        </w:rPr>
        <w:t xml:space="preserve">reflect </w:t>
      </w:r>
      <w:r>
        <w:rPr>
          <w:rFonts w:ascii="Arial" w:hAnsi="Arial"/>
          <w:bCs/>
        </w:rPr>
        <w:t>completion</w:t>
      </w:r>
      <w:r w:rsidRPr="008C53A4">
        <w:rPr>
          <w:rFonts w:ascii="Arial" w:hAnsi="Arial"/>
          <w:bCs/>
        </w:rPr>
        <w:t xml:space="preserve"> of the project deliverables as described in the project description</w:t>
      </w:r>
      <w:r w:rsidRPr="0037640F">
        <w:rPr>
          <w:rFonts w:ascii="Arial" w:hAnsi="Arial" w:cs="Arial"/>
          <w:bCs/>
          <w:szCs w:val="24"/>
        </w:rPr>
        <w:t>, a timeline that is reasonable and ensures the completion of the RFP deliverables in a timely manner, and methods of evaluation that measure progress in completing the deliverables.</w:t>
      </w:r>
      <w:r w:rsidRPr="006E2F84" w:rsidDel="00821AEB">
        <w:rPr>
          <w:rFonts w:ascii="Arial" w:hAnsi="Arial" w:cs="Arial"/>
          <w:bCs/>
          <w:szCs w:val="24"/>
        </w:rPr>
        <w:t xml:space="preserve"> </w:t>
      </w:r>
      <w:r>
        <w:rPr>
          <w:rFonts w:ascii="Arial" w:hAnsi="Arial" w:cs="Arial"/>
          <w:bCs/>
          <w:szCs w:val="24"/>
        </w:rPr>
        <w:t xml:space="preserve"> </w:t>
      </w:r>
      <w:r w:rsidR="00B92760" w:rsidRPr="006E2F84">
        <w:rPr>
          <w:rFonts w:ascii="Arial" w:hAnsi="Arial" w:cs="Arial"/>
          <w:bCs/>
          <w:szCs w:val="24"/>
        </w:rPr>
        <w:t xml:space="preserve">(Work Plan to be prepared using required format, see Work Plan template located in </w:t>
      </w:r>
      <w:r w:rsidR="00B92760" w:rsidRPr="006E2F84">
        <w:rPr>
          <w:rFonts w:ascii="Arial" w:hAnsi="Arial" w:cs="Arial"/>
          <w:b/>
          <w:bCs/>
          <w:szCs w:val="24"/>
        </w:rPr>
        <w:t>5.) Submission Documents</w:t>
      </w:r>
      <w:r w:rsidR="00B92760" w:rsidRPr="006E2F84">
        <w:rPr>
          <w:rFonts w:ascii="Arial" w:hAnsi="Arial" w:cs="Arial"/>
          <w:bCs/>
          <w:szCs w:val="24"/>
        </w:rPr>
        <w:t xml:space="preserve">.); </w:t>
      </w:r>
      <w:r w:rsidR="00B92760" w:rsidRPr="006E2F84">
        <w:rPr>
          <w:rFonts w:ascii="Arial" w:hAnsi="Arial" w:cs="Arial"/>
          <w:b/>
          <w:bCs/>
          <w:szCs w:val="24"/>
        </w:rPr>
        <w:t>(</w:t>
      </w:r>
      <w:r w:rsidR="00A079E8">
        <w:rPr>
          <w:rFonts w:ascii="Arial" w:hAnsi="Arial" w:cs="Arial"/>
          <w:b/>
          <w:bCs/>
          <w:szCs w:val="24"/>
        </w:rPr>
        <w:t>20</w:t>
      </w:r>
      <w:r w:rsidR="00A079E8" w:rsidRPr="006E2F84">
        <w:rPr>
          <w:rFonts w:ascii="Arial" w:hAnsi="Arial" w:cs="Arial"/>
          <w:b/>
          <w:bCs/>
          <w:szCs w:val="24"/>
        </w:rPr>
        <w:t xml:space="preserve"> </w:t>
      </w:r>
      <w:r w:rsidR="00B92760" w:rsidRPr="006E2F84">
        <w:rPr>
          <w:rFonts w:ascii="Arial" w:hAnsi="Arial" w:cs="Arial"/>
          <w:b/>
          <w:bCs/>
          <w:szCs w:val="24"/>
        </w:rPr>
        <w:t>points)</w:t>
      </w:r>
      <w:r w:rsidR="00B92760" w:rsidRPr="006E2F84">
        <w:rPr>
          <w:rFonts w:ascii="Arial" w:hAnsi="Arial" w:cs="Arial"/>
          <w:bCs/>
          <w:szCs w:val="24"/>
        </w:rPr>
        <w:t xml:space="preserve"> and</w:t>
      </w:r>
    </w:p>
    <w:p w:rsidR="00B076E0" w:rsidRPr="006E2F84" w:rsidRDefault="00B92760" w:rsidP="00BD1021">
      <w:pPr>
        <w:numPr>
          <w:ilvl w:val="0"/>
          <w:numId w:val="35"/>
        </w:numPr>
        <w:tabs>
          <w:tab w:val="clear" w:pos="720"/>
          <w:tab w:val="num" w:pos="360"/>
        </w:tabs>
        <w:ind w:left="360"/>
        <w:jc w:val="both"/>
        <w:rPr>
          <w:rFonts w:ascii="Arial" w:hAnsi="Arial" w:cs="Arial"/>
          <w:bCs/>
          <w:szCs w:val="24"/>
        </w:rPr>
      </w:pPr>
      <w:r w:rsidRPr="006E2F84">
        <w:rPr>
          <w:rFonts w:ascii="Arial" w:hAnsi="Arial" w:cs="Arial"/>
          <w:bCs/>
          <w:szCs w:val="24"/>
        </w:rPr>
        <w:t xml:space="preserve">An evaluation plan that adequately measures the effectiveness of activities, details strategies for midcourse corrections, and ensures the attainment of the </w:t>
      </w:r>
      <w:r w:rsidR="00821AEB">
        <w:rPr>
          <w:rFonts w:ascii="Arial" w:hAnsi="Arial" w:cs="Arial"/>
          <w:bCs/>
          <w:szCs w:val="24"/>
        </w:rPr>
        <w:t>deliverables</w:t>
      </w:r>
      <w:r w:rsidRPr="006E2F84">
        <w:rPr>
          <w:rFonts w:ascii="Arial" w:hAnsi="Arial" w:cs="Arial"/>
          <w:bCs/>
          <w:szCs w:val="24"/>
        </w:rPr>
        <w:t xml:space="preserve">. </w:t>
      </w:r>
      <w:r w:rsidRPr="006E2F84">
        <w:rPr>
          <w:rFonts w:ascii="Arial" w:hAnsi="Arial" w:cs="Arial"/>
          <w:b/>
          <w:bCs/>
          <w:szCs w:val="24"/>
        </w:rPr>
        <w:t>(5 Points)</w:t>
      </w:r>
    </w:p>
    <w:p w:rsidR="00151387" w:rsidRDefault="00151387" w:rsidP="009C5007">
      <w:pPr>
        <w:jc w:val="both"/>
        <w:rPr>
          <w:rFonts w:ascii="Arial" w:hAnsi="Arial" w:cs="Arial"/>
          <w:b/>
          <w:szCs w:val="24"/>
        </w:rPr>
      </w:pPr>
    </w:p>
    <w:p w:rsidR="009C5007" w:rsidRDefault="009C5007" w:rsidP="009C5007">
      <w:pPr>
        <w:jc w:val="both"/>
        <w:rPr>
          <w:rFonts w:ascii="Arial" w:hAnsi="Arial" w:cs="Arial"/>
          <w:b/>
          <w:szCs w:val="24"/>
        </w:rPr>
      </w:pPr>
      <w:r w:rsidRPr="002C7DB3">
        <w:rPr>
          <w:rFonts w:ascii="Arial" w:hAnsi="Arial" w:cs="Arial"/>
          <w:b/>
          <w:szCs w:val="24"/>
        </w:rPr>
        <w:t xml:space="preserve">Activities described in the Project Narrative must be listed in the Work Plan to obtain credit for </w:t>
      </w:r>
      <w:r w:rsidR="000B5132">
        <w:rPr>
          <w:rFonts w:ascii="Arial" w:hAnsi="Arial" w:cs="Arial"/>
          <w:b/>
          <w:szCs w:val="24"/>
        </w:rPr>
        <w:t xml:space="preserve">them in </w:t>
      </w:r>
      <w:r w:rsidRPr="002C7DB3">
        <w:rPr>
          <w:rFonts w:ascii="Arial" w:hAnsi="Arial" w:cs="Arial"/>
          <w:b/>
          <w:szCs w:val="24"/>
        </w:rPr>
        <w:t>this section.</w:t>
      </w:r>
    </w:p>
    <w:p w:rsidR="009C5007" w:rsidRPr="006E2F84" w:rsidRDefault="009C5007" w:rsidP="007158DC">
      <w:pPr>
        <w:ind w:left="360"/>
        <w:jc w:val="both"/>
        <w:rPr>
          <w:rFonts w:ascii="Arial" w:hAnsi="Arial" w:cs="Arial"/>
          <w:bCs/>
          <w:szCs w:val="24"/>
        </w:rPr>
      </w:pPr>
    </w:p>
    <w:p w:rsidR="007158DC" w:rsidRPr="006E2F84" w:rsidRDefault="007158DC" w:rsidP="007158DC">
      <w:pPr>
        <w:jc w:val="both"/>
        <w:rPr>
          <w:rFonts w:ascii="Arial" w:hAnsi="Arial" w:cs="Arial"/>
          <w:b/>
          <w:bCs/>
          <w:szCs w:val="24"/>
        </w:rPr>
      </w:pPr>
      <w:r w:rsidRPr="006E2F84">
        <w:rPr>
          <w:rFonts w:ascii="Arial" w:hAnsi="Arial" w:cs="Arial"/>
          <w:b/>
          <w:bCs/>
          <w:szCs w:val="24"/>
        </w:rPr>
        <w:t>Agency Staffing Plan, Experience and Expertise (20 points)</w:t>
      </w:r>
    </w:p>
    <w:p w:rsidR="007158DC" w:rsidRPr="00910656" w:rsidRDefault="007158DC" w:rsidP="007158DC">
      <w:pPr>
        <w:jc w:val="both"/>
        <w:rPr>
          <w:rFonts w:ascii="Arial" w:hAnsi="Arial" w:cs="Arial"/>
          <w:bCs/>
          <w:szCs w:val="24"/>
          <w:highlight w:val="green"/>
        </w:rPr>
      </w:pPr>
    </w:p>
    <w:p w:rsidR="007158DC" w:rsidRPr="006E2F84" w:rsidRDefault="007158DC" w:rsidP="00FE1800">
      <w:pPr>
        <w:numPr>
          <w:ilvl w:val="0"/>
          <w:numId w:val="32"/>
        </w:numPr>
        <w:jc w:val="both"/>
        <w:rPr>
          <w:rFonts w:ascii="Arial" w:hAnsi="Arial" w:cs="Arial"/>
          <w:bCs/>
          <w:szCs w:val="24"/>
        </w:rPr>
      </w:pPr>
      <w:r w:rsidRPr="006E2F84">
        <w:rPr>
          <w:rFonts w:ascii="Arial" w:hAnsi="Arial" w:cs="Arial"/>
          <w:bCs/>
          <w:szCs w:val="24"/>
        </w:rPr>
        <w:t xml:space="preserve">Provide a staffing plan that describes the responsibilities of key personnel within a coherent plan that demonstrates ability to achieve each objective.  </w:t>
      </w:r>
      <w:r w:rsidRPr="006E2F84">
        <w:rPr>
          <w:rFonts w:ascii="Arial" w:hAnsi="Arial" w:cs="Arial"/>
          <w:b/>
          <w:bCs/>
          <w:szCs w:val="24"/>
        </w:rPr>
        <w:t>(</w:t>
      </w:r>
      <w:r w:rsidR="00A079E8">
        <w:rPr>
          <w:rFonts w:ascii="Arial" w:hAnsi="Arial" w:cs="Arial"/>
          <w:b/>
          <w:bCs/>
          <w:szCs w:val="24"/>
        </w:rPr>
        <w:t>10</w:t>
      </w:r>
      <w:r w:rsidR="00A079E8" w:rsidRPr="006E2F84">
        <w:rPr>
          <w:rFonts w:ascii="Arial" w:hAnsi="Arial" w:cs="Arial"/>
          <w:b/>
          <w:bCs/>
          <w:szCs w:val="24"/>
        </w:rPr>
        <w:t xml:space="preserve"> </w:t>
      </w:r>
      <w:r w:rsidRPr="006E2F84">
        <w:rPr>
          <w:rFonts w:ascii="Arial" w:hAnsi="Arial" w:cs="Arial"/>
          <w:b/>
          <w:bCs/>
          <w:szCs w:val="24"/>
        </w:rPr>
        <w:t>points)</w:t>
      </w:r>
      <w:r w:rsidRPr="006E2F84">
        <w:rPr>
          <w:rFonts w:ascii="Arial" w:hAnsi="Arial" w:cs="Arial"/>
          <w:bCs/>
          <w:szCs w:val="24"/>
        </w:rPr>
        <w:t xml:space="preserve"> The staffing plan must include:</w:t>
      </w:r>
    </w:p>
    <w:p w:rsidR="007158DC" w:rsidRPr="006E2F84" w:rsidRDefault="007158DC" w:rsidP="007158DC">
      <w:pPr>
        <w:numPr>
          <w:ilvl w:val="0"/>
          <w:numId w:val="25"/>
        </w:numPr>
        <w:jc w:val="both"/>
        <w:rPr>
          <w:rFonts w:ascii="Arial" w:hAnsi="Arial" w:cs="Arial"/>
          <w:bCs/>
          <w:szCs w:val="24"/>
        </w:rPr>
      </w:pPr>
      <w:r w:rsidRPr="006E2F84">
        <w:rPr>
          <w:rFonts w:ascii="Arial" w:hAnsi="Arial" w:cs="Arial"/>
          <w:bCs/>
          <w:szCs w:val="24"/>
        </w:rPr>
        <w:t xml:space="preserve">a resume for the individual who will serve as a 0.1 FTE Project Director/Coordinator; and  </w:t>
      </w:r>
    </w:p>
    <w:p w:rsidR="007158DC" w:rsidRPr="006E2F84" w:rsidRDefault="007158DC" w:rsidP="007158DC">
      <w:pPr>
        <w:numPr>
          <w:ilvl w:val="0"/>
          <w:numId w:val="26"/>
        </w:numPr>
        <w:jc w:val="both"/>
        <w:rPr>
          <w:rFonts w:ascii="Arial" w:hAnsi="Arial" w:cs="Arial"/>
          <w:bCs/>
          <w:szCs w:val="24"/>
        </w:rPr>
      </w:pPr>
      <w:r w:rsidRPr="006E2F84">
        <w:rPr>
          <w:rFonts w:ascii="Arial" w:hAnsi="Arial" w:cs="Arial"/>
          <w:bCs/>
          <w:szCs w:val="24"/>
        </w:rPr>
        <w:t xml:space="preserve">resumes or job descriptions for all additional professional staff that demonstrate a commitment to employ qualified personnel who have the knowledge and experience to carry out the proposed activities.  </w:t>
      </w:r>
    </w:p>
    <w:p w:rsidR="007158DC" w:rsidRPr="00910656" w:rsidRDefault="007158DC" w:rsidP="007158DC">
      <w:pPr>
        <w:ind w:left="360"/>
        <w:jc w:val="both"/>
        <w:rPr>
          <w:rFonts w:ascii="Arial" w:hAnsi="Arial" w:cs="Arial"/>
          <w:bCs/>
          <w:szCs w:val="24"/>
          <w:highlight w:val="green"/>
        </w:rPr>
      </w:pPr>
    </w:p>
    <w:p w:rsidR="007158DC" w:rsidRPr="006E2F84" w:rsidRDefault="007158DC" w:rsidP="007158DC">
      <w:pPr>
        <w:numPr>
          <w:ilvl w:val="0"/>
          <w:numId w:val="32"/>
        </w:numPr>
        <w:jc w:val="both"/>
        <w:rPr>
          <w:rFonts w:ascii="Arial" w:hAnsi="Arial" w:cs="Arial"/>
          <w:bCs/>
          <w:szCs w:val="24"/>
        </w:rPr>
      </w:pPr>
      <w:r w:rsidRPr="006E2F84">
        <w:rPr>
          <w:rFonts w:ascii="Arial" w:hAnsi="Arial" w:cs="Arial"/>
          <w:bCs/>
          <w:szCs w:val="24"/>
        </w:rPr>
        <w:t xml:space="preserve">Describe/demonstrate agency experience and expertise in the following areas </w:t>
      </w:r>
      <w:r w:rsidRPr="006E2F84">
        <w:rPr>
          <w:rFonts w:ascii="Arial" w:hAnsi="Arial" w:cs="Arial"/>
          <w:b/>
          <w:bCs/>
          <w:szCs w:val="24"/>
        </w:rPr>
        <w:t>(</w:t>
      </w:r>
      <w:r w:rsidR="006E2F84" w:rsidRPr="006E2F84">
        <w:rPr>
          <w:rFonts w:ascii="Arial" w:hAnsi="Arial" w:cs="Arial"/>
          <w:b/>
          <w:bCs/>
          <w:szCs w:val="24"/>
        </w:rPr>
        <w:t xml:space="preserve">10 </w:t>
      </w:r>
      <w:r w:rsidRPr="006E2F84">
        <w:rPr>
          <w:rFonts w:ascii="Arial" w:hAnsi="Arial" w:cs="Arial"/>
          <w:b/>
          <w:bCs/>
          <w:szCs w:val="24"/>
        </w:rPr>
        <w:t>points)</w:t>
      </w:r>
      <w:r w:rsidRPr="006E2F84">
        <w:rPr>
          <w:rFonts w:ascii="Arial" w:hAnsi="Arial" w:cs="Arial"/>
          <w:bCs/>
          <w:szCs w:val="24"/>
        </w:rPr>
        <w:t xml:space="preserve">: </w:t>
      </w:r>
    </w:p>
    <w:p w:rsidR="007158DC" w:rsidRPr="006E2F84" w:rsidRDefault="007158DC" w:rsidP="007158DC">
      <w:pPr>
        <w:numPr>
          <w:ilvl w:val="0"/>
          <w:numId w:val="21"/>
        </w:numPr>
        <w:jc w:val="both"/>
        <w:rPr>
          <w:rFonts w:ascii="Arial" w:hAnsi="Arial" w:cs="Arial"/>
          <w:bCs/>
          <w:szCs w:val="24"/>
        </w:rPr>
      </w:pPr>
      <w:r w:rsidRPr="006E2F84">
        <w:rPr>
          <w:rFonts w:ascii="Arial" w:hAnsi="Arial" w:cs="Arial"/>
          <w:bCs/>
          <w:szCs w:val="24"/>
        </w:rPr>
        <w:t>Management of projects of similar size and scope, including planning and coordination;</w:t>
      </w:r>
    </w:p>
    <w:p w:rsidR="007158DC" w:rsidRPr="006E2F84" w:rsidRDefault="007158DC" w:rsidP="007158DC">
      <w:pPr>
        <w:numPr>
          <w:ilvl w:val="0"/>
          <w:numId w:val="21"/>
        </w:numPr>
        <w:jc w:val="both"/>
        <w:rPr>
          <w:rFonts w:ascii="Arial" w:hAnsi="Arial" w:cs="Arial"/>
          <w:szCs w:val="24"/>
        </w:rPr>
      </w:pPr>
      <w:r w:rsidRPr="006E2F84">
        <w:rPr>
          <w:rFonts w:ascii="Arial" w:hAnsi="Arial" w:cs="Arial"/>
          <w:color w:val="000000"/>
          <w:szCs w:val="24"/>
        </w:rPr>
        <w:t xml:space="preserve">Knowledge of NYS </w:t>
      </w:r>
      <w:r w:rsidRPr="006E2F84">
        <w:rPr>
          <w:rFonts w:ascii="Arial" w:hAnsi="Arial" w:cs="Arial"/>
          <w:szCs w:val="24"/>
        </w:rPr>
        <w:t xml:space="preserve">certification requirements for: </w:t>
      </w:r>
    </w:p>
    <w:p w:rsidR="007158DC" w:rsidRPr="006E2F84" w:rsidRDefault="007158DC" w:rsidP="007158DC">
      <w:pPr>
        <w:numPr>
          <w:ilvl w:val="2"/>
          <w:numId w:val="11"/>
        </w:numPr>
        <w:shd w:val="clear" w:color="auto" w:fill="FFFFFF"/>
        <w:tabs>
          <w:tab w:val="clear" w:pos="2160"/>
          <w:tab w:val="num" w:pos="1080"/>
        </w:tabs>
        <w:ind w:left="1080"/>
        <w:jc w:val="both"/>
        <w:rPr>
          <w:rFonts w:ascii="Arial" w:hAnsi="Arial" w:cs="Arial"/>
          <w:szCs w:val="24"/>
        </w:rPr>
      </w:pPr>
      <w:r w:rsidRPr="006E2F84">
        <w:rPr>
          <w:rFonts w:ascii="Arial" w:hAnsi="Arial" w:cs="Arial"/>
          <w:szCs w:val="24"/>
        </w:rPr>
        <w:t>teaching students with disabilities, teaching students with speech and language disabilities and school psychology</w:t>
      </w:r>
      <w:r w:rsidRPr="006E2F84" w:rsidDel="00206081">
        <w:rPr>
          <w:rFonts w:ascii="Arial" w:hAnsi="Arial" w:cs="Arial"/>
          <w:szCs w:val="24"/>
        </w:rPr>
        <w:t xml:space="preserve"> </w:t>
      </w:r>
      <w:r w:rsidRPr="006E2F84">
        <w:rPr>
          <w:rFonts w:ascii="Arial" w:hAnsi="Arial" w:cs="Arial"/>
          <w:szCs w:val="24"/>
        </w:rPr>
        <w:t xml:space="preserve">and bilingual extensions to these certificates; and </w:t>
      </w:r>
    </w:p>
    <w:p w:rsidR="007158DC" w:rsidRPr="006E2F84" w:rsidRDefault="007158DC" w:rsidP="007158DC">
      <w:pPr>
        <w:numPr>
          <w:ilvl w:val="2"/>
          <w:numId w:val="11"/>
        </w:numPr>
        <w:shd w:val="clear" w:color="auto" w:fill="FFFFFF"/>
        <w:tabs>
          <w:tab w:val="clear" w:pos="2160"/>
          <w:tab w:val="num" w:pos="1080"/>
        </w:tabs>
        <w:ind w:left="1080"/>
        <w:jc w:val="both"/>
        <w:rPr>
          <w:rFonts w:ascii="Arial" w:hAnsi="Arial" w:cs="Arial"/>
          <w:szCs w:val="24"/>
        </w:rPr>
      </w:pPr>
      <w:r w:rsidRPr="006E2F84">
        <w:rPr>
          <w:rFonts w:ascii="Arial" w:hAnsi="Arial" w:cs="Arial"/>
          <w:szCs w:val="24"/>
        </w:rPr>
        <w:t>teaching English to speakers of other languages (TESOL);</w:t>
      </w:r>
    </w:p>
    <w:p w:rsidR="007158DC" w:rsidRPr="006E2F84" w:rsidRDefault="007158DC" w:rsidP="007158DC">
      <w:pPr>
        <w:numPr>
          <w:ilvl w:val="1"/>
          <w:numId w:val="23"/>
        </w:numPr>
        <w:shd w:val="clear" w:color="auto" w:fill="FFFFFF"/>
        <w:tabs>
          <w:tab w:val="clear" w:pos="1296"/>
          <w:tab w:val="num" w:pos="720"/>
        </w:tabs>
        <w:ind w:left="720" w:hanging="360"/>
        <w:jc w:val="both"/>
        <w:rPr>
          <w:rFonts w:ascii="Arial" w:hAnsi="Arial" w:cs="Arial"/>
          <w:szCs w:val="24"/>
        </w:rPr>
      </w:pPr>
      <w:r w:rsidRPr="006E2F84">
        <w:rPr>
          <w:rFonts w:ascii="Arial" w:hAnsi="Arial" w:cs="Arial"/>
          <w:color w:val="000000"/>
          <w:szCs w:val="24"/>
        </w:rPr>
        <w:t>Knowledge of NYSED’s registration requirements for IHE programs leading to certification in designated shortage areas</w:t>
      </w:r>
      <w:r w:rsidRPr="006E2F84">
        <w:rPr>
          <w:rFonts w:ascii="Arial" w:hAnsi="Arial" w:cs="Arial"/>
          <w:szCs w:val="24"/>
        </w:rPr>
        <w:t xml:space="preserve">; and </w:t>
      </w:r>
    </w:p>
    <w:p w:rsidR="007158DC" w:rsidRPr="006E2F84" w:rsidRDefault="007158DC" w:rsidP="007158DC">
      <w:pPr>
        <w:numPr>
          <w:ilvl w:val="0"/>
          <w:numId w:val="21"/>
        </w:numPr>
        <w:jc w:val="both"/>
        <w:rPr>
          <w:rFonts w:ascii="Arial" w:hAnsi="Arial" w:cs="Arial"/>
          <w:bCs/>
          <w:szCs w:val="24"/>
        </w:rPr>
      </w:pPr>
      <w:r w:rsidRPr="006E2F84">
        <w:rPr>
          <w:rFonts w:ascii="Arial" w:hAnsi="Arial" w:cs="Arial"/>
          <w:bCs/>
          <w:szCs w:val="24"/>
        </w:rPr>
        <w:t>Experience in administering and evaluating the effectiveness of tuition assistance programs or other projects that address shortages of bilingual special education personnel.</w:t>
      </w:r>
    </w:p>
    <w:p w:rsidR="00C25748" w:rsidRPr="006E2F84" w:rsidRDefault="00C25748" w:rsidP="00C25748">
      <w:pPr>
        <w:rPr>
          <w:rFonts w:ascii="Arial" w:hAnsi="Arial"/>
          <w:bCs/>
        </w:rPr>
      </w:pPr>
    </w:p>
    <w:p w:rsidR="00910656" w:rsidRPr="00910656" w:rsidRDefault="00910656" w:rsidP="00C25748">
      <w:pPr>
        <w:rPr>
          <w:rFonts w:ascii="Arial" w:hAnsi="Arial"/>
          <w:bCs/>
          <w:highlight w:val="green"/>
        </w:rPr>
      </w:pPr>
    </w:p>
    <w:p w:rsidR="00C25748" w:rsidRPr="006E2F84" w:rsidRDefault="00C25748" w:rsidP="00C25748">
      <w:pPr>
        <w:rPr>
          <w:rFonts w:ascii="Arial" w:hAnsi="Arial"/>
          <w:b/>
          <w:u w:val="single"/>
        </w:rPr>
      </w:pPr>
      <w:r w:rsidRPr="006E2F84">
        <w:rPr>
          <w:rFonts w:ascii="Arial" w:hAnsi="Arial"/>
          <w:b/>
          <w:u w:val="single"/>
        </w:rPr>
        <w:t xml:space="preserve">Financial Criteria </w:t>
      </w:r>
      <w:r w:rsidR="007158DC" w:rsidRPr="006E2F84">
        <w:rPr>
          <w:rFonts w:ascii="Arial" w:hAnsi="Arial"/>
          <w:b/>
        </w:rPr>
        <w:tab/>
      </w:r>
      <w:r w:rsidR="007158DC" w:rsidRPr="006E2F84">
        <w:rPr>
          <w:rFonts w:ascii="Arial" w:hAnsi="Arial"/>
          <w:b/>
        </w:rPr>
        <w:tab/>
      </w:r>
      <w:r w:rsidR="007158DC" w:rsidRPr="006E2F84">
        <w:rPr>
          <w:rFonts w:ascii="Arial" w:hAnsi="Arial"/>
          <w:b/>
        </w:rPr>
        <w:tab/>
      </w:r>
      <w:r w:rsidR="007158DC" w:rsidRPr="006E2F84">
        <w:rPr>
          <w:rFonts w:ascii="Arial" w:hAnsi="Arial"/>
          <w:b/>
        </w:rPr>
        <w:tab/>
      </w:r>
      <w:r w:rsidR="007158DC" w:rsidRPr="006E2F84">
        <w:rPr>
          <w:rFonts w:ascii="Arial" w:hAnsi="Arial"/>
          <w:b/>
        </w:rPr>
        <w:tab/>
      </w:r>
      <w:r w:rsidR="007158DC" w:rsidRPr="006E2F84">
        <w:rPr>
          <w:rFonts w:ascii="Arial" w:hAnsi="Arial"/>
          <w:b/>
        </w:rPr>
        <w:tab/>
      </w:r>
      <w:r w:rsidR="007158DC" w:rsidRPr="006E2F84">
        <w:rPr>
          <w:rFonts w:ascii="Arial" w:hAnsi="Arial"/>
          <w:b/>
        </w:rPr>
        <w:tab/>
      </w:r>
      <w:r w:rsidR="007158DC" w:rsidRPr="006E2F84">
        <w:rPr>
          <w:rFonts w:ascii="Arial" w:hAnsi="Arial"/>
          <w:b/>
        </w:rPr>
        <w:tab/>
      </w:r>
      <w:r w:rsidR="007158DC" w:rsidRPr="006E2F84">
        <w:rPr>
          <w:rFonts w:ascii="Arial" w:hAnsi="Arial"/>
          <w:b/>
        </w:rPr>
        <w:tab/>
      </w:r>
      <w:r w:rsidR="007158DC" w:rsidRPr="006E2F84">
        <w:rPr>
          <w:rFonts w:ascii="Arial" w:hAnsi="Arial"/>
          <w:b/>
        </w:rPr>
        <w:tab/>
      </w:r>
      <w:r w:rsidR="007158DC" w:rsidRPr="006E2F84">
        <w:rPr>
          <w:rFonts w:ascii="Arial" w:hAnsi="Arial"/>
          <w:b/>
        </w:rPr>
        <w:tab/>
      </w:r>
      <w:r w:rsidRPr="006E2F84">
        <w:rPr>
          <w:rFonts w:ascii="Arial" w:hAnsi="Arial"/>
          <w:b/>
        </w:rPr>
        <w:t>(</w:t>
      </w:r>
      <w:r w:rsidR="007D1CE9" w:rsidRPr="006E2F84">
        <w:rPr>
          <w:rFonts w:ascii="Arial" w:hAnsi="Arial"/>
          <w:b/>
        </w:rPr>
        <w:t>3</w:t>
      </w:r>
      <w:r w:rsidRPr="006E2F84">
        <w:rPr>
          <w:rFonts w:ascii="Arial" w:hAnsi="Arial"/>
          <w:b/>
        </w:rPr>
        <w:t>0 Points</w:t>
      </w:r>
      <w:r w:rsidR="007158DC" w:rsidRPr="006E2F84">
        <w:rPr>
          <w:rFonts w:ascii="Arial" w:hAnsi="Arial"/>
          <w:b/>
        </w:rPr>
        <w:t>)</w:t>
      </w:r>
    </w:p>
    <w:p w:rsidR="00C25748" w:rsidRPr="006E2F84" w:rsidRDefault="00C25748" w:rsidP="00C25748">
      <w:pPr>
        <w:rPr>
          <w:rFonts w:ascii="Arial" w:hAnsi="Arial"/>
          <w:b/>
          <w:u w:val="single"/>
        </w:rPr>
      </w:pPr>
    </w:p>
    <w:p w:rsidR="00D0187B" w:rsidRPr="006E2F84" w:rsidRDefault="00D0187B" w:rsidP="00C25748">
      <w:pPr>
        <w:rPr>
          <w:rFonts w:ascii="Arial" w:hAnsi="Arial"/>
          <w:b/>
        </w:rPr>
      </w:pPr>
      <w:r w:rsidRPr="006E2F84">
        <w:rPr>
          <w:rFonts w:ascii="Arial" w:hAnsi="Arial"/>
          <w:b/>
        </w:rPr>
        <w:t xml:space="preserve">Budgets must be submitted using whole dollar amounts only. </w:t>
      </w:r>
    </w:p>
    <w:p w:rsidR="00D0187B" w:rsidRPr="006E2F84" w:rsidRDefault="00D0187B" w:rsidP="00C25748">
      <w:pPr>
        <w:rPr>
          <w:rFonts w:ascii="Arial" w:hAnsi="Arial"/>
          <w:b/>
          <w:u w:val="single"/>
        </w:rPr>
      </w:pPr>
    </w:p>
    <w:p w:rsidR="006F7452" w:rsidRPr="006E2F84" w:rsidRDefault="00592F2B" w:rsidP="00DE595A">
      <w:pPr>
        <w:jc w:val="both"/>
        <w:rPr>
          <w:rFonts w:ascii="Arial" w:hAnsi="Arial" w:cs="Arial"/>
          <w:b/>
          <w:szCs w:val="24"/>
        </w:rPr>
      </w:pPr>
      <w:r w:rsidRPr="001A7660">
        <w:rPr>
          <w:rFonts w:ascii="Arial" w:hAnsi="Arial" w:cs="Arial"/>
          <w:b/>
          <w:szCs w:val="24"/>
        </w:rPr>
        <w:t xml:space="preserve">Bidders must factor in a fixed cost of $584,000 in each year of the contract for Tuition Assistance.  The fixed amount for Tuition Assistance has been entered in the budget forms located in 5.) Submission Documents.  Bidders must also factor in a fixed amount of $30,000 per year for Instructional Support.  Instructional Support monies paid to IHEs </w:t>
      </w:r>
      <w:r w:rsidRPr="001A7660">
        <w:rPr>
          <w:rFonts w:ascii="Arial" w:hAnsi="Arial"/>
          <w:b/>
          <w:color w:val="000000"/>
        </w:rPr>
        <w:t>fund the development of new curricular offerings and allow IHEs to offer required courses on a frequent basis by offsetting minimum enrollment requirements set by IHEs.</w:t>
      </w:r>
      <w:r w:rsidRPr="001A7660">
        <w:rPr>
          <w:rFonts w:ascii="Arial" w:hAnsi="Arial" w:cs="Arial"/>
          <w:b/>
          <w:szCs w:val="24"/>
        </w:rPr>
        <w:t xml:space="preserve">  Payments to the contractor will be based upon actual expenses incurred and approved by NYSED.  </w:t>
      </w:r>
    </w:p>
    <w:p w:rsidR="006F7452" w:rsidRPr="006E2F84" w:rsidRDefault="006F7452" w:rsidP="00DE595A">
      <w:pPr>
        <w:jc w:val="both"/>
        <w:rPr>
          <w:rFonts w:ascii="Arial" w:hAnsi="Arial"/>
          <w:b/>
          <w:u w:val="single"/>
        </w:rPr>
      </w:pPr>
    </w:p>
    <w:p w:rsidR="007158DC" w:rsidRPr="006E2F84" w:rsidRDefault="007158DC" w:rsidP="008477C4">
      <w:pPr>
        <w:jc w:val="both"/>
        <w:rPr>
          <w:rFonts w:ascii="Arial" w:hAnsi="Arial" w:cs="Arial"/>
          <w:sz w:val="22"/>
          <w:szCs w:val="22"/>
        </w:rPr>
      </w:pPr>
      <w:r w:rsidRPr="006E2F84">
        <w:rPr>
          <w:rFonts w:ascii="Arial" w:hAnsi="Arial" w:cs="Arial"/>
          <w:b/>
          <w:color w:val="000000"/>
        </w:rPr>
        <w:t xml:space="preserve">The Financial Criteria portion of the RFP will be scored based upon the grand total of the five year budget summary. </w:t>
      </w:r>
    </w:p>
    <w:p w:rsidR="007158DC" w:rsidRPr="006E2F84" w:rsidRDefault="007158DC" w:rsidP="00C25748">
      <w:pPr>
        <w:rPr>
          <w:rFonts w:ascii="Arial" w:hAnsi="Arial"/>
          <w:b/>
          <w:u w:val="single"/>
        </w:rPr>
      </w:pPr>
    </w:p>
    <w:p w:rsidR="007158DC" w:rsidRPr="006E2F84" w:rsidRDefault="007158DC" w:rsidP="007158DC">
      <w:pPr>
        <w:ind w:left="360" w:hanging="360"/>
        <w:jc w:val="both"/>
        <w:rPr>
          <w:rFonts w:ascii="Arial" w:hAnsi="Arial"/>
        </w:rPr>
      </w:pPr>
      <w:r w:rsidRPr="006E2F84">
        <w:rPr>
          <w:rStyle w:val="HTMLMarkup"/>
          <w:rFonts w:ascii="Arial" w:hAnsi="Arial"/>
          <w:vanish w:val="0"/>
          <w:color w:val="auto"/>
        </w:rPr>
        <w:lastRenderedPageBreak/>
        <w:t>•</w:t>
      </w:r>
      <w:r w:rsidRPr="006E2F84">
        <w:rPr>
          <w:rStyle w:val="HTMLMarkup"/>
          <w:rFonts w:ascii="Arial" w:hAnsi="Arial"/>
          <w:vanish w:val="0"/>
        </w:rPr>
        <w:tab/>
      </w:r>
      <w:r w:rsidRPr="006E2F84">
        <w:rPr>
          <w:rFonts w:ascii="Arial" w:hAnsi="Arial"/>
        </w:rPr>
        <w:t xml:space="preserve">The </w:t>
      </w:r>
      <w:r w:rsidRPr="006E2F84">
        <w:rPr>
          <w:rFonts w:ascii="Arial" w:hAnsi="Arial"/>
          <w:b/>
        </w:rPr>
        <w:t>financial portion</w:t>
      </w:r>
      <w:r w:rsidRPr="006E2F84">
        <w:rPr>
          <w:rFonts w:ascii="Arial" w:hAnsi="Arial"/>
        </w:rPr>
        <w:t xml:space="preserve"> of the proposal represents </w:t>
      </w:r>
      <w:r w:rsidR="007D1CE9" w:rsidRPr="006E2F84">
        <w:rPr>
          <w:rFonts w:ascii="Arial" w:hAnsi="Arial"/>
        </w:rPr>
        <w:t>thirty</w:t>
      </w:r>
      <w:r w:rsidRPr="006E2F84">
        <w:rPr>
          <w:rFonts w:ascii="Arial" w:hAnsi="Arial"/>
        </w:rPr>
        <w:t xml:space="preserve"> (</w:t>
      </w:r>
      <w:r w:rsidR="007D1CE9" w:rsidRPr="006E2F84">
        <w:rPr>
          <w:rFonts w:ascii="Arial" w:hAnsi="Arial"/>
        </w:rPr>
        <w:t>3</w:t>
      </w:r>
      <w:r w:rsidRPr="006E2F84">
        <w:rPr>
          <w:rFonts w:ascii="Arial" w:hAnsi="Arial"/>
        </w:rPr>
        <w:t>0)</w:t>
      </w:r>
      <w:r w:rsidRPr="006E2F84">
        <w:rPr>
          <w:rFonts w:ascii="Arial" w:hAnsi="Arial"/>
        </w:rPr>
        <w:fldChar w:fldCharType="begin"/>
      </w:r>
      <w:r w:rsidRPr="006E2F84">
        <w:rPr>
          <w:rFonts w:ascii="Arial" w:hAnsi="Arial"/>
        </w:rPr>
        <w:instrText xml:space="preserve">  </w:instrText>
      </w:r>
      <w:r w:rsidRPr="006E2F84">
        <w:rPr>
          <w:rFonts w:ascii="Arial" w:hAnsi="Arial"/>
        </w:rPr>
        <w:fldChar w:fldCharType="end"/>
      </w:r>
      <w:r w:rsidRPr="006E2F84">
        <w:rPr>
          <w:rFonts w:ascii="Arial" w:hAnsi="Arial"/>
        </w:rPr>
        <w:t xml:space="preserve"> points of the overall score and will be awarded up to </w:t>
      </w:r>
      <w:r w:rsidR="007D1CE9" w:rsidRPr="006E2F84">
        <w:rPr>
          <w:rFonts w:ascii="Arial" w:hAnsi="Arial"/>
        </w:rPr>
        <w:t>thirty</w:t>
      </w:r>
      <w:r w:rsidRPr="006E2F84">
        <w:rPr>
          <w:rFonts w:ascii="Arial" w:hAnsi="Arial"/>
        </w:rPr>
        <w:t xml:space="preserve"> (</w:t>
      </w:r>
      <w:r w:rsidR="007D1CE9" w:rsidRPr="006E2F84">
        <w:rPr>
          <w:rFonts w:ascii="Arial" w:hAnsi="Arial"/>
        </w:rPr>
        <w:t>3</w:t>
      </w:r>
      <w:r w:rsidRPr="006E2F84">
        <w:rPr>
          <w:rFonts w:ascii="Arial" w:hAnsi="Arial"/>
        </w:rPr>
        <w:t xml:space="preserve">0) points pursuant to a formula. </w:t>
      </w:r>
      <w:r w:rsidR="00A079E8">
        <w:rPr>
          <w:rFonts w:ascii="Arial" w:hAnsi="Arial"/>
        </w:rPr>
        <w:t xml:space="preserve"> </w:t>
      </w:r>
      <w:r w:rsidRPr="006E2F84">
        <w:rPr>
          <w:rFonts w:ascii="Arial" w:hAnsi="Arial"/>
        </w:rPr>
        <w:t xml:space="preserve">This calculation will be computed by the Contract Administration Unit upon completion of the technical scoring by the technical review panel. </w:t>
      </w:r>
    </w:p>
    <w:p w:rsidR="007158DC" w:rsidRPr="006E2F84" w:rsidRDefault="007158DC" w:rsidP="007158DC">
      <w:pPr>
        <w:ind w:left="360" w:hanging="360"/>
        <w:jc w:val="both"/>
        <w:rPr>
          <w:rFonts w:ascii="Arial" w:hAnsi="Arial"/>
        </w:rPr>
      </w:pPr>
    </w:p>
    <w:p w:rsidR="007158DC" w:rsidRPr="006E2F84" w:rsidRDefault="007158DC" w:rsidP="007158DC">
      <w:pPr>
        <w:pStyle w:val="BodyTextIndent3"/>
        <w:jc w:val="both"/>
      </w:pPr>
      <w:r w:rsidRPr="006E2F84">
        <w:t>•</w:t>
      </w:r>
      <w:r w:rsidRPr="006E2F84">
        <w:tab/>
        <w:t xml:space="preserve">The submitted budget will be awarded points pursuant to a formula which awards the highest score of </w:t>
      </w:r>
      <w:r w:rsidR="007D1CE9" w:rsidRPr="006E2F84">
        <w:t>thirty</w:t>
      </w:r>
      <w:r w:rsidRPr="006E2F84">
        <w:t xml:space="preserve"> (</w:t>
      </w:r>
      <w:r w:rsidR="007D1CE9" w:rsidRPr="006E2F84">
        <w:t>3</w:t>
      </w:r>
      <w:r w:rsidRPr="006E2F84">
        <w:t>0)</w:t>
      </w:r>
      <w:r w:rsidRPr="006E2F84">
        <w:fldChar w:fldCharType="begin"/>
      </w:r>
      <w:r w:rsidRPr="006E2F84">
        <w:instrText xml:space="preserve">  </w:instrText>
      </w:r>
      <w:r w:rsidRPr="006E2F84">
        <w:fldChar w:fldCharType="end"/>
      </w:r>
      <w:r w:rsidRPr="006E2F84">
        <w:t xml:space="preserve"> points to the budget that reflects the lowest overall cost. The remaining budgets will be awarded points based on a calculation that computes the relative difference of each proposal against the lowest budget submitted. </w:t>
      </w:r>
      <w:r w:rsidR="00A079E8">
        <w:t xml:space="preserve"> </w:t>
      </w:r>
      <w:r w:rsidRPr="006E2F84">
        <w:t xml:space="preserve">The resulting percentage is then applied to the maximum point value of </w:t>
      </w:r>
      <w:r w:rsidR="007D1CE9" w:rsidRPr="006E2F84">
        <w:t>thirty</w:t>
      </w:r>
      <w:r w:rsidRPr="006E2F84">
        <w:t xml:space="preserve"> (</w:t>
      </w:r>
      <w:r w:rsidR="007D1CE9" w:rsidRPr="006E2F84">
        <w:t>3</w:t>
      </w:r>
      <w:r w:rsidRPr="006E2F84">
        <w:t>0)</w:t>
      </w:r>
      <w:r w:rsidRPr="006E2F84">
        <w:fldChar w:fldCharType="begin"/>
      </w:r>
      <w:r w:rsidRPr="006E2F84">
        <w:instrText xml:space="preserve">  </w:instrText>
      </w:r>
      <w:r w:rsidRPr="006E2F84">
        <w:fldChar w:fldCharType="end"/>
      </w:r>
      <w:r w:rsidRPr="006E2F84">
        <w:t xml:space="preserve"> points.</w:t>
      </w:r>
    </w:p>
    <w:p w:rsidR="007158DC" w:rsidRPr="006E2F84" w:rsidRDefault="007158DC" w:rsidP="007158DC">
      <w:pPr>
        <w:pStyle w:val="BodyTextIndent3"/>
        <w:jc w:val="both"/>
      </w:pPr>
    </w:p>
    <w:p w:rsidR="007158DC" w:rsidRDefault="007158DC" w:rsidP="007158DC">
      <w:pPr>
        <w:pStyle w:val="BodyTextIndent3"/>
        <w:jc w:val="both"/>
        <w:rPr>
          <w:rStyle w:val="HTMLMarkup"/>
          <w:b/>
          <w:vanish w:val="0"/>
          <w:color w:val="auto"/>
        </w:rPr>
      </w:pPr>
      <w:r w:rsidRPr="006E2F84">
        <w:rPr>
          <w:rStyle w:val="HTMLMarkup"/>
          <w:vanish w:val="0"/>
          <w:color w:val="auto"/>
        </w:rPr>
        <w:t>•</w:t>
      </w:r>
      <w:r w:rsidRPr="006E2F84">
        <w:rPr>
          <w:rStyle w:val="HTMLMarkup"/>
          <w:vanish w:val="0"/>
          <w:color w:val="auto"/>
        </w:rPr>
        <w:tab/>
      </w:r>
      <w:r w:rsidRPr="006E2F84">
        <w:rPr>
          <w:rStyle w:val="HTMLMarkup"/>
          <w:b/>
          <w:vanish w:val="0"/>
          <w:color w:val="auto"/>
        </w:rPr>
        <w:t>NYSED reserves the right to request best and final offers.  In the event NYSED exercises this right, all bidders that meet the minimum technical score will be asked to provide a best and final offer.  The Contract Administration Unit will recalculate the financial score.</w:t>
      </w:r>
    </w:p>
    <w:p w:rsidR="00691DC5" w:rsidRDefault="00691DC5" w:rsidP="007158DC">
      <w:pPr>
        <w:pStyle w:val="BodyTextIndent3"/>
        <w:jc w:val="both"/>
        <w:rPr>
          <w:rStyle w:val="HTMLMarkup"/>
          <w:b/>
          <w:vanish w:val="0"/>
          <w:color w:val="auto"/>
        </w:rPr>
      </w:pPr>
    </w:p>
    <w:p w:rsidR="00691DC5" w:rsidRPr="00691DC5" w:rsidRDefault="00691DC5" w:rsidP="00691DC5">
      <w:pPr>
        <w:keepNext/>
        <w:outlineLvl w:val="1"/>
        <w:rPr>
          <w:rFonts w:ascii="Arial" w:hAnsi="Arial"/>
          <w:b/>
          <w:sz w:val="28"/>
        </w:rPr>
      </w:pPr>
      <w:r w:rsidRPr="00691DC5">
        <w:rPr>
          <w:rFonts w:ascii="Arial" w:hAnsi="Arial"/>
          <w:b/>
          <w:sz w:val="28"/>
        </w:rPr>
        <w:t>Method of Award</w:t>
      </w:r>
    </w:p>
    <w:p w:rsidR="00691DC5" w:rsidRPr="00691DC5" w:rsidRDefault="00691DC5" w:rsidP="00691DC5">
      <w:pPr>
        <w:jc w:val="both"/>
        <w:rPr>
          <w:rFonts w:ascii="Arial" w:hAnsi="Arial"/>
        </w:rPr>
      </w:pPr>
      <w:r w:rsidRPr="00691DC5">
        <w:rPr>
          <w:rFonts w:ascii="Arial" w:hAnsi="Arial"/>
        </w:rPr>
        <w:t xml:space="preserve">The aggregate score of all the criteria listed will be calculated for each proposal received. </w:t>
      </w:r>
    </w:p>
    <w:p w:rsidR="00691DC5" w:rsidRPr="00691DC5" w:rsidRDefault="00691DC5" w:rsidP="00691DC5">
      <w:pPr>
        <w:jc w:val="both"/>
        <w:rPr>
          <w:rFonts w:ascii="Arial" w:hAnsi="Arial"/>
        </w:rPr>
      </w:pPr>
    </w:p>
    <w:p w:rsidR="00691DC5" w:rsidRPr="00691DC5" w:rsidRDefault="00691DC5" w:rsidP="00691DC5">
      <w:pPr>
        <w:jc w:val="both"/>
        <w:rPr>
          <w:rFonts w:ascii="Arial" w:hAnsi="Arial"/>
          <w:b/>
        </w:rPr>
      </w:pPr>
      <w:r w:rsidRPr="00691DC5">
        <w:rPr>
          <w:rFonts w:ascii="Arial" w:hAnsi="Arial"/>
        </w:rPr>
        <w:t>The contract issued pursuant to this proposal will be awarded to</w:t>
      </w:r>
      <w:r w:rsidR="008B33D2">
        <w:rPr>
          <w:rFonts w:ascii="Arial" w:hAnsi="Arial"/>
        </w:rPr>
        <w:t xml:space="preserve"> the</w:t>
      </w:r>
      <w:r w:rsidRPr="00691DC5">
        <w:rPr>
          <w:rFonts w:ascii="Arial" w:hAnsi="Arial"/>
        </w:rPr>
        <w:t xml:space="preserve"> vendor whose aggregate technical and cost scores are the highest among all the proposals rated.  </w:t>
      </w:r>
      <w:r w:rsidRPr="00691DC5">
        <w:rPr>
          <w:rFonts w:ascii="Arial" w:hAnsi="Arial"/>
          <w:b/>
        </w:rPr>
        <w:t>If NYSED exercises the right to request best and final offers, the contract must be issued to the vendor with the highest aggregate technical and financial score that results from the best and final offer.</w:t>
      </w:r>
    </w:p>
    <w:p w:rsidR="00691DC5" w:rsidRPr="00691DC5" w:rsidRDefault="00691DC5" w:rsidP="00691DC5">
      <w:pPr>
        <w:jc w:val="both"/>
        <w:rPr>
          <w:rFonts w:ascii="Arial" w:hAnsi="Arial"/>
        </w:rPr>
      </w:pPr>
    </w:p>
    <w:p w:rsidR="00691DC5" w:rsidRPr="00691DC5" w:rsidRDefault="00691DC5" w:rsidP="00691DC5">
      <w:pPr>
        <w:jc w:val="both"/>
        <w:rPr>
          <w:rFonts w:ascii="Arial" w:hAnsi="Arial"/>
        </w:rPr>
      </w:pPr>
      <w:r w:rsidRPr="00691DC5">
        <w:rPr>
          <w:rFonts w:ascii="Arial" w:hAnsi="Arial"/>
        </w:rPr>
        <w:t xml:space="preserve">In the event that more than one proposal obtains the highest aggregate score, the contract will be awarded to the vendor in that group of highest aggregate scores whose budget component reflects the lowest overall cost. </w:t>
      </w:r>
    </w:p>
    <w:p w:rsidR="00691DC5" w:rsidRPr="00691DC5" w:rsidRDefault="00691DC5" w:rsidP="00691DC5">
      <w:pPr>
        <w:jc w:val="both"/>
        <w:rPr>
          <w:rFonts w:ascii="Arial" w:hAnsi="Arial"/>
        </w:rPr>
      </w:pPr>
    </w:p>
    <w:p w:rsidR="00691DC5" w:rsidRPr="00691DC5" w:rsidRDefault="00691DC5" w:rsidP="00691DC5">
      <w:pPr>
        <w:rPr>
          <w:rFonts w:ascii="Arial" w:hAnsi="Arial"/>
          <w:b/>
          <w:sz w:val="28"/>
          <w:szCs w:val="28"/>
        </w:rPr>
      </w:pPr>
      <w:r w:rsidRPr="00691DC5">
        <w:rPr>
          <w:rFonts w:ascii="Arial" w:hAnsi="Arial"/>
          <w:b/>
          <w:sz w:val="28"/>
          <w:szCs w:val="28"/>
        </w:rPr>
        <w:t>NYSED’s Reservation of Rights</w:t>
      </w:r>
    </w:p>
    <w:p w:rsidR="00691DC5" w:rsidRPr="00691DC5" w:rsidRDefault="00691DC5" w:rsidP="00691DC5">
      <w:pPr>
        <w:rPr>
          <w:rFonts w:ascii="Arial" w:hAnsi="Arial"/>
        </w:rPr>
      </w:pPr>
    </w:p>
    <w:p w:rsidR="00691DC5" w:rsidRPr="00691DC5" w:rsidRDefault="00691DC5" w:rsidP="00691DC5">
      <w:pPr>
        <w:autoSpaceDE w:val="0"/>
        <w:autoSpaceDN w:val="0"/>
        <w:adjustRightInd w:val="0"/>
        <w:jc w:val="both"/>
        <w:rPr>
          <w:rFonts w:ascii="Arial" w:hAnsi="Arial" w:cs="Arial"/>
          <w:szCs w:val="24"/>
        </w:rPr>
      </w:pPr>
      <w:r w:rsidRPr="00691DC5">
        <w:rPr>
          <w:rFonts w:ascii="Arial" w:hAnsi="Arial" w:cs="Arial"/>
        </w:rPr>
        <w:t xml:space="preserve">NYSED </w:t>
      </w:r>
      <w:r w:rsidRPr="00691DC5">
        <w:rPr>
          <w:rFonts w:ascii="Arial" w:hAnsi="Arial" w:cs="Arial"/>
          <w:szCs w:val="24"/>
        </w:rPr>
        <w:t>reserves the right to:</w:t>
      </w:r>
      <w:r w:rsidRPr="00691DC5">
        <w:rPr>
          <w:rFonts w:ascii="Arial" w:hAnsi="Arial" w:cs="Arial"/>
        </w:rPr>
        <w:t xml:space="preserve"> (1) r</w:t>
      </w:r>
      <w:r w:rsidRPr="00691DC5">
        <w:rPr>
          <w:rFonts w:ascii="Arial" w:hAnsi="Arial" w:cs="Arial"/>
          <w:szCs w:val="24"/>
        </w:rPr>
        <w:t xml:space="preserve">eject any or all proposals received in response to the </w:t>
      </w:r>
      <w:r w:rsidRPr="00691DC5">
        <w:rPr>
          <w:rFonts w:ascii="Arial" w:hAnsi="Arial" w:cs="Arial"/>
        </w:rPr>
        <w:t>RFP</w:t>
      </w:r>
      <w:r w:rsidRPr="00691DC5">
        <w:rPr>
          <w:rFonts w:ascii="Arial" w:hAnsi="Arial" w:cs="Arial"/>
          <w:szCs w:val="24"/>
        </w:rPr>
        <w:t>;</w:t>
      </w:r>
      <w:r w:rsidRPr="00691DC5">
        <w:rPr>
          <w:rFonts w:ascii="Arial" w:hAnsi="Arial" w:cs="Arial"/>
        </w:rPr>
        <w:t xml:space="preserve"> (2) w</w:t>
      </w:r>
      <w:r w:rsidRPr="00691DC5">
        <w:rPr>
          <w:rFonts w:ascii="Arial" w:hAnsi="Arial" w:cs="Arial"/>
          <w:szCs w:val="24"/>
        </w:rPr>
        <w:t xml:space="preserve">ithdraw the </w:t>
      </w:r>
      <w:r w:rsidRPr="00691DC5">
        <w:rPr>
          <w:rFonts w:ascii="Arial" w:hAnsi="Arial" w:cs="Arial"/>
        </w:rPr>
        <w:t>RFP</w:t>
      </w:r>
      <w:r w:rsidRPr="00691DC5">
        <w:rPr>
          <w:rFonts w:ascii="Arial" w:hAnsi="Arial" w:cs="Arial"/>
          <w:szCs w:val="24"/>
        </w:rPr>
        <w:t xml:space="preserve"> at any time, at the agency’s sole discretion;</w:t>
      </w:r>
      <w:r w:rsidRPr="00691DC5">
        <w:rPr>
          <w:rFonts w:ascii="Arial" w:hAnsi="Arial" w:cs="Arial"/>
        </w:rPr>
        <w:t xml:space="preserve"> (3) m</w:t>
      </w:r>
      <w:r w:rsidRPr="00691DC5">
        <w:rPr>
          <w:rFonts w:ascii="Arial" w:hAnsi="Arial" w:cs="Arial"/>
          <w:szCs w:val="24"/>
        </w:rPr>
        <w:t xml:space="preserve">ake an award under the </w:t>
      </w:r>
      <w:r w:rsidRPr="00691DC5">
        <w:rPr>
          <w:rFonts w:ascii="Arial" w:hAnsi="Arial" w:cs="Arial"/>
        </w:rPr>
        <w:t>RFP</w:t>
      </w:r>
      <w:r w:rsidRPr="00691DC5">
        <w:rPr>
          <w:rFonts w:ascii="Arial" w:hAnsi="Arial" w:cs="Arial"/>
          <w:szCs w:val="24"/>
        </w:rPr>
        <w:t xml:space="preserve"> in whole or in part;</w:t>
      </w:r>
      <w:r w:rsidRPr="00691DC5">
        <w:rPr>
          <w:rFonts w:ascii="Arial" w:hAnsi="Arial" w:cs="Arial"/>
        </w:rPr>
        <w:t xml:space="preserve"> (4) d</w:t>
      </w:r>
      <w:r w:rsidRPr="00691DC5">
        <w:rPr>
          <w:rFonts w:ascii="Arial" w:hAnsi="Arial" w:cs="Arial"/>
          <w:szCs w:val="24"/>
        </w:rPr>
        <w:t>isqualify any bidder whose conduct and/or proposal fails to conform to the</w:t>
      </w:r>
      <w:r w:rsidRPr="00691DC5">
        <w:rPr>
          <w:rFonts w:ascii="Arial" w:hAnsi="Arial" w:cs="Arial"/>
        </w:rPr>
        <w:t xml:space="preserve"> </w:t>
      </w:r>
      <w:r w:rsidRPr="00691DC5">
        <w:rPr>
          <w:rFonts w:ascii="Arial" w:hAnsi="Arial" w:cs="Arial"/>
          <w:szCs w:val="24"/>
        </w:rPr>
        <w:t xml:space="preserve">requirements of the </w:t>
      </w:r>
      <w:r w:rsidRPr="00691DC5">
        <w:rPr>
          <w:rFonts w:ascii="Arial" w:hAnsi="Arial" w:cs="Arial"/>
        </w:rPr>
        <w:t>RFP</w:t>
      </w:r>
      <w:r w:rsidRPr="00691DC5">
        <w:rPr>
          <w:rFonts w:ascii="Arial" w:hAnsi="Arial" w:cs="Arial"/>
          <w:szCs w:val="24"/>
        </w:rPr>
        <w:t>;</w:t>
      </w:r>
      <w:r w:rsidRPr="00691DC5">
        <w:rPr>
          <w:rFonts w:ascii="Arial" w:hAnsi="Arial" w:cs="Arial"/>
        </w:rPr>
        <w:t xml:space="preserve"> (5) s</w:t>
      </w:r>
      <w:r w:rsidRPr="00691DC5">
        <w:rPr>
          <w:rFonts w:ascii="Arial" w:hAnsi="Arial" w:cs="Arial"/>
          <w:szCs w:val="24"/>
        </w:rPr>
        <w:t>eek clarifications of proposals;</w:t>
      </w:r>
      <w:r w:rsidRPr="00691DC5">
        <w:rPr>
          <w:rFonts w:ascii="Arial" w:hAnsi="Arial" w:cs="Arial"/>
        </w:rPr>
        <w:t xml:space="preserve"> (6) u</w:t>
      </w:r>
      <w:r w:rsidRPr="00691DC5">
        <w:rPr>
          <w:rFonts w:ascii="Arial" w:hAnsi="Arial" w:cs="Arial"/>
          <w:szCs w:val="24"/>
        </w:rPr>
        <w:t xml:space="preserve">se proposal information obtained through site visits, management </w:t>
      </w:r>
      <w:r w:rsidRPr="00691DC5">
        <w:rPr>
          <w:rFonts w:ascii="Arial" w:hAnsi="Arial" w:cs="Arial"/>
        </w:rPr>
        <w:t>i</w:t>
      </w:r>
      <w:r w:rsidRPr="00691DC5">
        <w:rPr>
          <w:rFonts w:ascii="Arial" w:hAnsi="Arial" w:cs="Arial"/>
          <w:szCs w:val="24"/>
        </w:rPr>
        <w:t>nterviews</w:t>
      </w:r>
      <w:r w:rsidRPr="00691DC5">
        <w:rPr>
          <w:rFonts w:ascii="Arial" w:hAnsi="Arial" w:cs="Arial"/>
        </w:rPr>
        <w:t xml:space="preserve"> </w:t>
      </w:r>
      <w:r w:rsidRPr="00691DC5">
        <w:rPr>
          <w:rFonts w:ascii="Arial" w:hAnsi="Arial" w:cs="Arial"/>
          <w:szCs w:val="24"/>
        </w:rPr>
        <w:t>and the state’s investigation of a bidder’s qualifications, experience, ability or</w:t>
      </w:r>
      <w:r w:rsidRPr="00691DC5">
        <w:rPr>
          <w:rFonts w:ascii="Arial" w:hAnsi="Arial" w:cs="Arial"/>
        </w:rPr>
        <w:t xml:space="preserve"> </w:t>
      </w:r>
      <w:r w:rsidRPr="00691DC5">
        <w:rPr>
          <w:rFonts w:ascii="Arial" w:hAnsi="Arial" w:cs="Arial"/>
          <w:szCs w:val="24"/>
        </w:rPr>
        <w:t>financial standing, and any material or information submitted by the bidder in</w:t>
      </w:r>
      <w:r w:rsidRPr="00691DC5">
        <w:rPr>
          <w:rFonts w:ascii="Arial" w:hAnsi="Arial" w:cs="Arial"/>
        </w:rPr>
        <w:t xml:space="preserve"> </w:t>
      </w:r>
      <w:r w:rsidRPr="00691DC5">
        <w:rPr>
          <w:rFonts w:ascii="Arial" w:hAnsi="Arial" w:cs="Arial"/>
          <w:szCs w:val="24"/>
        </w:rPr>
        <w:t>response to the agency’s request for clarifying information in the course of</w:t>
      </w:r>
      <w:r w:rsidRPr="00691DC5">
        <w:rPr>
          <w:rFonts w:ascii="Arial" w:hAnsi="Arial" w:cs="Arial"/>
        </w:rPr>
        <w:t xml:space="preserve"> </w:t>
      </w:r>
      <w:r w:rsidRPr="00691DC5">
        <w:rPr>
          <w:rFonts w:ascii="Arial" w:hAnsi="Arial" w:cs="Arial"/>
          <w:szCs w:val="24"/>
        </w:rPr>
        <w:t xml:space="preserve">evaluation and/or selection under the </w:t>
      </w:r>
      <w:r w:rsidRPr="00691DC5">
        <w:rPr>
          <w:rFonts w:ascii="Arial" w:hAnsi="Arial" w:cs="Arial"/>
        </w:rPr>
        <w:t>RFP</w:t>
      </w:r>
      <w:r w:rsidRPr="00691DC5">
        <w:rPr>
          <w:rFonts w:ascii="Arial" w:hAnsi="Arial" w:cs="Arial"/>
          <w:szCs w:val="24"/>
        </w:rPr>
        <w:t>;</w:t>
      </w:r>
      <w:r w:rsidRPr="00691DC5">
        <w:rPr>
          <w:rFonts w:ascii="Arial" w:hAnsi="Arial" w:cs="Arial"/>
        </w:rPr>
        <w:t xml:space="preserve"> (7) p</w:t>
      </w:r>
      <w:r w:rsidRPr="00691DC5">
        <w:rPr>
          <w:rFonts w:ascii="Arial" w:hAnsi="Arial" w:cs="Arial"/>
          <w:szCs w:val="24"/>
        </w:rPr>
        <w:t xml:space="preserve">rior to the bid opening, amend the </w:t>
      </w:r>
      <w:r w:rsidRPr="00691DC5">
        <w:rPr>
          <w:rFonts w:ascii="Arial" w:hAnsi="Arial" w:cs="Arial"/>
        </w:rPr>
        <w:t>RFP</w:t>
      </w:r>
      <w:r w:rsidRPr="00691DC5">
        <w:rPr>
          <w:rFonts w:ascii="Arial" w:hAnsi="Arial" w:cs="Arial"/>
          <w:szCs w:val="24"/>
        </w:rPr>
        <w:t xml:space="preserve"> specifications to correct errors or</w:t>
      </w:r>
      <w:r w:rsidRPr="00691DC5">
        <w:rPr>
          <w:rFonts w:ascii="Arial" w:hAnsi="Arial" w:cs="Arial"/>
        </w:rPr>
        <w:t xml:space="preserve"> </w:t>
      </w:r>
      <w:r w:rsidRPr="00691DC5">
        <w:rPr>
          <w:rFonts w:ascii="Arial" w:hAnsi="Arial" w:cs="Arial"/>
          <w:szCs w:val="24"/>
        </w:rPr>
        <w:t>oversights, or to supply additional information, as it becomes available;</w:t>
      </w:r>
      <w:r w:rsidRPr="00691DC5">
        <w:rPr>
          <w:rFonts w:ascii="Arial" w:hAnsi="Arial" w:cs="Arial"/>
        </w:rPr>
        <w:t xml:space="preserve"> (8) p</w:t>
      </w:r>
      <w:r w:rsidRPr="00691DC5">
        <w:rPr>
          <w:rFonts w:ascii="Arial" w:hAnsi="Arial" w:cs="Arial"/>
          <w:szCs w:val="24"/>
        </w:rPr>
        <w:t>rior to the bid opening, direct bidders to submit proposal modifications</w:t>
      </w:r>
      <w:r w:rsidRPr="00691DC5">
        <w:rPr>
          <w:rFonts w:ascii="Arial" w:hAnsi="Arial" w:cs="Arial"/>
        </w:rPr>
        <w:t xml:space="preserve"> </w:t>
      </w:r>
      <w:r w:rsidRPr="00691DC5">
        <w:rPr>
          <w:rFonts w:ascii="Arial" w:hAnsi="Arial" w:cs="Arial"/>
          <w:szCs w:val="24"/>
        </w:rPr>
        <w:t xml:space="preserve">addressing subsequent </w:t>
      </w:r>
      <w:r w:rsidRPr="00691DC5">
        <w:rPr>
          <w:rFonts w:ascii="Arial" w:hAnsi="Arial" w:cs="Arial"/>
        </w:rPr>
        <w:t>RFP</w:t>
      </w:r>
      <w:r w:rsidRPr="00691DC5">
        <w:rPr>
          <w:rFonts w:ascii="Arial" w:hAnsi="Arial" w:cs="Arial"/>
          <w:szCs w:val="24"/>
        </w:rPr>
        <w:t xml:space="preserve"> amendments;</w:t>
      </w:r>
      <w:r w:rsidRPr="00691DC5">
        <w:rPr>
          <w:rFonts w:ascii="Arial" w:hAnsi="Arial" w:cs="Arial"/>
        </w:rPr>
        <w:t xml:space="preserve"> (9) c</w:t>
      </w:r>
      <w:r w:rsidRPr="00691DC5">
        <w:rPr>
          <w:rFonts w:ascii="Arial" w:hAnsi="Arial" w:cs="Arial"/>
          <w:szCs w:val="24"/>
        </w:rPr>
        <w:t>hange any of the scheduled dates;</w:t>
      </w:r>
      <w:r w:rsidRPr="00691DC5">
        <w:rPr>
          <w:rFonts w:ascii="Arial" w:hAnsi="Arial" w:cs="Arial"/>
        </w:rPr>
        <w:t xml:space="preserve"> (10) w</w:t>
      </w:r>
      <w:r w:rsidRPr="00691DC5">
        <w:rPr>
          <w:rFonts w:ascii="Arial" w:hAnsi="Arial" w:cs="Arial"/>
          <w:szCs w:val="24"/>
        </w:rPr>
        <w:t>aive any requirements that are not material;</w:t>
      </w:r>
      <w:r w:rsidRPr="00691DC5">
        <w:rPr>
          <w:rFonts w:ascii="Arial" w:hAnsi="Arial" w:cs="Arial"/>
        </w:rPr>
        <w:t xml:space="preserve"> (11) n</w:t>
      </w:r>
      <w:r w:rsidRPr="00691DC5">
        <w:rPr>
          <w:rFonts w:ascii="Arial" w:hAnsi="Arial" w:cs="Arial"/>
          <w:szCs w:val="24"/>
        </w:rPr>
        <w:t xml:space="preserve">egotiate with the successful bidder within the scope of the </w:t>
      </w:r>
      <w:r w:rsidRPr="00691DC5">
        <w:rPr>
          <w:rFonts w:ascii="Arial" w:hAnsi="Arial" w:cs="Arial"/>
        </w:rPr>
        <w:t>RFP</w:t>
      </w:r>
      <w:r w:rsidRPr="00691DC5">
        <w:rPr>
          <w:rFonts w:ascii="Arial" w:hAnsi="Arial" w:cs="Arial"/>
          <w:szCs w:val="24"/>
        </w:rPr>
        <w:t xml:space="preserve"> in the best</w:t>
      </w:r>
      <w:r w:rsidRPr="00691DC5">
        <w:rPr>
          <w:rFonts w:ascii="Arial" w:hAnsi="Arial" w:cs="Arial"/>
        </w:rPr>
        <w:t xml:space="preserve"> </w:t>
      </w:r>
      <w:r w:rsidRPr="00691DC5">
        <w:rPr>
          <w:rFonts w:ascii="Arial" w:hAnsi="Arial" w:cs="Arial"/>
          <w:szCs w:val="24"/>
        </w:rPr>
        <w:t>interests of the state;</w:t>
      </w:r>
      <w:r w:rsidRPr="00691DC5">
        <w:rPr>
          <w:rFonts w:ascii="Arial" w:hAnsi="Arial" w:cs="Arial"/>
        </w:rPr>
        <w:t xml:space="preserve"> (12) c</w:t>
      </w:r>
      <w:r w:rsidRPr="00691DC5">
        <w:rPr>
          <w:rFonts w:ascii="Arial" w:hAnsi="Arial" w:cs="Arial"/>
          <w:szCs w:val="24"/>
        </w:rPr>
        <w:t>onduct contract negotiations with the next responsible bidder, should the</w:t>
      </w:r>
      <w:r w:rsidRPr="00691DC5">
        <w:rPr>
          <w:rFonts w:ascii="Arial" w:hAnsi="Arial" w:cs="Arial"/>
        </w:rPr>
        <w:t xml:space="preserve"> </w:t>
      </w:r>
      <w:r w:rsidRPr="00691DC5">
        <w:rPr>
          <w:rFonts w:ascii="Arial" w:hAnsi="Arial" w:cs="Arial"/>
          <w:szCs w:val="24"/>
        </w:rPr>
        <w:t>agency be unsuccessful in negotiating with the selected bidder;</w:t>
      </w:r>
      <w:r w:rsidRPr="00691DC5">
        <w:rPr>
          <w:rFonts w:ascii="Arial" w:hAnsi="Arial" w:cs="Arial"/>
        </w:rPr>
        <w:t xml:space="preserve"> (13) u</w:t>
      </w:r>
      <w:r w:rsidRPr="00691DC5">
        <w:rPr>
          <w:rFonts w:ascii="Arial" w:hAnsi="Arial" w:cs="Arial"/>
          <w:szCs w:val="24"/>
        </w:rPr>
        <w:t>tilize any and all ideas submitted in the proposals received;</w:t>
      </w:r>
      <w:r w:rsidRPr="00691DC5">
        <w:rPr>
          <w:rFonts w:ascii="Arial" w:hAnsi="Arial" w:cs="Arial"/>
        </w:rPr>
        <w:t xml:space="preserve"> (14) u</w:t>
      </w:r>
      <w:r w:rsidRPr="00691DC5">
        <w:rPr>
          <w:rFonts w:ascii="Arial" w:hAnsi="Arial" w:cs="Arial"/>
          <w:szCs w:val="24"/>
        </w:rPr>
        <w:t>nless otherwise specified in the solicitation, every offer is firm and not revocable</w:t>
      </w:r>
      <w:r w:rsidRPr="00691DC5">
        <w:rPr>
          <w:rFonts w:ascii="Arial" w:hAnsi="Arial" w:cs="Arial"/>
        </w:rPr>
        <w:t xml:space="preserve"> </w:t>
      </w:r>
      <w:r w:rsidRPr="00691DC5">
        <w:rPr>
          <w:rFonts w:ascii="Arial" w:hAnsi="Arial" w:cs="Arial"/>
          <w:szCs w:val="24"/>
        </w:rPr>
        <w:t xml:space="preserve">for a period of 90 days from the bid opening; </w:t>
      </w:r>
      <w:r w:rsidRPr="00691DC5">
        <w:rPr>
          <w:rFonts w:ascii="Arial" w:hAnsi="Arial" w:cs="Arial"/>
        </w:rPr>
        <w:t>(15) r</w:t>
      </w:r>
      <w:r w:rsidRPr="00691DC5">
        <w:rPr>
          <w:rFonts w:ascii="Arial" w:hAnsi="Arial" w:cs="Arial"/>
          <w:szCs w:val="24"/>
        </w:rPr>
        <w:t>equire clarification at any time during the procurement process and/or require</w:t>
      </w:r>
      <w:r w:rsidRPr="00691DC5">
        <w:rPr>
          <w:rFonts w:ascii="Arial" w:hAnsi="Arial" w:cs="Arial"/>
        </w:rPr>
        <w:t xml:space="preserve"> </w:t>
      </w:r>
      <w:r w:rsidRPr="00691DC5">
        <w:rPr>
          <w:rFonts w:ascii="Arial" w:hAnsi="Arial" w:cs="Arial"/>
          <w:szCs w:val="24"/>
        </w:rPr>
        <w:t>correction of arithmetic or other apparent errors for the purpose of assuring a full</w:t>
      </w:r>
      <w:r w:rsidRPr="00691DC5">
        <w:rPr>
          <w:rFonts w:ascii="Arial" w:hAnsi="Arial" w:cs="Arial"/>
        </w:rPr>
        <w:t xml:space="preserve"> </w:t>
      </w:r>
      <w:r w:rsidRPr="00691DC5">
        <w:rPr>
          <w:rFonts w:ascii="Arial" w:hAnsi="Arial" w:cs="Arial"/>
          <w:szCs w:val="24"/>
        </w:rPr>
        <w:t>and complete understanding of an offerer’s proposal and/or to determine an</w:t>
      </w:r>
      <w:r w:rsidRPr="00691DC5">
        <w:rPr>
          <w:rFonts w:ascii="Arial" w:hAnsi="Arial" w:cs="Arial"/>
        </w:rPr>
        <w:t xml:space="preserve"> </w:t>
      </w:r>
      <w:r w:rsidRPr="00691DC5">
        <w:rPr>
          <w:rFonts w:ascii="Arial" w:hAnsi="Arial" w:cs="Arial"/>
          <w:szCs w:val="24"/>
        </w:rPr>
        <w:t xml:space="preserve">offerer’s compliance with the requirements of the solicitation; (16) </w:t>
      </w:r>
      <w:r w:rsidRPr="00691DC5">
        <w:rPr>
          <w:rFonts w:ascii="Arial" w:hAnsi="Arial"/>
        </w:rPr>
        <w:t>request best and final offers</w:t>
      </w:r>
      <w:r w:rsidRPr="00691DC5">
        <w:rPr>
          <w:rFonts w:ascii="Arial" w:hAnsi="Arial" w:cs="Arial"/>
          <w:szCs w:val="24"/>
        </w:rPr>
        <w:t>.</w:t>
      </w:r>
    </w:p>
    <w:p w:rsidR="00691DC5" w:rsidRPr="00691DC5" w:rsidRDefault="00691DC5" w:rsidP="00691DC5">
      <w:pPr>
        <w:rPr>
          <w:rFonts w:ascii="Arial" w:hAnsi="Arial" w:cs="Arial"/>
          <w:sz w:val="28"/>
        </w:rPr>
      </w:pPr>
    </w:p>
    <w:p w:rsidR="00691DC5" w:rsidRPr="00691DC5" w:rsidRDefault="00691DC5" w:rsidP="00691DC5">
      <w:pPr>
        <w:jc w:val="both"/>
        <w:rPr>
          <w:rFonts w:ascii="Arial" w:hAnsi="Arial"/>
          <w:b/>
          <w:bCs/>
          <w:sz w:val="28"/>
        </w:rPr>
      </w:pPr>
      <w:r w:rsidRPr="00691DC5">
        <w:rPr>
          <w:rFonts w:ascii="Arial" w:hAnsi="Arial"/>
          <w:b/>
          <w:bCs/>
          <w:sz w:val="28"/>
        </w:rPr>
        <w:t>Post Selection Procedures</w:t>
      </w:r>
    </w:p>
    <w:p w:rsidR="00691DC5" w:rsidRPr="00691DC5" w:rsidRDefault="00691DC5" w:rsidP="00691DC5">
      <w:pPr>
        <w:jc w:val="both"/>
        <w:rPr>
          <w:rFonts w:ascii="Arial" w:hAnsi="Arial"/>
          <w:b/>
          <w:bCs/>
          <w:sz w:val="28"/>
        </w:rPr>
      </w:pPr>
    </w:p>
    <w:p w:rsidR="00691DC5" w:rsidRPr="00691DC5" w:rsidRDefault="00691DC5" w:rsidP="00691DC5">
      <w:pPr>
        <w:jc w:val="both"/>
        <w:rPr>
          <w:rFonts w:ascii="Arial" w:hAnsi="Arial"/>
          <w:szCs w:val="24"/>
        </w:rPr>
      </w:pPr>
      <w:r w:rsidRPr="00691DC5">
        <w:rPr>
          <w:rFonts w:ascii="Arial" w:hAnsi="Arial"/>
          <w:szCs w:val="24"/>
        </w:rPr>
        <w:t>Upon selection, the successful bidder will receive a proposed contract from NYSED.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rsidR="00151387" w:rsidRDefault="00151387" w:rsidP="00691DC5">
      <w:pPr>
        <w:jc w:val="both"/>
        <w:rPr>
          <w:rFonts w:ascii="Arial" w:hAnsi="Arial"/>
          <w:b/>
          <w:bCs/>
          <w:sz w:val="28"/>
          <w:szCs w:val="28"/>
        </w:rPr>
      </w:pPr>
    </w:p>
    <w:p w:rsidR="00691DC5" w:rsidRPr="00691DC5" w:rsidRDefault="00691DC5" w:rsidP="00691DC5">
      <w:pPr>
        <w:jc w:val="both"/>
        <w:rPr>
          <w:rFonts w:ascii="Arial" w:hAnsi="Arial"/>
          <w:b/>
          <w:bCs/>
          <w:sz w:val="28"/>
          <w:szCs w:val="28"/>
        </w:rPr>
      </w:pPr>
      <w:r w:rsidRPr="00691DC5">
        <w:rPr>
          <w:rFonts w:ascii="Arial" w:hAnsi="Arial"/>
          <w:b/>
          <w:bCs/>
          <w:sz w:val="28"/>
          <w:szCs w:val="28"/>
        </w:rPr>
        <w:t>Debriefing Procedures</w:t>
      </w:r>
    </w:p>
    <w:p w:rsidR="00691DC5" w:rsidRPr="00691DC5" w:rsidRDefault="00691DC5" w:rsidP="00691DC5">
      <w:pPr>
        <w:jc w:val="both"/>
        <w:rPr>
          <w:rFonts w:ascii="Arial" w:hAnsi="Arial"/>
        </w:rPr>
      </w:pPr>
    </w:p>
    <w:p w:rsidR="00691DC5" w:rsidRPr="00691DC5" w:rsidRDefault="00691DC5" w:rsidP="00691DC5">
      <w:pPr>
        <w:jc w:val="both"/>
        <w:rPr>
          <w:rFonts w:ascii="Arial" w:hAnsi="Arial"/>
        </w:rPr>
      </w:pPr>
      <w:r w:rsidRPr="00691DC5">
        <w:rPr>
          <w:rFonts w:ascii="Arial" w:hAnsi="Arial"/>
        </w:rPr>
        <w:t>All unsuccessful bidders may request a debriefing within fifteen (15) calendar days of receiving notice from NYSED.  Bidders may request a debriefing letter on the selection process regarding this RFP by submitting a written request to the Fiscal Contact person at:</w:t>
      </w:r>
    </w:p>
    <w:p w:rsidR="00691DC5" w:rsidRPr="00691DC5" w:rsidRDefault="00691DC5" w:rsidP="00691DC5">
      <w:pPr>
        <w:jc w:val="both"/>
        <w:rPr>
          <w:rFonts w:ascii="Arial" w:hAnsi="Arial"/>
        </w:rPr>
      </w:pPr>
    </w:p>
    <w:p w:rsidR="00691DC5" w:rsidRPr="00691DC5" w:rsidRDefault="00691DC5" w:rsidP="00691DC5">
      <w:pPr>
        <w:jc w:val="both"/>
        <w:rPr>
          <w:rFonts w:ascii="Arial" w:hAnsi="Arial"/>
        </w:rPr>
      </w:pPr>
      <w:r w:rsidRPr="00691DC5">
        <w:rPr>
          <w:rFonts w:ascii="Arial" w:hAnsi="Arial"/>
        </w:rPr>
        <w:t>NYS Education Department</w:t>
      </w:r>
    </w:p>
    <w:p w:rsidR="00691DC5" w:rsidRPr="00691DC5" w:rsidRDefault="00691DC5" w:rsidP="00691DC5">
      <w:pPr>
        <w:jc w:val="both"/>
        <w:rPr>
          <w:rFonts w:ascii="Arial" w:hAnsi="Arial"/>
        </w:rPr>
      </w:pPr>
      <w:r w:rsidRPr="00691DC5">
        <w:rPr>
          <w:rFonts w:ascii="Arial" w:hAnsi="Arial"/>
        </w:rPr>
        <w:t>Contract Administration Unit</w:t>
      </w:r>
    </w:p>
    <w:p w:rsidR="00691DC5" w:rsidRPr="00691DC5" w:rsidRDefault="00691DC5" w:rsidP="00691DC5">
      <w:pPr>
        <w:jc w:val="both"/>
        <w:rPr>
          <w:rFonts w:ascii="Arial" w:hAnsi="Arial"/>
        </w:rPr>
      </w:pPr>
      <w:r w:rsidRPr="00691DC5">
        <w:rPr>
          <w:rFonts w:ascii="Arial" w:hAnsi="Arial"/>
        </w:rPr>
        <w:t>89 Washington Avenue</w:t>
      </w:r>
    </w:p>
    <w:p w:rsidR="00691DC5" w:rsidRPr="00691DC5" w:rsidRDefault="00691DC5" w:rsidP="00691DC5">
      <w:pPr>
        <w:jc w:val="both"/>
        <w:rPr>
          <w:rFonts w:ascii="Arial" w:hAnsi="Arial"/>
        </w:rPr>
      </w:pPr>
      <w:r w:rsidRPr="00691DC5">
        <w:rPr>
          <w:rFonts w:ascii="Arial" w:hAnsi="Arial"/>
        </w:rPr>
        <w:t>Room 501W EB</w:t>
      </w:r>
    </w:p>
    <w:p w:rsidR="00691DC5" w:rsidRPr="00691DC5" w:rsidRDefault="00691DC5" w:rsidP="00691DC5">
      <w:pPr>
        <w:jc w:val="both"/>
        <w:rPr>
          <w:rFonts w:ascii="Arial" w:hAnsi="Arial"/>
        </w:rPr>
      </w:pPr>
      <w:r w:rsidRPr="00691DC5">
        <w:rPr>
          <w:rFonts w:ascii="Arial" w:hAnsi="Arial"/>
        </w:rPr>
        <w:t>Albany, NY  12234</w:t>
      </w:r>
    </w:p>
    <w:p w:rsidR="00691DC5" w:rsidRPr="00691DC5" w:rsidRDefault="00691DC5" w:rsidP="00691DC5">
      <w:pPr>
        <w:jc w:val="both"/>
        <w:rPr>
          <w:rFonts w:ascii="Arial" w:hAnsi="Arial"/>
        </w:rPr>
      </w:pPr>
    </w:p>
    <w:p w:rsidR="00691DC5" w:rsidRPr="00691DC5" w:rsidRDefault="00691DC5" w:rsidP="00691DC5">
      <w:pPr>
        <w:jc w:val="both"/>
        <w:rPr>
          <w:rFonts w:ascii="Arial" w:hAnsi="Arial"/>
        </w:rPr>
      </w:pPr>
      <w:r w:rsidRPr="00691DC5">
        <w:rPr>
          <w:rFonts w:ascii="Arial" w:hAnsi="Arial"/>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rsidR="00691DC5" w:rsidRPr="00691DC5" w:rsidRDefault="00691DC5" w:rsidP="00691DC5">
      <w:pPr>
        <w:jc w:val="both"/>
        <w:rPr>
          <w:rFonts w:ascii="Arial" w:hAnsi="Arial"/>
          <w:b/>
        </w:rPr>
      </w:pPr>
    </w:p>
    <w:p w:rsidR="00691DC5" w:rsidRPr="00691DC5" w:rsidRDefault="00691DC5" w:rsidP="00691DC5">
      <w:pPr>
        <w:jc w:val="both"/>
        <w:rPr>
          <w:rFonts w:ascii="Arial" w:hAnsi="Arial"/>
          <w:b/>
          <w:sz w:val="28"/>
          <w:szCs w:val="28"/>
        </w:rPr>
      </w:pPr>
      <w:r w:rsidRPr="00691DC5">
        <w:rPr>
          <w:rFonts w:ascii="Arial" w:hAnsi="Arial"/>
          <w:b/>
          <w:sz w:val="28"/>
          <w:szCs w:val="28"/>
        </w:rPr>
        <w:t>Contract Award Protest Procedures</w:t>
      </w:r>
    </w:p>
    <w:p w:rsidR="00691DC5" w:rsidRPr="00691DC5" w:rsidRDefault="00691DC5" w:rsidP="00691DC5">
      <w:pPr>
        <w:jc w:val="both"/>
        <w:rPr>
          <w:rFonts w:ascii="Arial" w:hAnsi="Arial"/>
        </w:rPr>
      </w:pPr>
    </w:p>
    <w:p w:rsidR="00691DC5" w:rsidRPr="00691DC5" w:rsidRDefault="00691DC5" w:rsidP="00691DC5">
      <w:pPr>
        <w:jc w:val="both"/>
        <w:rPr>
          <w:rFonts w:ascii="Arial" w:hAnsi="Arial"/>
        </w:rPr>
      </w:pPr>
      <w:r w:rsidRPr="00691DC5">
        <w:rPr>
          <w:rFonts w:ascii="Arial" w:hAnsi="Arial"/>
        </w:rPr>
        <w:t>Bidders who receive a notice of non-award may protest the NYSED award decision subject to the following:</w:t>
      </w:r>
    </w:p>
    <w:p w:rsidR="00691DC5" w:rsidRPr="00691DC5" w:rsidRDefault="00691DC5" w:rsidP="00691DC5">
      <w:pPr>
        <w:jc w:val="both"/>
        <w:rPr>
          <w:rFonts w:ascii="Arial" w:hAnsi="Arial"/>
        </w:rPr>
      </w:pPr>
    </w:p>
    <w:p w:rsidR="00691DC5" w:rsidRPr="00691DC5" w:rsidRDefault="00691DC5" w:rsidP="00691DC5">
      <w:pPr>
        <w:jc w:val="both"/>
        <w:rPr>
          <w:rFonts w:ascii="Arial" w:hAnsi="Arial"/>
        </w:rPr>
      </w:pPr>
      <w:r w:rsidRPr="00691DC5">
        <w:rPr>
          <w:rFonts w:ascii="Arial" w:hAnsi="Arial"/>
        </w:rPr>
        <w:tab/>
        <w:t>1. The protest must be in writing and must contain specific factual and/or legal allegations setting forth the basis on which the protesting party challenges the contract award by NYSED.</w:t>
      </w:r>
    </w:p>
    <w:p w:rsidR="00691DC5" w:rsidRPr="00691DC5" w:rsidRDefault="00691DC5" w:rsidP="00691DC5">
      <w:pPr>
        <w:jc w:val="both"/>
        <w:rPr>
          <w:rFonts w:ascii="Arial" w:hAnsi="Arial"/>
        </w:rPr>
      </w:pPr>
    </w:p>
    <w:p w:rsidR="00691DC5" w:rsidRPr="00691DC5" w:rsidRDefault="00691DC5" w:rsidP="00691DC5">
      <w:pPr>
        <w:jc w:val="both"/>
        <w:rPr>
          <w:rFonts w:ascii="Arial" w:hAnsi="Arial"/>
        </w:rPr>
      </w:pPr>
      <w:r w:rsidRPr="00691DC5">
        <w:rPr>
          <w:rFonts w:ascii="Arial" w:hAnsi="Arial"/>
        </w:rPr>
        <w:tab/>
        <w:t>2.  The protest must be filed within ten (10) business days of receipt of a debriefing letter.  The protest letter must be filed with:</w:t>
      </w:r>
    </w:p>
    <w:p w:rsidR="00691DC5" w:rsidRPr="00691DC5" w:rsidRDefault="00691DC5" w:rsidP="00691DC5">
      <w:pPr>
        <w:jc w:val="both"/>
        <w:rPr>
          <w:rFonts w:ascii="Arial" w:hAnsi="Arial"/>
        </w:rPr>
      </w:pPr>
    </w:p>
    <w:p w:rsidR="00691DC5" w:rsidRPr="00691DC5" w:rsidRDefault="00691DC5" w:rsidP="00151387">
      <w:pPr>
        <w:jc w:val="center"/>
        <w:rPr>
          <w:rFonts w:ascii="Arial" w:hAnsi="Arial"/>
        </w:rPr>
      </w:pPr>
      <w:r w:rsidRPr="00691DC5">
        <w:rPr>
          <w:rFonts w:ascii="Arial" w:hAnsi="Arial"/>
        </w:rPr>
        <w:t>NYS Education Department</w:t>
      </w:r>
    </w:p>
    <w:p w:rsidR="00691DC5" w:rsidRPr="00691DC5" w:rsidRDefault="00691DC5" w:rsidP="00151387">
      <w:pPr>
        <w:jc w:val="center"/>
        <w:rPr>
          <w:rFonts w:ascii="Arial" w:hAnsi="Arial"/>
        </w:rPr>
      </w:pPr>
      <w:r w:rsidRPr="00691DC5">
        <w:rPr>
          <w:rFonts w:ascii="Arial" w:hAnsi="Arial"/>
        </w:rPr>
        <w:t>Contract Administration Unit</w:t>
      </w:r>
    </w:p>
    <w:p w:rsidR="00691DC5" w:rsidRPr="00691DC5" w:rsidRDefault="00691DC5" w:rsidP="00151387">
      <w:pPr>
        <w:jc w:val="center"/>
        <w:rPr>
          <w:rFonts w:ascii="Arial" w:hAnsi="Arial"/>
        </w:rPr>
      </w:pPr>
      <w:r w:rsidRPr="00691DC5">
        <w:rPr>
          <w:rFonts w:ascii="Arial" w:hAnsi="Arial"/>
        </w:rPr>
        <w:t>89 Washington Avenue</w:t>
      </w:r>
    </w:p>
    <w:p w:rsidR="00691DC5" w:rsidRPr="00691DC5" w:rsidRDefault="00691DC5" w:rsidP="00151387">
      <w:pPr>
        <w:jc w:val="center"/>
        <w:rPr>
          <w:rFonts w:ascii="Arial" w:hAnsi="Arial"/>
        </w:rPr>
      </w:pPr>
      <w:r w:rsidRPr="00691DC5">
        <w:rPr>
          <w:rFonts w:ascii="Arial" w:hAnsi="Arial"/>
        </w:rPr>
        <w:t>Room 501W EB</w:t>
      </w:r>
    </w:p>
    <w:p w:rsidR="00691DC5" w:rsidRPr="00691DC5" w:rsidRDefault="00691DC5" w:rsidP="00151387">
      <w:pPr>
        <w:jc w:val="center"/>
        <w:rPr>
          <w:rFonts w:ascii="Arial" w:hAnsi="Arial"/>
        </w:rPr>
      </w:pPr>
      <w:r w:rsidRPr="00691DC5">
        <w:rPr>
          <w:rFonts w:ascii="Arial" w:hAnsi="Arial"/>
        </w:rPr>
        <w:t>Albany, NY 12234</w:t>
      </w:r>
    </w:p>
    <w:p w:rsidR="00691DC5" w:rsidRPr="00691DC5" w:rsidRDefault="00691DC5" w:rsidP="00691DC5">
      <w:pPr>
        <w:jc w:val="both"/>
        <w:rPr>
          <w:rFonts w:ascii="Arial" w:hAnsi="Arial"/>
        </w:rPr>
      </w:pPr>
    </w:p>
    <w:p w:rsidR="00691DC5" w:rsidRPr="00691DC5" w:rsidRDefault="00691DC5" w:rsidP="00691DC5">
      <w:pPr>
        <w:jc w:val="both"/>
        <w:rPr>
          <w:rFonts w:ascii="Arial" w:hAnsi="Arial"/>
        </w:rPr>
      </w:pPr>
      <w:r w:rsidRPr="00691DC5">
        <w:rPr>
          <w:rFonts w:ascii="Arial" w:hAnsi="Arial"/>
        </w:rPr>
        <w:tab/>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w:t>
      </w:r>
      <w:r w:rsidRPr="00691DC5">
        <w:rPr>
          <w:rFonts w:ascii="Arial" w:hAnsi="Arial"/>
        </w:rPr>
        <w:lastRenderedPageBreak/>
        <w:t xml:space="preserve">team’s decision within seven (7) business days of the receipt of the protest.  The original protest and decision will be filed with OSC when the contract procurement record is submitted for approval and CAU will advise OSC that a protest was filed. </w:t>
      </w:r>
    </w:p>
    <w:p w:rsidR="00691DC5" w:rsidRPr="00691DC5" w:rsidRDefault="00691DC5" w:rsidP="00691DC5">
      <w:pPr>
        <w:jc w:val="both"/>
        <w:rPr>
          <w:rFonts w:ascii="Arial" w:hAnsi="Arial"/>
        </w:rPr>
      </w:pPr>
      <w:r w:rsidRPr="00691DC5">
        <w:rPr>
          <w:rFonts w:ascii="Arial" w:hAnsi="Arial"/>
        </w:rPr>
        <w:t xml:space="preserve"> </w:t>
      </w:r>
    </w:p>
    <w:p w:rsidR="00691DC5" w:rsidRPr="00691DC5" w:rsidRDefault="00691DC5" w:rsidP="00691DC5">
      <w:pPr>
        <w:ind w:firstLine="720"/>
        <w:jc w:val="both"/>
        <w:rPr>
          <w:rFonts w:ascii="Arial" w:hAnsi="Arial"/>
        </w:rPr>
      </w:pPr>
      <w:r w:rsidRPr="00691DC5">
        <w:rPr>
          <w:rFonts w:ascii="Arial" w:hAnsi="Arial"/>
        </w:rPr>
        <w:t xml:space="preserve">4.  The NYSED Contract Administration Unit (CAU) may summarily deny a protest that fails to contain specific factual or legal allegations, or where the protest only raises issues of law that have already been decided by the courts.  </w:t>
      </w:r>
    </w:p>
    <w:p w:rsidR="00151387" w:rsidRPr="00691DC5" w:rsidRDefault="00151387" w:rsidP="00691DC5">
      <w:pPr>
        <w:rPr>
          <w:rFonts w:ascii="Arial" w:hAnsi="Arial"/>
          <w:sz w:val="28"/>
        </w:rPr>
      </w:pPr>
    </w:p>
    <w:p w:rsidR="00691DC5" w:rsidRPr="00691DC5" w:rsidRDefault="00691DC5" w:rsidP="00691DC5">
      <w:pPr>
        <w:keepNext/>
        <w:jc w:val="both"/>
        <w:outlineLvl w:val="0"/>
        <w:rPr>
          <w:rFonts w:ascii="Arial" w:hAnsi="Arial" w:cs="Arial"/>
          <w:b/>
          <w:sz w:val="28"/>
        </w:rPr>
      </w:pPr>
      <w:r w:rsidRPr="00691DC5">
        <w:rPr>
          <w:rFonts w:ascii="Arial" w:hAnsi="Arial" w:cs="Arial"/>
          <w:b/>
          <w:sz w:val="28"/>
        </w:rPr>
        <w:t>Vendor Responsibility</w:t>
      </w:r>
    </w:p>
    <w:p w:rsidR="00691DC5" w:rsidRPr="00691DC5" w:rsidRDefault="00691DC5" w:rsidP="00691DC5">
      <w:pPr>
        <w:jc w:val="both"/>
        <w:rPr>
          <w:rFonts w:ascii="Arial" w:hAnsi="Arial" w:cs="Arial"/>
        </w:rPr>
      </w:pPr>
    </w:p>
    <w:p w:rsidR="001E330B" w:rsidRPr="001E330B" w:rsidRDefault="001E330B" w:rsidP="001E330B">
      <w:pPr>
        <w:jc w:val="both"/>
        <w:rPr>
          <w:rFonts w:ascii="Arial" w:hAnsi="Arial" w:cs="Arial"/>
        </w:rPr>
      </w:pPr>
      <w:r w:rsidRPr="001E330B">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26" w:history="1">
        <w:r w:rsidRPr="001E330B">
          <w:rPr>
            <w:rFonts w:ascii="Arial" w:hAnsi="Arial" w:cs="Arial"/>
            <w:color w:val="0000FF"/>
            <w:u w:val="single"/>
          </w:rPr>
          <w:t>Vendor Responsibility Questionnaire</w:t>
        </w:r>
      </w:hyperlink>
      <w:r w:rsidRPr="001E330B">
        <w:rPr>
          <w:rFonts w:ascii="Arial" w:hAnsi="Arial" w:cs="Arial"/>
        </w:rPr>
        <w:t xml:space="preserve">. School districts, Charter Schools, BOCES, public colleges and universities, public libraries, and the Research Foundation for SUNY and CUNY are some of the exempt entities.  A complete list of exempt entities can be viewed at the </w:t>
      </w:r>
      <w:hyperlink r:id="rId27" w:history="1">
        <w:r w:rsidRPr="001E330B">
          <w:rPr>
            <w:rFonts w:ascii="Arial" w:hAnsi="Arial" w:cs="Arial"/>
            <w:color w:val="0000FF"/>
            <w:u w:val="single"/>
          </w:rPr>
          <w:t>Office of the State Comptroller’s website</w:t>
        </w:r>
      </w:hyperlink>
      <w:r w:rsidRPr="001E330B">
        <w:rPr>
          <w:rFonts w:ascii="Arial" w:hAnsi="Arial" w:cs="Arial"/>
        </w:rPr>
        <w:t>.</w:t>
      </w:r>
    </w:p>
    <w:p w:rsidR="001E330B" w:rsidRPr="001E330B" w:rsidRDefault="001E330B" w:rsidP="001E330B">
      <w:pPr>
        <w:autoSpaceDE w:val="0"/>
        <w:autoSpaceDN w:val="0"/>
        <w:adjustRightInd w:val="0"/>
        <w:jc w:val="both"/>
        <w:rPr>
          <w:rFonts w:ascii="Arial" w:hAnsi="Arial" w:cs="Arial"/>
          <w:szCs w:val="24"/>
        </w:rPr>
      </w:pPr>
    </w:p>
    <w:p w:rsidR="001E330B" w:rsidRPr="001E330B" w:rsidRDefault="001E330B" w:rsidP="001E330B">
      <w:pPr>
        <w:autoSpaceDE w:val="0"/>
        <w:autoSpaceDN w:val="0"/>
        <w:adjustRightInd w:val="0"/>
        <w:jc w:val="both"/>
        <w:rPr>
          <w:rFonts w:ascii="Arial" w:hAnsi="Arial" w:cs="Arial"/>
          <w:szCs w:val="24"/>
        </w:rPr>
      </w:pPr>
      <w:r w:rsidRPr="001E330B">
        <w:rPr>
          <w:rFonts w:ascii="Arial" w:hAnsi="Arial" w:cs="Arial"/>
          <w:bCs/>
          <w:szCs w:val="24"/>
        </w:rPr>
        <w:t>NYSED</w:t>
      </w:r>
      <w:r w:rsidRPr="001E330B">
        <w:rPr>
          <w:rFonts w:ascii="Arial" w:hAnsi="Arial" w:cs="Arial"/>
          <w:b/>
          <w:bCs/>
          <w:i/>
          <w:iCs/>
          <w:szCs w:val="24"/>
        </w:rPr>
        <w:t xml:space="preserve"> </w:t>
      </w:r>
      <w:r w:rsidRPr="001E330B">
        <w:rPr>
          <w:rFonts w:ascii="Arial" w:hAnsi="Arial" w:cs="Arial"/>
          <w:bCs/>
          <w:szCs w:val="24"/>
        </w:rPr>
        <w:t>recommends that vendors</w:t>
      </w:r>
      <w:r w:rsidRPr="001E330B">
        <w:rPr>
          <w:rFonts w:ascii="Arial" w:hAnsi="Arial" w:cs="Arial"/>
          <w:b/>
          <w:bCs/>
          <w:szCs w:val="24"/>
        </w:rPr>
        <w:t xml:space="preserve"> </w:t>
      </w:r>
      <w:r w:rsidRPr="001E330B">
        <w:rPr>
          <w:rFonts w:ascii="Arial" w:hAnsi="Arial" w:cs="Arial"/>
          <w:szCs w:val="24"/>
        </w:rPr>
        <w:t xml:space="preserve">file the required Vendor Responsibility Questionnaire online via the New York State VendRep System.  To enroll in and use the New York State VendRep System, see the </w:t>
      </w:r>
      <w:hyperlink r:id="rId28" w:history="1">
        <w:r w:rsidRPr="0003232D">
          <w:rPr>
            <w:rStyle w:val="Hyperlink"/>
            <w:rFonts w:ascii="Arial" w:hAnsi="Arial" w:cs="Arial"/>
            <w:szCs w:val="24"/>
          </w:rPr>
          <w:t>VendRep System Instructions</w:t>
        </w:r>
      </w:hyperlink>
      <w:r w:rsidRPr="001E330B">
        <w:rPr>
          <w:rFonts w:ascii="Arial" w:hAnsi="Arial" w:cs="Arial"/>
          <w:szCs w:val="24"/>
        </w:rPr>
        <w:t xml:space="preserve"> or go directly to the </w:t>
      </w:r>
      <w:hyperlink r:id="rId29" w:history="1">
        <w:r w:rsidRPr="001E330B">
          <w:rPr>
            <w:rFonts w:ascii="Arial" w:hAnsi="Arial" w:cs="Arial"/>
            <w:color w:val="0000FF"/>
            <w:szCs w:val="24"/>
            <w:u w:val="single"/>
          </w:rPr>
          <w:t>VendRep System on the Office of the State Comptroller's website</w:t>
        </w:r>
      </w:hyperlink>
      <w:r w:rsidRPr="001E330B">
        <w:rPr>
          <w:rFonts w:ascii="Arial" w:hAnsi="Arial" w:cs="Arial"/>
          <w:szCs w:val="24"/>
        </w:rPr>
        <w:t xml:space="preserve">.  </w:t>
      </w:r>
    </w:p>
    <w:p w:rsidR="001E330B" w:rsidRPr="001E330B" w:rsidRDefault="001E330B" w:rsidP="001E330B">
      <w:pPr>
        <w:autoSpaceDE w:val="0"/>
        <w:autoSpaceDN w:val="0"/>
        <w:adjustRightInd w:val="0"/>
        <w:jc w:val="both"/>
        <w:rPr>
          <w:rFonts w:ascii="Arial" w:hAnsi="Arial" w:cs="Arial"/>
          <w:szCs w:val="24"/>
        </w:rPr>
      </w:pPr>
    </w:p>
    <w:p w:rsidR="001E330B" w:rsidRPr="001E330B" w:rsidRDefault="001E330B" w:rsidP="001E330B">
      <w:pPr>
        <w:autoSpaceDE w:val="0"/>
        <w:autoSpaceDN w:val="0"/>
        <w:adjustRightInd w:val="0"/>
        <w:jc w:val="both"/>
        <w:rPr>
          <w:rFonts w:ascii="Arial" w:hAnsi="Arial" w:cs="Arial"/>
          <w:szCs w:val="24"/>
        </w:rPr>
      </w:pPr>
      <w:r w:rsidRPr="001E330B">
        <w:rPr>
          <w:rFonts w:ascii="Arial" w:hAnsi="Arial" w:cs="Arial"/>
          <w:szCs w:val="24"/>
        </w:rPr>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30" w:history="1">
        <w:r w:rsidRPr="001E330B">
          <w:rPr>
            <w:rFonts w:ascii="Arial" w:hAnsi="Arial" w:cs="Arial"/>
            <w:szCs w:val="24"/>
            <w:u w:val="single"/>
          </w:rPr>
          <w:t>ITServiceDesk@osc.state.ny.us</w:t>
        </w:r>
      </w:hyperlink>
      <w:r w:rsidRPr="001E330B">
        <w:rPr>
          <w:rFonts w:ascii="Arial" w:hAnsi="Arial" w:cs="Arial"/>
          <w:szCs w:val="24"/>
        </w:rPr>
        <w:t xml:space="preserve">.  </w:t>
      </w:r>
    </w:p>
    <w:p w:rsidR="001E330B" w:rsidRPr="001E330B" w:rsidRDefault="001E330B" w:rsidP="001E330B">
      <w:pPr>
        <w:autoSpaceDE w:val="0"/>
        <w:autoSpaceDN w:val="0"/>
        <w:adjustRightInd w:val="0"/>
        <w:jc w:val="both"/>
        <w:rPr>
          <w:rFonts w:ascii="Arial" w:hAnsi="Arial" w:cs="Arial"/>
          <w:szCs w:val="24"/>
        </w:rPr>
      </w:pPr>
    </w:p>
    <w:p w:rsidR="001E330B" w:rsidRPr="001E330B" w:rsidRDefault="001E330B" w:rsidP="001E330B">
      <w:pPr>
        <w:autoSpaceDE w:val="0"/>
        <w:autoSpaceDN w:val="0"/>
        <w:adjustRightInd w:val="0"/>
        <w:jc w:val="both"/>
        <w:rPr>
          <w:rFonts w:ascii="Arial" w:hAnsi="Arial" w:cs="Arial"/>
          <w:szCs w:val="24"/>
        </w:rPr>
      </w:pPr>
      <w:r w:rsidRPr="001E330B">
        <w:rPr>
          <w:rFonts w:ascii="Arial" w:hAnsi="Arial" w:cs="Arial"/>
          <w:szCs w:val="24"/>
        </w:rPr>
        <w:t xml:space="preserve">Vendors opting to complete and submit a paper questionnaire can obtain the appropriate questionnaire from the </w:t>
      </w:r>
      <w:hyperlink r:id="rId31" w:history="1">
        <w:r w:rsidRPr="001E330B">
          <w:rPr>
            <w:rFonts w:ascii="Arial" w:hAnsi="Arial" w:cs="Arial"/>
            <w:color w:val="0000FF"/>
            <w:szCs w:val="24"/>
            <w:u w:val="single"/>
          </w:rPr>
          <w:t>VendRep website</w:t>
        </w:r>
      </w:hyperlink>
      <w:r w:rsidRPr="001E330B">
        <w:rPr>
          <w:rFonts w:ascii="Arial" w:hAnsi="Arial" w:cs="Arial"/>
          <w:szCs w:val="24"/>
        </w:rPr>
        <w:t xml:space="preserve"> or may contact NYSED or the Office of the State Comptroller’s Help Desk for a copy of the paper form.</w:t>
      </w:r>
    </w:p>
    <w:p w:rsidR="00691DC5" w:rsidRPr="00691DC5" w:rsidRDefault="00691DC5" w:rsidP="00691DC5">
      <w:pPr>
        <w:autoSpaceDE w:val="0"/>
        <w:autoSpaceDN w:val="0"/>
        <w:adjustRightInd w:val="0"/>
        <w:jc w:val="both"/>
        <w:rPr>
          <w:rFonts w:ascii="Arial" w:hAnsi="Arial" w:cs="Arial"/>
          <w:szCs w:val="24"/>
        </w:rPr>
      </w:pPr>
    </w:p>
    <w:p w:rsidR="00691DC5" w:rsidRPr="00691DC5" w:rsidRDefault="00691DC5" w:rsidP="00691DC5">
      <w:pPr>
        <w:rPr>
          <w:rFonts w:ascii="Arial" w:hAnsi="Arial" w:cs="Arial"/>
          <w:b/>
          <w:szCs w:val="24"/>
        </w:rPr>
      </w:pPr>
      <w:bookmarkStart w:id="10" w:name="2"/>
      <w:bookmarkEnd w:id="10"/>
      <w:r w:rsidRPr="00691DC5">
        <w:rPr>
          <w:rFonts w:ascii="Arial" w:hAnsi="Arial" w:cs="Arial"/>
          <w:b/>
          <w:szCs w:val="24"/>
        </w:rPr>
        <w:t>Subcontractors:</w:t>
      </w:r>
    </w:p>
    <w:p w:rsidR="00691DC5" w:rsidRPr="00691DC5" w:rsidRDefault="00691DC5" w:rsidP="00691DC5">
      <w:pPr>
        <w:rPr>
          <w:rFonts w:ascii="Arial" w:hAnsi="Arial" w:cs="Arial"/>
          <w:szCs w:val="24"/>
        </w:rPr>
      </w:pPr>
      <w:r w:rsidRPr="00691DC5">
        <w:rPr>
          <w:rFonts w:ascii="Arial" w:hAnsi="Arial" w:cs="Arial"/>
          <w:szCs w:val="24"/>
        </w:rPr>
        <w:t xml:space="preserve">For vendors using subcontractors, a Vendor Responsibility Questionnaire and a NYSED vendor responsibility review are required for a subcontractor where: </w:t>
      </w:r>
    </w:p>
    <w:p w:rsidR="00691DC5" w:rsidRPr="00691DC5" w:rsidRDefault="00691DC5" w:rsidP="00691DC5">
      <w:pPr>
        <w:rPr>
          <w:rFonts w:ascii="Arial" w:hAnsi="Arial" w:cs="Arial"/>
          <w:szCs w:val="24"/>
        </w:rPr>
      </w:pPr>
    </w:p>
    <w:p w:rsidR="00691DC5" w:rsidRPr="00691DC5" w:rsidRDefault="00691DC5" w:rsidP="00691DC5">
      <w:pPr>
        <w:numPr>
          <w:ilvl w:val="0"/>
          <w:numId w:val="19"/>
        </w:numPr>
        <w:rPr>
          <w:rFonts w:ascii="Arial" w:hAnsi="Arial" w:cs="Arial"/>
          <w:szCs w:val="24"/>
        </w:rPr>
      </w:pPr>
      <w:r w:rsidRPr="00691DC5">
        <w:rPr>
          <w:rFonts w:ascii="Arial" w:hAnsi="Arial" w:cs="Arial"/>
          <w:szCs w:val="24"/>
        </w:rPr>
        <w:t xml:space="preserve">the subcontractor is known at the time of the contract award; </w:t>
      </w:r>
    </w:p>
    <w:p w:rsidR="00691DC5" w:rsidRPr="00691DC5" w:rsidRDefault="00691DC5" w:rsidP="00691DC5">
      <w:pPr>
        <w:numPr>
          <w:ilvl w:val="0"/>
          <w:numId w:val="19"/>
        </w:numPr>
        <w:rPr>
          <w:rFonts w:ascii="Arial" w:hAnsi="Arial" w:cs="Arial"/>
          <w:szCs w:val="24"/>
        </w:rPr>
      </w:pPr>
      <w:r w:rsidRPr="00691DC5">
        <w:rPr>
          <w:rFonts w:ascii="Arial" w:hAnsi="Arial" w:cs="Arial"/>
          <w:szCs w:val="24"/>
        </w:rPr>
        <w:t>the subcontractor is not an entity that is exempt from reporting by OSC; and</w:t>
      </w:r>
    </w:p>
    <w:p w:rsidR="00691DC5" w:rsidRPr="00691DC5" w:rsidRDefault="00691DC5" w:rsidP="00691DC5">
      <w:pPr>
        <w:numPr>
          <w:ilvl w:val="0"/>
          <w:numId w:val="19"/>
        </w:numPr>
        <w:rPr>
          <w:rFonts w:ascii="Arial" w:hAnsi="Arial" w:cs="Arial"/>
          <w:szCs w:val="24"/>
        </w:rPr>
      </w:pPr>
      <w:r w:rsidRPr="00691DC5">
        <w:rPr>
          <w:rFonts w:ascii="Arial" w:hAnsi="Arial" w:cs="Arial"/>
          <w:szCs w:val="24"/>
        </w:rPr>
        <w:t>the subcontract will equal or exceed $100,000 over the life of the contract.</w:t>
      </w:r>
    </w:p>
    <w:p w:rsidR="00691DC5" w:rsidRPr="00691DC5" w:rsidRDefault="00691DC5" w:rsidP="00691DC5">
      <w:pPr>
        <w:ind w:left="360"/>
        <w:rPr>
          <w:rFonts w:ascii="Arial" w:hAnsi="Arial" w:cs="Arial"/>
          <w:szCs w:val="24"/>
        </w:rPr>
      </w:pPr>
    </w:p>
    <w:p w:rsidR="00691DC5" w:rsidRPr="00691DC5" w:rsidRDefault="00691DC5" w:rsidP="00691DC5">
      <w:pPr>
        <w:jc w:val="both"/>
        <w:rPr>
          <w:rFonts w:ascii="Arial" w:hAnsi="Arial" w:cs="Arial"/>
          <w:b/>
          <w:bCs/>
        </w:rPr>
      </w:pPr>
      <w:r w:rsidRPr="00691DC5">
        <w:rPr>
          <w:rFonts w:ascii="Arial" w:hAnsi="Arial" w:cs="Arial"/>
          <w:b/>
          <w:bCs/>
        </w:rPr>
        <w:t>Note: Bidders must acknowledge their method of filing their questionnaire by checking the appropriate box on the Response Sheet for Bids (5. Submission Documents).</w:t>
      </w:r>
    </w:p>
    <w:p w:rsidR="00691DC5" w:rsidRPr="00691DC5" w:rsidRDefault="00691DC5" w:rsidP="00691DC5">
      <w:pPr>
        <w:autoSpaceDE w:val="0"/>
        <w:autoSpaceDN w:val="0"/>
        <w:adjustRightInd w:val="0"/>
        <w:rPr>
          <w:rFonts w:ascii="Arial" w:hAnsi="Arial" w:cs="Arial"/>
          <w:szCs w:val="16"/>
          <w:u w:val="single"/>
        </w:rPr>
      </w:pPr>
    </w:p>
    <w:p w:rsidR="00F92F8E" w:rsidRDefault="00F92F8E" w:rsidP="00691DC5">
      <w:pPr>
        <w:autoSpaceDE w:val="0"/>
        <w:autoSpaceDN w:val="0"/>
        <w:adjustRightInd w:val="0"/>
        <w:rPr>
          <w:rFonts w:ascii="Arial" w:hAnsi="Arial" w:cs="Arial"/>
          <w:b/>
          <w:bCs/>
          <w:sz w:val="28"/>
          <w:szCs w:val="28"/>
        </w:rPr>
      </w:pPr>
    </w:p>
    <w:p w:rsidR="00F92F8E" w:rsidRDefault="00F92F8E" w:rsidP="00691DC5">
      <w:pPr>
        <w:autoSpaceDE w:val="0"/>
        <w:autoSpaceDN w:val="0"/>
        <w:adjustRightInd w:val="0"/>
        <w:rPr>
          <w:rFonts w:ascii="Arial" w:hAnsi="Arial" w:cs="Arial"/>
          <w:b/>
          <w:bCs/>
          <w:sz w:val="28"/>
          <w:szCs w:val="28"/>
        </w:rPr>
      </w:pPr>
    </w:p>
    <w:p w:rsidR="00691DC5" w:rsidRPr="00691DC5" w:rsidRDefault="00691DC5" w:rsidP="00691DC5">
      <w:pPr>
        <w:autoSpaceDE w:val="0"/>
        <w:autoSpaceDN w:val="0"/>
        <w:adjustRightInd w:val="0"/>
        <w:rPr>
          <w:rFonts w:ascii="Arial" w:hAnsi="Arial" w:cs="Arial"/>
          <w:b/>
          <w:bCs/>
          <w:sz w:val="28"/>
          <w:szCs w:val="28"/>
        </w:rPr>
      </w:pPr>
      <w:r w:rsidRPr="00691DC5">
        <w:rPr>
          <w:rFonts w:ascii="Arial" w:hAnsi="Arial" w:cs="Arial"/>
          <w:b/>
          <w:bCs/>
          <w:sz w:val="28"/>
          <w:szCs w:val="28"/>
        </w:rPr>
        <w:lastRenderedPageBreak/>
        <w:t>PROCUREMENT LOBBYING LAW</w:t>
      </w:r>
    </w:p>
    <w:p w:rsidR="00691DC5" w:rsidRPr="00691DC5" w:rsidRDefault="00691DC5" w:rsidP="00691DC5">
      <w:pPr>
        <w:autoSpaceDE w:val="0"/>
        <w:autoSpaceDN w:val="0"/>
        <w:adjustRightInd w:val="0"/>
        <w:rPr>
          <w:rFonts w:ascii="Arial" w:hAnsi="Arial" w:cs="Arial"/>
          <w:szCs w:val="16"/>
          <w:u w:val="single"/>
        </w:rPr>
      </w:pPr>
    </w:p>
    <w:p w:rsidR="001E330B" w:rsidRPr="001E330B" w:rsidRDefault="001E330B" w:rsidP="003F7CAE">
      <w:pPr>
        <w:autoSpaceDE w:val="0"/>
        <w:autoSpaceDN w:val="0"/>
        <w:adjustRightInd w:val="0"/>
        <w:jc w:val="both"/>
        <w:rPr>
          <w:rFonts w:ascii="Arial" w:hAnsi="Arial" w:cs="Arial"/>
          <w:szCs w:val="16"/>
        </w:rPr>
      </w:pPr>
      <w:r w:rsidRPr="001E330B">
        <w:rPr>
          <w:rFonts w:ascii="Arial" w:hAnsi="Arial" w:cs="Arial"/>
          <w:szCs w:val="16"/>
        </w:rPr>
        <w:t xml:space="preserve">Pursuant to State Finance Law §§139-j and 139-k, this solicitation includes and imposes certain restrictions on communications between the New York State Education Department (“NYSED”) and an Offerer/bidder during the procurement process.  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four year period, the Offerer/bidder is debarred from obtaining governmental Procurement Contracts.  Further information about these requirements can be found at </w:t>
      </w:r>
      <w:hyperlink r:id="rId32" w:history="1">
        <w:r w:rsidRPr="001E330B">
          <w:rPr>
            <w:rFonts w:ascii="Arial" w:hAnsi="Arial" w:cs="Arial"/>
            <w:color w:val="0000FF"/>
            <w:szCs w:val="16"/>
            <w:u w:val="single"/>
          </w:rPr>
          <w:t>NYSED's Procurement Lobbying Law Policy Guidelines</w:t>
        </w:r>
      </w:hyperlink>
      <w:r w:rsidRPr="001E330B">
        <w:rPr>
          <w:rFonts w:ascii="Arial" w:hAnsi="Arial" w:cs="Arial"/>
          <w:color w:val="0000FF"/>
          <w:szCs w:val="16"/>
          <w:u w:val="single"/>
        </w:rPr>
        <w:t xml:space="preserve"> webpage.</w:t>
      </w:r>
    </w:p>
    <w:p w:rsidR="00691DC5" w:rsidRPr="00691DC5" w:rsidRDefault="00691DC5" w:rsidP="003F7CAE">
      <w:pPr>
        <w:autoSpaceDE w:val="0"/>
        <w:autoSpaceDN w:val="0"/>
        <w:adjustRightInd w:val="0"/>
        <w:jc w:val="both"/>
        <w:rPr>
          <w:rFonts w:ascii="Arial" w:hAnsi="Arial" w:cs="Arial"/>
          <w:szCs w:val="16"/>
        </w:rPr>
      </w:pPr>
    </w:p>
    <w:p w:rsidR="00691DC5" w:rsidRPr="00691DC5" w:rsidRDefault="00691DC5" w:rsidP="00691DC5">
      <w:pPr>
        <w:autoSpaceDE w:val="0"/>
        <w:autoSpaceDN w:val="0"/>
        <w:adjustRightInd w:val="0"/>
        <w:rPr>
          <w:rFonts w:ascii="Arial" w:hAnsi="Arial" w:cs="Arial"/>
          <w:szCs w:val="16"/>
        </w:rPr>
      </w:pPr>
      <w:r w:rsidRPr="00691DC5">
        <w:rPr>
          <w:rFonts w:ascii="Arial" w:hAnsi="Arial" w:cs="Arial"/>
          <w:szCs w:val="16"/>
        </w:rPr>
        <w:t>Designated Contacts for NYSED</w:t>
      </w:r>
    </w:p>
    <w:p w:rsidR="00691DC5" w:rsidRPr="00AC4BAE" w:rsidRDefault="00691DC5" w:rsidP="00691DC5">
      <w:pPr>
        <w:autoSpaceDE w:val="0"/>
        <w:autoSpaceDN w:val="0"/>
        <w:adjustRightInd w:val="0"/>
        <w:rPr>
          <w:rFonts w:ascii="Arial" w:hAnsi="Arial" w:cs="Arial"/>
          <w:szCs w:val="16"/>
        </w:rPr>
      </w:pPr>
      <w:r w:rsidRPr="00AC4BAE">
        <w:rPr>
          <w:rFonts w:ascii="Arial" w:hAnsi="Arial" w:cs="Arial"/>
          <w:szCs w:val="16"/>
        </w:rPr>
        <w:t xml:space="preserve">Program Office – </w:t>
      </w:r>
      <w:r w:rsidR="003F7CAE" w:rsidRPr="003F7CAE">
        <w:rPr>
          <w:rFonts w:ascii="Arial" w:hAnsi="Arial" w:cs="Arial"/>
          <w:b/>
          <w:szCs w:val="16"/>
        </w:rPr>
        <w:t>Alexia Thompson</w:t>
      </w:r>
    </w:p>
    <w:p w:rsidR="00691DC5" w:rsidRPr="00AC4BAE" w:rsidRDefault="00691DC5" w:rsidP="00691DC5">
      <w:pPr>
        <w:autoSpaceDE w:val="0"/>
        <w:autoSpaceDN w:val="0"/>
        <w:adjustRightInd w:val="0"/>
        <w:rPr>
          <w:rFonts w:ascii="Arial" w:hAnsi="Arial" w:cs="Arial"/>
          <w:b/>
          <w:szCs w:val="16"/>
        </w:rPr>
      </w:pPr>
      <w:r w:rsidRPr="00AC4BAE">
        <w:rPr>
          <w:rFonts w:ascii="Arial" w:hAnsi="Arial" w:cs="Arial"/>
          <w:szCs w:val="16"/>
        </w:rPr>
        <w:t xml:space="preserve">Contract Administration Unit – </w:t>
      </w:r>
      <w:r w:rsidRPr="00AC4BAE">
        <w:rPr>
          <w:rFonts w:ascii="Arial" w:hAnsi="Arial" w:cs="Arial"/>
          <w:b/>
          <w:szCs w:val="16"/>
        </w:rPr>
        <w:t>Richard Duprey</w:t>
      </w:r>
    </w:p>
    <w:p w:rsidR="00691DC5" w:rsidRPr="00691DC5" w:rsidRDefault="00691DC5" w:rsidP="00691DC5">
      <w:pPr>
        <w:autoSpaceDE w:val="0"/>
        <w:autoSpaceDN w:val="0"/>
        <w:adjustRightInd w:val="0"/>
        <w:rPr>
          <w:rFonts w:ascii="Arial" w:hAnsi="Arial" w:cs="Arial"/>
          <w:szCs w:val="16"/>
        </w:rPr>
      </w:pPr>
      <w:r w:rsidRPr="00AC4BAE">
        <w:rPr>
          <w:rFonts w:ascii="Arial" w:hAnsi="Arial" w:cs="Arial"/>
          <w:szCs w:val="16"/>
        </w:rPr>
        <w:t xml:space="preserve">M/WBE – </w:t>
      </w:r>
      <w:r w:rsidRPr="00AC4BAE">
        <w:rPr>
          <w:rFonts w:ascii="Arial" w:hAnsi="Arial" w:cs="Arial"/>
          <w:b/>
          <w:szCs w:val="16"/>
        </w:rPr>
        <w:t>Joan Ramsey</w:t>
      </w:r>
    </w:p>
    <w:p w:rsidR="00691DC5" w:rsidRPr="00691DC5" w:rsidRDefault="00691DC5" w:rsidP="00691DC5">
      <w:pPr>
        <w:autoSpaceDE w:val="0"/>
        <w:autoSpaceDN w:val="0"/>
        <w:adjustRightInd w:val="0"/>
        <w:rPr>
          <w:rFonts w:ascii="Arial" w:hAnsi="Arial" w:cs="Arial"/>
          <w:szCs w:val="16"/>
          <w:u w:val="single"/>
        </w:rPr>
      </w:pPr>
    </w:p>
    <w:p w:rsidR="00691DC5" w:rsidRPr="00691DC5" w:rsidRDefault="00691DC5" w:rsidP="00691DC5">
      <w:pPr>
        <w:jc w:val="both"/>
        <w:rPr>
          <w:rFonts w:ascii="Arial" w:hAnsi="Arial" w:cs="Arial"/>
          <w:b/>
          <w:bCs/>
          <w:sz w:val="28"/>
        </w:rPr>
      </w:pPr>
      <w:r w:rsidRPr="00691DC5">
        <w:rPr>
          <w:rFonts w:ascii="Arial" w:hAnsi="Arial" w:cs="Arial"/>
          <w:b/>
          <w:bCs/>
          <w:sz w:val="28"/>
        </w:rPr>
        <w:t>Consultant Disclosure Legislation</w:t>
      </w:r>
    </w:p>
    <w:p w:rsidR="00691DC5" w:rsidRPr="00691DC5" w:rsidRDefault="00691DC5" w:rsidP="00691DC5">
      <w:pPr>
        <w:spacing w:before="100" w:beforeAutospacing="1" w:after="100" w:afterAutospacing="1"/>
        <w:jc w:val="both"/>
        <w:rPr>
          <w:rFonts w:ascii="Arial" w:hAnsi="Arial" w:cs="Arial"/>
        </w:rPr>
      </w:pPr>
      <w:r w:rsidRPr="00691DC5">
        <w:rPr>
          <w:rFonts w:ascii="Arial" w:hAnsi="Arial" w:cs="Arial"/>
        </w:rPr>
        <w:t xml:space="preserve">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rsidR="00691DC5" w:rsidRPr="00691DC5" w:rsidRDefault="00691DC5" w:rsidP="00691DC5">
      <w:pPr>
        <w:spacing w:before="100" w:beforeAutospacing="1" w:after="100" w:afterAutospacing="1"/>
        <w:jc w:val="both"/>
        <w:rPr>
          <w:rFonts w:ascii="Arial" w:hAnsi="Arial" w:cs="Arial"/>
          <w:szCs w:val="17"/>
        </w:rPr>
      </w:pPr>
      <w:r w:rsidRPr="00691DC5">
        <w:rPr>
          <w:rFonts w:ascii="Arial" w:hAnsi="Arial" w:cs="Arial"/>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rsidR="001E330B" w:rsidRPr="001E330B" w:rsidRDefault="001E330B" w:rsidP="001E330B">
      <w:pPr>
        <w:spacing w:before="100" w:beforeAutospacing="1" w:after="100" w:afterAutospacing="1"/>
        <w:jc w:val="both"/>
        <w:rPr>
          <w:rFonts w:ascii="Arial" w:hAnsi="Arial" w:cs="Arial"/>
          <w:szCs w:val="17"/>
        </w:rPr>
      </w:pPr>
      <w:r w:rsidRPr="001E330B">
        <w:rPr>
          <w:rFonts w:ascii="Arial" w:hAnsi="Arial" w:cs="Arial"/>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3" w:history="1">
        <w:r w:rsidRPr="001E330B">
          <w:rPr>
            <w:rFonts w:ascii="Arial" w:hAnsi="Arial" w:cs="Arial"/>
            <w:u w:val="single"/>
          </w:rPr>
          <w:t>Form A</w:t>
        </w:r>
      </w:hyperlink>
      <w:r w:rsidRPr="001E330B">
        <w:rPr>
          <w:rFonts w:ascii="Arial" w:hAnsi="Arial" w:cs="Arial"/>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1E330B">
        <w:rPr>
          <w:rFonts w:ascii="Arial" w:hAnsi="Arial" w:cs="Arial"/>
          <w:b/>
          <w:bCs/>
          <w:i/>
          <w:iCs/>
        </w:rPr>
        <w:t>prospectively from the start date of the contract through the end of the contract term</w:t>
      </w:r>
      <w:r w:rsidRPr="001E330B">
        <w:rPr>
          <w:rFonts w:ascii="Arial" w:hAnsi="Arial" w:cs="Arial"/>
          <w:i/>
          <w:iCs/>
        </w:rPr>
        <w:t>.</w:t>
      </w:r>
    </w:p>
    <w:p w:rsidR="001E330B" w:rsidRPr="001E330B" w:rsidRDefault="006C3D8A" w:rsidP="001E330B">
      <w:pPr>
        <w:spacing w:before="100" w:beforeAutospacing="1" w:after="100" w:afterAutospacing="1"/>
        <w:jc w:val="both"/>
        <w:rPr>
          <w:rFonts w:ascii="Arial" w:hAnsi="Arial" w:cs="Arial"/>
          <w:color w:val="0000FF"/>
          <w:u w:val="single"/>
        </w:rPr>
      </w:pPr>
      <w:hyperlink r:id="rId34" w:history="1">
        <w:r w:rsidR="001E330B" w:rsidRPr="001E330B">
          <w:rPr>
            <w:rFonts w:ascii="Arial" w:hAnsi="Arial" w:cs="Arial"/>
            <w:color w:val="0000FF"/>
            <w:u w:val="single"/>
          </w:rPr>
          <w:t>Form A</w:t>
        </w:r>
      </w:hyperlink>
      <w:r w:rsidR="001E330B" w:rsidRPr="001E330B">
        <w:rPr>
          <w:rFonts w:ascii="Arial" w:hAnsi="Arial" w:cs="Arial"/>
        </w:rPr>
        <w:t xml:space="preserve"> is available on OSC’s website.</w:t>
      </w:r>
    </w:p>
    <w:p w:rsidR="001E330B" w:rsidRPr="001E330B" w:rsidRDefault="001E330B" w:rsidP="001E330B">
      <w:pPr>
        <w:spacing w:before="100" w:beforeAutospacing="1" w:after="100" w:afterAutospacing="1"/>
        <w:jc w:val="both"/>
        <w:rPr>
          <w:rFonts w:ascii="Arial" w:hAnsi="Arial" w:cs="Arial"/>
        </w:rPr>
      </w:pPr>
      <w:r w:rsidRPr="001E330B">
        <w:rPr>
          <w:rFonts w:ascii="Arial" w:hAnsi="Arial" w:cs="Arial"/>
          <w:b/>
          <w:szCs w:val="24"/>
        </w:rPr>
        <w:lastRenderedPageBreak/>
        <w:t xml:space="preserve">Please note that although this form is </w:t>
      </w:r>
      <w:r w:rsidRPr="001E330B">
        <w:rPr>
          <w:rFonts w:ascii="Arial" w:hAnsi="Arial" w:cs="Arial"/>
          <w:b/>
          <w:szCs w:val="24"/>
          <w:u w:val="single"/>
        </w:rPr>
        <w:t xml:space="preserve">not </w:t>
      </w:r>
      <w:r w:rsidRPr="001E330B">
        <w:rPr>
          <w:rFonts w:ascii="Arial" w:hAnsi="Arial" w:cs="Arial"/>
          <w:b/>
          <w:szCs w:val="24"/>
        </w:rPr>
        <w:t>required as part of the bid submissions, NYSED encourages bidders to include them in their bid submission to expedite contract execution if the bidder is awarded the contract. Note also that only the form listed above is acceptable.</w:t>
      </w:r>
    </w:p>
    <w:p w:rsidR="001E330B" w:rsidRPr="001E330B" w:rsidRDefault="001E330B" w:rsidP="000F0C0A">
      <w:pPr>
        <w:spacing w:before="100" w:beforeAutospacing="1" w:after="100" w:afterAutospacing="1"/>
        <w:jc w:val="both"/>
        <w:rPr>
          <w:rFonts w:ascii="Arial" w:hAnsi="Arial" w:cs="Arial"/>
          <w:b/>
          <w:bCs/>
        </w:rPr>
      </w:pPr>
      <w:r w:rsidRPr="001E330B">
        <w:rPr>
          <w:rFonts w:ascii="Arial" w:hAnsi="Arial" w:cs="Arial"/>
        </w:rPr>
        <w:t xml:space="preserve">Chapter 10 of the Laws of 2006 mandates that State agencies must now require State contractors to </w:t>
      </w:r>
      <w:r w:rsidRPr="001E330B">
        <w:rPr>
          <w:rFonts w:ascii="Arial" w:hAnsi="Arial" w:cs="Arial"/>
          <w:b/>
          <w:bCs/>
        </w:rPr>
        <w:t>report annually</w:t>
      </w:r>
      <w:r w:rsidRPr="001E330B">
        <w:rPr>
          <w:rFonts w:ascii="Arial" w:hAnsi="Arial" w:cs="Arial"/>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w:t>
      </w:r>
      <w:r w:rsidRPr="001E330B">
        <w:rPr>
          <w:rFonts w:ascii="Arial" w:hAnsi="Arial"/>
        </w:rPr>
        <w:t>State Consultant Services Contractor’s Annual Employment Report (</w:t>
      </w:r>
      <w:hyperlink r:id="rId35" w:history="1">
        <w:r w:rsidRPr="001E330B">
          <w:rPr>
            <w:rFonts w:ascii="Arial" w:hAnsi="Arial"/>
            <w:u w:val="single"/>
          </w:rPr>
          <w:t>Form B</w:t>
        </w:r>
      </w:hyperlink>
      <w:r w:rsidRPr="001E330B">
        <w:rPr>
          <w:rFonts w:ascii="Arial" w:hAnsi="Arial"/>
        </w:rPr>
        <w:t xml:space="preserve"> - see link below) is to be used to report the </w:t>
      </w:r>
      <w:r w:rsidRPr="001E330B">
        <w:rPr>
          <w:rFonts w:ascii="Arial" w:hAnsi="Arial" w:cs="Arial"/>
        </w:rPr>
        <w:t xml:space="preserve">information for all procurement contracts above $15,000.  Please note that, in contrast to the information to be included on Form A, which is a one-time report of planned employment data for the entire term of a consulting contract on a projected basis, </w:t>
      </w:r>
      <w:r w:rsidRPr="001E330B">
        <w:rPr>
          <w:rFonts w:ascii="Arial" w:hAnsi="Arial" w:cs="Arial"/>
          <w:b/>
          <w:bCs/>
          <w:i/>
          <w:iCs/>
        </w:rPr>
        <w:t>Form B will be submitted each year the contract is in effect and will capture historical information, detailing actual employment data for the most recently concluded State fiscal year (April 1 – March 31)</w:t>
      </w:r>
      <w:r w:rsidRPr="001E330B">
        <w:rPr>
          <w:rFonts w:ascii="Arial" w:hAnsi="Arial" w:cs="Arial"/>
          <w:b/>
          <w:bCs/>
        </w:rPr>
        <w:t>.</w:t>
      </w:r>
    </w:p>
    <w:p w:rsidR="001E330B" w:rsidRPr="001E330B" w:rsidRDefault="006C3D8A" w:rsidP="001E330B">
      <w:pPr>
        <w:spacing w:before="100" w:beforeAutospacing="1" w:after="100" w:afterAutospacing="1"/>
        <w:jc w:val="both"/>
        <w:rPr>
          <w:rFonts w:ascii="Arial" w:hAnsi="Arial" w:cs="Arial"/>
          <w:color w:val="0000FF"/>
          <w:u w:val="single"/>
        </w:rPr>
      </w:pPr>
      <w:hyperlink r:id="rId36" w:history="1">
        <w:r w:rsidR="001E330B" w:rsidRPr="001E330B">
          <w:rPr>
            <w:rFonts w:ascii="Arial" w:hAnsi="Arial" w:cs="Arial"/>
            <w:color w:val="0000FF"/>
            <w:u w:val="single"/>
          </w:rPr>
          <w:t>Form B</w:t>
        </w:r>
      </w:hyperlink>
      <w:r w:rsidR="001E330B" w:rsidRPr="001E330B">
        <w:rPr>
          <w:rFonts w:ascii="Arial" w:hAnsi="Arial" w:cs="Arial"/>
        </w:rPr>
        <w:t xml:space="preserve"> is available on OSC’s website.</w:t>
      </w:r>
    </w:p>
    <w:p w:rsidR="001E330B" w:rsidRPr="001E330B" w:rsidRDefault="001E330B" w:rsidP="001E330B">
      <w:pPr>
        <w:spacing w:before="100" w:beforeAutospacing="1" w:after="100" w:afterAutospacing="1"/>
        <w:jc w:val="both"/>
        <w:rPr>
          <w:rFonts w:ascii="Arial" w:hAnsi="Arial" w:cs="Arial"/>
        </w:rPr>
      </w:pPr>
      <w:r w:rsidRPr="001E330B">
        <w:rPr>
          <w:rFonts w:ascii="Arial" w:hAnsi="Arial" w:cs="Arial"/>
        </w:rPr>
        <w:t xml:space="preserve">For more information, please visit </w:t>
      </w:r>
      <w:hyperlink r:id="rId37" w:history="1">
        <w:r w:rsidRPr="001E330B">
          <w:rPr>
            <w:rFonts w:ascii="Arial" w:hAnsi="Arial" w:cs="Arial"/>
            <w:color w:val="0000FF"/>
            <w:u w:val="single"/>
          </w:rPr>
          <w:t>OSC Guide to Financial Operations</w:t>
        </w:r>
      </w:hyperlink>
      <w:r w:rsidRPr="001E330B">
        <w:rPr>
          <w:rFonts w:ascii="Arial" w:hAnsi="Arial" w:cs="Arial"/>
        </w:rPr>
        <w:t>.</w:t>
      </w:r>
    </w:p>
    <w:p w:rsidR="00691DC5" w:rsidRPr="00691DC5" w:rsidRDefault="00691DC5" w:rsidP="00691DC5">
      <w:pPr>
        <w:rPr>
          <w:rFonts w:ascii="Arial" w:hAnsi="Arial" w:cs="Arial"/>
          <w:b/>
        </w:rPr>
      </w:pPr>
      <w:r w:rsidRPr="00691DC5">
        <w:rPr>
          <w:rFonts w:ascii="Arial" w:hAnsi="Arial" w:cs="Arial"/>
          <w:b/>
        </w:rPr>
        <w:t xml:space="preserve">Public Officer’s Law Section 73 </w:t>
      </w:r>
    </w:p>
    <w:p w:rsidR="00691DC5" w:rsidRPr="00691DC5" w:rsidRDefault="00691DC5" w:rsidP="00691DC5"/>
    <w:p w:rsidR="00691DC5" w:rsidRPr="00691DC5" w:rsidRDefault="00691DC5" w:rsidP="00691DC5">
      <w:pPr>
        <w:rPr>
          <w:rFonts w:ascii="Arial" w:hAnsi="Arial" w:cs="Arial"/>
        </w:rPr>
      </w:pPr>
      <w:r w:rsidRPr="00691DC5">
        <w:rPr>
          <w:rFonts w:ascii="Arial" w:hAnsi="Arial" w:cs="Arial"/>
        </w:rPr>
        <w:t>All bidders must comply with Public Officer’s Law Section 73 (4)(a), as follows:</w:t>
      </w:r>
    </w:p>
    <w:p w:rsidR="00691DC5" w:rsidRPr="00691DC5" w:rsidRDefault="00691DC5" w:rsidP="00691DC5">
      <w:pPr>
        <w:rPr>
          <w:rFonts w:ascii="Arial" w:hAnsi="Arial" w:cs="Arial"/>
        </w:rPr>
      </w:pPr>
    </w:p>
    <w:p w:rsidR="00691DC5" w:rsidRPr="00691DC5" w:rsidRDefault="00691DC5" w:rsidP="00691DC5">
      <w:pPr>
        <w:jc w:val="both"/>
        <w:rPr>
          <w:rFonts w:ascii="Arial" w:hAnsi="Arial" w:cs="Arial"/>
        </w:rPr>
      </w:pPr>
      <w:r w:rsidRPr="00691DC5">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rsidR="00691DC5" w:rsidRPr="00691DC5" w:rsidRDefault="00691DC5" w:rsidP="00691DC5">
      <w:pPr>
        <w:rPr>
          <w:rFonts w:ascii="Arial" w:hAnsi="Arial" w:cs="Arial"/>
        </w:rPr>
      </w:pPr>
    </w:p>
    <w:p w:rsidR="00691DC5" w:rsidRPr="00691DC5" w:rsidRDefault="00691DC5" w:rsidP="00691DC5">
      <w:pPr>
        <w:jc w:val="both"/>
        <w:rPr>
          <w:rFonts w:ascii="Arial" w:hAnsi="Arial" w:cs="Arial"/>
        </w:rPr>
      </w:pPr>
      <w:r w:rsidRPr="00691DC5">
        <w:rPr>
          <w:rFonts w:ascii="Arial" w:hAnsi="Arial" w:cs="Arial"/>
        </w:rPr>
        <w:t xml:space="preserve">(i) The term "state officer or employee" shall mean: </w:t>
      </w:r>
    </w:p>
    <w:p w:rsidR="00691DC5" w:rsidRPr="00691DC5" w:rsidRDefault="00691DC5" w:rsidP="0003232D">
      <w:pPr>
        <w:ind w:left="720"/>
        <w:jc w:val="both"/>
        <w:rPr>
          <w:rFonts w:ascii="Arial" w:hAnsi="Arial" w:cs="Arial"/>
        </w:rPr>
      </w:pPr>
      <w:r w:rsidRPr="00691DC5">
        <w:rPr>
          <w:rFonts w:ascii="Arial" w:hAnsi="Arial" w:cs="Arial"/>
        </w:rPr>
        <w:t xml:space="preserve">(i) heads of state departments and their deputies and assistants other than members of the board of regents of the university of the state of New York who receive no compensation or are compensated on a per diem basis; </w:t>
      </w:r>
    </w:p>
    <w:p w:rsidR="00691DC5" w:rsidRPr="00691DC5" w:rsidRDefault="00691DC5" w:rsidP="0003232D">
      <w:pPr>
        <w:ind w:left="720"/>
        <w:jc w:val="both"/>
        <w:rPr>
          <w:rFonts w:ascii="Arial" w:hAnsi="Arial" w:cs="Arial"/>
        </w:rPr>
      </w:pPr>
      <w:r w:rsidRPr="00691DC5">
        <w:rPr>
          <w:rFonts w:ascii="Arial" w:hAnsi="Arial" w:cs="Arial"/>
        </w:rPr>
        <w:t xml:space="preserve">(ii) officers and employees of statewide elected officials; </w:t>
      </w:r>
    </w:p>
    <w:p w:rsidR="00691DC5" w:rsidRPr="00691DC5" w:rsidRDefault="00691DC5" w:rsidP="0003232D">
      <w:pPr>
        <w:ind w:left="720"/>
        <w:jc w:val="both"/>
        <w:rPr>
          <w:rFonts w:ascii="Arial" w:hAnsi="Arial" w:cs="Arial"/>
        </w:rPr>
      </w:pPr>
      <w:r w:rsidRPr="00691DC5">
        <w:rPr>
          <w:rFonts w:ascii="Arial" w:hAnsi="Arial" w:cs="Arial"/>
        </w:rPr>
        <w:t xml:space="preserve">(iii) officers and employees of state departments, boards, bureaus, divisions, commissions, councils or other state agencies other than officers of such boards, commissions or councils who receive no compensation or are compensated on a per diem basis; and </w:t>
      </w:r>
    </w:p>
    <w:p w:rsidR="00691DC5" w:rsidRPr="00691DC5" w:rsidRDefault="00691DC5" w:rsidP="0003232D">
      <w:pPr>
        <w:ind w:left="720"/>
        <w:jc w:val="both"/>
        <w:rPr>
          <w:rFonts w:ascii="Arial" w:hAnsi="Arial" w:cs="Arial"/>
        </w:rPr>
      </w:pPr>
      <w:r w:rsidRPr="00691DC5">
        <w:rPr>
          <w:rFonts w:ascii="Arial" w:hAnsi="Arial" w:cs="Arial"/>
        </w:rPr>
        <w:t xml:space="preserve">(iv)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rsidR="00691DC5" w:rsidRPr="00691DC5" w:rsidRDefault="00691DC5" w:rsidP="00691DC5">
      <w:pPr>
        <w:rPr>
          <w:rFonts w:ascii="Arial" w:hAnsi="Arial" w:cs="Arial"/>
        </w:rPr>
      </w:pPr>
    </w:p>
    <w:p w:rsidR="001E330B" w:rsidRPr="001E330B" w:rsidRDefault="001E330B" w:rsidP="001E330B">
      <w:pPr>
        <w:rPr>
          <w:rFonts w:ascii="Tahoma" w:hAnsi="Tahoma" w:cs="Tahoma"/>
          <w:sz w:val="20"/>
        </w:rPr>
      </w:pPr>
      <w:r w:rsidRPr="001E330B">
        <w:rPr>
          <w:rFonts w:ascii="Arial" w:hAnsi="Arial" w:cs="Arial"/>
        </w:rPr>
        <w:t xml:space="preserve">Review </w:t>
      </w:r>
      <w:hyperlink r:id="rId38" w:history="1">
        <w:r w:rsidRPr="001E330B">
          <w:rPr>
            <w:rFonts w:ascii="Arial" w:hAnsi="Arial" w:cs="Arial"/>
            <w:color w:val="0000FF"/>
            <w:u w:val="single"/>
          </w:rPr>
          <w:t>Public Officer’s Law Section 73</w:t>
        </w:r>
      </w:hyperlink>
      <w:r w:rsidRPr="001E330B">
        <w:rPr>
          <w:rFonts w:ascii="Arial" w:hAnsi="Arial" w:cs="Arial"/>
        </w:rPr>
        <w:t>.</w:t>
      </w:r>
    </w:p>
    <w:p w:rsidR="00691DC5" w:rsidRPr="00691DC5" w:rsidRDefault="00691DC5" w:rsidP="00691DC5">
      <w:pPr>
        <w:rPr>
          <w:rFonts w:ascii="Arial" w:hAnsi="Arial"/>
          <w:sz w:val="28"/>
        </w:rPr>
      </w:pPr>
    </w:p>
    <w:p w:rsidR="00691DC5" w:rsidRPr="00691DC5" w:rsidRDefault="00691DC5" w:rsidP="00691DC5">
      <w:pPr>
        <w:rPr>
          <w:rFonts w:ascii="Arial" w:hAnsi="Arial" w:cs="Arial"/>
          <w:bCs/>
          <w:szCs w:val="24"/>
        </w:rPr>
      </w:pPr>
      <w:r w:rsidRPr="00691DC5">
        <w:rPr>
          <w:rFonts w:ascii="Arial" w:hAnsi="Arial" w:cs="Arial"/>
          <w:b/>
          <w:bCs/>
          <w:szCs w:val="24"/>
        </w:rPr>
        <w:t>NYSED Substitute Form W-9</w:t>
      </w:r>
    </w:p>
    <w:p w:rsidR="00691DC5" w:rsidRPr="00691DC5" w:rsidRDefault="00691DC5" w:rsidP="00691DC5">
      <w:pPr>
        <w:rPr>
          <w:rFonts w:ascii="Arial" w:hAnsi="Arial" w:cs="Arial"/>
          <w:szCs w:val="24"/>
        </w:rPr>
      </w:pPr>
    </w:p>
    <w:p w:rsidR="00691DC5" w:rsidRPr="000F0C0A" w:rsidRDefault="00691DC5" w:rsidP="00691DC5">
      <w:pPr>
        <w:autoSpaceDE w:val="0"/>
        <w:autoSpaceDN w:val="0"/>
        <w:adjustRightInd w:val="0"/>
        <w:jc w:val="both"/>
        <w:rPr>
          <w:rFonts w:ascii="Arial" w:hAnsi="Arial" w:cs="Arial"/>
          <w:bCs/>
          <w:color w:val="000000"/>
          <w:szCs w:val="24"/>
        </w:rPr>
      </w:pPr>
      <w:r w:rsidRPr="000F0C0A">
        <w:rPr>
          <w:rFonts w:ascii="Arial" w:hAnsi="Arial" w:cs="Arial"/>
          <w:bCs/>
          <w:color w:val="000000"/>
          <w:szCs w:val="24"/>
        </w:rPr>
        <w:t>Any payee/vendor/organization receiving Federal and/or State payments from NYSED must complete the NYSED Substitute Form W-9 if they are not yet registered in the Statewide Financial System centralized vendor file.</w:t>
      </w:r>
    </w:p>
    <w:p w:rsidR="00691DC5" w:rsidRPr="00691DC5" w:rsidRDefault="00691DC5" w:rsidP="00691DC5">
      <w:pPr>
        <w:rPr>
          <w:rFonts w:ascii="Arial" w:hAnsi="Arial" w:cs="Arial"/>
          <w:szCs w:val="24"/>
        </w:rPr>
      </w:pPr>
    </w:p>
    <w:p w:rsidR="00691DC5" w:rsidRPr="00691DC5" w:rsidRDefault="00691DC5" w:rsidP="00691DC5">
      <w:pPr>
        <w:autoSpaceDE w:val="0"/>
        <w:autoSpaceDN w:val="0"/>
        <w:adjustRightInd w:val="0"/>
        <w:jc w:val="both"/>
        <w:rPr>
          <w:rFonts w:ascii="Arial" w:hAnsi="Arial" w:cs="Arial"/>
          <w:bCs/>
          <w:color w:val="000000"/>
          <w:szCs w:val="24"/>
        </w:rPr>
      </w:pPr>
      <w:r w:rsidRPr="00691DC5">
        <w:rPr>
          <w:rFonts w:ascii="Arial" w:hAnsi="Arial" w:cs="Arial"/>
          <w:bCs/>
          <w:color w:val="000000"/>
          <w:szCs w:val="24"/>
        </w:rPr>
        <w:t xml:space="preserve">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  </w:t>
      </w:r>
    </w:p>
    <w:p w:rsidR="00691DC5" w:rsidRPr="00691DC5" w:rsidRDefault="00691DC5" w:rsidP="00AF0A00">
      <w:pPr>
        <w:keepNext/>
        <w:spacing w:before="240"/>
        <w:jc w:val="both"/>
        <w:outlineLvl w:val="0"/>
        <w:rPr>
          <w:rFonts w:ascii="Arial" w:hAnsi="Arial" w:cs="Arial"/>
          <w:b/>
          <w:szCs w:val="24"/>
        </w:rPr>
      </w:pPr>
      <w:r w:rsidRPr="00691DC5">
        <w:rPr>
          <w:rFonts w:ascii="Arial" w:hAnsi="Arial" w:cs="Arial"/>
          <w:b/>
        </w:rPr>
        <w:br w:type="page"/>
      </w:r>
      <w:r w:rsidRPr="00691DC5">
        <w:rPr>
          <w:rFonts w:ascii="Arial" w:hAnsi="Arial" w:cs="Arial"/>
          <w:b/>
          <w:szCs w:val="24"/>
        </w:rPr>
        <w:lastRenderedPageBreak/>
        <w:t>Workers’ Compensation Coverage and Debarment</w:t>
      </w:r>
    </w:p>
    <w:p w:rsidR="00691DC5" w:rsidRPr="00691DC5" w:rsidRDefault="00691DC5" w:rsidP="00691DC5">
      <w:pPr>
        <w:spacing w:before="100" w:beforeAutospacing="1" w:after="240" w:afterAutospacing="1"/>
        <w:jc w:val="both"/>
        <w:rPr>
          <w:rFonts w:ascii="Arial" w:hAnsi="Arial" w:cs="Arial"/>
          <w:szCs w:val="24"/>
        </w:rPr>
      </w:pPr>
      <w:r w:rsidRPr="00691DC5">
        <w:rPr>
          <w:rFonts w:ascii="Arial" w:hAnsi="Arial" w:cs="Arial"/>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691DC5">
        <w:rPr>
          <w:rFonts w:ascii="Arial" w:hAnsi="Arial" w:cs="Arial"/>
          <w:i/>
          <w:iCs/>
          <w:szCs w:val="24"/>
        </w:rPr>
        <w:t>prior</w:t>
      </w:r>
      <w:r w:rsidRPr="00691DC5">
        <w:rPr>
          <w:rFonts w:ascii="Arial" w:hAnsi="Arial" w:cs="Arial"/>
          <w:szCs w:val="24"/>
        </w:rPr>
        <w:t xml:space="preserve"> to issuing any permits or licenses, or </w:t>
      </w:r>
      <w:r w:rsidRPr="00691DC5">
        <w:rPr>
          <w:rFonts w:ascii="Arial" w:hAnsi="Arial" w:cs="Arial"/>
          <w:i/>
          <w:iCs/>
          <w:szCs w:val="24"/>
        </w:rPr>
        <w:t>prior</w:t>
      </w:r>
      <w:r w:rsidRPr="00691DC5">
        <w:rPr>
          <w:rFonts w:ascii="Arial" w:hAnsi="Arial" w:cs="Arial"/>
          <w:szCs w:val="24"/>
        </w:rPr>
        <w:t xml:space="preserve"> to entering into contracts.</w:t>
      </w:r>
    </w:p>
    <w:p w:rsidR="00691DC5" w:rsidRPr="00691DC5" w:rsidRDefault="00691DC5" w:rsidP="00691DC5">
      <w:pPr>
        <w:spacing w:before="100" w:beforeAutospacing="1" w:after="240" w:afterAutospacing="1"/>
        <w:jc w:val="both"/>
        <w:rPr>
          <w:rFonts w:ascii="Arial" w:hAnsi="Arial" w:cs="Arial"/>
          <w:szCs w:val="24"/>
        </w:rPr>
      </w:pPr>
      <w:r w:rsidRPr="00691DC5">
        <w:rPr>
          <w:rFonts w:ascii="Arial" w:hAnsi="Arial" w:cs="Arial"/>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rsidR="00691DC5" w:rsidRPr="00691DC5" w:rsidRDefault="00691DC5" w:rsidP="00691DC5">
      <w:pPr>
        <w:spacing w:before="100" w:beforeAutospacing="1" w:after="240" w:afterAutospacing="1"/>
        <w:jc w:val="both"/>
        <w:rPr>
          <w:rFonts w:ascii="Arial" w:hAnsi="Arial" w:cs="Arial"/>
          <w:szCs w:val="24"/>
        </w:rPr>
      </w:pPr>
      <w:r w:rsidRPr="00691DC5">
        <w:rPr>
          <w:rFonts w:ascii="Arial" w:hAnsi="Arial"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rsidR="00691DC5" w:rsidRPr="00691DC5" w:rsidRDefault="00691DC5" w:rsidP="00691DC5">
      <w:pPr>
        <w:spacing w:before="100" w:beforeAutospacing="1" w:after="100" w:afterAutospacing="1"/>
        <w:jc w:val="both"/>
        <w:rPr>
          <w:rFonts w:ascii="Arial" w:hAnsi="Arial" w:cs="Arial"/>
          <w:szCs w:val="24"/>
        </w:rPr>
      </w:pPr>
      <w:r w:rsidRPr="00691DC5">
        <w:rPr>
          <w:rFonts w:ascii="Arial" w:hAnsi="Arial" w:cs="Arial"/>
          <w:b/>
          <w:bCs/>
          <w:szCs w:val="24"/>
        </w:rPr>
        <w:t>PROOF OF COVERAGE REQUIREMENTS</w:t>
      </w:r>
      <w:r w:rsidRPr="00691DC5">
        <w:rPr>
          <w:rFonts w:ascii="Arial" w:hAnsi="Arial" w:cs="Arial"/>
          <w:szCs w:val="24"/>
        </w:rPr>
        <w:t xml:space="preserve"> </w:t>
      </w:r>
    </w:p>
    <w:p w:rsidR="00691DC5" w:rsidRPr="00691DC5" w:rsidRDefault="00691DC5" w:rsidP="00691DC5">
      <w:pPr>
        <w:spacing w:before="100" w:beforeAutospacing="1" w:after="240" w:afterAutospacing="1"/>
        <w:jc w:val="both"/>
        <w:rPr>
          <w:rFonts w:ascii="Arial" w:hAnsi="Arial" w:cs="Arial"/>
          <w:szCs w:val="24"/>
        </w:rPr>
      </w:pPr>
      <w:r w:rsidRPr="00691DC5">
        <w:rPr>
          <w:rFonts w:ascii="Arial" w:hAnsi="Arial" w:cs="Arial"/>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rsidR="00691DC5" w:rsidRPr="00691DC5" w:rsidRDefault="00691DC5" w:rsidP="00691DC5">
      <w:pPr>
        <w:spacing w:before="100" w:beforeAutospacing="1" w:after="240" w:afterAutospacing="1"/>
        <w:jc w:val="both"/>
        <w:rPr>
          <w:rFonts w:ascii="Arial" w:hAnsi="Arial" w:cs="Arial"/>
          <w:szCs w:val="24"/>
        </w:rPr>
      </w:pPr>
      <w:r w:rsidRPr="00691DC5">
        <w:rPr>
          <w:rFonts w:ascii="Arial" w:hAnsi="Arial" w:cs="Arial"/>
          <w:b/>
          <w:bCs/>
          <w:i/>
          <w:iCs/>
          <w:szCs w:val="24"/>
        </w:rPr>
        <w:t>Please note – an ACORD form is not acceptable proof of New York State workers’ compensation or disability benefits insurance coverage</w:t>
      </w:r>
      <w:r w:rsidRPr="00691DC5">
        <w:rPr>
          <w:rFonts w:ascii="Arial" w:hAnsi="Arial" w:cs="Arial"/>
          <w:szCs w:val="24"/>
        </w:rPr>
        <w:t>.</w:t>
      </w:r>
    </w:p>
    <w:p w:rsidR="00691DC5" w:rsidRPr="00691DC5" w:rsidRDefault="00691DC5" w:rsidP="00691DC5">
      <w:pPr>
        <w:spacing w:before="100" w:beforeAutospacing="1" w:after="240" w:afterAutospacing="1"/>
        <w:jc w:val="both"/>
        <w:rPr>
          <w:rFonts w:ascii="Arial" w:hAnsi="Arial" w:cs="Arial"/>
          <w:szCs w:val="24"/>
        </w:rPr>
      </w:pPr>
      <w:r w:rsidRPr="00691DC5">
        <w:rPr>
          <w:rFonts w:ascii="Arial" w:hAnsi="Arial" w:cs="Arial"/>
          <w:b/>
          <w:bCs/>
          <w:szCs w:val="24"/>
        </w:rPr>
        <w:t>Proof of Workers’ Compensation Coverage</w:t>
      </w:r>
      <w:r w:rsidRPr="00691DC5">
        <w:rPr>
          <w:rFonts w:ascii="Arial" w:hAnsi="Arial" w:cs="Arial"/>
          <w:szCs w:val="24"/>
        </w:rPr>
        <w:t xml:space="preserve"> </w:t>
      </w:r>
    </w:p>
    <w:p w:rsidR="00691DC5" w:rsidRPr="00691DC5" w:rsidRDefault="00691DC5" w:rsidP="00691DC5">
      <w:pPr>
        <w:spacing w:before="100" w:beforeAutospacing="1" w:after="240" w:afterAutospacing="1"/>
        <w:jc w:val="both"/>
        <w:rPr>
          <w:rFonts w:ascii="Arial" w:hAnsi="Arial" w:cs="Arial"/>
          <w:szCs w:val="24"/>
        </w:rPr>
      </w:pPr>
      <w:r w:rsidRPr="00691DC5">
        <w:rPr>
          <w:rFonts w:ascii="Arial" w:hAnsi="Arial" w:cs="Arial"/>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rsidR="00691DC5" w:rsidRPr="00691DC5" w:rsidRDefault="00691DC5" w:rsidP="00691DC5">
      <w:pPr>
        <w:numPr>
          <w:ilvl w:val="0"/>
          <w:numId w:val="40"/>
        </w:numPr>
        <w:spacing w:before="100" w:beforeAutospacing="1" w:after="100" w:afterAutospacing="1"/>
        <w:jc w:val="both"/>
        <w:rPr>
          <w:rFonts w:ascii="Arial" w:hAnsi="Arial" w:cs="Arial"/>
          <w:color w:val="000000"/>
        </w:rPr>
      </w:pPr>
      <w:r w:rsidRPr="00691DC5">
        <w:rPr>
          <w:rFonts w:ascii="Arial" w:hAnsi="Arial" w:cs="Arial"/>
          <w:b/>
          <w:bCs/>
          <w:color w:val="000000"/>
        </w:rPr>
        <w:t>Form C-105.2</w:t>
      </w:r>
      <w:r w:rsidRPr="00691DC5">
        <w:rPr>
          <w:rFonts w:ascii="Arial" w:hAnsi="Arial" w:cs="Arial"/>
          <w:color w:val="000000"/>
        </w:rPr>
        <w:t xml:space="preserve"> – Certificate of Workers’ Compensation Insurance issued by private insurance carriers, or </w:t>
      </w:r>
      <w:r w:rsidRPr="00691DC5">
        <w:rPr>
          <w:rFonts w:ascii="Arial" w:hAnsi="Arial" w:cs="Arial"/>
          <w:b/>
          <w:bCs/>
          <w:color w:val="000000"/>
        </w:rPr>
        <w:t>Form U-26.3</w:t>
      </w:r>
      <w:r w:rsidRPr="00691DC5">
        <w:rPr>
          <w:rFonts w:ascii="Arial" w:hAnsi="Arial" w:cs="Arial"/>
          <w:color w:val="000000"/>
        </w:rPr>
        <w:t xml:space="preserve"> issued by the State Insurance Fund; or</w:t>
      </w:r>
    </w:p>
    <w:p w:rsidR="00691DC5" w:rsidRPr="00691DC5" w:rsidRDefault="00691DC5" w:rsidP="00691DC5">
      <w:pPr>
        <w:numPr>
          <w:ilvl w:val="0"/>
          <w:numId w:val="41"/>
        </w:numPr>
        <w:spacing w:before="100" w:beforeAutospacing="1" w:after="100" w:afterAutospacing="1"/>
        <w:jc w:val="both"/>
        <w:rPr>
          <w:rFonts w:ascii="Arial" w:hAnsi="Arial" w:cs="Arial"/>
          <w:color w:val="000000"/>
        </w:rPr>
      </w:pPr>
      <w:r w:rsidRPr="00691DC5">
        <w:rPr>
          <w:rFonts w:ascii="Arial" w:hAnsi="Arial" w:cs="Arial"/>
          <w:b/>
          <w:bCs/>
          <w:color w:val="000000"/>
        </w:rPr>
        <w:t>Form SI-12</w:t>
      </w:r>
      <w:r w:rsidRPr="00691DC5">
        <w:rPr>
          <w:rFonts w:ascii="Arial" w:hAnsi="Arial" w:cs="Arial"/>
          <w:color w:val="000000"/>
        </w:rPr>
        <w:t xml:space="preserve">– Certificate of Workers’ Compensation Self-Insurance; or </w:t>
      </w:r>
      <w:r w:rsidRPr="00691DC5">
        <w:rPr>
          <w:rFonts w:ascii="Arial" w:hAnsi="Arial" w:cs="Arial"/>
          <w:b/>
          <w:bCs/>
          <w:color w:val="000000"/>
        </w:rPr>
        <w:t>Form GSI-105.2</w:t>
      </w:r>
      <w:r w:rsidRPr="00691DC5">
        <w:rPr>
          <w:rFonts w:ascii="Arial" w:hAnsi="Arial" w:cs="Arial"/>
          <w:color w:val="000000"/>
        </w:rPr>
        <w:t xml:space="preserve"> Certificate of Participation in Workers’ Compensation Group Self-Insurance; or</w:t>
      </w:r>
    </w:p>
    <w:p w:rsidR="00691DC5" w:rsidRPr="00691DC5" w:rsidRDefault="00691DC5" w:rsidP="00691DC5">
      <w:pPr>
        <w:numPr>
          <w:ilvl w:val="0"/>
          <w:numId w:val="42"/>
        </w:numPr>
        <w:spacing w:before="100" w:beforeAutospacing="1" w:after="100" w:afterAutospacing="1"/>
        <w:jc w:val="both"/>
        <w:rPr>
          <w:rFonts w:ascii="Arial" w:hAnsi="Arial" w:cs="Arial"/>
          <w:color w:val="000000"/>
        </w:rPr>
      </w:pPr>
      <w:r w:rsidRPr="00691DC5">
        <w:rPr>
          <w:rFonts w:ascii="Arial" w:hAnsi="Arial" w:cs="Arial"/>
          <w:b/>
          <w:bCs/>
          <w:color w:val="000000"/>
        </w:rPr>
        <w:t>CE-200</w:t>
      </w:r>
      <w:r w:rsidRPr="00691DC5">
        <w:rPr>
          <w:rFonts w:ascii="Arial" w:hAnsi="Arial" w:cs="Arial"/>
          <w:color w:val="000000"/>
        </w:rPr>
        <w:t>– Certificate of Attestation of Exemption from NYS Workers’ Compensation and/or Disability Benefits Coverage.</w:t>
      </w:r>
    </w:p>
    <w:p w:rsidR="00691DC5" w:rsidRPr="00691DC5" w:rsidRDefault="00691DC5" w:rsidP="00691DC5">
      <w:pPr>
        <w:spacing w:before="100" w:beforeAutospacing="1" w:after="240" w:afterAutospacing="1"/>
        <w:jc w:val="both"/>
        <w:rPr>
          <w:rFonts w:ascii="Arial" w:hAnsi="Arial" w:cs="Arial"/>
          <w:szCs w:val="24"/>
        </w:rPr>
      </w:pPr>
      <w:r w:rsidRPr="00691DC5">
        <w:rPr>
          <w:rFonts w:ascii="Arial" w:hAnsi="Arial" w:cs="Arial"/>
          <w:b/>
          <w:bCs/>
          <w:szCs w:val="24"/>
        </w:rPr>
        <w:lastRenderedPageBreak/>
        <w:t>Proof of Disability Benefits Coverage</w:t>
      </w:r>
      <w:r w:rsidRPr="00691DC5">
        <w:rPr>
          <w:rFonts w:ascii="Arial" w:hAnsi="Arial" w:cs="Arial"/>
          <w:szCs w:val="24"/>
        </w:rPr>
        <w:t xml:space="preserve"> </w:t>
      </w:r>
    </w:p>
    <w:p w:rsidR="00691DC5" w:rsidRPr="00691DC5" w:rsidRDefault="00691DC5" w:rsidP="00691DC5">
      <w:pPr>
        <w:spacing w:before="100" w:beforeAutospacing="1" w:after="100" w:afterAutospacing="1"/>
        <w:jc w:val="both"/>
        <w:rPr>
          <w:rFonts w:ascii="Arial" w:hAnsi="Arial" w:cs="Arial"/>
          <w:szCs w:val="24"/>
        </w:rPr>
      </w:pPr>
      <w:r w:rsidRPr="00691DC5">
        <w:rPr>
          <w:rFonts w:ascii="Arial" w:hAnsi="Arial" w:cs="Arial"/>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rsidR="00691DC5" w:rsidRPr="00691DC5" w:rsidRDefault="00691DC5" w:rsidP="00691DC5">
      <w:pPr>
        <w:numPr>
          <w:ilvl w:val="0"/>
          <w:numId w:val="43"/>
        </w:numPr>
        <w:spacing w:before="100" w:beforeAutospacing="1" w:after="100" w:afterAutospacing="1"/>
        <w:jc w:val="both"/>
        <w:rPr>
          <w:rFonts w:ascii="Arial" w:hAnsi="Arial" w:cs="Arial"/>
          <w:color w:val="000000"/>
        </w:rPr>
      </w:pPr>
      <w:r w:rsidRPr="00691DC5">
        <w:rPr>
          <w:rFonts w:ascii="Arial" w:hAnsi="Arial" w:cs="Arial"/>
          <w:b/>
          <w:bCs/>
          <w:color w:val="000000"/>
        </w:rPr>
        <w:t>Form DB-120.1</w:t>
      </w:r>
      <w:r w:rsidRPr="00691DC5">
        <w:rPr>
          <w:rFonts w:ascii="Arial" w:hAnsi="Arial" w:cs="Arial"/>
          <w:color w:val="000000"/>
        </w:rPr>
        <w:t xml:space="preserve"> - Certificate of Disability Benefits Insurance; or</w:t>
      </w:r>
    </w:p>
    <w:p w:rsidR="00691DC5" w:rsidRPr="00691DC5" w:rsidRDefault="00691DC5" w:rsidP="00691DC5">
      <w:pPr>
        <w:numPr>
          <w:ilvl w:val="0"/>
          <w:numId w:val="44"/>
        </w:numPr>
        <w:spacing w:before="100" w:beforeAutospacing="1" w:after="100" w:afterAutospacing="1"/>
        <w:jc w:val="both"/>
        <w:rPr>
          <w:rFonts w:ascii="Arial" w:hAnsi="Arial" w:cs="Arial"/>
          <w:color w:val="000000"/>
        </w:rPr>
      </w:pPr>
      <w:r w:rsidRPr="00691DC5">
        <w:rPr>
          <w:rFonts w:ascii="Arial" w:hAnsi="Arial" w:cs="Arial"/>
          <w:b/>
          <w:bCs/>
          <w:color w:val="000000"/>
        </w:rPr>
        <w:t>Form DB-155</w:t>
      </w:r>
      <w:r w:rsidRPr="00691DC5">
        <w:rPr>
          <w:rFonts w:ascii="Arial" w:hAnsi="Arial" w:cs="Arial"/>
          <w:color w:val="000000"/>
        </w:rPr>
        <w:t>- Certificate of Disability Benefits Self-Insurance; or</w:t>
      </w:r>
    </w:p>
    <w:p w:rsidR="00691DC5" w:rsidRPr="00691DC5" w:rsidRDefault="00691DC5" w:rsidP="00691DC5">
      <w:pPr>
        <w:numPr>
          <w:ilvl w:val="0"/>
          <w:numId w:val="45"/>
        </w:numPr>
        <w:spacing w:before="100" w:beforeAutospacing="1" w:after="100" w:afterAutospacing="1"/>
        <w:jc w:val="both"/>
        <w:rPr>
          <w:rFonts w:ascii="Arial" w:hAnsi="Arial" w:cs="Arial"/>
          <w:color w:val="000000"/>
        </w:rPr>
      </w:pPr>
      <w:r w:rsidRPr="00691DC5">
        <w:rPr>
          <w:rFonts w:ascii="Arial" w:hAnsi="Arial" w:cs="Arial"/>
          <w:b/>
          <w:bCs/>
          <w:color w:val="000000"/>
        </w:rPr>
        <w:t>CE-200</w:t>
      </w:r>
      <w:r w:rsidRPr="00691DC5">
        <w:rPr>
          <w:rFonts w:ascii="Arial" w:hAnsi="Arial" w:cs="Arial"/>
          <w:color w:val="000000"/>
        </w:rPr>
        <w:t>– Certificate of Attestation of Exemption from New York State Workers’ Compensation and/or Disability Benefits Coverage.</w:t>
      </w:r>
    </w:p>
    <w:p w:rsidR="001E330B" w:rsidRPr="001E330B" w:rsidRDefault="00691DC5" w:rsidP="001E330B">
      <w:pPr>
        <w:pStyle w:val="NormalWeb"/>
        <w:spacing w:after="240"/>
        <w:jc w:val="both"/>
        <w:rPr>
          <w:rFonts w:ascii="Arial" w:hAnsi="Arial" w:cs="Arial"/>
          <w:sz w:val="24"/>
          <w:szCs w:val="24"/>
        </w:rPr>
      </w:pPr>
      <w:r w:rsidRPr="001E330B">
        <w:rPr>
          <w:rFonts w:ascii="Arial" w:hAnsi="Arial" w:cs="Arial"/>
          <w:sz w:val="24"/>
          <w:szCs w:val="24"/>
        </w:rPr>
        <w:t xml:space="preserve">For additional information regarding workers’ compensation and disability benefits requirements, </w:t>
      </w:r>
      <w:r w:rsidR="001E330B" w:rsidRPr="001E330B">
        <w:rPr>
          <w:rFonts w:ascii="Arial" w:hAnsi="Arial" w:cs="Arial"/>
          <w:sz w:val="24"/>
          <w:szCs w:val="24"/>
        </w:rPr>
        <w:t xml:space="preserve">please refer to the </w:t>
      </w:r>
      <w:hyperlink r:id="rId39" w:tgtFrame="_self" w:history="1">
        <w:r w:rsidR="001E330B" w:rsidRPr="001E330B">
          <w:rPr>
            <w:rFonts w:ascii="Arial" w:hAnsi="Arial" w:cs="Arial"/>
            <w:sz w:val="24"/>
            <w:szCs w:val="24"/>
          </w:rPr>
          <w:t>New York State Workers’ Compensation Board website</w:t>
        </w:r>
      </w:hyperlink>
      <w:r w:rsidR="001E330B" w:rsidRPr="001E330B">
        <w:rPr>
          <w:rFonts w:ascii="Arial" w:hAnsi="Arial" w:cs="Arial"/>
          <w:sz w:val="24"/>
          <w:szCs w:val="24"/>
        </w:rPr>
        <w:t>. Alternatively, questions relating to either workers’ compensation or disability benefits coverage should be directed to the NYS Workers’ Compensation Board, Bureau of Compliance at (518) 486-6307.</w:t>
      </w:r>
    </w:p>
    <w:p w:rsidR="001E330B" w:rsidRPr="001E330B" w:rsidRDefault="001E330B" w:rsidP="001E330B">
      <w:pPr>
        <w:spacing w:before="100" w:beforeAutospacing="1" w:after="100" w:afterAutospacing="1"/>
        <w:jc w:val="both"/>
        <w:rPr>
          <w:rFonts w:ascii="Arial" w:hAnsi="Arial" w:cs="Arial"/>
          <w:b/>
          <w:szCs w:val="24"/>
        </w:rPr>
      </w:pPr>
      <w:r w:rsidRPr="001E330B">
        <w:rPr>
          <w:rFonts w:ascii="Arial" w:hAnsi="Arial" w:cs="Arial"/>
          <w:b/>
          <w:szCs w:val="24"/>
        </w:rPr>
        <w:t xml:space="preserve">Please note that although these forms are </w:t>
      </w:r>
      <w:r w:rsidRPr="001E330B">
        <w:rPr>
          <w:rFonts w:ascii="Arial" w:hAnsi="Arial" w:cs="Arial"/>
          <w:b/>
          <w:szCs w:val="24"/>
          <w:u w:val="single"/>
        </w:rPr>
        <w:t xml:space="preserve">not </w:t>
      </w:r>
      <w:r w:rsidRPr="001E330B">
        <w:rPr>
          <w:rFonts w:ascii="Arial" w:hAnsi="Arial" w:cs="Arial"/>
          <w:b/>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rsidR="001E330B" w:rsidRDefault="001E330B" w:rsidP="001E330B">
      <w:pPr>
        <w:autoSpaceDE w:val="0"/>
        <w:autoSpaceDN w:val="0"/>
        <w:adjustRightInd w:val="0"/>
        <w:rPr>
          <w:rFonts w:ascii="Arial" w:hAnsi="Arial" w:cs="Arial"/>
          <w:b/>
          <w:bCs/>
          <w:color w:val="000000"/>
          <w:szCs w:val="24"/>
        </w:rPr>
      </w:pPr>
      <w:r w:rsidRPr="001E330B">
        <w:rPr>
          <w:rFonts w:ascii="Arial" w:hAnsi="Arial" w:cs="Arial"/>
          <w:b/>
          <w:bCs/>
          <w:color w:val="000000"/>
          <w:szCs w:val="24"/>
        </w:rPr>
        <w:t xml:space="preserve">Sales and Compensating Use Tax Certification (Tax Law, § 5-a) </w:t>
      </w:r>
    </w:p>
    <w:p w:rsidR="00AF0A00" w:rsidRPr="001E330B" w:rsidRDefault="00AF0A00" w:rsidP="001E330B">
      <w:pPr>
        <w:autoSpaceDE w:val="0"/>
        <w:autoSpaceDN w:val="0"/>
        <w:adjustRightInd w:val="0"/>
        <w:rPr>
          <w:rFonts w:ascii="Arial" w:hAnsi="Arial" w:cs="Arial"/>
          <w:color w:val="000000"/>
          <w:szCs w:val="24"/>
        </w:rPr>
      </w:pPr>
    </w:p>
    <w:p w:rsidR="001E330B" w:rsidRPr="001E330B" w:rsidRDefault="001E330B" w:rsidP="001E330B">
      <w:pPr>
        <w:autoSpaceDE w:val="0"/>
        <w:autoSpaceDN w:val="0"/>
        <w:adjustRightInd w:val="0"/>
        <w:jc w:val="both"/>
        <w:rPr>
          <w:rFonts w:ascii="Arial" w:hAnsi="Arial" w:cs="Arial"/>
          <w:color w:val="000000"/>
          <w:szCs w:val="24"/>
        </w:rPr>
      </w:pPr>
      <w:r w:rsidRPr="001E330B">
        <w:rPr>
          <w:rFonts w:ascii="Arial" w:hAnsi="Arial" w:cs="Arial"/>
          <w:color w:val="000000"/>
          <w:szCs w:val="24"/>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rsidR="001E330B" w:rsidRPr="001E330B" w:rsidRDefault="001E330B" w:rsidP="001E330B">
      <w:pPr>
        <w:autoSpaceDE w:val="0"/>
        <w:autoSpaceDN w:val="0"/>
        <w:adjustRightInd w:val="0"/>
        <w:rPr>
          <w:rFonts w:ascii="Arial" w:hAnsi="Arial" w:cs="Arial"/>
          <w:color w:val="000000"/>
          <w:szCs w:val="24"/>
        </w:rPr>
      </w:pPr>
    </w:p>
    <w:p w:rsidR="001E330B" w:rsidRPr="001E330B" w:rsidRDefault="001E330B" w:rsidP="001E330B">
      <w:pPr>
        <w:autoSpaceDE w:val="0"/>
        <w:autoSpaceDN w:val="0"/>
        <w:adjustRightInd w:val="0"/>
        <w:jc w:val="both"/>
        <w:rPr>
          <w:rFonts w:ascii="Arial" w:hAnsi="Arial" w:cs="Arial"/>
          <w:color w:val="000000"/>
          <w:szCs w:val="24"/>
        </w:rPr>
      </w:pPr>
      <w:r w:rsidRPr="001E330B">
        <w:rPr>
          <w:rFonts w:ascii="Arial" w:hAnsi="Arial" w:cs="Arial"/>
          <w:color w:val="000000"/>
          <w:szCs w:val="24"/>
        </w:rPr>
        <w:t xml:space="preserve">The selected bidder must file a properly completed Form ST-220-CA (with OSC as the Contracting Agency within 48 hours of notification of selection for award) and Form ST-220-TD (with the DTF). These requirements must be met before a contract may take effect. Further information can be found at the </w:t>
      </w:r>
      <w:hyperlink r:id="rId40" w:history="1">
        <w:r w:rsidRPr="001E330B">
          <w:rPr>
            <w:rFonts w:ascii="Arial" w:hAnsi="Arial" w:cs="Arial"/>
            <w:color w:val="0000FF"/>
            <w:szCs w:val="24"/>
            <w:u w:val="single"/>
          </w:rPr>
          <w:t xml:space="preserve">New York State Department of Taxation and Finance’s </w:t>
        </w:r>
      </w:hyperlink>
      <w:r w:rsidRPr="001E330B">
        <w:rPr>
          <w:rFonts w:ascii="Arial" w:hAnsi="Arial" w:cs="Arial"/>
          <w:color w:val="0000FF"/>
          <w:szCs w:val="24"/>
          <w:u w:val="single"/>
        </w:rPr>
        <w:t xml:space="preserve"> website</w:t>
      </w:r>
      <w:r w:rsidRPr="001E330B">
        <w:rPr>
          <w:rFonts w:ascii="Arial" w:hAnsi="Arial" w:cs="Arial"/>
          <w:color w:val="000000"/>
          <w:szCs w:val="24"/>
        </w:rPr>
        <w:t xml:space="preserve">. Forms are available through these links: </w:t>
      </w:r>
    </w:p>
    <w:p w:rsidR="001E330B" w:rsidRPr="001E330B" w:rsidRDefault="001E330B" w:rsidP="001E330B">
      <w:pPr>
        <w:autoSpaceDE w:val="0"/>
        <w:autoSpaceDN w:val="0"/>
        <w:adjustRightInd w:val="0"/>
        <w:spacing w:after="66"/>
        <w:rPr>
          <w:rFonts w:ascii="Arial" w:hAnsi="Arial" w:cs="Arial"/>
          <w:color w:val="000000"/>
          <w:szCs w:val="24"/>
        </w:rPr>
      </w:pPr>
      <w:r w:rsidRPr="001E330B">
        <w:rPr>
          <w:rFonts w:ascii="Arial" w:hAnsi="Arial" w:cs="Arial"/>
          <w:color w:val="000000"/>
          <w:szCs w:val="24"/>
        </w:rPr>
        <w:t xml:space="preserve">• </w:t>
      </w:r>
      <w:hyperlink r:id="rId41" w:history="1">
        <w:r w:rsidRPr="001E330B">
          <w:rPr>
            <w:rFonts w:ascii="Arial" w:hAnsi="Arial" w:cs="Arial"/>
            <w:color w:val="0000FF"/>
            <w:szCs w:val="24"/>
            <w:u w:val="single"/>
          </w:rPr>
          <w:t>ST-220 CA</w:t>
        </w:r>
      </w:hyperlink>
    </w:p>
    <w:p w:rsidR="001E330B" w:rsidRPr="001E330B" w:rsidRDefault="001E330B" w:rsidP="001E330B">
      <w:pPr>
        <w:autoSpaceDE w:val="0"/>
        <w:autoSpaceDN w:val="0"/>
        <w:adjustRightInd w:val="0"/>
        <w:rPr>
          <w:rFonts w:ascii="Arial" w:hAnsi="Arial" w:cs="Arial"/>
          <w:color w:val="000000"/>
          <w:szCs w:val="24"/>
        </w:rPr>
      </w:pPr>
      <w:r w:rsidRPr="001E330B">
        <w:rPr>
          <w:rFonts w:ascii="Arial" w:hAnsi="Arial" w:cs="Arial"/>
          <w:color w:val="000000"/>
          <w:szCs w:val="24"/>
        </w:rPr>
        <w:t xml:space="preserve">• </w:t>
      </w:r>
      <w:hyperlink r:id="rId42" w:history="1">
        <w:r w:rsidRPr="001E330B">
          <w:rPr>
            <w:rFonts w:ascii="Arial" w:hAnsi="Arial" w:cs="Arial"/>
            <w:color w:val="0000FF"/>
            <w:szCs w:val="24"/>
            <w:u w:val="single"/>
          </w:rPr>
          <w:t xml:space="preserve">ST-220 TD </w:t>
        </w:r>
      </w:hyperlink>
      <w:r w:rsidRPr="001E330B">
        <w:rPr>
          <w:rFonts w:ascii="Arial" w:hAnsi="Arial" w:cs="Arial"/>
          <w:color w:val="000000"/>
          <w:szCs w:val="24"/>
        </w:rPr>
        <w:t xml:space="preserve"> </w:t>
      </w:r>
    </w:p>
    <w:p w:rsidR="00691DC5" w:rsidRPr="00691DC5" w:rsidRDefault="00691DC5" w:rsidP="00691DC5">
      <w:pPr>
        <w:autoSpaceDE w:val="0"/>
        <w:autoSpaceDN w:val="0"/>
        <w:adjustRightInd w:val="0"/>
        <w:rPr>
          <w:rFonts w:ascii="Arial" w:hAnsi="Arial" w:cs="Arial"/>
          <w:color w:val="000000"/>
          <w:szCs w:val="24"/>
        </w:rPr>
      </w:pPr>
    </w:p>
    <w:p w:rsidR="00691DC5" w:rsidRPr="00691DC5" w:rsidRDefault="00691DC5" w:rsidP="00691DC5">
      <w:pPr>
        <w:jc w:val="both"/>
        <w:rPr>
          <w:rFonts w:ascii="Arial" w:hAnsi="Arial" w:cs="Arial"/>
          <w:szCs w:val="24"/>
        </w:rPr>
      </w:pPr>
      <w:r w:rsidRPr="00691DC5">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rsidR="00691DC5" w:rsidRPr="00691DC5" w:rsidRDefault="00691DC5" w:rsidP="00691DC5">
      <w:pPr>
        <w:jc w:val="both"/>
        <w:rPr>
          <w:rFonts w:ascii="Arial" w:hAnsi="Arial" w:cs="Arial"/>
        </w:rPr>
      </w:pPr>
    </w:p>
    <w:p w:rsidR="00691DC5" w:rsidRPr="00691DC5" w:rsidRDefault="00691DC5" w:rsidP="00691DC5">
      <w:pPr>
        <w:rPr>
          <w:rFonts w:ascii="Arial" w:hAnsi="Arial"/>
          <w:b/>
          <w:sz w:val="28"/>
        </w:rPr>
      </w:pPr>
      <w:r w:rsidRPr="00691DC5">
        <w:rPr>
          <w:rFonts w:ascii="Arial" w:hAnsi="Arial"/>
          <w:b/>
          <w:sz w:val="28"/>
        </w:rPr>
        <w:t>4.)</w:t>
      </w:r>
      <w:r w:rsidRPr="00691DC5">
        <w:rPr>
          <w:rFonts w:ascii="Arial" w:hAnsi="Arial"/>
          <w:b/>
          <w:sz w:val="28"/>
        </w:rPr>
        <w:tab/>
      </w:r>
      <w:r w:rsidRPr="00691DC5">
        <w:rPr>
          <w:rFonts w:ascii="Arial" w:hAnsi="Arial"/>
          <w:b/>
          <w:sz w:val="28"/>
          <w:u w:val="single"/>
        </w:rPr>
        <w:t>Assurances</w:t>
      </w:r>
    </w:p>
    <w:p w:rsidR="00691DC5" w:rsidRPr="00691DC5" w:rsidRDefault="00691DC5" w:rsidP="00691DC5">
      <w:pPr>
        <w:rPr>
          <w:rFonts w:ascii="Arial" w:hAnsi="Arial"/>
          <w:u w:val="single"/>
        </w:rPr>
      </w:pPr>
    </w:p>
    <w:p w:rsidR="00691DC5" w:rsidRPr="00691DC5" w:rsidRDefault="00691DC5" w:rsidP="00AF0A00">
      <w:pPr>
        <w:jc w:val="both"/>
        <w:rPr>
          <w:rFonts w:ascii="Arial" w:hAnsi="Arial"/>
        </w:rPr>
      </w:pPr>
      <w:r w:rsidRPr="00691DC5">
        <w:rPr>
          <w:rFonts w:ascii="Arial" w:hAnsi="Arial"/>
        </w:rPr>
        <w:t xml:space="preserve">The State of New York Agreement, Appendix A – Standard Clause for all New York State Contracts, and Appendix A-1 </w:t>
      </w:r>
      <w:r w:rsidRPr="00691DC5">
        <w:rPr>
          <w:rFonts w:ascii="Arial" w:hAnsi="Arial"/>
          <w:b/>
          <w:u w:val="single"/>
        </w:rPr>
        <w:t>WILL BE INCLUDED</w:t>
      </w:r>
      <w:r w:rsidRPr="00691DC5">
        <w:rPr>
          <w:rFonts w:ascii="Arial" w:hAnsi="Arial"/>
        </w:rPr>
        <w:t xml:space="preserve"> in the contract that results from this RFP.  Vendors who are unable to complete or abide by these assurances should not respond to this request.</w:t>
      </w:r>
    </w:p>
    <w:p w:rsidR="00691DC5" w:rsidRPr="00691DC5" w:rsidRDefault="00691DC5" w:rsidP="00AF0A00">
      <w:pPr>
        <w:jc w:val="both"/>
        <w:rPr>
          <w:rFonts w:ascii="Arial" w:hAnsi="Arial"/>
          <w:b/>
        </w:rPr>
      </w:pPr>
    </w:p>
    <w:p w:rsidR="00691DC5" w:rsidRPr="00691DC5" w:rsidRDefault="00691DC5" w:rsidP="00AF0A00">
      <w:pPr>
        <w:jc w:val="both"/>
        <w:rPr>
          <w:rFonts w:ascii="Arial" w:hAnsi="Arial"/>
        </w:rPr>
      </w:pPr>
      <w:r w:rsidRPr="00691DC5">
        <w:rPr>
          <w:rFonts w:ascii="Arial" w:hAnsi="Arial"/>
        </w:rPr>
        <w:t xml:space="preserve">The documents listed below are included in </w:t>
      </w:r>
      <w:r w:rsidRPr="00691DC5">
        <w:rPr>
          <w:rFonts w:ascii="Arial" w:hAnsi="Arial"/>
          <w:b/>
        </w:rPr>
        <w:t>5</w:t>
      </w:r>
      <w:r w:rsidRPr="00691DC5">
        <w:rPr>
          <w:rFonts w:ascii="Arial" w:hAnsi="Arial"/>
          <w:b/>
          <w:u w:val="single"/>
        </w:rPr>
        <w:t>.) Submission Documents</w:t>
      </w:r>
      <w:r w:rsidRPr="00691DC5">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rsidR="00691DC5" w:rsidRPr="00691DC5" w:rsidRDefault="00691DC5" w:rsidP="00691DC5">
      <w:pPr>
        <w:ind w:left="720"/>
        <w:outlineLvl w:val="0"/>
        <w:rPr>
          <w:rFonts w:ascii="Arial" w:hAnsi="Arial"/>
        </w:rPr>
      </w:pPr>
    </w:p>
    <w:p w:rsidR="00691DC5" w:rsidRPr="00691DC5" w:rsidRDefault="00691DC5" w:rsidP="00691DC5">
      <w:pPr>
        <w:numPr>
          <w:ilvl w:val="0"/>
          <w:numId w:val="39"/>
        </w:numPr>
        <w:rPr>
          <w:rFonts w:ascii="Arial" w:hAnsi="Arial" w:cs="Arial"/>
          <w:szCs w:val="24"/>
        </w:rPr>
      </w:pPr>
      <w:r w:rsidRPr="00691DC5">
        <w:rPr>
          <w:rFonts w:ascii="Arial" w:hAnsi="Arial" w:cs="Arial"/>
          <w:szCs w:val="24"/>
        </w:rPr>
        <w:t>Non-Collusion Certification</w:t>
      </w:r>
    </w:p>
    <w:p w:rsidR="00691DC5" w:rsidRPr="00691DC5" w:rsidRDefault="00691DC5" w:rsidP="00691DC5">
      <w:pPr>
        <w:ind w:left="1440"/>
        <w:rPr>
          <w:rFonts w:ascii="Arial" w:hAnsi="Arial" w:cs="Arial"/>
          <w:szCs w:val="24"/>
        </w:rPr>
      </w:pPr>
    </w:p>
    <w:p w:rsidR="00691DC5" w:rsidRPr="00691DC5" w:rsidRDefault="00691DC5" w:rsidP="00691DC5">
      <w:pPr>
        <w:numPr>
          <w:ilvl w:val="0"/>
          <w:numId w:val="39"/>
        </w:numPr>
        <w:rPr>
          <w:rFonts w:ascii="Arial" w:hAnsi="Arial" w:cs="Arial"/>
          <w:szCs w:val="24"/>
        </w:rPr>
      </w:pPr>
      <w:r w:rsidRPr="00691DC5">
        <w:rPr>
          <w:rFonts w:ascii="Arial" w:hAnsi="Arial" w:cs="Arial"/>
          <w:szCs w:val="24"/>
        </w:rPr>
        <w:t>MacBride Certification</w:t>
      </w:r>
    </w:p>
    <w:p w:rsidR="00691DC5" w:rsidRPr="00691DC5" w:rsidRDefault="00691DC5" w:rsidP="00691DC5">
      <w:pPr>
        <w:rPr>
          <w:rFonts w:ascii="Arial" w:hAnsi="Arial" w:cs="Arial"/>
          <w:b/>
          <w:szCs w:val="24"/>
        </w:rPr>
      </w:pPr>
    </w:p>
    <w:p w:rsidR="00691DC5" w:rsidRPr="00691DC5" w:rsidRDefault="00691DC5" w:rsidP="00691DC5">
      <w:pPr>
        <w:numPr>
          <w:ilvl w:val="0"/>
          <w:numId w:val="39"/>
        </w:numPr>
        <w:rPr>
          <w:rFonts w:ascii="Arial" w:hAnsi="Arial" w:cs="Arial"/>
          <w:szCs w:val="24"/>
        </w:rPr>
      </w:pPr>
      <w:r w:rsidRPr="00691DC5">
        <w:rPr>
          <w:rFonts w:ascii="Arial" w:hAnsi="Arial" w:cs="Arial"/>
          <w:szCs w:val="24"/>
        </w:rPr>
        <w:t>Certification-Omnibus Procurement Act of 1992</w:t>
      </w:r>
    </w:p>
    <w:p w:rsidR="00691DC5" w:rsidRPr="00691DC5" w:rsidRDefault="00691DC5" w:rsidP="00691DC5">
      <w:pPr>
        <w:ind w:firstLine="720"/>
        <w:rPr>
          <w:rFonts w:ascii="Arial" w:hAnsi="Arial" w:cs="Arial"/>
          <w:szCs w:val="24"/>
        </w:rPr>
      </w:pPr>
    </w:p>
    <w:p w:rsidR="00691DC5" w:rsidRPr="00691DC5" w:rsidRDefault="00691DC5" w:rsidP="00691DC5">
      <w:pPr>
        <w:numPr>
          <w:ilvl w:val="0"/>
          <w:numId w:val="39"/>
        </w:numPr>
        <w:rPr>
          <w:rFonts w:ascii="Arial" w:hAnsi="Arial" w:cs="Arial"/>
          <w:szCs w:val="24"/>
        </w:rPr>
      </w:pPr>
      <w:r w:rsidRPr="00691DC5">
        <w:rPr>
          <w:rFonts w:ascii="Arial" w:hAnsi="Arial" w:cs="Arial"/>
          <w:szCs w:val="24"/>
        </w:rPr>
        <w:t>Certification Regarding Lobbying; Debarment and Suspension; and Drug-Free Workplace Requirements</w:t>
      </w:r>
    </w:p>
    <w:p w:rsidR="00691DC5" w:rsidRPr="00691DC5" w:rsidRDefault="00691DC5" w:rsidP="00691DC5">
      <w:pPr>
        <w:tabs>
          <w:tab w:val="left" w:pos="1440"/>
        </w:tabs>
        <w:ind w:left="1440"/>
        <w:jc w:val="both"/>
        <w:rPr>
          <w:rFonts w:ascii="Arial" w:hAnsi="Arial" w:cs="Arial"/>
          <w:b/>
          <w:szCs w:val="24"/>
        </w:rPr>
      </w:pPr>
    </w:p>
    <w:p w:rsidR="00691DC5" w:rsidRPr="00691DC5" w:rsidRDefault="00691DC5" w:rsidP="00691DC5">
      <w:pPr>
        <w:numPr>
          <w:ilvl w:val="0"/>
          <w:numId w:val="39"/>
        </w:numPr>
        <w:tabs>
          <w:tab w:val="left" w:pos="-2430"/>
        </w:tabs>
        <w:jc w:val="both"/>
        <w:rPr>
          <w:rFonts w:ascii="Arial" w:hAnsi="Arial" w:cs="Arial"/>
          <w:szCs w:val="24"/>
        </w:rPr>
      </w:pPr>
      <w:r w:rsidRPr="00691DC5">
        <w:rPr>
          <w:rFonts w:ascii="Arial" w:hAnsi="Arial" w:cs="Arial"/>
          <w:szCs w:val="24"/>
        </w:rPr>
        <w:t>Offerer Disclosure of Prior Non-Responsibility Determinations</w:t>
      </w:r>
    </w:p>
    <w:p w:rsidR="00691DC5" w:rsidRPr="00691DC5" w:rsidRDefault="00691DC5" w:rsidP="00691DC5">
      <w:pPr>
        <w:tabs>
          <w:tab w:val="left" w:pos="1440"/>
        </w:tabs>
        <w:ind w:left="1440"/>
        <w:jc w:val="both"/>
        <w:rPr>
          <w:rFonts w:ascii="Arial" w:hAnsi="Arial" w:cs="Arial"/>
          <w:b/>
          <w:szCs w:val="24"/>
        </w:rPr>
      </w:pPr>
    </w:p>
    <w:p w:rsidR="00691DC5" w:rsidRPr="00691DC5" w:rsidRDefault="00691DC5" w:rsidP="00691DC5">
      <w:pPr>
        <w:numPr>
          <w:ilvl w:val="0"/>
          <w:numId w:val="39"/>
        </w:numPr>
        <w:tabs>
          <w:tab w:val="left" w:pos="1440"/>
        </w:tabs>
        <w:jc w:val="both"/>
        <w:rPr>
          <w:rFonts w:ascii="Arial" w:hAnsi="Arial" w:cs="Arial"/>
          <w:szCs w:val="24"/>
        </w:rPr>
      </w:pPr>
      <w:r w:rsidRPr="00691DC5">
        <w:rPr>
          <w:rFonts w:ascii="Arial" w:hAnsi="Arial" w:cs="Arial"/>
          <w:szCs w:val="24"/>
        </w:rPr>
        <w:t xml:space="preserve">NYSED Substitute Form W-9 (If bidder is not </w:t>
      </w:r>
      <w:r w:rsidRPr="00691DC5">
        <w:rPr>
          <w:rFonts w:ascii="Arial" w:hAnsi="Arial" w:cs="Arial"/>
          <w:bCs/>
          <w:szCs w:val="24"/>
        </w:rPr>
        <w:t>yet registered in the SFS centralized vendor file.)</w:t>
      </w:r>
    </w:p>
    <w:p w:rsidR="00691DC5" w:rsidRPr="00691DC5" w:rsidRDefault="00691DC5" w:rsidP="00691DC5">
      <w:pPr>
        <w:tabs>
          <w:tab w:val="left" w:pos="1440"/>
        </w:tabs>
        <w:jc w:val="both"/>
        <w:rPr>
          <w:rFonts w:ascii="Arial" w:hAnsi="Arial" w:cs="Arial"/>
          <w:b/>
          <w:szCs w:val="24"/>
        </w:rPr>
      </w:pPr>
    </w:p>
    <w:p w:rsidR="00691DC5" w:rsidRPr="00691DC5" w:rsidRDefault="00691DC5" w:rsidP="00691DC5">
      <w:pPr>
        <w:numPr>
          <w:ilvl w:val="0"/>
          <w:numId w:val="39"/>
        </w:numPr>
        <w:tabs>
          <w:tab w:val="left" w:pos="1440"/>
        </w:tabs>
        <w:jc w:val="both"/>
        <w:rPr>
          <w:rFonts w:ascii="Arial" w:hAnsi="Arial" w:cs="Arial"/>
          <w:szCs w:val="24"/>
        </w:rPr>
      </w:pPr>
      <w:r w:rsidRPr="00691DC5">
        <w:rPr>
          <w:rFonts w:ascii="Arial" w:hAnsi="Arial" w:cs="Arial"/>
          <w:szCs w:val="24"/>
        </w:rPr>
        <w:t>Iran Divestment Act Certification</w:t>
      </w:r>
    </w:p>
    <w:p w:rsidR="00AF0A00" w:rsidRDefault="00AF0A00" w:rsidP="00AF0A00">
      <w:pPr>
        <w:tabs>
          <w:tab w:val="left" w:pos="1440"/>
        </w:tabs>
        <w:ind w:left="720"/>
        <w:jc w:val="both"/>
        <w:rPr>
          <w:rFonts w:ascii="Arial" w:hAnsi="Arial"/>
          <w:b/>
        </w:rPr>
      </w:pPr>
    </w:p>
    <w:p w:rsidR="00691DC5" w:rsidRPr="00691DC5" w:rsidRDefault="00691DC5" w:rsidP="00AF0A00">
      <w:pPr>
        <w:tabs>
          <w:tab w:val="left" w:pos="1440"/>
        </w:tabs>
        <w:jc w:val="both"/>
        <w:rPr>
          <w:rFonts w:ascii="Arial" w:hAnsi="Arial"/>
          <w:b/>
        </w:rPr>
      </w:pPr>
      <w:r w:rsidRPr="00691DC5">
        <w:rPr>
          <w:rFonts w:ascii="Arial" w:hAnsi="Arial"/>
        </w:rPr>
        <w:t>M/WBE Documents</w:t>
      </w:r>
      <w:r w:rsidRPr="00691DC5">
        <w:rPr>
          <w:rFonts w:ascii="Arial" w:hAnsi="Arial"/>
          <w:b/>
        </w:rPr>
        <w:t xml:space="preserve"> – (the forms below are included in </w:t>
      </w:r>
      <w:r w:rsidRPr="00691DC5">
        <w:rPr>
          <w:rFonts w:ascii="Arial" w:hAnsi="Arial"/>
          <w:b/>
          <w:u w:val="single"/>
        </w:rPr>
        <w:t>5.) Submission Documents</w:t>
      </w:r>
      <w:r w:rsidRPr="00691DC5">
        <w:rPr>
          <w:rFonts w:ascii="Arial" w:hAnsi="Arial"/>
          <w:b/>
        </w:rPr>
        <w:t xml:space="preserve">) </w:t>
      </w:r>
    </w:p>
    <w:p w:rsidR="00691DC5" w:rsidRPr="00691DC5" w:rsidRDefault="00691DC5" w:rsidP="00AF0A00">
      <w:pPr>
        <w:rPr>
          <w:rFonts w:ascii="Arial" w:hAnsi="Arial" w:cs="Arial"/>
        </w:rPr>
      </w:pPr>
      <w:r w:rsidRPr="00691DC5">
        <w:rPr>
          <w:rFonts w:ascii="Arial" w:hAnsi="Arial" w:cs="Arial"/>
        </w:rPr>
        <w:t>Please return the documents listed for the compliance method bidder has achieved:</w:t>
      </w:r>
    </w:p>
    <w:p w:rsidR="00691DC5" w:rsidRPr="00691DC5" w:rsidRDefault="00691DC5" w:rsidP="00691DC5">
      <w:pPr>
        <w:rPr>
          <w:rFonts w:ascii="Arial" w:hAnsi="Arial" w:cs="Arial"/>
        </w:rPr>
      </w:pPr>
    </w:p>
    <w:p w:rsidR="00691DC5" w:rsidRPr="00691DC5" w:rsidRDefault="00691DC5" w:rsidP="00691DC5">
      <w:pPr>
        <w:rPr>
          <w:rFonts w:ascii="Arial" w:hAnsi="Arial" w:cs="Arial"/>
          <w:b/>
        </w:rPr>
      </w:pPr>
      <w:r w:rsidRPr="00691DC5">
        <w:rPr>
          <w:rFonts w:ascii="Arial" w:hAnsi="Arial" w:cs="Arial"/>
          <w:b/>
          <w:u w:val="single"/>
        </w:rPr>
        <w:t>Full Participation-No Request for Waiver</w:t>
      </w:r>
      <w:r w:rsidRPr="00691DC5">
        <w:rPr>
          <w:rFonts w:ascii="Arial" w:hAnsi="Arial" w:cs="Arial"/>
        </w:rPr>
        <w:tab/>
      </w:r>
      <w:r w:rsidRPr="00691DC5">
        <w:rPr>
          <w:rFonts w:ascii="Arial" w:hAnsi="Arial" w:cs="Arial"/>
        </w:rPr>
        <w:tab/>
      </w:r>
      <w:r w:rsidRPr="00691DC5">
        <w:rPr>
          <w:rFonts w:ascii="Arial" w:hAnsi="Arial" w:cs="Arial"/>
        </w:rPr>
        <w:tab/>
      </w:r>
      <w:r w:rsidRPr="00691DC5">
        <w:rPr>
          <w:rFonts w:ascii="Arial" w:hAnsi="Arial" w:cs="Arial"/>
        </w:rPr>
        <w:tab/>
      </w:r>
      <w:r w:rsidRPr="00691DC5">
        <w:rPr>
          <w:rFonts w:ascii="Arial" w:hAnsi="Arial" w:cs="Arial"/>
        </w:rPr>
        <w:tab/>
      </w:r>
      <w:r w:rsidRPr="00691DC5">
        <w:rPr>
          <w:rFonts w:ascii="Arial" w:hAnsi="Arial" w:cs="Arial"/>
          <w:b/>
        </w:rPr>
        <w:t>Signatures Required</w:t>
      </w:r>
    </w:p>
    <w:p w:rsidR="00691DC5" w:rsidRPr="00691DC5" w:rsidRDefault="00691DC5" w:rsidP="00691DC5">
      <w:pPr>
        <w:rPr>
          <w:rFonts w:ascii="Arial" w:hAnsi="Arial" w:cs="Arial"/>
        </w:rPr>
      </w:pPr>
      <w:r w:rsidRPr="00691DC5">
        <w:rPr>
          <w:rFonts w:ascii="Arial" w:hAnsi="Arial" w:cs="Arial"/>
        </w:rPr>
        <w:t>1. M/WBE Cover Letter</w:t>
      </w:r>
      <w:r w:rsidRPr="00691DC5">
        <w:rPr>
          <w:rFonts w:ascii="Arial" w:hAnsi="Arial" w:cs="Arial"/>
        </w:rPr>
        <w:tab/>
      </w:r>
    </w:p>
    <w:p w:rsidR="00691DC5" w:rsidRPr="00691DC5" w:rsidRDefault="00691DC5" w:rsidP="00691DC5">
      <w:pPr>
        <w:rPr>
          <w:rFonts w:ascii="Arial" w:hAnsi="Arial" w:cs="Arial"/>
          <w:b/>
          <w:u w:val="single"/>
        </w:rPr>
      </w:pPr>
      <w:r w:rsidRPr="00691DC5">
        <w:rPr>
          <w:rFonts w:ascii="Arial" w:hAnsi="Arial" w:cs="Arial"/>
        </w:rPr>
        <w:t xml:space="preserve">2. </w:t>
      </w:r>
      <w:r w:rsidRPr="00691DC5">
        <w:rPr>
          <w:rFonts w:ascii="Arial" w:hAnsi="Arial" w:cs="Arial"/>
          <w:b/>
        </w:rPr>
        <w:t>M/WBE 100</w:t>
      </w:r>
      <w:r w:rsidRPr="00691DC5">
        <w:rPr>
          <w:rFonts w:ascii="Arial" w:hAnsi="Arial" w:cs="Arial"/>
        </w:rPr>
        <w:t xml:space="preserve"> Utilization Plan</w:t>
      </w:r>
    </w:p>
    <w:p w:rsidR="00691DC5" w:rsidRPr="00691DC5" w:rsidRDefault="00691DC5" w:rsidP="00691DC5">
      <w:pPr>
        <w:rPr>
          <w:rFonts w:ascii="Arial" w:hAnsi="Arial" w:cs="Arial"/>
        </w:rPr>
      </w:pPr>
      <w:r w:rsidRPr="00691DC5">
        <w:rPr>
          <w:rFonts w:ascii="Arial" w:hAnsi="Arial" w:cs="Arial"/>
        </w:rPr>
        <w:t xml:space="preserve">3. </w:t>
      </w:r>
      <w:r w:rsidRPr="00691DC5">
        <w:rPr>
          <w:rFonts w:ascii="Arial" w:hAnsi="Arial" w:cs="Arial"/>
          <w:b/>
        </w:rPr>
        <w:t>M/WBE 102</w:t>
      </w:r>
      <w:r w:rsidRPr="00691DC5">
        <w:rPr>
          <w:rFonts w:ascii="Arial" w:hAnsi="Arial" w:cs="Arial"/>
        </w:rPr>
        <w:t xml:space="preserve"> Notice of Intent to Participate </w:t>
      </w:r>
    </w:p>
    <w:p w:rsidR="00691DC5" w:rsidRPr="00691DC5" w:rsidRDefault="00691DC5" w:rsidP="00691DC5">
      <w:pPr>
        <w:rPr>
          <w:rFonts w:ascii="Arial" w:hAnsi="Arial" w:cs="Arial"/>
        </w:rPr>
      </w:pPr>
      <w:r w:rsidRPr="00691DC5">
        <w:rPr>
          <w:rFonts w:ascii="Arial" w:hAnsi="Arial" w:cs="Arial"/>
        </w:rPr>
        <w:t xml:space="preserve">4. </w:t>
      </w:r>
      <w:r w:rsidRPr="00691DC5">
        <w:rPr>
          <w:rFonts w:ascii="Arial" w:hAnsi="Arial" w:cs="Arial"/>
          <w:b/>
        </w:rPr>
        <w:t>EEO 100</w:t>
      </w:r>
      <w:r w:rsidRPr="00691DC5">
        <w:rPr>
          <w:rFonts w:ascii="Arial" w:hAnsi="Arial" w:cs="Arial"/>
        </w:rPr>
        <w:t xml:space="preserve"> Staffing Plan </w:t>
      </w:r>
    </w:p>
    <w:p w:rsidR="00691DC5" w:rsidRPr="00691DC5" w:rsidRDefault="00691DC5" w:rsidP="00691DC5">
      <w:pPr>
        <w:rPr>
          <w:rFonts w:ascii="Arial" w:hAnsi="Arial" w:cs="Arial"/>
        </w:rPr>
      </w:pPr>
    </w:p>
    <w:p w:rsidR="00691DC5" w:rsidRPr="00691DC5" w:rsidRDefault="00691DC5" w:rsidP="00691DC5">
      <w:pPr>
        <w:rPr>
          <w:rFonts w:ascii="Arial" w:hAnsi="Arial" w:cs="Arial"/>
          <w:b/>
          <w:u w:val="single"/>
        </w:rPr>
      </w:pPr>
      <w:r w:rsidRPr="00691DC5">
        <w:rPr>
          <w:rFonts w:ascii="Arial" w:hAnsi="Arial" w:cs="Arial"/>
          <w:b/>
          <w:u w:val="single"/>
        </w:rPr>
        <w:t>Partial Participation-Partial Request for Waiver</w:t>
      </w:r>
      <w:r w:rsidRPr="00691DC5">
        <w:rPr>
          <w:rFonts w:ascii="Arial" w:hAnsi="Arial" w:cs="Arial"/>
        </w:rPr>
        <w:tab/>
      </w:r>
      <w:r w:rsidRPr="00691DC5">
        <w:rPr>
          <w:rFonts w:ascii="Arial" w:hAnsi="Arial" w:cs="Arial"/>
        </w:rPr>
        <w:tab/>
      </w:r>
      <w:r w:rsidRPr="00691DC5">
        <w:rPr>
          <w:rFonts w:ascii="Arial" w:hAnsi="Arial" w:cs="Arial"/>
        </w:rPr>
        <w:tab/>
      </w:r>
      <w:r w:rsidRPr="00691DC5">
        <w:rPr>
          <w:rFonts w:ascii="Arial" w:hAnsi="Arial" w:cs="Arial"/>
        </w:rPr>
        <w:tab/>
      </w:r>
      <w:r w:rsidRPr="00691DC5">
        <w:rPr>
          <w:rFonts w:ascii="Arial" w:hAnsi="Arial" w:cs="Arial"/>
          <w:b/>
        </w:rPr>
        <w:t>Signature Required</w:t>
      </w:r>
    </w:p>
    <w:p w:rsidR="00691DC5" w:rsidRPr="00691DC5" w:rsidRDefault="00691DC5" w:rsidP="00691DC5">
      <w:pPr>
        <w:rPr>
          <w:rFonts w:ascii="Arial" w:hAnsi="Arial" w:cs="Arial"/>
          <w:b/>
        </w:rPr>
      </w:pPr>
      <w:r w:rsidRPr="00691DC5">
        <w:rPr>
          <w:rFonts w:ascii="Arial" w:hAnsi="Arial" w:cs="Arial"/>
        </w:rPr>
        <w:t>1. M/WBE Cover Letter</w:t>
      </w:r>
    </w:p>
    <w:p w:rsidR="00691DC5" w:rsidRPr="00691DC5" w:rsidRDefault="00691DC5" w:rsidP="00691DC5">
      <w:pPr>
        <w:rPr>
          <w:rFonts w:ascii="Arial" w:hAnsi="Arial" w:cs="Arial"/>
        </w:rPr>
      </w:pPr>
      <w:r w:rsidRPr="00691DC5">
        <w:rPr>
          <w:rFonts w:ascii="Arial" w:hAnsi="Arial" w:cs="Arial"/>
        </w:rPr>
        <w:t xml:space="preserve">2. </w:t>
      </w:r>
      <w:r w:rsidRPr="00691DC5">
        <w:rPr>
          <w:rFonts w:ascii="Arial" w:hAnsi="Arial" w:cs="Arial"/>
          <w:b/>
        </w:rPr>
        <w:t>M/WBE 100</w:t>
      </w:r>
      <w:r w:rsidRPr="00691DC5">
        <w:rPr>
          <w:rFonts w:ascii="Arial" w:hAnsi="Arial" w:cs="Arial"/>
        </w:rPr>
        <w:t xml:space="preserve"> Utilization Plan</w:t>
      </w:r>
    </w:p>
    <w:p w:rsidR="00691DC5" w:rsidRPr="00691DC5" w:rsidRDefault="00691DC5" w:rsidP="00691DC5">
      <w:pPr>
        <w:rPr>
          <w:rFonts w:ascii="Arial" w:hAnsi="Arial" w:cs="Arial"/>
        </w:rPr>
      </w:pPr>
      <w:r w:rsidRPr="00691DC5">
        <w:rPr>
          <w:rFonts w:ascii="Arial" w:hAnsi="Arial" w:cs="Arial"/>
        </w:rPr>
        <w:t xml:space="preserve">3. </w:t>
      </w:r>
      <w:r w:rsidRPr="00691DC5">
        <w:rPr>
          <w:rFonts w:ascii="Arial" w:hAnsi="Arial" w:cs="Arial"/>
          <w:b/>
        </w:rPr>
        <w:t>M/WBE 102</w:t>
      </w:r>
      <w:r w:rsidRPr="00691DC5">
        <w:rPr>
          <w:rFonts w:ascii="Arial" w:hAnsi="Arial" w:cs="Arial"/>
        </w:rPr>
        <w:t xml:space="preserve"> Notice of Intent to Participate </w:t>
      </w:r>
    </w:p>
    <w:p w:rsidR="00691DC5" w:rsidRPr="00691DC5" w:rsidRDefault="00691DC5" w:rsidP="00691DC5">
      <w:pPr>
        <w:rPr>
          <w:rFonts w:ascii="Arial" w:hAnsi="Arial" w:cs="Arial"/>
        </w:rPr>
      </w:pPr>
      <w:r w:rsidRPr="00691DC5">
        <w:rPr>
          <w:rFonts w:ascii="Arial" w:hAnsi="Arial" w:cs="Arial"/>
        </w:rPr>
        <w:t xml:space="preserve">4. </w:t>
      </w:r>
      <w:r w:rsidRPr="00691DC5">
        <w:rPr>
          <w:rFonts w:ascii="Arial" w:hAnsi="Arial" w:cs="Arial"/>
          <w:b/>
        </w:rPr>
        <w:t>EEO 100</w:t>
      </w:r>
      <w:r w:rsidRPr="00691DC5">
        <w:rPr>
          <w:rFonts w:ascii="Arial" w:hAnsi="Arial" w:cs="Arial"/>
        </w:rPr>
        <w:t xml:space="preserve"> Staffing Plan </w:t>
      </w:r>
    </w:p>
    <w:p w:rsidR="00691DC5" w:rsidRPr="00691DC5" w:rsidRDefault="00691DC5" w:rsidP="00691DC5">
      <w:pPr>
        <w:rPr>
          <w:rFonts w:ascii="Arial" w:hAnsi="Arial" w:cs="Arial"/>
          <w:szCs w:val="24"/>
        </w:rPr>
      </w:pPr>
      <w:r w:rsidRPr="00691DC5">
        <w:rPr>
          <w:rFonts w:ascii="Arial" w:hAnsi="Arial" w:cs="Arial"/>
        </w:rPr>
        <w:t xml:space="preserve">5. </w:t>
      </w:r>
      <w:r w:rsidRPr="00691DC5">
        <w:rPr>
          <w:rFonts w:ascii="Arial" w:hAnsi="Arial" w:cs="Arial"/>
          <w:b/>
        </w:rPr>
        <w:t>M/WBE 101</w:t>
      </w:r>
      <w:r w:rsidRPr="00691DC5">
        <w:rPr>
          <w:rFonts w:ascii="Arial" w:hAnsi="Arial" w:cs="Arial"/>
        </w:rPr>
        <w:t xml:space="preserve"> R</w:t>
      </w:r>
      <w:r w:rsidRPr="00691DC5">
        <w:rPr>
          <w:rFonts w:ascii="Arial" w:hAnsi="Arial" w:cs="Arial"/>
          <w:szCs w:val="24"/>
        </w:rPr>
        <w:t>equest for Waiver</w:t>
      </w:r>
    </w:p>
    <w:p w:rsidR="00F92F8E" w:rsidRDefault="00691DC5" w:rsidP="00691DC5">
      <w:pPr>
        <w:rPr>
          <w:rFonts w:ascii="Arial" w:hAnsi="Arial" w:cs="Arial"/>
          <w:szCs w:val="24"/>
        </w:rPr>
      </w:pPr>
      <w:r w:rsidRPr="00691DC5">
        <w:rPr>
          <w:rFonts w:ascii="Arial" w:hAnsi="Arial" w:cs="Arial"/>
          <w:szCs w:val="24"/>
        </w:rPr>
        <w:t xml:space="preserve">6. </w:t>
      </w:r>
      <w:r w:rsidRPr="00691DC5">
        <w:rPr>
          <w:rFonts w:ascii="Arial" w:hAnsi="Arial" w:cs="Arial"/>
          <w:b/>
          <w:szCs w:val="24"/>
        </w:rPr>
        <w:t>M/WBE 105</w:t>
      </w:r>
      <w:r w:rsidRPr="00691DC5">
        <w:rPr>
          <w:rFonts w:ascii="Arial" w:hAnsi="Arial" w:cs="Arial"/>
          <w:szCs w:val="24"/>
        </w:rPr>
        <w:t xml:space="preserve"> Contractor’s Good Faith Efforts</w:t>
      </w:r>
    </w:p>
    <w:p w:rsidR="00AF0A00" w:rsidRDefault="00AF0A00" w:rsidP="00691DC5">
      <w:pPr>
        <w:rPr>
          <w:rFonts w:ascii="Arial" w:hAnsi="Arial" w:cs="Arial"/>
          <w:b/>
          <w:u w:val="single"/>
        </w:rPr>
      </w:pPr>
    </w:p>
    <w:p w:rsidR="00691DC5" w:rsidRPr="00691DC5" w:rsidRDefault="00691DC5" w:rsidP="00691DC5">
      <w:pPr>
        <w:rPr>
          <w:rFonts w:ascii="Arial" w:hAnsi="Arial" w:cs="Arial"/>
          <w:b/>
          <w:u w:val="single"/>
        </w:rPr>
      </w:pPr>
      <w:r w:rsidRPr="00691DC5">
        <w:rPr>
          <w:rFonts w:ascii="Arial" w:hAnsi="Arial" w:cs="Arial"/>
          <w:b/>
          <w:u w:val="single"/>
        </w:rPr>
        <w:lastRenderedPageBreak/>
        <w:t>No Participation-Request for Complete Waiver</w:t>
      </w:r>
      <w:r w:rsidRPr="00691DC5">
        <w:rPr>
          <w:rFonts w:ascii="Arial" w:hAnsi="Arial" w:cs="Arial"/>
        </w:rPr>
        <w:tab/>
      </w:r>
      <w:r w:rsidRPr="00691DC5">
        <w:rPr>
          <w:rFonts w:ascii="Arial" w:hAnsi="Arial" w:cs="Arial"/>
        </w:rPr>
        <w:tab/>
      </w:r>
      <w:r w:rsidRPr="00691DC5">
        <w:rPr>
          <w:rFonts w:ascii="Arial" w:hAnsi="Arial" w:cs="Arial"/>
        </w:rPr>
        <w:tab/>
      </w:r>
      <w:r w:rsidRPr="00691DC5">
        <w:rPr>
          <w:rFonts w:ascii="Arial" w:hAnsi="Arial" w:cs="Arial"/>
        </w:rPr>
        <w:tab/>
      </w:r>
      <w:r w:rsidRPr="00691DC5">
        <w:rPr>
          <w:rFonts w:ascii="Arial" w:hAnsi="Arial" w:cs="Arial"/>
          <w:b/>
        </w:rPr>
        <w:t>Signature Required</w:t>
      </w:r>
    </w:p>
    <w:p w:rsidR="00691DC5" w:rsidRPr="00691DC5" w:rsidRDefault="00691DC5" w:rsidP="00691DC5">
      <w:pPr>
        <w:rPr>
          <w:rFonts w:ascii="Arial" w:hAnsi="Arial" w:cs="Arial"/>
          <w:b/>
        </w:rPr>
      </w:pPr>
      <w:r w:rsidRPr="00691DC5">
        <w:rPr>
          <w:rFonts w:ascii="Arial" w:hAnsi="Arial" w:cs="Arial"/>
        </w:rPr>
        <w:t>1. M/WBE Cover Letter</w:t>
      </w:r>
      <w:r w:rsidRPr="00691DC5">
        <w:rPr>
          <w:rFonts w:ascii="Arial" w:hAnsi="Arial" w:cs="Arial"/>
        </w:rPr>
        <w:tab/>
      </w:r>
    </w:p>
    <w:p w:rsidR="00691DC5" w:rsidRPr="00691DC5" w:rsidRDefault="00691DC5" w:rsidP="00691DC5">
      <w:pPr>
        <w:rPr>
          <w:rFonts w:ascii="Arial" w:hAnsi="Arial" w:cs="Arial"/>
          <w:szCs w:val="24"/>
        </w:rPr>
      </w:pPr>
      <w:r w:rsidRPr="00691DC5">
        <w:rPr>
          <w:rFonts w:ascii="Arial" w:hAnsi="Arial" w:cs="Arial"/>
        </w:rPr>
        <w:t xml:space="preserve">2. </w:t>
      </w:r>
      <w:r w:rsidRPr="00691DC5">
        <w:rPr>
          <w:rFonts w:ascii="Arial" w:hAnsi="Arial" w:cs="Arial"/>
          <w:b/>
        </w:rPr>
        <w:t>M/WBE 101</w:t>
      </w:r>
      <w:r w:rsidRPr="00691DC5">
        <w:rPr>
          <w:rFonts w:ascii="Arial" w:hAnsi="Arial" w:cs="Arial"/>
        </w:rPr>
        <w:t xml:space="preserve"> R</w:t>
      </w:r>
      <w:r w:rsidRPr="00691DC5">
        <w:rPr>
          <w:rFonts w:ascii="Arial" w:hAnsi="Arial" w:cs="Arial"/>
          <w:szCs w:val="24"/>
        </w:rPr>
        <w:t>equest for Waiver</w:t>
      </w:r>
    </w:p>
    <w:p w:rsidR="00691DC5" w:rsidRPr="00691DC5" w:rsidRDefault="00691DC5" w:rsidP="00691DC5">
      <w:pPr>
        <w:rPr>
          <w:rFonts w:ascii="Arial" w:hAnsi="Arial" w:cs="Arial"/>
        </w:rPr>
      </w:pPr>
      <w:r w:rsidRPr="00691DC5">
        <w:rPr>
          <w:rFonts w:ascii="Arial" w:hAnsi="Arial" w:cs="Arial"/>
          <w:szCs w:val="24"/>
        </w:rPr>
        <w:t xml:space="preserve">3. </w:t>
      </w:r>
      <w:r w:rsidRPr="00691DC5">
        <w:rPr>
          <w:rFonts w:ascii="Arial" w:hAnsi="Arial" w:cs="Arial"/>
          <w:b/>
          <w:szCs w:val="24"/>
        </w:rPr>
        <w:t>M/WBE 105</w:t>
      </w:r>
      <w:r w:rsidRPr="00691DC5">
        <w:rPr>
          <w:rFonts w:ascii="Arial" w:hAnsi="Arial" w:cs="Arial"/>
          <w:szCs w:val="24"/>
        </w:rPr>
        <w:t xml:space="preserve"> Contractor’s Good Faith Efforts</w:t>
      </w:r>
    </w:p>
    <w:p w:rsidR="00691DC5" w:rsidRPr="00691DC5" w:rsidRDefault="00691DC5" w:rsidP="00691DC5">
      <w:pPr>
        <w:jc w:val="center"/>
        <w:rPr>
          <w:rFonts w:ascii="Arial" w:hAnsi="Arial"/>
          <w:b/>
        </w:rPr>
        <w:sectPr w:rsidR="00691DC5" w:rsidRPr="00691DC5" w:rsidSect="000E3ECB">
          <w:headerReference w:type="even" r:id="rId43"/>
          <w:footerReference w:type="default" r:id="rId44"/>
          <w:headerReference w:type="first" r:id="rId45"/>
          <w:endnotePr>
            <w:numFmt w:val="decimal"/>
          </w:endnotePr>
          <w:pgSz w:w="12240" w:h="15840"/>
          <w:pgMar w:top="720" w:right="720" w:bottom="360" w:left="720" w:header="720" w:footer="360" w:gutter="0"/>
          <w:cols w:space="720"/>
          <w:noEndnote/>
        </w:sectPr>
      </w:pPr>
    </w:p>
    <w:p w:rsidR="00691DC5" w:rsidRPr="00691DC5" w:rsidRDefault="00691DC5" w:rsidP="00691DC5">
      <w:pPr>
        <w:jc w:val="center"/>
        <w:rPr>
          <w:rFonts w:ascii="Arial" w:hAnsi="Arial"/>
          <w:sz w:val="19"/>
          <w:szCs w:val="19"/>
        </w:rPr>
      </w:pPr>
      <w:r w:rsidRPr="00691DC5">
        <w:rPr>
          <w:rFonts w:ascii="Arial" w:hAnsi="Arial"/>
          <w:sz w:val="19"/>
          <w:szCs w:val="19"/>
        </w:rPr>
        <w:lastRenderedPageBreak/>
        <w:t>STATE OF NEW YORK AGREEMENT</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 xml:space="preserve">This AGREEMENT is hereby made by and between the People of the State of New York, acting through MaryEllen Elia, Commissioner of Education of the State of New York, party of the first part, hereinafter referred to as the (STATE) and the public or private agency (CONTRACTOR) identified on the face page hereof. </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 xml:space="preserve">    WITNESSETH:</w:t>
      </w:r>
    </w:p>
    <w:p w:rsidR="00691DC5" w:rsidRPr="00691DC5" w:rsidRDefault="00691DC5" w:rsidP="00691DC5">
      <w:pPr>
        <w:rPr>
          <w:rFonts w:ascii="Arial" w:hAnsi="Arial"/>
          <w:sz w:val="19"/>
          <w:szCs w:val="19"/>
        </w:rPr>
      </w:pPr>
      <w:r w:rsidRPr="00691DC5">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NOW THEREFORE, in consideration of the promises, responsibilities and covenants herein, the STATE and the CONTRACTOR agree as follows:</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I.</w:t>
      </w:r>
      <w:r w:rsidRPr="00691DC5">
        <w:rPr>
          <w:rFonts w:ascii="Arial" w:hAnsi="Arial"/>
          <w:sz w:val="19"/>
          <w:szCs w:val="19"/>
        </w:rPr>
        <w:tab/>
      </w:r>
      <w:r w:rsidRPr="00691DC5">
        <w:rPr>
          <w:rFonts w:ascii="Arial" w:hAnsi="Arial"/>
          <w:sz w:val="19"/>
          <w:szCs w:val="19"/>
          <w:u w:val="single"/>
        </w:rPr>
        <w:t>Conditions of Agreement</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 </w:t>
      </w:r>
    </w:p>
    <w:p w:rsidR="00691DC5" w:rsidRPr="00691DC5" w:rsidRDefault="00691DC5" w:rsidP="00691DC5">
      <w:pPr>
        <w:rPr>
          <w:rFonts w:ascii="Arial" w:hAnsi="Arial"/>
          <w:sz w:val="19"/>
          <w:szCs w:val="19"/>
        </w:rPr>
      </w:pPr>
      <w:r w:rsidRPr="00691DC5">
        <w:rPr>
          <w:rFonts w:ascii="Arial" w:hAnsi="Arial"/>
          <w:sz w:val="19"/>
          <w:szCs w:val="19"/>
        </w:rPr>
        <w:tab/>
      </w:r>
    </w:p>
    <w:p w:rsidR="00691DC5" w:rsidRPr="00691DC5" w:rsidRDefault="00691DC5" w:rsidP="00691DC5">
      <w:pPr>
        <w:rPr>
          <w:rFonts w:ascii="Arial" w:hAnsi="Arial"/>
          <w:sz w:val="19"/>
          <w:szCs w:val="19"/>
        </w:rPr>
      </w:pPr>
      <w:r w:rsidRPr="00691DC5">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 xml:space="preserve">C.  This AGREEMENT incorporates the face pages attached and all of the marked appendices identified on the face page hereof.  </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 xml:space="preserve">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  </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E.  The CONTRACTOR shall perform all services to the satisfaction of the STATE.  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 xml:space="preserve">G.  Appendix A (Standard Clauses as required by the Attorney General for all State contracts) takes precedence over all other parts of the AGREEMENT.     </w:t>
      </w:r>
      <w:r w:rsidRPr="00691DC5">
        <w:rPr>
          <w:rFonts w:ascii="Arial" w:hAnsi="Arial"/>
          <w:sz w:val="19"/>
          <w:szCs w:val="19"/>
        </w:rPr>
        <w:tab/>
        <w:t xml:space="preserve"> </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II.</w:t>
      </w:r>
      <w:r w:rsidRPr="00691DC5">
        <w:rPr>
          <w:rFonts w:ascii="Arial" w:hAnsi="Arial"/>
          <w:sz w:val="19"/>
          <w:szCs w:val="19"/>
        </w:rPr>
        <w:tab/>
      </w:r>
      <w:r w:rsidRPr="00691DC5">
        <w:rPr>
          <w:rFonts w:ascii="Arial" w:hAnsi="Arial"/>
          <w:sz w:val="19"/>
          <w:szCs w:val="19"/>
          <w:u w:val="single"/>
        </w:rPr>
        <w:t>Payment and Reporting</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 xml:space="preserve">B.  The STATE shall make payments and any reconciliations in accordance with the Payment and Reporting Schedule (Appendix C).  The STATE shall pay the CONTRACTOR, in consideration of contract services for a given PERIOD, a sum not to </w:t>
      </w:r>
      <w:r w:rsidRPr="00691DC5">
        <w:rPr>
          <w:rFonts w:ascii="Arial" w:hAnsi="Arial"/>
          <w:sz w:val="19"/>
          <w:szCs w:val="19"/>
        </w:rPr>
        <w:lastRenderedPageBreak/>
        <w:t>exceed the amount noted on the face page hereof or in the respective Appendix designating the payment amount for that given PERIOD.  This sum shall not duplicate reimbursement from other sources for CONTRACTOR costs and services provided pursuant to this AGREEMENT.</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C.  The CONTRACTOR shall meet the audit requirements specified by the STATE.</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III.</w:t>
      </w:r>
      <w:r w:rsidRPr="00691DC5">
        <w:rPr>
          <w:rFonts w:ascii="Arial" w:hAnsi="Arial"/>
          <w:sz w:val="19"/>
          <w:szCs w:val="19"/>
        </w:rPr>
        <w:tab/>
      </w:r>
      <w:r w:rsidRPr="00691DC5">
        <w:rPr>
          <w:rFonts w:ascii="Arial" w:hAnsi="Arial"/>
          <w:sz w:val="19"/>
          <w:szCs w:val="19"/>
          <w:u w:val="single"/>
        </w:rPr>
        <w:t>Terminations</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A.  This AGREEMENT may be terminated at any time upon mutual written consent of the STATE and the CONTRACTOR.</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C.  The STATE may also terminate this AGREEMENT for any reason in accordance with provisions set forth in Appendix A1.</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 xml:space="preserve">IV.  </w:t>
      </w:r>
      <w:r w:rsidRPr="00691DC5">
        <w:rPr>
          <w:rFonts w:ascii="Arial" w:hAnsi="Arial"/>
          <w:sz w:val="19"/>
          <w:szCs w:val="19"/>
          <w:u w:val="single"/>
        </w:rPr>
        <w:t>Indemnification</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V.</w:t>
      </w:r>
      <w:r w:rsidRPr="00691DC5">
        <w:rPr>
          <w:rFonts w:ascii="Arial" w:hAnsi="Arial"/>
          <w:sz w:val="19"/>
          <w:szCs w:val="19"/>
        </w:rPr>
        <w:tab/>
      </w:r>
      <w:r w:rsidRPr="00691DC5">
        <w:rPr>
          <w:rFonts w:ascii="Arial" w:hAnsi="Arial"/>
          <w:sz w:val="19"/>
          <w:szCs w:val="19"/>
          <w:u w:val="single"/>
        </w:rPr>
        <w:t>Property</w:t>
      </w:r>
      <w:r w:rsidRPr="00691DC5">
        <w:rPr>
          <w:rFonts w:ascii="Arial" w:hAnsi="Arial"/>
          <w:sz w:val="19"/>
          <w:szCs w:val="19"/>
        </w:rPr>
        <w:t xml:space="preserve"> </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 xml:space="preserve">Any equipment, furniture, supplies or other property purchased pursuant to this AGREEMENT is deemed to be the property of the STATE except as may otherwise be governed by Federal or State laws, rules or regulations, or as stated in Appendix Al.  </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VI.</w:t>
      </w:r>
      <w:r w:rsidRPr="00691DC5">
        <w:rPr>
          <w:rFonts w:ascii="Arial" w:hAnsi="Arial"/>
          <w:sz w:val="19"/>
          <w:szCs w:val="19"/>
        </w:rPr>
        <w:tab/>
      </w:r>
      <w:r w:rsidRPr="00691DC5">
        <w:rPr>
          <w:rFonts w:ascii="Arial" w:hAnsi="Arial"/>
          <w:sz w:val="19"/>
          <w:szCs w:val="19"/>
          <w:u w:val="single"/>
        </w:rPr>
        <w:t>Safeguards for Services and Confidentiality</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rsidR="00691DC5" w:rsidRPr="00691DC5" w:rsidRDefault="00691DC5" w:rsidP="00691DC5">
      <w:pPr>
        <w:rPr>
          <w:rFonts w:ascii="Arial" w:hAnsi="Arial"/>
          <w:sz w:val="19"/>
          <w:szCs w:val="19"/>
        </w:rPr>
      </w:pPr>
    </w:p>
    <w:p w:rsidR="00691DC5" w:rsidRPr="00691DC5" w:rsidRDefault="00691DC5" w:rsidP="00691DC5">
      <w:pPr>
        <w:rPr>
          <w:rFonts w:ascii="Arial" w:hAnsi="Arial"/>
          <w:sz w:val="19"/>
          <w:szCs w:val="19"/>
        </w:rPr>
      </w:pPr>
      <w:r w:rsidRPr="00691DC5">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rsidR="00691DC5" w:rsidRPr="00691DC5" w:rsidRDefault="00691DC5" w:rsidP="00691DC5">
      <w:pPr>
        <w:rPr>
          <w:rFonts w:ascii="Arial" w:hAnsi="Arial"/>
          <w:sz w:val="19"/>
          <w:szCs w:val="19"/>
        </w:rPr>
      </w:pPr>
    </w:p>
    <w:p w:rsidR="00691DC5" w:rsidRPr="00691DC5" w:rsidRDefault="00691DC5" w:rsidP="00691DC5">
      <w:pPr>
        <w:rPr>
          <w:noProof/>
          <w:sz w:val="22"/>
          <w:szCs w:val="22"/>
        </w:rPr>
      </w:pPr>
      <w:r w:rsidRPr="00691DC5">
        <w:rPr>
          <w:rFonts w:ascii="Arial" w:hAnsi="Arial"/>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rsidR="00691DC5" w:rsidRPr="00691DC5" w:rsidRDefault="00691DC5" w:rsidP="00691DC5">
      <w:pPr>
        <w:rPr>
          <w:b/>
          <w:noProof/>
          <w:sz w:val="22"/>
          <w:szCs w:val="22"/>
          <w:u w:val="single"/>
        </w:rPr>
        <w:sectPr w:rsidR="00691DC5" w:rsidRPr="00691DC5" w:rsidSect="000E3ECB">
          <w:pgSz w:w="12240" w:h="15840"/>
          <w:pgMar w:top="1440" w:right="720" w:bottom="1440" w:left="720" w:header="432" w:footer="432" w:gutter="0"/>
          <w:cols w:space="720"/>
        </w:sectPr>
      </w:pPr>
    </w:p>
    <w:p w:rsidR="00691DC5" w:rsidRPr="00691DC5" w:rsidRDefault="00691DC5" w:rsidP="00691DC5">
      <w:pPr>
        <w:tabs>
          <w:tab w:val="left" w:pos="720"/>
          <w:tab w:val="center" w:pos="4680"/>
          <w:tab w:val="right" w:pos="9900"/>
        </w:tabs>
        <w:jc w:val="center"/>
        <w:rPr>
          <w:b/>
          <w:noProof/>
          <w:sz w:val="20"/>
          <w:u w:val="single"/>
        </w:rPr>
      </w:pPr>
      <w:r w:rsidRPr="00691DC5">
        <w:rPr>
          <w:b/>
          <w:noProof/>
          <w:sz w:val="20"/>
          <w:u w:val="single"/>
        </w:rPr>
        <w:lastRenderedPageBreak/>
        <w:t>Appendix A</w:t>
      </w:r>
    </w:p>
    <w:p w:rsidR="00691DC5" w:rsidRPr="00691DC5" w:rsidRDefault="00691DC5" w:rsidP="00691DC5">
      <w:pPr>
        <w:tabs>
          <w:tab w:val="left" w:pos="720"/>
          <w:tab w:val="center" w:pos="4680"/>
          <w:tab w:val="right" w:pos="9900"/>
        </w:tabs>
        <w:jc w:val="center"/>
        <w:rPr>
          <w:noProof/>
          <w:sz w:val="20"/>
        </w:rPr>
      </w:pPr>
      <w:r w:rsidRPr="00691DC5">
        <w:rPr>
          <w:b/>
          <w:noProof/>
          <w:sz w:val="20"/>
          <w:u w:val="single"/>
        </w:rPr>
        <w:t>STANDARD CLAUSES FOR NYS CONTRACTS</w:t>
      </w:r>
    </w:p>
    <w:p w:rsidR="00691DC5" w:rsidRPr="00691DC5" w:rsidRDefault="00691DC5" w:rsidP="00691DC5">
      <w:pPr>
        <w:tabs>
          <w:tab w:val="left" w:pos="720"/>
          <w:tab w:val="center" w:pos="4680"/>
          <w:tab w:val="right" w:pos="9900"/>
        </w:tabs>
        <w:jc w:val="both"/>
        <w:rPr>
          <w:noProof/>
          <w:sz w:val="20"/>
        </w:rPr>
      </w:pPr>
    </w:p>
    <w:p w:rsidR="00691DC5" w:rsidRPr="00691DC5" w:rsidRDefault="00691DC5" w:rsidP="00691DC5">
      <w:pPr>
        <w:tabs>
          <w:tab w:val="left" w:pos="720"/>
          <w:tab w:val="left" w:pos="1620"/>
        </w:tabs>
        <w:jc w:val="both"/>
        <w:rPr>
          <w:noProof/>
          <w:color w:val="000000"/>
          <w:sz w:val="20"/>
        </w:rPr>
      </w:pPr>
      <w:r w:rsidRPr="00691DC5">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b/>
          <w:noProof/>
          <w:color w:val="000000"/>
          <w:sz w:val="20"/>
        </w:rPr>
        <w:t xml:space="preserve">1. </w:t>
      </w:r>
      <w:r w:rsidRPr="00691DC5">
        <w:rPr>
          <w:b/>
          <w:noProof/>
          <w:color w:val="000000"/>
          <w:sz w:val="20"/>
          <w:u w:val="single"/>
        </w:rPr>
        <w:t>EXECUTORY CLAUSE</w:t>
      </w:r>
      <w:r w:rsidRPr="00691DC5">
        <w:rPr>
          <w:b/>
          <w:noProof/>
          <w:color w:val="000000"/>
          <w:sz w:val="20"/>
        </w:rPr>
        <w:t>.</w:t>
      </w:r>
      <w:r w:rsidRPr="00691DC5">
        <w:rPr>
          <w:noProof/>
          <w:color w:val="000000"/>
          <w:sz w:val="20"/>
        </w:rPr>
        <w:t xml:space="preserve">  In accordance with Section 41 of the State Finance Law, the State shall have no liability under this contract to the Contractor or to anyone else beyond funds appro</w:t>
      </w:r>
      <w:r w:rsidRPr="00691DC5">
        <w:rPr>
          <w:noProof/>
          <w:color w:val="000000"/>
          <w:sz w:val="20"/>
        </w:rPr>
        <w:softHyphen/>
        <w:t>priated and available for this contract.</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s>
        <w:jc w:val="both"/>
        <w:rPr>
          <w:color w:val="000000"/>
          <w:sz w:val="20"/>
          <w:u w:val="single"/>
        </w:rPr>
      </w:pPr>
      <w:r w:rsidRPr="00691DC5">
        <w:rPr>
          <w:b/>
          <w:noProof/>
          <w:color w:val="000000"/>
          <w:sz w:val="20"/>
          <w:lang w:val="fr-FR"/>
        </w:rPr>
        <w:t xml:space="preserve">2. </w:t>
      </w:r>
      <w:r w:rsidRPr="00691DC5">
        <w:rPr>
          <w:b/>
          <w:noProof/>
          <w:color w:val="000000"/>
          <w:sz w:val="20"/>
          <w:u w:val="single"/>
          <w:lang w:val="fr-FR"/>
        </w:rPr>
        <w:t>NON-ASSIGNMENT CLAUSE</w:t>
      </w:r>
      <w:r w:rsidRPr="00691DC5">
        <w:rPr>
          <w:b/>
          <w:noProof/>
          <w:color w:val="000000"/>
          <w:sz w:val="20"/>
          <w:lang w:val="fr-FR"/>
        </w:rPr>
        <w:t>.</w:t>
      </w:r>
      <w:r w:rsidRPr="00691DC5">
        <w:rPr>
          <w:noProof/>
          <w:color w:val="000000"/>
          <w:sz w:val="20"/>
          <w:lang w:val="fr-FR"/>
        </w:rPr>
        <w:t xml:space="preserve">  </w:t>
      </w:r>
      <w:r w:rsidRPr="00691DC5">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b/>
          <w:noProof/>
          <w:color w:val="000000"/>
          <w:sz w:val="20"/>
        </w:rPr>
        <w:t xml:space="preserve">3. </w:t>
      </w:r>
      <w:r w:rsidRPr="00691DC5">
        <w:rPr>
          <w:b/>
          <w:noProof/>
          <w:color w:val="000000"/>
          <w:sz w:val="20"/>
          <w:u w:val="single"/>
        </w:rPr>
        <w:t>COMPTROLLER'S APPROVAL</w:t>
      </w:r>
      <w:r w:rsidRPr="00691DC5">
        <w:rPr>
          <w:b/>
          <w:noProof/>
          <w:color w:val="000000"/>
          <w:sz w:val="20"/>
        </w:rPr>
        <w:t>.</w:t>
      </w:r>
      <w:r w:rsidRPr="00691DC5">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b/>
          <w:noProof/>
          <w:color w:val="000000"/>
          <w:sz w:val="20"/>
        </w:rPr>
        <w:t xml:space="preserve">4. </w:t>
      </w:r>
      <w:r w:rsidRPr="00691DC5">
        <w:rPr>
          <w:b/>
          <w:noProof/>
          <w:color w:val="000000"/>
          <w:sz w:val="20"/>
          <w:u w:val="single"/>
        </w:rPr>
        <w:t>WORKERS' COMPENSATION BENEFITS</w:t>
      </w:r>
      <w:r w:rsidRPr="00691DC5">
        <w:rPr>
          <w:b/>
          <w:noProof/>
          <w:color w:val="000000"/>
          <w:sz w:val="20"/>
        </w:rPr>
        <w:t>.</w:t>
      </w:r>
      <w:r w:rsidRPr="00691DC5">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s>
        <w:autoSpaceDE w:val="0"/>
        <w:autoSpaceDN w:val="0"/>
        <w:adjustRightInd w:val="0"/>
        <w:jc w:val="both"/>
        <w:rPr>
          <w:noProof/>
          <w:color w:val="000000"/>
          <w:sz w:val="20"/>
        </w:rPr>
      </w:pPr>
      <w:r w:rsidRPr="00691DC5">
        <w:rPr>
          <w:b/>
          <w:bCs/>
          <w:color w:val="000000"/>
          <w:sz w:val="20"/>
        </w:rPr>
        <w:t xml:space="preserve">5. </w:t>
      </w:r>
      <w:r w:rsidRPr="00691DC5">
        <w:rPr>
          <w:b/>
          <w:bCs/>
          <w:color w:val="000000"/>
          <w:sz w:val="20"/>
          <w:u w:val="single"/>
        </w:rPr>
        <w:t>NON-DISCRIMINATION REQUIREMENTS</w:t>
      </w:r>
      <w:r w:rsidRPr="00691DC5">
        <w:rPr>
          <w:b/>
          <w:bCs/>
          <w:color w:val="000000"/>
          <w:sz w:val="20"/>
        </w:rPr>
        <w:t>.</w:t>
      </w:r>
      <w:r w:rsidRPr="00691DC5">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691DC5" w:rsidRPr="00691DC5" w:rsidRDefault="00691DC5" w:rsidP="00691DC5">
      <w:pPr>
        <w:tabs>
          <w:tab w:val="left" w:pos="720"/>
        </w:tabs>
        <w:jc w:val="both"/>
        <w:rPr>
          <w:b/>
          <w:noProof/>
          <w:color w:val="000000"/>
          <w:sz w:val="20"/>
        </w:rPr>
      </w:pPr>
    </w:p>
    <w:p w:rsidR="00691DC5" w:rsidRPr="00691DC5" w:rsidRDefault="00691DC5" w:rsidP="00691DC5">
      <w:pPr>
        <w:tabs>
          <w:tab w:val="left" w:pos="720"/>
        </w:tabs>
        <w:jc w:val="both"/>
        <w:rPr>
          <w:color w:val="000000"/>
          <w:sz w:val="20"/>
        </w:rPr>
      </w:pPr>
      <w:r w:rsidRPr="00691DC5">
        <w:rPr>
          <w:b/>
          <w:noProof/>
          <w:color w:val="000000"/>
          <w:sz w:val="20"/>
        </w:rPr>
        <w:t xml:space="preserve">6. </w:t>
      </w:r>
      <w:r w:rsidRPr="00691DC5">
        <w:rPr>
          <w:b/>
          <w:noProof/>
          <w:color w:val="000000"/>
          <w:sz w:val="20"/>
          <w:u w:val="single"/>
        </w:rPr>
        <w:t>WAGE AND HOURS PROVISIONS</w:t>
      </w:r>
      <w:r w:rsidRPr="00691DC5">
        <w:rPr>
          <w:b/>
          <w:noProof/>
          <w:color w:val="000000"/>
          <w:sz w:val="20"/>
        </w:rPr>
        <w:t>.</w:t>
      </w:r>
      <w:r w:rsidRPr="00691DC5">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691DC5">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691DC5">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rsidR="00691DC5" w:rsidRPr="00691DC5" w:rsidRDefault="00691DC5" w:rsidP="00691DC5">
      <w:pPr>
        <w:tabs>
          <w:tab w:val="left" w:pos="720"/>
        </w:tabs>
        <w:jc w:val="both"/>
        <w:rPr>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b/>
          <w:noProof/>
          <w:color w:val="000000"/>
          <w:sz w:val="20"/>
        </w:rPr>
        <w:t xml:space="preserve">7. </w:t>
      </w:r>
      <w:r w:rsidRPr="00691DC5">
        <w:rPr>
          <w:b/>
          <w:noProof/>
          <w:color w:val="000000"/>
          <w:sz w:val="20"/>
          <w:u w:val="single"/>
        </w:rPr>
        <w:t>NON-COLLUSIVE BIDDING CERTIFICATION</w:t>
      </w:r>
      <w:r w:rsidRPr="00691DC5">
        <w:rPr>
          <w:b/>
          <w:noProof/>
          <w:color w:val="000000"/>
          <w:sz w:val="20"/>
        </w:rPr>
        <w:t>.</w:t>
      </w:r>
      <w:r w:rsidRPr="00691DC5">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691DC5">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b/>
          <w:noProof/>
          <w:color w:val="000000"/>
          <w:sz w:val="20"/>
        </w:rPr>
        <w:t xml:space="preserve">8. </w:t>
      </w:r>
      <w:r w:rsidRPr="00691DC5">
        <w:rPr>
          <w:b/>
          <w:noProof/>
          <w:color w:val="000000"/>
          <w:sz w:val="20"/>
          <w:u w:val="single"/>
        </w:rPr>
        <w:t>INTERNATIONAL BOYCOTT PROHIBITION</w:t>
      </w:r>
      <w:r w:rsidRPr="00691DC5">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691DC5">
        <w:rPr>
          <w:noProof/>
          <w:color w:val="000000"/>
          <w:sz w:val="20"/>
        </w:rPr>
        <w:softHyphen/>
        <w:t>ting, or shall participate in an international boycott in viola</w:t>
      </w:r>
      <w:r w:rsidRPr="00691DC5">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b/>
          <w:noProof/>
          <w:color w:val="000000"/>
          <w:sz w:val="20"/>
        </w:rPr>
        <w:t xml:space="preserve">9. </w:t>
      </w:r>
      <w:r w:rsidRPr="00691DC5">
        <w:rPr>
          <w:b/>
          <w:noProof/>
          <w:color w:val="000000"/>
          <w:sz w:val="20"/>
          <w:u w:val="single"/>
        </w:rPr>
        <w:t>SET-OFF RIGHTS</w:t>
      </w:r>
      <w:r w:rsidRPr="00691DC5">
        <w:rPr>
          <w:b/>
          <w:noProof/>
          <w:color w:val="000000"/>
          <w:sz w:val="20"/>
        </w:rPr>
        <w:t>.</w:t>
      </w:r>
      <w:r w:rsidRPr="00691DC5">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691DC5">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b/>
          <w:noProof/>
          <w:color w:val="000000"/>
          <w:sz w:val="20"/>
        </w:rPr>
        <w:t xml:space="preserve">10.  </w:t>
      </w:r>
      <w:r w:rsidRPr="00691DC5">
        <w:rPr>
          <w:b/>
          <w:noProof/>
          <w:color w:val="000000"/>
          <w:sz w:val="20"/>
          <w:u w:val="single"/>
        </w:rPr>
        <w:t>RECORDS</w:t>
      </w:r>
      <w:r w:rsidRPr="00691DC5">
        <w:rPr>
          <w:b/>
          <w:noProof/>
          <w:color w:val="000000"/>
          <w:sz w:val="20"/>
        </w:rPr>
        <w:t>.</w:t>
      </w:r>
      <w:r w:rsidRPr="00691DC5">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691DC5">
        <w:rPr>
          <w:noProof/>
          <w:color w:val="000000"/>
          <w:sz w:val="20"/>
        </w:rPr>
        <w:softHyphen/>
        <w:t>tion, auditing and copying.  The State shall take reasonable steps to protect from public disclosure any of the Records which are exempt from disclosure under Section 87 of the Public Offi</w:t>
      </w:r>
      <w:r w:rsidRPr="00691DC5">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691DC5" w:rsidRPr="00691DC5" w:rsidRDefault="00691DC5" w:rsidP="00691DC5">
      <w:pPr>
        <w:tabs>
          <w:tab w:val="left" w:pos="1080"/>
          <w:tab w:val="left" w:pos="1620"/>
        </w:tabs>
        <w:jc w:val="both"/>
        <w:rPr>
          <w:b/>
          <w:noProof/>
          <w:sz w:val="20"/>
        </w:rPr>
      </w:pPr>
    </w:p>
    <w:p w:rsidR="00691DC5" w:rsidRPr="00691DC5" w:rsidRDefault="00691DC5" w:rsidP="00691DC5">
      <w:pPr>
        <w:jc w:val="both"/>
        <w:rPr>
          <w:sz w:val="20"/>
        </w:rPr>
      </w:pPr>
      <w:r w:rsidRPr="00691DC5">
        <w:rPr>
          <w:b/>
          <w:sz w:val="20"/>
          <w:u w:val="single"/>
        </w:rPr>
        <w:t>11. IDENTIFYING INFORMATION AND PRIVACY NOTIFICATION</w:t>
      </w:r>
      <w:r w:rsidRPr="00691DC5">
        <w:rPr>
          <w:sz w:val="20"/>
          <w:u w:val="single"/>
        </w:rPr>
        <w:t xml:space="preserve">. </w:t>
      </w:r>
      <w:r w:rsidRPr="00691DC5">
        <w:rPr>
          <w:sz w:val="20"/>
        </w:rPr>
        <w:t xml:space="preserve">   (a) Identification Number(s).  Every </w:t>
      </w:r>
      <w:r w:rsidRPr="00691DC5">
        <w:rPr>
          <w:sz w:val="20"/>
        </w:rPr>
        <w:t>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rsidR="00691DC5" w:rsidRPr="00691DC5" w:rsidRDefault="00691DC5" w:rsidP="00691DC5">
      <w:pPr>
        <w:jc w:val="both"/>
        <w:rPr>
          <w:sz w:val="20"/>
        </w:rPr>
      </w:pPr>
    </w:p>
    <w:p w:rsidR="00691DC5" w:rsidRPr="00691DC5" w:rsidRDefault="00691DC5" w:rsidP="00691DC5">
      <w:pPr>
        <w:jc w:val="both"/>
        <w:rPr>
          <w:rFonts w:ascii="Consolas" w:hAnsi="Consolas"/>
          <w:sz w:val="20"/>
        </w:rPr>
      </w:pPr>
      <w:r w:rsidRPr="00691DC5">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rsidR="00691DC5" w:rsidRPr="00691DC5" w:rsidRDefault="00691DC5" w:rsidP="00691DC5">
      <w:pPr>
        <w:tabs>
          <w:tab w:val="left" w:pos="1080"/>
          <w:tab w:val="left" w:pos="1620"/>
        </w:tabs>
        <w:jc w:val="both"/>
        <w:rPr>
          <w:noProof/>
          <w:sz w:val="20"/>
        </w:rPr>
      </w:pPr>
    </w:p>
    <w:p w:rsidR="00691DC5" w:rsidRPr="00691DC5" w:rsidRDefault="00691DC5" w:rsidP="00691DC5">
      <w:pPr>
        <w:tabs>
          <w:tab w:val="left" w:pos="720"/>
          <w:tab w:val="left" w:pos="1080"/>
          <w:tab w:val="left" w:pos="1620"/>
        </w:tabs>
        <w:jc w:val="both"/>
        <w:rPr>
          <w:noProof/>
          <w:color w:val="000000"/>
          <w:sz w:val="20"/>
        </w:rPr>
      </w:pPr>
      <w:r w:rsidRPr="00691DC5">
        <w:rPr>
          <w:b/>
          <w:noProof/>
          <w:color w:val="000000"/>
          <w:sz w:val="20"/>
        </w:rPr>
        <w:t xml:space="preserve">12. </w:t>
      </w:r>
      <w:r w:rsidRPr="00691DC5">
        <w:rPr>
          <w:b/>
          <w:noProof/>
          <w:color w:val="000000"/>
          <w:sz w:val="20"/>
          <w:u w:val="single"/>
        </w:rPr>
        <w:t>EQUAL EMPLOYMENT OPPORTUNITIES FOR MINORITIES AND WOMEN</w:t>
      </w:r>
      <w:r w:rsidRPr="00691DC5">
        <w:rPr>
          <w:b/>
          <w:noProof/>
          <w:color w:val="000000"/>
          <w:sz w:val="20"/>
        </w:rPr>
        <w:t>.</w:t>
      </w:r>
      <w:r w:rsidRPr="00691DC5">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691DC5">
        <w:rPr>
          <w:color w:val="000000"/>
          <w:sz w:val="20"/>
        </w:rPr>
        <w:t>by signing this agreement the Contractor certifies and affirms that it is Contractor’s equal employment opportunity policy that</w:t>
      </w:r>
      <w:r w:rsidRPr="00691DC5">
        <w:rPr>
          <w:noProof/>
          <w:color w:val="000000"/>
          <w:sz w:val="20"/>
        </w:rPr>
        <w:t>:</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noProof/>
          <w:color w:val="000000"/>
          <w:sz w:val="20"/>
        </w:rPr>
        <w:t>(a)  The Contractor will not discriminate against employees or applicants for employment because of race, creed, color, national origin, sex, age, disability or marital status, s</w:t>
      </w:r>
      <w:r w:rsidRPr="00691DC5">
        <w:rPr>
          <w:color w:val="000000"/>
          <w:sz w:val="20"/>
        </w:rPr>
        <w:t>hall make and document its conscientious and active efforts to employ and utilize minority group members and women in its work force on State contracts</w:t>
      </w:r>
      <w:r w:rsidRPr="00691DC5">
        <w:rPr>
          <w:noProof/>
          <w:color w:val="000000"/>
          <w:sz w:val="20"/>
        </w:rPr>
        <w:t xml:space="preserve"> and will undertake or continue existing programs </w:t>
      </w:r>
      <w:r w:rsidRPr="00691DC5">
        <w:rPr>
          <w:noProof/>
          <w:color w:val="000000"/>
          <w:sz w:val="20"/>
        </w:rPr>
        <w:lastRenderedPageBreak/>
        <w:t>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691DC5">
        <w:rPr>
          <w:noProof/>
          <w:color w:val="000000"/>
          <w:sz w:val="20"/>
        </w:rPr>
        <w:softHyphen/>
        <w:t>tion and rates of pay or other forms of compensation;</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b/>
          <w:noProof/>
          <w:color w:val="000000"/>
          <w:sz w:val="20"/>
        </w:rPr>
        <w:t xml:space="preserve">13. </w:t>
      </w:r>
      <w:r w:rsidRPr="00691DC5">
        <w:rPr>
          <w:b/>
          <w:noProof/>
          <w:color w:val="000000"/>
          <w:sz w:val="20"/>
          <w:u w:val="single"/>
        </w:rPr>
        <w:t>CONFLICTING TERMS</w:t>
      </w:r>
      <w:r w:rsidRPr="00691DC5">
        <w:rPr>
          <w:b/>
          <w:noProof/>
          <w:color w:val="000000"/>
          <w:sz w:val="20"/>
        </w:rPr>
        <w:t>.</w:t>
      </w:r>
      <w:r w:rsidRPr="00691DC5">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b/>
          <w:noProof/>
          <w:color w:val="000000"/>
          <w:sz w:val="20"/>
        </w:rPr>
        <w:t xml:space="preserve">14. </w:t>
      </w:r>
      <w:r w:rsidRPr="00691DC5">
        <w:rPr>
          <w:b/>
          <w:noProof/>
          <w:color w:val="000000"/>
          <w:sz w:val="20"/>
          <w:u w:val="single"/>
        </w:rPr>
        <w:t>GOVERNING LAW</w:t>
      </w:r>
      <w:r w:rsidRPr="00691DC5">
        <w:rPr>
          <w:b/>
          <w:noProof/>
          <w:color w:val="000000"/>
          <w:sz w:val="20"/>
        </w:rPr>
        <w:t>.</w:t>
      </w:r>
      <w:r w:rsidRPr="00691DC5">
        <w:rPr>
          <w:noProof/>
          <w:color w:val="000000"/>
          <w:sz w:val="20"/>
        </w:rPr>
        <w:t xml:space="preserve">  This contract shall be governed by the laws of the State of New York except where the Federal supremacy clause requires otherwise.</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b/>
          <w:noProof/>
          <w:color w:val="000000"/>
          <w:sz w:val="20"/>
        </w:rPr>
        <w:t xml:space="preserve">15. </w:t>
      </w:r>
      <w:r w:rsidRPr="00691DC5">
        <w:rPr>
          <w:b/>
          <w:noProof/>
          <w:color w:val="000000"/>
          <w:sz w:val="20"/>
          <w:u w:val="single"/>
        </w:rPr>
        <w:t>LATE PAYMENT</w:t>
      </w:r>
      <w:r w:rsidRPr="00691DC5">
        <w:rPr>
          <w:noProof/>
          <w:color w:val="000000"/>
          <w:sz w:val="20"/>
        </w:rPr>
        <w:t>.  Timeliness of payment and any interest to be paid to Contractor for late payment shall be governed by Article 11-A of the State Finance Law to the extent required by law.</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b/>
          <w:noProof/>
          <w:color w:val="000000"/>
          <w:sz w:val="20"/>
        </w:rPr>
        <w:t xml:space="preserve">16. </w:t>
      </w:r>
      <w:r w:rsidRPr="00691DC5">
        <w:rPr>
          <w:b/>
          <w:noProof/>
          <w:color w:val="000000"/>
          <w:sz w:val="20"/>
          <w:u w:val="single"/>
        </w:rPr>
        <w:t>NO ARBITRATION</w:t>
      </w:r>
      <w:r w:rsidRPr="00691DC5">
        <w:rPr>
          <w:b/>
          <w:noProof/>
          <w:color w:val="000000"/>
          <w:sz w:val="20"/>
        </w:rPr>
        <w:t>.</w:t>
      </w:r>
      <w:r w:rsidRPr="00691DC5">
        <w:rPr>
          <w:noProof/>
          <w:color w:val="000000"/>
          <w:sz w:val="20"/>
        </w:rPr>
        <w:t xml:space="preserve">  Disputes involving this contract, including the breach or alleged breach thereof, may not be submitted to binding arbitration (except where statutorily </w:t>
      </w:r>
      <w:r w:rsidRPr="00691DC5">
        <w:rPr>
          <w:noProof/>
          <w:color w:val="000000"/>
          <w:sz w:val="20"/>
        </w:rPr>
        <w:t>authorized), but must, instead, be heard in a court of competent jurisdiction of the State of New York.</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b/>
          <w:noProof/>
          <w:color w:val="000000"/>
          <w:sz w:val="20"/>
        </w:rPr>
        <w:t xml:space="preserve">17. </w:t>
      </w:r>
      <w:r w:rsidRPr="00691DC5">
        <w:rPr>
          <w:b/>
          <w:noProof/>
          <w:color w:val="000000"/>
          <w:sz w:val="20"/>
          <w:u w:val="single"/>
        </w:rPr>
        <w:t>SERVICE OF PROCESS</w:t>
      </w:r>
      <w:r w:rsidRPr="00691DC5">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691DC5" w:rsidRPr="00691DC5" w:rsidRDefault="00691DC5" w:rsidP="00691DC5">
      <w:pPr>
        <w:tabs>
          <w:tab w:val="left" w:pos="720"/>
        </w:tabs>
        <w:jc w:val="both"/>
        <w:rPr>
          <w:noProof/>
          <w:color w:val="000000"/>
          <w:sz w:val="20"/>
        </w:rPr>
      </w:pPr>
    </w:p>
    <w:p w:rsidR="00691DC5" w:rsidRPr="00691DC5" w:rsidRDefault="00691DC5" w:rsidP="00691DC5">
      <w:pPr>
        <w:tabs>
          <w:tab w:val="left" w:pos="720"/>
        </w:tabs>
        <w:jc w:val="both"/>
        <w:rPr>
          <w:noProof/>
          <w:color w:val="000000"/>
          <w:sz w:val="20"/>
        </w:rPr>
      </w:pPr>
      <w:r w:rsidRPr="00691DC5">
        <w:rPr>
          <w:b/>
          <w:noProof/>
          <w:color w:val="000000"/>
          <w:sz w:val="20"/>
        </w:rPr>
        <w:t xml:space="preserve">18. </w:t>
      </w:r>
      <w:r w:rsidRPr="00691DC5">
        <w:rPr>
          <w:b/>
          <w:noProof/>
          <w:color w:val="000000"/>
          <w:sz w:val="20"/>
          <w:u w:val="single"/>
        </w:rPr>
        <w:t>PROHIBITION ON PURCHASE OF TROPICAL HARDWOODS</w:t>
      </w:r>
      <w:r w:rsidRPr="00691DC5">
        <w:rPr>
          <w:noProof/>
          <w:color w:val="000000"/>
          <w:sz w:val="20"/>
        </w:rPr>
        <w:t>. The Contractor certifies and warrants that all wood products to be used under this contract award will be in accordance with, but not limited to, the specifica</w:t>
      </w:r>
      <w:r w:rsidRPr="00691DC5">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691DC5">
        <w:rPr>
          <w:noProof/>
          <w:color w:val="000000"/>
          <w:sz w:val="20"/>
        </w:rPr>
        <w:softHyphen/>
        <w:t>tion for an exemption under this law will be the responsibility of the contractor to establish to meet with the approval of the State.</w:t>
      </w:r>
    </w:p>
    <w:p w:rsidR="00691DC5" w:rsidRPr="00691DC5" w:rsidRDefault="00691DC5" w:rsidP="00691DC5">
      <w:pPr>
        <w:tabs>
          <w:tab w:val="left" w:pos="720"/>
        </w:tabs>
        <w:jc w:val="both"/>
        <w:rPr>
          <w:noProof/>
          <w:color w:val="000000"/>
          <w:sz w:val="20"/>
        </w:rPr>
      </w:pPr>
    </w:p>
    <w:p w:rsidR="00691DC5" w:rsidRPr="00691DC5" w:rsidRDefault="00691DC5" w:rsidP="00691DC5">
      <w:pPr>
        <w:tabs>
          <w:tab w:val="left" w:pos="720"/>
        </w:tabs>
        <w:jc w:val="both"/>
        <w:rPr>
          <w:noProof/>
          <w:color w:val="000000"/>
          <w:sz w:val="20"/>
        </w:rPr>
      </w:pPr>
      <w:r w:rsidRPr="00691DC5">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691DC5" w:rsidRPr="00691DC5" w:rsidRDefault="00691DC5" w:rsidP="00691DC5">
      <w:pPr>
        <w:tabs>
          <w:tab w:val="left" w:pos="720"/>
          <w:tab w:val="left" w:pos="1080"/>
          <w:tab w:val="left" w:pos="1620"/>
        </w:tabs>
        <w:jc w:val="both"/>
        <w:rPr>
          <w:b/>
          <w:noProof/>
          <w:color w:val="000000"/>
          <w:sz w:val="20"/>
        </w:rPr>
      </w:pPr>
    </w:p>
    <w:p w:rsidR="00691DC5" w:rsidRPr="00691DC5" w:rsidRDefault="00691DC5" w:rsidP="00691DC5">
      <w:pPr>
        <w:tabs>
          <w:tab w:val="left" w:pos="450"/>
          <w:tab w:val="left" w:pos="720"/>
          <w:tab w:val="left" w:pos="1080"/>
          <w:tab w:val="left" w:pos="1620"/>
        </w:tabs>
        <w:jc w:val="both"/>
        <w:rPr>
          <w:noProof/>
          <w:color w:val="000000"/>
          <w:sz w:val="20"/>
        </w:rPr>
      </w:pPr>
      <w:r w:rsidRPr="00691DC5">
        <w:rPr>
          <w:b/>
          <w:noProof/>
          <w:color w:val="000000"/>
          <w:sz w:val="20"/>
        </w:rPr>
        <w:t xml:space="preserve">19. </w:t>
      </w:r>
      <w:r w:rsidRPr="00691DC5">
        <w:rPr>
          <w:b/>
          <w:noProof/>
          <w:color w:val="000000"/>
          <w:sz w:val="20"/>
          <w:u w:val="single"/>
        </w:rPr>
        <w:t>MACBRIDE FAIR EMPLOYMENT PRINCIPLES</w:t>
      </w:r>
      <w:r w:rsidRPr="00691DC5">
        <w:rPr>
          <w:b/>
          <w:noProof/>
          <w:color w:val="000000"/>
          <w:sz w:val="20"/>
        </w:rPr>
        <w:t>.</w:t>
      </w:r>
      <w:r w:rsidRPr="00691DC5">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b/>
          <w:noProof/>
          <w:color w:val="000000"/>
          <w:sz w:val="20"/>
        </w:rPr>
        <w:t xml:space="preserve">20.  </w:t>
      </w:r>
      <w:r w:rsidRPr="00691DC5">
        <w:rPr>
          <w:b/>
          <w:noProof/>
          <w:color w:val="000000"/>
          <w:sz w:val="20"/>
          <w:u w:val="single"/>
        </w:rPr>
        <w:t>OMNIBUS PROCUREMENT ACT OF 1992</w:t>
      </w:r>
      <w:r w:rsidRPr="00691DC5">
        <w:rPr>
          <w:b/>
          <w:noProof/>
          <w:color w:val="000000"/>
          <w:sz w:val="20"/>
        </w:rPr>
        <w:t>.</w:t>
      </w:r>
      <w:r w:rsidRPr="00691DC5">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noProof/>
          <w:color w:val="000000"/>
          <w:sz w:val="20"/>
        </w:rPr>
        <w:t>Information on the availability of New York State subcontractors and suppliers is available from:</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350"/>
          <w:tab w:val="left" w:pos="1620"/>
        </w:tabs>
        <w:ind w:left="288"/>
        <w:jc w:val="both"/>
        <w:rPr>
          <w:noProof/>
          <w:color w:val="000000"/>
          <w:sz w:val="20"/>
        </w:rPr>
      </w:pPr>
      <w:r w:rsidRPr="00691DC5">
        <w:rPr>
          <w:noProof/>
          <w:color w:val="000000"/>
          <w:sz w:val="20"/>
        </w:rPr>
        <w:t>NYS Department of Economic Development</w:t>
      </w:r>
    </w:p>
    <w:p w:rsidR="00691DC5" w:rsidRPr="00691DC5" w:rsidRDefault="00691DC5" w:rsidP="00691DC5">
      <w:pPr>
        <w:tabs>
          <w:tab w:val="left" w:pos="720"/>
          <w:tab w:val="left" w:pos="1350"/>
          <w:tab w:val="left" w:pos="1620"/>
        </w:tabs>
        <w:ind w:left="288"/>
        <w:jc w:val="both"/>
        <w:rPr>
          <w:noProof/>
          <w:color w:val="000000"/>
          <w:sz w:val="20"/>
        </w:rPr>
      </w:pPr>
      <w:r w:rsidRPr="00691DC5">
        <w:rPr>
          <w:noProof/>
          <w:color w:val="000000"/>
          <w:sz w:val="20"/>
        </w:rPr>
        <w:t>Division for Small Business</w:t>
      </w:r>
    </w:p>
    <w:p w:rsidR="00691DC5" w:rsidRPr="00691DC5" w:rsidRDefault="00691DC5" w:rsidP="00691DC5">
      <w:pPr>
        <w:tabs>
          <w:tab w:val="left" w:pos="720"/>
          <w:tab w:val="left" w:pos="1080"/>
          <w:tab w:val="left" w:pos="1620"/>
        </w:tabs>
        <w:ind w:left="288"/>
        <w:jc w:val="both"/>
        <w:rPr>
          <w:noProof/>
          <w:color w:val="000000"/>
          <w:sz w:val="20"/>
        </w:rPr>
      </w:pPr>
      <w:r w:rsidRPr="00691DC5">
        <w:rPr>
          <w:noProof/>
          <w:color w:val="000000"/>
          <w:sz w:val="20"/>
        </w:rPr>
        <w:lastRenderedPageBreak/>
        <w:t>Albany, New York  12245</w:t>
      </w:r>
    </w:p>
    <w:p w:rsidR="00691DC5" w:rsidRPr="00691DC5" w:rsidRDefault="00691DC5" w:rsidP="00691DC5">
      <w:pPr>
        <w:tabs>
          <w:tab w:val="left" w:pos="720"/>
          <w:tab w:val="left" w:pos="1080"/>
          <w:tab w:val="left" w:pos="1620"/>
        </w:tabs>
        <w:ind w:left="288"/>
        <w:jc w:val="both"/>
        <w:rPr>
          <w:noProof/>
          <w:color w:val="000000"/>
          <w:sz w:val="20"/>
        </w:rPr>
      </w:pPr>
      <w:r w:rsidRPr="00691DC5">
        <w:rPr>
          <w:noProof/>
          <w:color w:val="000000"/>
          <w:sz w:val="20"/>
        </w:rPr>
        <w:t>Telephone:  518-292-5100</w:t>
      </w:r>
    </w:p>
    <w:p w:rsidR="00691DC5" w:rsidRPr="00691DC5" w:rsidRDefault="00691DC5" w:rsidP="00691DC5">
      <w:pPr>
        <w:tabs>
          <w:tab w:val="left" w:pos="720"/>
          <w:tab w:val="left" w:pos="1080"/>
          <w:tab w:val="left" w:pos="1620"/>
        </w:tabs>
        <w:ind w:left="288"/>
        <w:jc w:val="both"/>
        <w:rPr>
          <w:noProof/>
          <w:color w:val="000000"/>
          <w:sz w:val="20"/>
        </w:rPr>
      </w:pPr>
      <w:r w:rsidRPr="00691DC5">
        <w:rPr>
          <w:noProof/>
          <w:color w:val="000000"/>
          <w:sz w:val="20"/>
        </w:rPr>
        <w:t>Fax:  518-292-5884</w:t>
      </w:r>
    </w:p>
    <w:p w:rsidR="00691DC5" w:rsidRPr="00691DC5" w:rsidRDefault="00691DC5" w:rsidP="00691DC5">
      <w:pPr>
        <w:tabs>
          <w:tab w:val="left" w:pos="720"/>
          <w:tab w:val="left" w:pos="1080"/>
          <w:tab w:val="left" w:pos="1620"/>
        </w:tabs>
        <w:ind w:left="288"/>
        <w:jc w:val="both"/>
        <w:rPr>
          <w:sz w:val="20"/>
        </w:rPr>
      </w:pPr>
      <w:r w:rsidRPr="00691DC5">
        <w:rPr>
          <w:sz w:val="20"/>
        </w:rPr>
        <w:t xml:space="preserve">email: </w:t>
      </w:r>
      <w:hyperlink r:id="rId46" w:history="1">
        <w:r w:rsidRPr="00691DC5">
          <w:rPr>
            <w:color w:val="0000FF"/>
            <w:sz w:val="20"/>
            <w:u w:val="single"/>
          </w:rPr>
          <w:t>opa@esd.ny.gov</w:t>
        </w:r>
      </w:hyperlink>
    </w:p>
    <w:p w:rsidR="00691DC5" w:rsidRPr="00691DC5" w:rsidRDefault="00691DC5" w:rsidP="00691DC5">
      <w:pPr>
        <w:tabs>
          <w:tab w:val="left" w:pos="720"/>
          <w:tab w:val="left" w:pos="1080"/>
          <w:tab w:val="left" w:pos="1620"/>
        </w:tabs>
        <w:ind w:left="288"/>
        <w:jc w:val="both"/>
        <w:rPr>
          <w:noProof/>
          <w:sz w:val="20"/>
        </w:rPr>
      </w:pPr>
    </w:p>
    <w:p w:rsidR="00691DC5" w:rsidRPr="00691DC5" w:rsidRDefault="00691DC5" w:rsidP="00691DC5">
      <w:pPr>
        <w:tabs>
          <w:tab w:val="left" w:pos="720"/>
          <w:tab w:val="left" w:pos="1080"/>
          <w:tab w:val="left" w:pos="1620"/>
        </w:tabs>
        <w:jc w:val="both"/>
        <w:rPr>
          <w:noProof/>
          <w:sz w:val="20"/>
        </w:rPr>
      </w:pPr>
      <w:r w:rsidRPr="00691DC5">
        <w:rPr>
          <w:noProof/>
          <w:sz w:val="20"/>
        </w:rPr>
        <w:t>A directory of certified minority and women-owned business enterprises is available from:</w:t>
      </w:r>
    </w:p>
    <w:p w:rsidR="00691DC5" w:rsidRPr="00691DC5" w:rsidRDefault="00691DC5" w:rsidP="00691DC5">
      <w:pPr>
        <w:tabs>
          <w:tab w:val="left" w:pos="720"/>
          <w:tab w:val="left" w:pos="1080"/>
          <w:tab w:val="left" w:pos="1620"/>
        </w:tabs>
        <w:jc w:val="both"/>
        <w:rPr>
          <w:noProof/>
          <w:sz w:val="20"/>
        </w:rPr>
      </w:pPr>
    </w:p>
    <w:p w:rsidR="00691DC5" w:rsidRPr="00691DC5" w:rsidRDefault="00691DC5" w:rsidP="00691DC5">
      <w:pPr>
        <w:tabs>
          <w:tab w:val="left" w:pos="720"/>
          <w:tab w:val="left" w:pos="1350"/>
          <w:tab w:val="left" w:pos="1620"/>
        </w:tabs>
        <w:ind w:left="288"/>
        <w:rPr>
          <w:noProof/>
          <w:sz w:val="20"/>
        </w:rPr>
      </w:pPr>
      <w:r w:rsidRPr="00691DC5">
        <w:rPr>
          <w:noProof/>
          <w:sz w:val="20"/>
        </w:rPr>
        <w:t>NYS Department of Economic Development</w:t>
      </w:r>
    </w:p>
    <w:p w:rsidR="00691DC5" w:rsidRPr="00691DC5" w:rsidRDefault="00691DC5" w:rsidP="00691DC5">
      <w:pPr>
        <w:tabs>
          <w:tab w:val="left" w:pos="720"/>
          <w:tab w:val="left" w:pos="1350"/>
          <w:tab w:val="left" w:pos="1620"/>
        </w:tabs>
        <w:ind w:left="288"/>
        <w:rPr>
          <w:noProof/>
          <w:sz w:val="20"/>
        </w:rPr>
      </w:pPr>
      <w:r w:rsidRPr="00691DC5">
        <w:rPr>
          <w:noProof/>
          <w:sz w:val="20"/>
        </w:rPr>
        <w:t>Division of Minority and Women's Business Development</w:t>
      </w:r>
    </w:p>
    <w:p w:rsidR="00691DC5" w:rsidRPr="00691DC5" w:rsidRDefault="00691DC5" w:rsidP="00691DC5">
      <w:pPr>
        <w:autoSpaceDE w:val="0"/>
        <w:autoSpaceDN w:val="0"/>
        <w:adjustRightInd w:val="0"/>
        <w:ind w:left="288"/>
        <w:rPr>
          <w:sz w:val="20"/>
        </w:rPr>
      </w:pPr>
      <w:r w:rsidRPr="00691DC5">
        <w:rPr>
          <w:sz w:val="20"/>
        </w:rPr>
        <w:t>633 Third Avenue</w:t>
      </w:r>
    </w:p>
    <w:p w:rsidR="00691DC5" w:rsidRPr="00691DC5" w:rsidRDefault="00691DC5" w:rsidP="00691DC5">
      <w:pPr>
        <w:autoSpaceDE w:val="0"/>
        <w:autoSpaceDN w:val="0"/>
        <w:adjustRightInd w:val="0"/>
        <w:ind w:left="288"/>
        <w:rPr>
          <w:sz w:val="20"/>
        </w:rPr>
      </w:pPr>
      <w:r w:rsidRPr="00691DC5">
        <w:rPr>
          <w:sz w:val="20"/>
        </w:rPr>
        <w:t>New York, NY 10017</w:t>
      </w:r>
    </w:p>
    <w:p w:rsidR="00691DC5" w:rsidRPr="00691DC5" w:rsidRDefault="00691DC5" w:rsidP="00691DC5">
      <w:pPr>
        <w:autoSpaceDE w:val="0"/>
        <w:autoSpaceDN w:val="0"/>
        <w:adjustRightInd w:val="0"/>
        <w:ind w:left="288"/>
        <w:rPr>
          <w:sz w:val="20"/>
        </w:rPr>
      </w:pPr>
      <w:r w:rsidRPr="00691DC5">
        <w:rPr>
          <w:sz w:val="20"/>
        </w:rPr>
        <w:t>212-803-2414</w:t>
      </w:r>
    </w:p>
    <w:p w:rsidR="00691DC5" w:rsidRPr="00691DC5" w:rsidRDefault="00691DC5" w:rsidP="00691DC5">
      <w:pPr>
        <w:autoSpaceDE w:val="0"/>
        <w:autoSpaceDN w:val="0"/>
        <w:adjustRightInd w:val="0"/>
        <w:ind w:left="288"/>
        <w:rPr>
          <w:sz w:val="20"/>
        </w:rPr>
      </w:pPr>
      <w:r w:rsidRPr="00691DC5">
        <w:rPr>
          <w:sz w:val="20"/>
        </w:rPr>
        <w:t xml:space="preserve">email: </w:t>
      </w:r>
      <w:hyperlink r:id="rId47" w:history="1">
        <w:r w:rsidRPr="00691DC5">
          <w:rPr>
            <w:sz w:val="20"/>
            <w:u w:val="single"/>
          </w:rPr>
          <w:t>mwbecertification@esd.ny.gov</w:t>
        </w:r>
      </w:hyperlink>
    </w:p>
    <w:p w:rsidR="00691DC5" w:rsidRPr="00691DC5" w:rsidRDefault="006C3D8A" w:rsidP="00691DC5">
      <w:pPr>
        <w:tabs>
          <w:tab w:val="left" w:pos="720"/>
          <w:tab w:val="left" w:pos="1080"/>
          <w:tab w:val="left" w:pos="1620"/>
        </w:tabs>
        <w:ind w:left="288"/>
        <w:jc w:val="both"/>
        <w:rPr>
          <w:sz w:val="20"/>
        </w:rPr>
      </w:pPr>
      <w:hyperlink r:id="rId48" w:history="1">
        <w:r w:rsidR="003C62B9" w:rsidRPr="003C62B9">
          <w:rPr>
            <w:color w:val="0000FF"/>
            <w:sz w:val="20"/>
            <w:u w:val="single"/>
          </w:rPr>
          <w:t>NYS M/WBE Directory</w:t>
        </w:r>
      </w:hyperlink>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noProof/>
          <w:color w:val="000000"/>
          <w:sz w:val="20"/>
        </w:rPr>
        <w:t>The Omnibus Procurement Act of 1992 requires that by signing this bid proposal or contract, as applicable, Contractors certify that whenever the total bid amount is greater than $1 million:</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noProof/>
          <w:color w:val="000000"/>
          <w:sz w:val="20"/>
        </w:rPr>
        <w:t xml:space="preserve">(b) The Contractor has complied with the Federal Equal Opportunity Act of 1972 (P.L. 92-261), as amended; </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noProof/>
          <w:color w:val="000000"/>
          <w:sz w:val="20"/>
        </w:rPr>
      </w:pPr>
      <w:r w:rsidRPr="00691DC5">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691DC5" w:rsidRPr="00691DC5" w:rsidRDefault="00691DC5" w:rsidP="00691DC5">
      <w:pPr>
        <w:tabs>
          <w:tab w:val="left" w:pos="720"/>
          <w:tab w:val="left" w:pos="1080"/>
          <w:tab w:val="left" w:pos="1620"/>
        </w:tabs>
        <w:jc w:val="both"/>
        <w:rPr>
          <w:noProof/>
          <w:color w:val="000000"/>
          <w:sz w:val="20"/>
        </w:rPr>
      </w:pPr>
    </w:p>
    <w:p w:rsidR="00691DC5" w:rsidRPr="00691DC5" w:rsidRDefault="00691DC5" w:rsidP="00691DC5">
      <w:pPr>
        <w:tabs>
          <w:tab w:val="left" w:pos="720"/>
          <w:tab w:val="left" w:pos="1080"/>
          <w:tab w:val="left" w:pos="1620"/>
        </w:tabs>
        <w:jc w:val="both"/>
        <w:rPr>
          <w:b/>
          <w:noProof/>
          <w:color w:val="000000"/>
          <w:sz w:val="20"/>
        </w:rPr>
      </w:pPr>
      <w:r w:rsidRPr="00691DC5">
        <w:rPr>
          <w:noProof/>
          <w:color w:val="000000"/>
          <w:sz w:val="20"/>
        </w:rPr>
        <w:t>(d) The Contractor acknowledges notice that the State may seek to obtain offset credits from foreign countries as a result of this contract and agrees to cooperate with the State in these efforts.</w:t>
      </w:r>
    </w:p>
    <w:p w:rsidR="00691DC5" w:rsidRPr="00691DC5" w:rsidRDefault="00691DC5" w:rsidP="00691DC5">
      <w:pPr>
        <w:tabs>
          <w:tab w:val="left" w:pos="720"/>
          <w:tab w:val="left" w:pos="1080"/>
          <w:tab w:val="left" w:pos="1620"/>
        </w:tabs>
        <w:jc w:val="both"/>
        <w:rPr>
          <w:b/>
          <w:noProof/>
          <w:color w:val="000000"/>
          <w:sz w:val="20"/>
        </w:rPr>
      </w:pPr>
    </w:p>
    <w:p w:rsidR="00691DC5" w:rsidRPr="00691DC5" w:rsidRDefault="00691DC5" w:rsidP="00691DC5">
      <w:pPr>
        <w:tabs>
          <w:tab w:val="left" w:pos="450"/>
          <w:tab w:val="left" w:pos="720"/>
          <w:tab w:val="left" w:pos="1080"/>
          <w:tab w:val="left" w:pos="1620"/>
        </w:tabs>
        <w:jc w:val="both"/>
        <w:rPr>
          <w:noProof/>
          <w:color w:val="000000"/>
          <w:sz w:val="20"/>
        </w:rPr>
      </w:pPr>
      <w:r w:rsidRPr="00691DC5">
        <w:rPr>
          <w:b/>
          <w:noProof/>
          <w:color w:val="000000"/>
          <w:sz w:val="20"/>
        </w:rPr>
        <w:t xml:space="preserve">21. </w:t>
      </w:r>
      <w:r w:rsidRPr="00691DC5">
        <w:rPr>
          <w:b/>
          <w:noProof/>
          <w:color w:val="000000"/>
          <w:sz w:val="20"/>
          <w:u w:val="single"/>
        </w:rPr>
        <w:t>RECIPROCITY AND SANCTIONS PROVISIONS</w:t>
      </w:r>
      <w:r w:rsidRPr="00691DC5">
        <w:rPr>
          <w:b/>
          <w:noProof/>
          <w:color w:val="000000"/>
          <w:sz w:val="20"/>
        </w:rPr>
        <w:t xml:space="preserve">.   </w:t>
      </w:r>
      <w:r w:rsidRPr="00691DC5">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691DC5" w:rsidRPr="00691DC5" w:rsidRDefault="00691DC5" w:rsidP="00691DC5">
      <w:pPr>
        <w:tabs>
          <w:tab w:val="left" w:pos="720"/>
        </w:tabs>
        <w:jc w:val="both"/>
        <w:rPr>
          <w:noProof/>
          <w:color w:val="000000"/>
          <w:sz w:val="20"/>
        </w:rPr>
      </w:pPr>
    </w:p>
    <w:p w:rsidR="00691DC5" w:rsidRPr="00691DC5" w:rsidRDefault="00691DC5" w:rsidP="00691DC5">
      <w:pPr>
        <w:tabs>
          <w:tab w:val="left" w:pos="450"/>
          <w:tab w:val="left" w:pos="720"/>
        </w:tabs>
        <w:jc w:val="both"/>
        <w:rPr>
          <w:color w:val="000000"/>
          <w:sz w:val="20"/>
        </w:rPr>
      </w:pPr>
      <w:r w:rsidRPr="00691DC5">
        <w:rPr>
          <w:b/>
          <w:color w:val="000000"/>
          <w:sz w:val="20"/>
        </w:rPr>
        <w:t xml:space="preserve">22. </w:t>
      </w:r>
      <w:r w:rsidRPr="00691DC5">
        <w:rPr>
          <w:b/>
          <w:color w:val="000000"/>
          <w:sz w:val="20"/>
          <w:u w:val="single"/>
        </w:rPr>
        <w:t xml:space="preserve">COMPLIANCE WITH NEW YORK STATE INFORMATION SECURITY BREACH AND NOTIFICATION ACT. </w:t>
      </w:r>
      <w:r w:rsidRPr="00691DC5">
        <w:rPr>
          <w:b/>
          <w:color w:val="000000"/>
          <w:sz w:val="20"/>
        </w:rPr>
        <w:t xml:space="preserve">  </w:t>
      </w:r>
      <w:r w:rsidRPr="00691DC5">
        <w:rPr>
          <w:color w:val="000000"/>
          <w:sz w:val="20"/>
        </w:rPr>
        <w:t xml:space="preserve">Contractor shall comply with the provisions of the New York State Information Security Breach </w:t>
      </w:r>
      <w:r w:rsidRPr="00691DC5">
        <w:rPr>
          <w:color w:val="000000"/>
          <w:sz w:val="20"/>
        </w:rPr>
        <w:t xml:space="preserve">and Notification Act (General Business Law Section 899-aa; State Technology Law Section 208).  </w:t>
      </w:r>
    </w:p>
    <w:p w:rsidR="00691DC5" w:rsidRPr="00691DC5" w:rsidRDefault="00691DC5" w:rsidP="00691DC5">
      <w:pPr>
        <w:tabs>
          <w:tab w:val="left" w:pos="720"/>
          <w:tab w:val="center" w:pos="4320"/>
          <w:tab w:val="right" w:pos="8640"/>
        </w:tabs>
        <w:jc w:val="both"/>
        <w:rPr>
          <w:color w:val="000000"/>
          <w:sz w:val="20"/>
        </w:rPr>
      </w:pPr>
    </w:p>
    <w:p w:rsidR="00691DC5" w:rsidRPr="00691DC5" w:rsidRDefault="00691DC5" w:rsidP="00691DC5">
      <w:pPr>
        <w:tabs>
          <w:tab w:val="left" w:pos="450"/>
          <w:tab w:val="left" w:pos="720"/>
        </w:tabs>
        <w:jc w:val="both"/>
        <w:rPr>
          <w:color w:val="000000"/>
          <w:sz w:val="20"/>
        </w:rPr>
      </w:pPr>
      <w:r w:rsidRPr="00691DC5">
        <w:rPr>
          <w:b/>
          <w:color w:val="000000"/>
          <w:sz w:val="20"/>
        </w:rPr>
        <w:t xml:space="preserve">23. </w:t>
      </w:r>
      <w:r w:rsidRPr="00691DC5">
        <w:rPr>
          <w:b/>
          <w:color w:val="000000"/>
          <w:sz w:val="20"/>
          <w:u w:val="single"/>
        </w:rPr>
        <w:t>COMPLIANCE WITH CONSULTANT DISCLOSURE LAW</w:t>
      </w:r>
      <w:r w:rsidRPr="00691DC5">
        <w:rPr>
          <w:b/>
          <w:color w:val="000000"/>
          <w:sz w:val="20"/>
        </w:rPr>
        <w:t xml:space="preserve">. </w:t>
      </w:r>
      <w:r w:rsidRPr="00691DC5">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rsidR="00691DC5" w:rsidRPr="00691DC5" w:rsidRDefault="00691DC5" w:rsidP="00691DC5">
      <w:pPr>
        <w:tabs>
          <w:tab w:val="left" w:pos="450"/>
          <w:tab w:val="left" w:pos="720"/>
        </w:tabs>
        <w:autoSpaceDE w:val="0"/>
        <w:autoSpaceDN w:val="0"/>
        <w:adjustRightInd w:val="0"/>
        <w:jc w:val="both"/>
        <w:rPr>
          <w:b/>
          <w:color w:val="000000"/>
          <w:sz w:val="20"/>
        </w:rPr>
      </w:pPr>
    </w:p>
    <w:p w:rsidR="00691DC5" w:rsidRPr="00691DC5" w:rsidRDefault="00691DC5" w:rsidP="00691DC5">
      <w:pPr>
        <w:tabs>
          <w:tab w:val="left" w:pos="450"/>
          <w:tab w:val="left" w:pos="720"/>
        </w:tabs>
        <w:autoSpaceDE w:val="0"/>
        <w:autoSpaceDN w:val="0"/>
        <w:adjustRightInd w:val="0"/>
        <w:jc w:val="both"/>
        <w:rPr>
          <w:color w:val="000000"/>
          <w:sz w:val="20"/>
        </w:rPr>
      </w:pPr>
      <w:r w:rsidRPr="00691DC5">
        <w:rPr>
          <w:b/>
          <w:color w:val="000000"/>
          <w:sz w:val="20"/>
        </w:rPr>
        <w:t xml:space="preserve">24. </w:t>
      </w:r>
      <w:r w:rsidRPr="00691DC5">
        <w:rPr>
          <w:b/>
          <w:color w:val="000000"/>
          <w:sz w:val="20"/>
          <w:u w:val="single"/>
        </w:rPr>
        <w:t>PROCUREMENT LOBBYING</w:t>
      </w:r>
      <w:r w:rsidRPr="00691DC5">
        <w:rPr>
          <w:b/>
          <w:color w:val="000000"/>
          <w:sz w:val="20"/>
        </w:rPr>
        <w:t xml:space="preserve">. </w:t>
      </w:r>
      <w:r w:rsidRPr="00691DC5">
        <w:rPr>
          <w:color w:val="000000"/>
          <w:sz w:val="20"/>
        </w:rPr>
        <w:t xml:space="preserve">To the extent this agreement is a "procurement contract" as defined by </w:t>
      </w:r>
    </w:p>
    <w:p w:rsidR="00691DC5" w:rsidRPr="00691DC5" w:rsidRDefault="00691DC5" w:rsidP="00691DC5">
      <w:pPr>
        <w:tabs>
          <w:tab w:val="left" w:pos="450"/>
          <w:tab w:val="left" w:pos="720"/>
        </w:tabs>
        <w:autoSpaceDE w:val="0"/>
        <w:autoSpaceDN w:val="0"/>
        <w:adjustRightInd w:val="0"/>
        <w:jc w:val="both"/>
        <w:rPr>
          <w:color w:val="000000"/>
          <w:sz w:val="20"/>
        </w:rPr>
      </w:pPr>
      <w:r w:rsidRPr="00691DC5">
        <w:rPr>
          <w:color w:val="000000"/>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rsidR="00691DC5" w:rsidRPr="00691DC5" w:rsidRDefault="00691DC5" w:rsidP="00691DC5">
      <w:pPr>
        <w:tabs>
          <w:tab w:val="left" w:pos="450"/>
          <w:tab w:val="left" w:pos="720"/>
        </w:tabs>
        <w:autoSpaceDE w:val="0"/>
        <w:autoSpaceDN w:val="0"/>
        <w:adjustRightInd w:val="0"/>
        <w:jc w:val="both"/>
        <w:rPr>
          <w:color w:val="000000"/>
          <w:sz w:val="20"/>
        </w:rPr>
      </w:pPr>
    </w:p>
    <w:p w:rsidR="00691DC5" w:rsidRPr="00691DC5" w:rsidRDefault="00691DC5" w:rsidP="00691DC5">
      <w:pPr>
        <w:tabs>
          <w:tab w:val="left" w:pos="720"/>
        </w:tabs>
        <w:autoSpaceDE w:val="0"/>
        <w:autoSpaceDN w:val="0"/>
        <w:adjustRightInd w:val="0"/>
        <w:jc w:val="both"/>
        <w:rPr>
          <w:color w:val="000000"/>
          <w:sz w:val="20"/>
        </w:rPr>
      </w:pPr>
      <w:r w:rsidRPr="00691DC5">
        <w:rPr>
          <w:b/>
          <w:color w:val="000000"/>
          <w:sz w:val="20"/>
        </w:rPr>
        <w:t xml:space="preserve">25. </w:t>
      </w:r>
      <w:r w:rsidRPr="00691DC5">
        <w:rPr>
          <w:b/>
          <w:color w:val="000000"/>
          <w:sz w:val="20"/>
          <w:u w:val="single"/>
        </w:rPr>
        <w:t>CERTIFICATION OF REGISTRATION TO COLLECT SALES AND COMPENSATING USE TAX BY CERTAIN STATE CONTRACTORS, AFFILIATES AND SUBCONTRACTORS</w:t>
      </w:r>
      <w:r w:rsidRPr="00691DC5">
        <w:rPr>
          <w:color w:val="000000"/>
          <w:sz w:val="20"/>
          <w:u w:val="single"/>
        </w:rPr>
        <w:t>.</w:t>
      </w:r>
      <w:r w:rsidRPr="00691DC5">
        <w:rPr>
          <w:color w:val="000000"/>
          <w:sz w:val="20"/>
        </w:rPr>
        <w:t xml:space="preserve">  </w:t>
      </w:r>
    </w:p>
    <w:p w:rsidR="00691DC5" w:rsidRPr="00691DC5" w:rsidRDefault="00691DC5" w:rsidP="00691DC5">
      <w:pPr>
        <w:tabs>
          <w:tab w:val="left" w:pos="720"/>
        </w:tabs>
        <w:autoSpaceDE w:val="0"/>
        <w:autoSpaceDN w:val="0"/>
        <w:adjustRightInd w:val="0"/>
        <w:jc w:val="both"/>
        <w:rPr>
          <w:color w:val="000000"/>
          <w:sz w:val="20"/>
        </w:rPr>
      </w:pPr>
      <w:r w:rsidRPr="00691DC5">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rsidR="00691DC5" w:rsidRPr="00691DC5" w:rsidRDefault="00691DC5" w:rsidP="00691DC5">
      <w:pPr>
        <w:tabs>
          <w:tab w:val="left" w:pos="720"/>
        </w:tabs>
        <w:autoSpaceDE w:val="0"/>
        <w:autoSpaceDN w:val="0"/>
        <w:adjustRightInd w:val="0"/>
        <w:jc w:val="both"/>
        <w:rPr>
          <w:color w:val="000000"/>
          <w:sz w:val="20"/>
        </w:rPr>
      </w:pPr>
    </w:p>
    <w:p w:rsidR="00691DC5" w:rsidRPr="00691DC5" w:rsidRDefault="00691DC5" w:rsidP="00691DC5">
      <w:pPr>
        <w:autoSpaceDE w:val="0"/>
        <w:autoSpaceDN w:val="0"/>
        <w:rPr>
          <w:sz w:val="20"/>
        </w:rPr>
      </w:pPr>
      <w:r w:rsidRPr="00691DC5">
        <w:rPr>
          <w:rFonts w:eastAsia="Calibri"/>
          <w:sz w:val="20"/>
        </w:rPr>
        <w:t xml:space="preserve">26. </w:t>
      </w:r>
      <w:r w:rsidRPr="00691DC5">
        <w:rPr>
          <w:rFonts w:eastAsia="Calibri"/>
          <w:b/>
          <w:bCs/>
          <w:sz w:val="20"/>
          <w:u w:val="single"/>
        </w:rPr>
        <w:t>IRAN DIVESTMENT ACT</w:t>
      </w:r>
      <w:r w:rsidRPr="00691DC5">
        <w:rPr>
          <w:rFonts w:eastAsia="Calibri"/>
          <w:sz w:val="20"/>
        </w:rPr>
        <w:t xml:space="preserve">.  </w:t>
      </w:r>
      <w:r w:rsidRPr="00691DC5">
        <w:rPr>
          <w:rFonts w:eastAsia="Calibri"/>
          <w:bCs/>
          <w:iCs/>
          <w:sz w:val="20"/>
        </w:rPr>
        <w:t>By entering into this Agreement, Contractor certifies</w:t>
      </w:r>
      <w:r w:rsidRPr="00691DC5">
        <w:rPr>
          <w:rFonts w:eastAsia="Calibri"/>
          <w:sz w:val="20"/>
        </w:rPr>
        <w:t xml:space="preserve"> in accordance with State Finance Law §165-a that it is not on the “Entities Determined to be Non-Responsive Bidders/Offerers pursuant to the New York State Iran Divestment Act of 2012” (“</w:t>
      </w:r>
      <w:hyperlink r:id="rId49" w:history="1">
        <w:r w:rsidR="003C62B9" w:rsidRPr="003C62B9">
          <w:rPr>
            <w:rFonts w:eastAsia="Calibri"/>
            <w:color w:val="0000FF"/>
            <w:sz w:val="20"/>
            <w:u w:val="single"/>
          </w:rPr>
          <w:t>Prohibited Entities List</w:t>
        </w:r>
      </w:hyperlink>
      <w:r w:rsidRPr="00691DC5">
        <w:rPr>
          <w:rFonts w:eastAsia="Calibri"/>
          <w:sz w:val="20"/>
        </w:rPr>
        <w:t xml:space="preserve">”) </w:t>
      </w:r>
    </w:p>
    <w:p w:rsidR="00691DC5" w:rsidRPr="00691DC5" w:rsidRDefault="00691DC5" w:rsidP="00691DC5">
      <w:pPr>
        <w:autoSpaceDE w:val="0"/>
        <w:autoSpaceDN w:val="0"/>
        <w:jc w:val="both"/>
        <w:rPr>
          <w:rFonts w:eastAsia="Calibri"/>
          <w:sz w:val="20"/>
        </w:rPr>
      </w:pPr>
    </w:p>
    <w:p w:rsidR="00691DC5" w:rsidRPr="00691DC5" w:rsidRDefault="00691DC5" w:rsidP="00691DC5">
      <w:pPr>
        <w:autoSpaceDE w:val="0"/>
        <w:autoSpaceDN w:val="0"/>
        <w:jc w:val="both"/>
        <w:rPr>
          <w:rFonts w:eastAsia="Calibri"/>
          <w:sz w:val="20"/>
        </w:rPr>
      </w:pPr>
      <w:r w:rsidRPr="00691DC5">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rsidR="00691DC5" w:rsidRPr="00691DC5" w:rsidRDefault="00691DC5" w:rsidP="00691DC5">
      <w:pPr>
        <w:autoSpaceDE w:val="0"/>
        <w:autoSpaceDN w:val="0"/>
        <w:jc w:val="both"/>
        <w:rPr>
          <w:rFonts w:eastAsia="Calibri"/>
          <w:sz w:val="20"/>
        </w:rPr>
      </w:pPr>
    </w:p>
    <w:p w:rsidR="00691DC5" w:rsidRPr="00691DC5" w:rsidRDefault="00691DC5" w:rsidP="00691DC5">
      <w:pPr>
        <w:jc w:val="both"/>
        <w:rPr>
          <w:rFonts w:eastAsia="Calibri"/>
          <w:color w:val="000000"/>
          <w:sz w:val="20"/>
        </w:rPr>
      </w:pPr>
      <w:r w:rsidRPr="00691DC5">
        <w:rPr>
          <w:rFonts w:eastAsia="Calibri"/>
          <w:color w:val="000000"/>
          <w:sz w:val="20"/>
        </w:rPr>
        <w:t xml:space="preserve">During the term of the Contract, should the state agency receive information that a person (as defined in State Finance Law §165-a) is in violation of the above-referenced certifications, the state agency will review such information and offer the person an </w:t>
      </w:r>
      <w:r w:rsidRPr="00691DC5">
        <w:rPr>
          <w:rFonts w:eastAsia="Calibri"/>
          <w:color w:val="000000"/>
          <w:sz w:val="20"/>
        </w:rPr>
        <w:lastRenderedPageBreak/>
        <w:t>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rsidR="00691DC5" w:rsidRPr="00691DC5" w:rsidRDefault="00691DC5" w:rsidP="00691DC5">
      <w:pPr>
        <w:jc w:val="both"/>
        <w:rPr>
          <w:rFonts w:eastAsia="Calibri"/>
          <w:color w:val="000000"/>
          <w:sz w:val="20"/>
        </w:rPr>
      </w:pPr>
    </w:p>
    <w:p w:rsidR="00691DC5" w:rsidRPr="00691DC5" w:rsidRDefault="00691DC5" w:rsidP="00691DC5">
      <w:pPr>
        <w:jc w:val="both"/>
        <w:rPr>
          <w:rFonts w:eastAsia="Calibri"/>
          <w:sz w:val="20"/>
        </w:rPr>
      </w:pPr>
      <w:r w:rsidRPr="00691DC5">
        <w:rPr>
          <w:rFonts w:eastAsia="Calibri"/>
          <w:sz w:val="20"/>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rsidR="00691DC5" w:rsidRPr="00691DC5" w:rsidRDefault="00691DC5" w:rsidP="00691DC5">
      <w:pPr>
        <w:jc w:val="both"/>
        <w:rPr>
          <w:rFonts w:eastAsia="Calibri"/>
          <w:sz w:val="20"/>
        </w:rPr>
      </w:pPr>
    </w:p>
    <w:p w:rsidR="00691DC5" w:rsidRPr="00691DC5" w:rsidRDefault="00691DC5" w:rsidP="00691DC5">
      <w:pPr>
        <w:tabs>
          <w:tab w:val="left" w:pos="720"/>
        </w:tabs>
        <w:autoSpaceDE w:val="0"/>
        <w:autoSpaceDN w:val="0"/>
        <w:adjustRightInd w:val="0"/>
        <w:jc w:val="both"/>
        <w:rPr>
          <w:color w:val="000000"/>
          <w:sz w:val="20"/>
        </w:rPr>
      </w:pPr>
    </w:p>
    <w:p w:rsidR="00691DC5" w:rsidRPr="00691DC5" w:rsidRDefault="00691DC5" w:rsidP="00691DC5">
      <w:pPr>
        <w:tabs>
          <w:tab w:val="left" w:pos="720"/>
        </w:tabs>
        <w:autoSpaceDE w:val="0"/>
        <w:autoSpaceDN w:val="0"/>
        <w:adjustRightInd w:val="0"/>
        <w:jc w:val="both"/>
        <w:rPr>
          <w:color w:val="000000"/>
          <w:sz w:val="20"/>
        </w:rPr>
      </w:pPr>
      <w:r w:rsidRPr="00691DC5">
        <w:rPr>
          <w:color w:val="000000"/>
          <w:sz w:val="20"/>
        </w:rPr>
        <w:t>(January 2014)</w:t>
      </w:r>
    </w:p>
    <w:p w:rsidR="00691DC5" w:rsidRPr="00691DC5" w:rsidRDefault="00691DC5" w:rsidP="00691DC5">
      <w:pPr>
        <w:rPr>
          <w:noProof/>
          <w:sz w:val="20"/>
        </w:rPr>
        <w:sectPr w:rsidR="00691DC5" w:rsidRPr="00691DC5" w:rsidSect="000E3ECB">
          <w:headerReference w:type="even" r:id="rId50"/>
          <w:headerReference w:type="default" r:id="rId51"/>
          <w:footerReference w:type="default" r:id="rId52"/>
          <w:headerReference w:type="first" r:id="rId53"/>
          <w:endnotePr>
            <w:numFmt w:val="decimal"/>
          </w:endnotePr>
          <w:pgSz w:w="12240" w:h="15840" w:code="1"/>
          <w:pgMar w:top="720" w:right="533" w:bottom="720" w:left="907" w:header="432" w:footer="432" w:gutter="0"/>
          <w:cols w:num="2" w:sep="1" w:space="288"/>
        </w:sectPr>
      </w:pPr>
    </w:p>
    <w:p w:rsidR="00691DC5" w:rsidRPr="00691DC5" w:rsidRDefault="00691DC5" w:rsidP="00691DC5">
      <w:pPr>
        <w:tabs>
          <w:tab w:val="center" w:pos="5040"/>
        </w:tabs>
        <w:suppressAutoHyphens/>
        <w:jc w:val="center"/>
        <w:rPr>
          <w:spacing w:val="-3"/>
          <w:sz w:val="22"/>
          <w:szCs w:val="22"/>
        </w:rPr>
      </w:pPr>
      <w:r w:rsidRPr="00691DC5">
        <w:rPr>
          <w:spacing w:val="-3"/>
          <w:sz w:val="22"/>
          <w:szCs w:val="22"/>
        </w:rPr>
        <w:lastRenderedPageBreak/>
        <w:t>APPENDIX A-1</w:t>
      </w:r>
    </w:p>
    <w:p w:rsidR="00691DC5" w:rsidRPr="00691DC5" w:rsidRDefault="00691DC5" w:rsidP="00691DC5">
      <w:pPr>
        <w:tabs>
          <w:tab w:val="left" w:pos="0"/>
        </w:tabs>
        <w:suppressAutoHyphens/>
        <w:jc w:val="both"/>
        <w:rPr>
          <w:spacing w:val="-3"/>
          <w:sz w:val="22"/>
          <w:szCs w:val="22"/>
        </w:rPr>
      </w:pPr>
    </w:p>
    <w:p w:rsidR="00691DC5" w:rsidRPr="00691DC5" w:rsidRDefault="00691DC5" w:rsidP="00691DC5">
      <w:pPr>
        <w:tabs>
          <w:tab w:val="left" w:pos="0"/>
        </w:tabs>
        <w:suppressAutoHyphens/>
        <w:jc w:val="both"/>
        <w:rPr>
          <w:spacing w:val="-3"/>
          <w:sz w:val="22"/>
          <w:szCs w:val="22"/>
        </w:rPr>
      </w:pPr>
      <w:r w:rsidRPr="00691DC5">
        <w:rPr>
          <w:spacing w:val="-3"/>
          <w:sz w:val="22"/>
          <w:szCs w:val="22"/>
          <w:u w:val="single"/>
        </w:rPr>
        <w:t>Payment and Reporting</w:t>
      </w:r>
    </w:p>
    <w:p w:rsidR="00691DC5" w:rsidRPr="00691DC5" w:rsidRDefault="00691DC5" w:rsidP="00691DC5">
      <w:pPr>
        <w:tabs>
          <w:tab w:val="left" w:pos="0"/>
        </w:tabs>
        <w:suppressAutoHyphens/>
        <w:jc w:val="both"/>
        <w:rPr>
          <w:spacing w:val="-3"/>
          <w:sz w:val="22"/>
          <w:szCs w:val="22"/>
        </w:rPr>
      </w:pPr>
    </w:p>
    <w:p w:rsidR="00691DC5" w:rsidRPr="00691DC5" w:rsidRDefault="00691DC5" w:rsidP="00691DC5">
      <w:pPr>
        <w:widowControl w:val="0"/>
        <w:numPr>
          <w:ilvl w:val="0"/>
          <w:numId w:val="3"/>
        </w:numPr>
        <w:tabs>
          <w:tab w:val="clear" w:pos="360"/>
          <w:tab w:val="left" w:pos="0"/>
        </w:tabs>
        <w:suppressAutoHyphens/>
        <w:rPr>
          <w:spacing w:val="-3"/>
          <w:sz w:val="22"/>
          <w:szCs w:val="22"/>
        </w:rPr>
      </w:pPr>
      <w:r w:rsidRPr="00691DC5">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691DC5" w:rsidRPr="00691DC5" w:rsidRDefault="00691DC5" w:rsidP="00691DC5">
      <w:pPr>
        <w:tabs>
          <w:tab w:val="left" w:pos="0"/>
        </w:tabs>
        <w:suppressAutoHyphens/>
        <w:rPr>
          <w:spacing w:val="-3"/>
          <w:sz w:val="22"/>
          <w:szCs w:val="22"/>
        </w:rPr>
      </w:pPr>
      <w:r w:rsidRPr="00691DC5">
        <w:rPr>
          <w:spacing w:val="-3"/>
          <w:sz w:val="22"/>
          <w:szCs w:val="22"/>
        </w:rPr>
        <w:t xml:space="preserve"> </w:t>
      </w:r>
    </w:p>
    <w:p w:rsidR="00691DC5" w:rsidRPr="00691DC5" w:rsidRDefault="00691DC5" w:rsidP="00691DC5">
      <w:pPr>
        <w:widowControl w:val="0"/>
        <w:numPr>
          <w:ilvl w:val="0"/>
          <w:numId w:val="3"/>
        </w:numPr>
        <w:tabs>
          <w:tab w:val="clear" w:pos="360"/>
          <w:tab w:val="left" w:pos="0"/>
        </w:tabs>
        <w:suppressAutoHyphens/>
        <w:rPr>
          <w:spacing w:val="-3"/>
          <w:sz w:val="22"/>
          <w:szCs w:val="22"/>
        </w:rPr>
      </w:pPr>
      <w:r w:rsidRPr="00691DC5">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rsidR="00691DC5" w:rsidRPr="00691DC5" w:rsidRDefault="00691DC5" w:rsidP="00691DC5">
      <w:pPr>
        <w:tabs>
          <w:tab w:val="left" w:pos="0"/>
        </w:tabs>
        <w:suppressAutoHyphens/>
        <w:rPr>
          <w:spacing w:val="-3"/>
          <w:sz w:val="22"/>
          <w:szCs w:val="22"/>
        </w:rPr>
      </w:pPr>
    </w:p>
    <w:p w:rsidR="00691DC5" w:rsidRPr="00691DC5" w:rsidRDefault="00691DC5" w:rsidP="00691DC5">
      <w:pPr>
        <w:tabs>
          <w:tab w:val="left" w:pos="0"/>
        </w:tabs>
        <w:suppressAutoHyphens/>
        <w:rPr>
          <w:spacing w:val="-3"/>
          <w:sz w:val="22"/>
          <w:szCs w:val="22"/>
        </w:rPr>
      </w:pPr>
      <w:r w:rsidRPr="00691DC5">
        <w:rPr>
          <w:spacing w:val="-3"/>
          <w:sz w:val="22"/>
          <w:szCs w:val="22"/>
          <w:u w:val="single"/>
        </w:rPr>
        <w:t>Terminations</w:t>
      </w:r>
    </w:p>
    <w:p w:rsidR="00691DC5" w:rsidRPr="00691DC5" w:rsidRDefault="00691DC5" w:rsidP="00691DC5">
      <w:pPr>
        <w:tabs>
          <w:tab w:val="left" w:pos="0"/>
        </w:tabs>
        <w:suppressAutoHyphens/>
        <w:rPr>
          <w:spacing w:val="-3"/>
          <w:sz w:val="22"/>
          <w:szCs w:val="22"/>
        </w:rPr>
      </w:pPr>
    </w:p>
    <w:p w:rsidR="00691DC5" w:rsidRPr="00691DC5" w:rsidRDefault="00691DC5" w:rsidP="00691DC5">
      <w:pPr>
        <w:widowControl w:val="0"/>
        <w:numPr>
          <w:ilvl w:val="0"/>
          <w:numId w:val="4"/>
        </w:numPr>
        <w:tabs>
          <w:tab w:val="left" w:pos="0"/>
        </w:tabs>
        <w:suppressAutoHyphens/>
        <w:rPr>
          <w:spacing w:val="-3"/>
          <w:sz w:val="22"/>
          <w:szCs w:val="22"/>
        </w:rPr>
      </w:pPr>
      <w:r w:rsidRPr="00691DC5">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rsidR="00691DC5" w:rsidRPr="00691DC5" w:rsidRDefault="00691DC5" w:rsidP="00691DC5">
      <w:pPr>
        <w:tabs>
          <w:tab w:val="left" w:pos="0"/>
        </w:tabs>
        <w:suppressAutoHyphens/>
        <w:rPr>
          <w:spacing w:val="-3"/>
          <w:sz w:val="22"/>
          <w:szCs w:val="22"/>
        </w:rPr>
      </w:pPr>
    </w:p>
    <w:p w:rsidR="00691DC5" w:rsidRPr="00691DC5" w:rsidRDefault="00691DC5" w:rsidP="00691DC5">
      <w:pPr>
        <w:tabs>
          <w:tab w:val="left" w:pos="360"/>
        </w:tabs>
        <w:ind w:left="360" w:hanging="360"/>
        <w:rPr>
          <w:sz w:val="22"/>
          <w:szCs w:val="22"/>
        </w:rPr>
      </w:pPr>
      <w:r w:rsidRPr="00691DC5">
        <w:rPr>
          <w:sz w:val="22"/>
          <w:szCs w:val="22"/>
        </w:rPr>
        <w:t>B.</w:t>
      </w:r>
      <w:r w:rsidRPr="00691DC5">
        <w:rPr>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rsidR="00691DC5" w:rsidRPr="00691DC5" w:rsidRDefault="00691DC5" w:rsidP="00691DC5">
      <w:pPr>
        <w:tabs>
          <w:tab w:val="left" w:pos="360"/>
        </w:tabs>
        <w:ind w:left="360" w:hanging="360"/>
        <w:rPr>
          <w:sz w:val="22"/>
          <w:szCs w:val="22"/>
        </w:rPr>
      </w:pPr>
    </w:p>
    <w:p w:rsidR="00691DC5" w:rsidRPr="00691DC5" w:rsidRDefault="00691DC5" w:rsidP="00691DC5">
      <w:pPr>
        <w:rPr>
          <w:sz w:val="22"/>
          <w:szCs w:val="22"/>
        </w:rPr>
      </w:pPr>
      <w:r w:rsidRPr="00691DC5">
        <w:rPr>
          <w:sz w:val="22"/>
          <w:szCs w:val="22"/>
          <w:u w:val="single"/>
        </w:rPr>
        <w:t>Responsibility Provision</w:t>
      </w:r>
      <w:r w:rsidRPr="00691DC5">
        <w:rPr>
          <w:sz w:val="22"/>
          <w:szCs w:val="22"/>
        </w:rPr>
        <w:t>s</w:t>
      </w:r>
    </w:p>
    <w:p w:rsidR="00691DC5" w:rsidRPr="00691DC5" w:rsidRDefault="00691DC5" w:rsidP="00691DC5">
      <w:pPr>
        <w:rPr>
          <w:sz w:val="22"/>
          <w:szCs w:val="22"/>
        </w:rPr>
      </w:pPr>
    </w:p>
    <w:p w:rsidR="00691DC5" w:rsidRPr="00691DC5" w:rsidRDefault="00691DC5" w:rsidP="00691DC5">
      <w:pPr>
        <w:tabs>
          <w:tab w:val="left" w:pos="360"/>
        </w:tabs>
        <w:contextualSpacing/>
        <w:rPr>
          <w:rFonts w:eastAsia="Calibri"/>
          <w:sz w:val="22"/>
          <w:szCs w:val="22"/>
        </w:rPr>
      </w:pPr>
      <w:r w:rsidRPr="00691DC5">
        <w:rPr>
          <w:rFonts w:eastAsia="Calibri"/>
          <w:sz w:val="22"/>
          <w:szCs w:val="22"/>
        </w:rPr>
        <w:t xml:space="preserve">A. </w:t>
      </w:r>
      <w:r w:rsidRPr="00691DC5">
        <w:rPr>
          <w:rFonts w:eastAsia="Calibri"/>
          <w:sz w:val="22"/>
          <w:szCs w:val="22"/>
        </w:rPr>
        <w:tab/>
        <w:t>General Responsibility Language</w:t>
      </w:r>
    </w:p>
    <w:p w:rsidR="00691DC5" w:rsidRPr="00691DC5" w:rsidRDefault="00691DC5" w:rsidP="00691DC5">
      <w:pPr>
        <w:ind w:left="360"/>
        <w:contextualSpacing/>
        <w:rPr>
          <w:rFonts w:eastAsia="Calibri"/>
          <w:sz w:val="22"/>
          <w:szCs w:val="22"/>
        </w:rPr>
      </w:pPr>
      <w:r w:rsidRPr="00691DC5">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rsidR="00691DC5" w:rsidRPr="00691DC5" w:rsidRDefault="00691DC5" w:rsidP="00691DC5">
      <w:pPr>
        <w:ind w:left="720"/>
        <w:contextualSpacing/>
        <w:rPr>
          <w:rFonts w:eastAsia="Calibri"/>
          <w:sz w:val="22"/>
          <w:szCs w:val="22"/>
        </w:rPr>
      </w:pPr>
    </w:p>
    <w:p w:rsidR="00691DC5" w:rsidRPr="00691DC5" w:rsidRDefault="00691DC5" w:rsidP="00691DC5">
      <w:pPr>
        <w:tabs>
          <w:tab w:val="left" w:pos="360"/>
        </w:tabs>
        <w:contextualSpacing/>
        <w:rPr>
          <w:rFonts w:eastAsia="Calibri"/>
          <w:sz w:val="22"/>
          <w:szCs w:val="22"/>
        </w:rPr>
      </w:pPr>
      <w:r w:rsidRPr="00691DC5">
        <w:rPr>
          <w:rFonts w:eastAsia="Calibri"/>
          <w:sz w:val="22"/>
          <w:szCs w:val="22"/>
        </w:rPr>
        <w:t xml:space="preserve">B. </w:t>
      </w:r>
      <w:r w:rsidRPr="00691DC5">
        <w:rPr>
          <w:rFonts w:eastAsia="Calibri"/>
          <w:sz w:val="22"/>
          <w:szCs w:val="22"/>
        </w:rPr>
        <w:tab/>
        <w:t>Suspension of Work (for Non-Responsibility)</w:t>
      </w:r>
    </w:p>
    <w:p w:rsidR="00691DC5" w:rsidRPr="00691DC5" w:rsidRDefault="00691DC5" w:rsidP="00691DC5">
      <w:pPr>
        <w:tabs>
          <w:tab w:val="left" w:pos="360"/>
        </w:tabs>
        <w:ind w:left="360"/>
        <w:contextualSpacing/>
        <w:rPr>
          <w:rFonts w:eastAsia="Calibri"/>
          <w:sz w:val="22"/>
          <w:szCs w:val="22"/>
        </w:rPr>
      </w:pPr>
      <w:r w:rsidRPr="00691DC5">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rsidR="00691DC5" w:rsidRPr="00691DC5" w:rsidRDefault="00691DC5" w:rsidP="00691DC5">
      <w:pPr>
        <w:ind w:left="720"/>
        <w:contextualSpacing/>
        <w:rPr>
          <w:rFonts w:eastAsia="Calibri"/>
          <w:sz w:val="22"/>
          <w:szCs w:val="22"/>
        </w:rPr>
      </w:pPr>
    </w:p>
    <w:p w:rsidR="00691DC5" w:rsidRPr="00691DC5" w:rsidRDefault="00691DC5" w:rsidP="00691DC5">
      <w:pPr>
        <w:tabs>
          <w:tab w:val="left" w:pos="360"/>
        </w:tabs>
        <w:contextualSpacing/>
        <w:rPr>
          <w:rFonts w:eastAsia="Calibri"/>
          <w:sz w:val="22"/>
          <w:szCs w:val="22"/>
        </w:rPr>
      </w:pPr>
    </w:p>
    <w:p w:rsidR="00691DC5" w:rsidRPr="00691DC5" w:rsidRDefault="00691DC5" w:rsidP="00691DC5">
      <w:pPr>
        <w:tabs>
          <w:tab w:val="left" w:pos="360"/>
        </w:tabs>
        <w:contextualSpacing/>
        <w:rPr>
          <w:rFonts w:eastAsia="Calibri"/>
          <w:sz w:val="22"/>
          <w:szCs w:val="22"/>
        </w:rPr>
      </w:pPr>
      <w:r w:rsidRPr="00691DC5">
        <w:rPr>
          <w:rFonts w:eastAsia="Calibri"/>
          <w:sz w:val="22"/>
          <w:szCs w:val="22"/>
        </w:rPr>
        <w:t xml:space="preserve">C. </w:t>
      </w:r>
      <w:r w:rsidRPr="00691DC5">
        <w:rPr>
          <w:rFonts w:eastAsia="Calibri"/>
          <w:sz w:val="22"/>
          <w:szCs w:val="22"/>
        </w:rPr>
        <w:tab/>
        <w:t>Termination (for Non-Responsibility)</w:t>
      </w:r>
    </w:p>
    <w:p w:rsidR="00691DC5" w:rsidRPr="00691DC5" w:rsidRDefault="00691DC5" w:rsidP="00691DC5">
      <w:pPr>
        <w:tabs>
          <w:tab w:val="left" w:pos="360"/>
        </w:tabs>
        <w:ind w:left="360"/>
        <w:contextualSpacing/>
        <w:rPr>
          <w:rFonts w:eastAsia="Calibri"/>
          <w:sz w:val="22"/>
          <w:szCs w:val="22"/>
        </w:rPr>
      </w:pPr>
      <w:r w:rsidRPr="00691DC5">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w:t>
      </w:r>
      <w:r w:rsidRPr="00691DC5">
        <w:rPr>
          <w:rFonts w:eastAsia="Calibri"/>
          <w:sz w:val="22"/>
          <w:szCs w:val="22"/>
        </w:rPr>
        <w:lastRenderedPageBreak/>
        <w:t>responsible. In such event, the Commissioner or his or her designee may complete the contractual requirements in any manner he or she may deem advisable and pursue available legal or equitable remedies for breach.</w:t>
      </w:r>
    </w:p>
    <w:p w:rsidR="00691DC5" w:rsidRPr="00691DC5" w:rsidRDefault="00691DC5" w:rsidP="00691DC5">
      <w:pPr>
        <w:tabs>
          <w:tab w:val="left" w:pos="0"/>
        </w:tabs>
        <w:suppressAutoHyphens/>
        <w:rPr>
          <w:spacing w:val="-3"/>
          <w:sz w:val="22"/>
          <w:szCs w:val="22"/>
        </w:rPr>
      </w:pPr>
    </w:p>
    <w:p w:rsidR="00691DC5" w:rsidRPr="00691DC5" w:rsidRDefault="00691DC5" w:rsidP="00691DC5">
      <w:pPr>
        <w:tabs>
          <w:tab w:val="left" w:pos="0"/>
        </w:tabs>
        <w:suppressAutoHyphens/>
        <w:rPr>
          <w:spacing w:val="-3"/>
          <w:sz w:val="22"/>
          <w:szCs w:val="22"/>
        </w:rPr>
      </w:pPr>
      <w:r w:rsidRPr="00691DC5">
        <w:rPr>
          <w:spacing w:val="-3"/>
          <w:sz w:val="22"/>
          <w:szCs w:val="22"/>
          <w:u w:val="single"/>
        </w:rPr>
        <w:t>Property</w:t>
      </w:r>
    </w:p>
    <w:p w:rsidR="00691DC5" w:rsidRPr="00691DC5" w:rsidRDefault="00691DC5" w:rsidP="00691DC5">
      <w:pPr>
        <w:tabs>
          <w:tab w:val="left" w:pos="0"/>
        </w:tabs>
        <w:suppressAutoHyphens/>
        <w:rPr>
          <w:spacing w:val="-3"/>
          <w:sz w:val="22"/>
          <w:szCs w:val="22"/>
        </w:rPr>
      </w:pPr>
    </w:p>
    <w:p w:rsidR="00691DC5" w:rsidRPr="00691DC5" w:rsidRDefault="00691DC5" w:rsidP="00691DC5">
      <w:pPr>
        <w:tabs>
          <w:tab w:val="left" w:pos="360"/>
        </w:tabs>
        <w:suppressAutoHyphens/>
        <w:ind w:left="360" w:hanging="360"/>
        <w:rPr>
          <w:spacing w:val="-3"/>
          <w:sz w:val="22"/>
          <w:szCs w:val="22"/>
        </w:rPr>
      </w:pPr>
      <w:r w:rsidRPr="00691DC5">
        <w:rPr>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rsidR="00691DC5" w:rsidRPr="00691DC5" w:rsidRDefault="00691DC5" w:rsidP="00691DC5">
      <w:pPr>
        <w:tabs>
          <w:tab w:val="left" w:pos="0"/>
        </w:tabs>
        <w:suppressAutoHyphens/>
        <w:rPr>
          <w:spacing w:val="-3"/>
          <w:sz w:val="22"/>
          <w:szCs w:val="22"/>
        </w:rPr>
      </w:pPr>
    </w:p>
    <w:p w:rsidR="00691DC5" w:rsidRPr="00691DC5" w:rsidRDefault="00691DC5" w:rsidP="00691DC5">
      <w:pPr>
        <w:tabs>
          <w:tab w:val="left" w:pos="360"/>
        </w:tabs>
        <w:suppressAutoHyphens/>
        <w:ind w:left="360"/>
        <w:rPr>
          <w:spacing w:val="-3"/>
          <w:sz w:val="22"/>
          <w:szCs w:val="22"/>
        </w:rPr>
      </w:pPr>
      <w:r w:rsidRPr="00691DC5">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rsidR="00691DC5" w:rsidRPr="00691DC5" w:rsidRDefault="00691DC5" w:rsidP="00691DC5">
      <w:pPr>
        <w:tabs>
          <w:tab w:val="left" w:pos="360"/>
        </w:tabs>
        <w:suppressAutoHyphens/>
        <w:ind w:left="360"/>
        <w:rPr>
          <w:spacing w:val="-3"/>
          <w:sz w:val="22"/>
          <w:szCs w:val="22"/>
        </w:rPr>
      </w:pPr>
      <w:r w:rsidRPr="00691DC5">
        <w:rPr>
          <w:spacing w:val="-3"/>
          <w:sz w:val="22"/>
          <w:szCs w:val="22"/>
        </w:rPr>
        <w:tab/>
      </w:r>
    </w:p>
    <w:p w:rsidR="00691DC5" w:rsidRPr="00691DC5" w:rsidRDefault="00691DC5" w:rsidP="00691DC5">
      <w:pPr>
        <w:tabs>
          <w:tab w:val="left" w:pos="360"/>
        </w:tabs>
        <w:suppressAutoHyphens/>
        <w:ind w:left="360"/>
        <w:rPr>
          <w:spacing w:val="-3"/>
          <w:sz w:val="22"/>
          <w:szCs w:val="22"/>
        </w:rPr>
      </w:pPr>
      <w:r w:rsidRPr="00691DC5">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rsidR="00691DC5" w:rsidRPr="00691DC5" w:rsidRDefault="00691DC5" w:rsidP="00691DC5">
      <w:pPr>
        <w:tabs>
          <w:tab w:val="left" w:pos="360"/>
        </w:tabs>
        <w:suppressAutoHyphens/>
        <w:ind w:left="360"/>
        <w:rPr>
          <w:spacing w:val="-3"/>
          <w:sz w:val="22"/>
          <w:szCs w:val="22"/>
        </w:rPr>
      </w:pPr>
    </w:p>
    <w:p w:rsidR="00691DC5" w:rsidRPr="00691DC5" w:rsidRDefault="00691DC5" w:rsidP="00691DC5">
      <w:pPr>
        <w:tabs>
          <w:tab w:val="left" w:pos="360"/>
        </w:tabs>
        <w:suppressAutoHyphens/>
        <w:ind w:left="360"/>
        <w:rPr>
          <w:spacing w:val="-3"/>
          <w:sz w:val="22"/>
          <w:szCs w:val="22"/>
        </w:rPr>
      </w:pPr>
      <w:r w:rsidRPr="00691DC5">
        <w:rPr>
          <w:spacing w:val="-3"/>
          <w:sz w:val="22"/>
          <w:szCs w:val="22"/>
        </w:rPr>
        <w:t>The Contractor shall not at any time use or allow to be used any non-expendable assets in a manner inconsistent with the purposes of this agreement.</w:t>
      </w:r>
    </w:p>
    <w:p w:rsidR="00691DC5" w:rsidRPr="00691DC5" w:rsidRDefault="00691DC5" w:rsidP="00691DC5">
      <w:pPr>
        <w:tabs>
          <w:tab w:val="left" w:pos="0"/>
        </w:tabs>
        <w:suppressAutoHyphens/>
        <w:rPr>
          <w:spacing w:val="-3"/>
          <w:sz w:val="22"/>
          <w:szCs w:val="22"/>
        </w:rPr>
      </w:pPr>
    </w:p>
    <w:p w:rsidR="00691DC5" w:rsidRPr="00691DC5" w:rsidRDefault="00691DC5" w:rsidP="00691DC5">
      <w:pPr>
        <w:tabs>
          <w:tab w:val="left" w:pos="360"/>
        </w:tabs>
        <w:suppressAutoHyphens/>
        <w:ind w:left="360" w:hanging="360"/>
        <w:rPr>
          <w:spacing w:val="-3"/>
          <w:sz w:val="22"/>
          <w:szCs w:val="22"/>
        </w:rPr>
      </w:pPr>
      <w:r w:rsidRPr="00691DC5">
        <w:rPr>
          <w:spacing w:val="-3"/>
          <w:sz w:val="22"/>
          <w:szCs w:val="22"/>
        </w:rPr>
        <w:t>B.</w:t>
      </w:r>
      <w:r w:rsidRPr="00691DC5">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rsidR="00691DC5" w:rsidRPr="00691DC5" w:rsidRDefault="00691DC5" w:rsidP="00691DC5">
      <w:pPr>
        <w:tabs>
          <w:tab w:val="left" w:pos="0"/>
        </w:tabs>
        <w:suppressAutoHyphens/>
        <w:rPr>
          <w:spacing w:val="-3"/>
          <w:sz w:val="22"/>
          <w:szCs w:val="22"/>
        </w:rPr>
      </w:pPr>
    </w:p>
    <w:p w:rsidR="00691DC5" w:rsidRPr="00691DC5" w:rsidRDefault="00691DC5" w:rsidP="00691DC5">
      <w:pPr>
        <w:tabs>
          <w:tab w:val="left" w:pos="270"/>
          <w:tab w:val="left" w:pos="1440"/>
        </w:tabs>
        <w:ind w:left="1440"/>
        <w:rPr>
          <w:sz w:val="22"/>
          <w:szCs w:val="22"/>
        </w:rPr>
      </w:pPr>
      <w:r w:rsidRPr="00691DC5">
        <w:rPr>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rsidR="00691DC5" w:rsidRPr="00691DC5" w:rsidRDefault="00691DC5" w:rsidP="00691DC5">
      <w:pPr>
        <w:tabs>
          <w:tab w:val="left" w:pos="0"/>
        </w:tabs>
        <w:suppressAutoHyphens/>
        <w:rPr>
          <w:spacing w:val="-3"/>
          <w:sz w:val="22"/>
          <w:szCs w:val="22"/>
        </w:rPr>
      </w:pPr>
    </w:p>
    <w:p w:rsidR="00691DC5" w:rsidRPr="00691DC5" w:rsidRDefault="00691DC5" w:rsidP="00691DC5">
      <w:pPr>
        <w:tabs>
          <w:tab w:val="left" w:pos="360"/>
        </w:tabs>
        <w:suppressAutoHyphens/>
        <w:ind w:left="360" w:hanging="360"/>
        <w:rPr>
          <w:spacing w:val="-3"/>
          <w:sz w:val="22"/>
          <w:szCs w:val="22"/>
        </w:rPr>
      </w:pPr>
      <w:r w:rsidRPr="00691DC5">
        <w:rPr>
          <w:spacing w:val="-3"/>
          <w:sz w:val="22"/>
          <w:szCs w:val="22"/>
        </w:rPr>
        <w:t>C.</w:t>
      </w:r>
      <w:r w:rsidRPr="00691DC5">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rsidR="00691DC5" w:rsidRPr="00691DC5" w:rsidRDefault="00691DC5" w:rsidP="00691DC5">
      <w:pPr>
        <w:tabs>
          <w:tab w:val="left" w:pos="0"/>
        </w:tabs>
        <w:suppressAutoHyphens/>
        <w:rPr>
          <w:spacing w:val="-3"/>
          <w:sz w:val="22"/>
          <w:szCs w:val="22"/>
        </w:rPr>
      </w:pPr>
    </w:p>
    <w:p w:rsidR="00691DC5" w:rsidRPr="00691DC5" w:rsidRDefault="00691DC5" w:rsidP="00691DC5">
      <w:pPr>
        <w:tabs>
          <w:tab w:val="left" w:pos="360"/>
        </w:tabs>
        <w:suppressAutoHyphens/>
        <w:ind w:left="360" w:hanging="360"/>
        <w:rPr>
          <w:spacing w:val="-3"/>
          <w:sz w:val="22"/>
          <w:szCs w:val="22"/>
        </w:rPr>
      </w:pPr>
      <w:r w:rsidRPr="00691DC5">
        <w:rPr>
          <w:spacing w:val="-3"/>
          <w:sz w:val="22"/>
          <w:szCs w:val="22"/>
        </w:rPr>
        <w:t>D.</w:t>
      </w:r>
      <w:r w:rsidRPr="00691DC5">
        <w:rPr>
          <w:spacing w:val="-3"/>
          <w:sz w:val="22"/>
          <w:szCs w:val="22"/>
        </w:rPr>
        <w:tab/>
        <w:t>The terms and conditions set forth herein regarding non-expendable assets shall survive the expiration or termination, for whatever reason, of this agreement.</w:t>
      </w:r>
    </w:p>
    <w:p w:rsidR="00691DC5" w:rsidRPr="00691DC5" w:rsidRDefault="00691DC5" w:rsidP="00691DC5">
      <w:pPr>
        <w:tabs>
          <w:tab w:val="left" w:pos="0"/>
        </w:tabs>
        <w:suppressAutoHyphens/>
        <w:rPr>
          <w:spacing w:val="-3"/>
          <w:sz w:val="22"/>
          <w:szCs w:val="22"/>
        </w:rPr>
      </w:pPr>
    </w:p>
    <w:p w:rsidR="00691DC5" w:rsidRPr="00691DC5" w:rsidRDefault="00691DC5" w:rsidP="00691DC5">
      <w:pPr>
        <w:tabs>
          <w:tab w:val="left" w:pos="0"/>
        </w:tabs>
        <w:suppressAutoHyphens/>
        <w:rPr>
          <w:spacing w:val="-3"/>
          <w:sz w:val="22"/>
          <w:szCs w:val="22"/>
        </w:rPr>
      </w:pPr>
      <w:r w:rsidRPr="00691DC5">
        <w:rPr>
          <w:spacing w:val="-3"/>
          <w:sz w:val="22"/>
          <w:szCs w:val="22"/>
          <w:u w:val="single"/>
        </w:rPr>
        <w:t>Safeguards for Services and Confidentiality</w:t>
      </w:r>
    </w:p>
    <w:p w:rsidR="00691DC5" w:rsidRPr="00691DC5" w:rsidRDefault="00691DC5" w:rsidP="00691DC5">
      <w:pPr>
        <w:tabs>
          <w:tab w:val="left" w:pos="0"/>
        </w:tabs>
        <w:suppressAutoHyphens/>
        <w:rPr>
          <w:spacing w:val="-3"/>
          <w:sz w:val="22"/>
          <w:szCs w:val="22"/>
        </w:rPr>
      </w:pPr>
    </w:p>
    <w:p w:rsidR="00691DC5" w:rsidRPr="00691DC5" w:rsidRDefault="00691DC5" w:rsidP="00691DC5">
      <w:pPr>
        <w:widowControl w:val="0"/>
        <w:numPr>
          <w:ilvl w:val="0"/>
          <w:numId w:val="5"/>
        </w:numPr>
        <w:tabs>
          <w:tab w:val="left" w:pos="0"/>
        </w:tabs>
        <w:suppressAutoHyphens/>
        <w:rPr>
          <w:spacing w:val="-3"/>
          <w:sz w:val="22"/>
          <w:szCs w:val="22"/>
        </w:rPr>
      </w:pPr>
      <w:r w:rsidRPr="00691DC5">
        <w:rPr>
          <w:spacing w:val="-3"/>
          <w:sz w:val="22"/>
          <w:szCs w:val="22"/>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w:t>
      </w:r>
      <w:r w:rsidRPr="00691DC5">
        <w:rPr>
          <w:spacing w:val="-3"/>
          <w:sz w:val="22"/>
          <w:szCs w:val="22"/>
        </w:rPr>
        <w:lastRenderedPageBreak/>
        <w:t>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691DC5" w:rsidRPr="00691DC5" w:rsidRDefault="00691DC5" w:rsidP="00691DC5">
      <w:pPr>
        <w:tabs>
          <w:tab w:val="left" w:pos="0"/>
        </w:tabs>
        <w:suppressAutoHyphens/>
        <w:rPr>
          <w:spacing w:val="-3"/>
          <w:sz w:val="22"/>
          <w:szCs w:val="22"/>
        </w:rPr>
      </w:pPr>
    </w:p>
    <w:p w:rsidR="00691DC5" w:rsidRPr="00691DC5" w:rsidRDefault="00691DC5" w:rsidP="00691DC5">
      <w:pPr>
        <w:widowControl w:val="0"/>
        <w:numPr>
          <w:ilvl w:val="0"/>
          <w:numId w:val="5"/>
        </w:numPr>
        <w:tabs>
          <w:tab w:val="left" w:pos="0"/>
        </w:tabs>
        <w:suppressAutoHyphens/>
        <w:rPr>
          <w:spacing w:val="-3"/>
          <w:sz w:val="22"/>
          <w:szCs w:val="22"/>
        </w:rPr>
      </w:pPr>
      <w:r w:rsidRPr="00691DC5">
        <w:rPr>
          <w:spacing w:val="-3"/>
          <w:sz w:val="22"/>
          <w:szCs w:val="22"/>
        </w:rPr>
        <w:t>All reports of research, studies, publications, workshops, announcements, and other activities funded as a result of this proposal will acknowledge the support provided by the State of New York.</w:t>
      </w:r>
    </w:p>
    <w:p w:rsidR="00691DC5" w:rsidRPr="00691DC5" w:rsidRDefault="00691DC5" w:rsidP="00691DC5">
      <w:pPr>
        <w:tabs>
          <w:tab w:val="left" w:pos="0"/>
        </w:tabs>
        <w:suppressAutoHyphens/>
        <w:rPr>
          <w:spacing w:val="-3"/>
          <w:sz w:val="22"/>
          <w:szCs w:val="22"/>
        </w:rPr>
      </w:pPr>
    </w:p>
    <w:p w:rsidR="00691DC5" w:rsidRPr="00691DC5" w:rsidRDefault="00691DC5" w:rsidP="00691DC5">
      <w:pPr>
        <w:widowControl w:val="0"/>
        <w:numPr>
          <w:ilvl w:val="0"/>
          <w:numId w:val="5"/>
        </w:numPr>
        <w:tabs>
          <w:tab w:val="left" w:pos="0"/>
        </w:tabs>
        <w:suppressAutoHyphens/>
        <w:rPr>
          <w:spacing w:val="-3"/>
          <w:sz w:val="22"/>
          <w:szCs w:val="22"/>
        </w:rPr>
      </w:pPr>
      <w:r w:rsidRPr="00691DC5">
        <w:rPr>
          <w:spacing w:val="-3"/>
          <w:sz w:val="22"/>
          <w:szCs w:val="22"/>
        </w:rPr>
        <w:t>This agreement cannot be modified, amended, or otherwise changed except by a writing signed by all parties to this contract.</w:t>
      </w:r>
    </w:p>
    <w:p w:rsidR="00691DC5" w:rsidRPr="00691DC5" w:rsidRDefault="00691DC5" w:rsidP="00691DC5">
      <w:pPr>
        <w:tabs>
          <w:tab w:val="left" w:pos="0"/>
        </w:tabs>
        <w:suppressAutoHyphens/>
        <w:rPr>
          <w:spacing w:val="-3"/>
          <w:sz w:val="22"/>
          <w:szCs w:val="22"/>
        </w:rPr>
      </w:pPr>
    </w:p>
    <w:p w:rsidR="00691DC5" w:rsidRPr="00691DC5" w:rsidRDefault="00691DC5" w:rsidP="00691DC5">
      <w:pPr>
        <w:widowControl w:val="0"/>
        <w:numPr>
          <w:ilvl w:val="0"/>
          <w:numId w:val="5"/>
        </w:numPr>
        <w:tabs>
          <w:tab w:val="left" w:pos="0"/>
        </w:tabs>
        <w:suppressAutoHyphens/>
        <w:rPr>
          <w:spacing w:val="-3"/>
          <w:sz w:val="22"/>
          <w:szCs w:val="22"/>
        </w:rPr>
      </w:pPr>
      <w:r w:rsidRPr="00691DC5">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691DC5" w:rsidRPr="00691DC5" w:rsidRDefault="00691DC5" w:rsidP="00691DC5">
      <w:pPr>
        <w:tabs>
          <w:tab w:val="left" w:pos="0"/>
        </w:tabs>
        <w:suppressAutoHyphens/>
        <w:rPr>
          <w:spacing w:val="-3"/>
          <w:sz w:val="22"/>
          <w:szCs w:val="22"/>
        </w:rPr>
      </w:pPr>
    </w:p>
    <w:p w:rsidR="00691DC5" w:rsidRPr="00691DC5" w:rsidRDefault="00691DC5" w:rsidP="00691DC5">
      <w:pPr>
        <w:widowControl w:val="0"/>
        <w:numPr>
          <w:ilvl w:val="0"/>
          <w:numId w:val="5"/>
        </w:numPr>
        <w:tabs>
          <w:tab w:val="left" w:pos="0"/>
        </w:tabs>
        <w:suppressAutoHyphens/>
        <w:rPr>
          <w:spacing w:val="-3"/>
          <w:sz w:val="22"/>
          <w:szCs w:val="22"/>
        </w:rPr>
      </w:pPr>
      <w:r w:rsidRPr="00691DC5">
        <w:rPr>
          <w:spacing w:val="-3"/>
          <w:sz w:val="22"/>
          <w:szCs w:val="22"/>
        </w:rPr>
        <w:t>Expenses for travel, lodging, and subsistence shall be reimbursed at the per diem rate in effect at the time for New York State Management/Confidential employees.</w:t>
      </w:r>
    </w:p>
    <w:p w:rsidR="00691DC5" w:rsidRPr="00691DC5" w:rsidRDefault="00691DC5" w:rsidP="00691DC5">
      <w:pPr>
        <w:tabs>
          <w:tab w:val="left" w:pos="0"/>
        </w:tabs>
        <w:suppressAutoHyphens/>
        <w:rPr>
          <w:spacing w:val="-3"/>
          <w:sz w:val="22"/>
          <w:szCs w:val="22"/>
        </w:rPr>
      </w:pPr>
    </w:p>
    <w:p w:rsidR="00691DC5" w:rsidRPr="00691DC5" w:rsidRDefault="00691DC5" w:rsidP="00691DC5">
      <w:pPr>
        <w:widowControl w:val="0"/>
        <w:numPr>
          <w:ilvl w:val="0"/>
          <w:numId w:val="5"/>
        </w:numPr>
        <w:tabs>
          <w:tab w:val="left" w:pos="0"/>
        </w:tabs>
        <w:suppressAutoHyphens/>
        <w:rPr>
          <w:spacing w:val="-3"/>
          <w:sz w:val="22"/>
          <w:szCs w:val="22"/>
        </w:rPr>
      </w:pPr>
      <w:r w:rsidRPr="00691DC5">
        <w:rPr>
          <w:spacing w:val="-3"/>
          <w:sz w:val="22"/>
          <w:szCs w:val="22"/>
        </w:rPr>
        <w:t>No fees shall be charged by the Contractor for training provided under this agreement.</w:t>
      </w:r>
    </w:p>
    <w:p w:rsidR="00691DC5" w:rsidRPr="00691DC5" w:rsidRDefault="00691DC5" w:rsidP="00691DC5">
      <w:pPr>
        <w:tabs>
          <w:tab w:val="left" w:pos="0"/>
        </w:tabs>
        <w:suppressAutoHyphens/>
        <w:rPr>
          <w:spacing w:val="-3"/>
          <w:sz w:val="22"/>
          <w:szCs w:val="22"/>
        </w:rPr>
      </w:pPr>
    </w:p>
    <w:p w:rsidR="00691DC5" w:rsidRPr="00691DC5" w:rsidRDefault="00691DC5" w:rsidP="00691DC5">
      <w:pPr>
        <w:widowControl w:val="0"/>
        <w:numPr>
          <w:ilvl w:val="0"/>
          <w:numId w:val="5"/>
        </w:numPr>
        <w:tabs>
          <w:tab w:val="left" w:pos="0"/>
        </w:tabs>
        <w:suppressAutoHyphens/>
        <w:rPr>
          <w:spacing w:val="-3"/>
          <w:sz w:val="22"/>
          <w:szCs w:val="22"/>
        </w:rPr>
      </w:pPr>
      <w:r w:rsidRPr="00691DC5">
        <w:rPr>
          <w:spacing w:val="-3"/>
          <w:sz w:val="22"/>
          <w:szCs w:val="22"/>
        </w:rPr>
        <w:t>Nothing herein shall require the State to adopt the curriculum developed pursuant to this agreement.</w:t>
      </w:r>
    </w:p>
    <w:p w:rsidR="00691DC5" w:rsidRPr="00691DC5" w:rsidRDefault="00691DC5" w:rsidP="00691DC5">
      <w:pPr>
        <w:tabs>
          <w:tab w:val="left" w:pos="0"/>
        </w:tabs>
        <w:suppressAutoHyphens/>
        <w:rPr>
          <w:spacing w:val="-3"/>
          <w:sz w:val="22"/>
          <w:szCs w:val="22"/>
        </w:rPr>
      </w:pPr>
    </w:p>
    <w:p w:rsidR="00691DC5" w:rsidRPr="00691DC5" w:rsidRDefault="00691DC5" w:rsidP="00691DC5">
      <w:pPr>
        <w:widowControl w:val="0"/>
        <w:numPr>
          <w:ilvl w:val="0"/>
          <w:numId w:val="5"/>
        </w:numPr>
        <w:tabs>
          <w:tab w:val="left" w:pos="0"/>
        </w:tabs>
        <w:suppressAutoHyphens/>
        <w:rPr>
          <w:spacing w:val="-3"/>
          <w:sz w:val="22"/>
          <w:szCs w:val="22"/>
        </w:rPr>
      </w:pPr>
      <w:r w:rsidRPr="00691DC5">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691DC5" w:rsidRPr="00691DC5" w:rsidRDefault="00691DC5" w:rsidP="00691DC5">
      <w:pPr>
        <w:keepNext/>
        <w:outlineLvl w:val="2"/>
        <w:rPr>
          <w:b/>
          <w:sz w:val="22"/>
          <w:szCs w:val="22"/>
          <w:u w:val="single"/>
        </w:rPr>
      </w:pPr>
      <w:r w:rsidRPr="00691DC5">
        <w:rPr>
          <w:b/>
          <w:sz w:val="22"/>
          <w:szCs w:val="22"/>
          <w:u w:val="single"/>
        </w:rPr>
        <w:t>The parties to this agreement intend the foregoing writing to be the final, complete, and exclusive expression of all the terms of their agreement.</w:t>
      </w:r>
    </w:p>
    <w:p w:rsidR="00691DC5" w:rsidRPr="00691DC5" w:rsidRDefault="00691DC5" w:rsidP="00691DC5">
      <w:pPr>
        <w:keepNext/>
        <w:outlineLvl w:val="2"/>
        <w:rPr>
          <w:b/>
          <w:sz w:val="22"/>
          <w:szCs w:val="22"/>
          <w:u w:val="single"/>
        </w:rPr>
      </w:pPr>
      <w:r w:rsidRPr="00691DC5">
        <w:rPr>
          <w:b/>
          <w:sz w:val="22"/>
          <w:szCs w:val="22"/>
          <w:u w:val="single"/>
        </w:rPr>
        <w:t>Certifications</w:t>
      </w:r>
    </w:p>
    <w:p w:rsidR="00691DC5" w:rsidRPr="00691DC5" w:rsidRDefault="00691DC5" w:rsidP="00691DC5">
      <w:pPr>
        <w:tabs>
          <w:tab w:val="left" w:pos="0"/>
        </w:tabs>
        <w:suppressAutoHyphens/>
        <w:rPr>
          <w:spacing w:val="-3"/>
          <w:sz w:val="22"/>
          <w:szCs w:val="22"/>
          <w:u w:val="single"/>
        </w:rPr>
      </w:pPr>
    </w:p>
    <w:p w:rsidR="00691DC5" w:rsidRPr="00691DC5" w:rsidRDefault="00691DC5" w:rsidP="00691DC5">
      <w:pPr>
        <w:widowControl w:val="0"/>
        <w:numPr>
          <w:ilvl w:val="0"/>
          <w:numId w:val="6"/>
        </w:numPr>
        <w:tabs>
          <w:tab w:val="left" w:pos="0"/>
        </w:tabs>
        <w:suppressAutoHyphens/>
        <w:rPr>
          <w:sz w:val="22"/>
          <w:szCs w:val="22"/>
        </w:rPr>
      </w:pPr>
      <w:r w:rsidRPr="00691DC5">
        <w:rPr>
          <w:sz w:val="22"/>
          <w:szCs w:val="22"/>
        </w:rPr>
        <w:t>Contractor certifies that it has met the disclosure requirements of State Finance Law §139-k and that all information provided to the State Education Department with respect to State Finance Law §139-k is complete, true and accurate.</w:t>
      </w:r>
    </w:p>
    <w:p w:rsidR="00691DC5" w:rsidRPr="00691DC5" w:rsidRDefault="00691DC5" w:rsidP="00691DC5">
      <w:pPr>
        <w:tabs>
          <w:tab w:val="left" w:pos="0"/>
        </w:tabs>
        <w:suppressAutoHyphens/>
        <w:rPr>
          <w:sz w:val="22"/>
          <w:szCs w:val="22"/>
        </w:rPr>
      </w:pPr>
    </w:p>
    <w:p w:rsidR="00691DC5" w:rsidRPr="00691DC5" w:rsidRDefault="00691DC5" w:rsidP="00691DC5">
      <w:pPr>
        <w:widowControl w:val="0"/>
        <w:numPr>
          <w:ilvl w:val="0"/>
          <w:numId w:val="6"/>
        </w:numPr>
        <w:tabs>
          <w:tab w:val="left" w:pos="0"/>
        </w:tabs>
        <w:suppressAutoHyphens/>
        <w:rPr>
          <w:sz w:val="22"/>
          <w:szCs w:val="22"/>
        </w:rPr>
      </w:pPr>
      <w:r w:rsidRPr="00691DC5">
        <w:rPr>
          <w:sz w:val="22"/>
          <w:szCs w:val="22"/>
        </w:rPr>
        <w:t>Contractor certifies that it has not knowingly and willfully violated the prohibitions against impermissible contacts found in State Finance Law §139-j.</w:t>
      </w:r>
    </w:p>
    <w:p w:rsidR="00691DC5" w:rsidRPr="00691DC5" w:rsidRDefault="00691DC5" w:rsidP="00691DC5">
      <w:pPr>
        <w:tabs>
          <w:tab w:val="left" w:pos="0"/>
        </w:tabs>
        <w:suppressAutoHyphens/>
        <w:rPr>
          <w:sz w:val="22"/>
          <w:szCs w:val="22"/>
        </w:rPr>
      </w:pPr>
    </w:p>
    <w:p w:rsidR="00691DC5" w:rsidRPr="00691DC5" w:rsidRDefault="00691DC5" w:rsidP="00691DC5">
      <w:pPr>
        <w:widowControl w:val="0"/>
        <w:numPr>
          <w:ilvl w:val="0"/>
          <w:numId w:val="6"/>
        </w:numPr>
        <w:tabs>
          <w:tab w:val="left" w:pos="0"/>
        </w:tabs>
        <w:suppressAutoHyphens/>
        <w:rPr>
          <w:spacing w:val="-3"/>
          <w:sz w:val="22"/>
          <w:szCs w:val="22"/>
        </w:rPr>
      </w:pPr>
      <w:r w:rsidRPr="00691DC5">
        <w:rPr>
          <w:sz w:val="22"/>
          <w:szCs w:val="22"/>
        </w:rPr>
        <w:t>Contractor certifies that no governmental entity has made a finding of nonresponsibility regarding the Contractor in the previous four years.</w:t>
      </w:r>
    </w:p>
    <w:p w:rsidR="00691DC5" w:rsidRPr="00691DC5" w:rsidRDefault="00691DC5" w:rsidP="00691DC5">
      <w:pPr>
        <w:tabs>
          <w:tab w:val="left" w:pos="0"/>
        </w:tabs>
        <w:suppressAutoHyphens/>
        <w:rPr>
          <w:spacing w:val="-3"/>
          <w:sz w:val="22"/>
          <w:szCs w:val="22"/>
        </w:rPr>
      </w:pPr>
    </w:p>
    <w:p w:rsidR="00691DC5" w:rsidRPr="00691DC5" w:rsidRDefault="00691DC5" w:rsidP="00691DC5">
      <w:pPr>
        <w:widowControl w:val="0"/>
        <w:numPr>
          <w:ilvl w:val="0"/>
          <w:numId w:val="6"/>
        </w:numPr>
        <w:tabs>
          <w:tab w:val="left" w:pos="0"/>
        </w:tabs>
        <w:suppressAutoHyphens/>
        <w:rPr>
          <w:spacing w:val="-3"/>
          <w:sz w:val="22"/>
          <w:szCs w:val="22"/>
        </w:rPr>
      </w:pPr>
      <w:r w:rsidRPr="00691DC5">
        <w:rPr>
          <w:sz w:val="22"/>
          <w:szCs w:val="22"/>
        </w:rPr>
        <w:t>Contractor certifies that no governmental entity or other governmental agency has terminated or withheld a procurement contract with the Contractor due to the intentional provision of false or incomplete information.</w:t>
      </w:r>
    </w:p>
    <w:p w:rsidR="00691DC5" w:rsidRPr="00691DC5" w:rsidRDefault="00691DC5" w:rsidP="00691DC5">
      <w:pPr>
        <w:tabs>
          <w:tab w:val="left" w:pos="0"/>
        </w:tabs>
        <w:suppressAutoHyphens/>
        <w:rPr>
          <w:spacing w:val="-3"/>
          <w:sz w:val="22"/>
          <w:szCs w:val="22"/>
        </w:rPr>
      </w:pPr>
    </w:p>
    <w:p w:rsidR="00691DC5" w:rsidRPr="00691DC5" w:rsidRDefault="00691DC5" w:rsidP="00691DC5">
      <w:pPr>
        <w:widowControl w:val="0"/>
        <w:numPr>
          <w:ilvl w:val="0"/>
          <w:numId w:val="6"/>
        </w:numPr>
        <w:tabs>
          <w:tab w:val="left" w:pos="0"/>
        </w:tabs>
        <w:suppressAutoHyphens/>
        <w:rPr>
          <w:spacing w:val="-3"/>
          <w:sz w:val="22"/>
          <w:szCs w:val="22"/>
        </w:rPr>
      </w:pPr>
      <w:r w:rsidRPr="00691DC5">
        <w:rPr>
          <w:sz w:val="22"/>
          <w:szCs w:val="22"/>
        </w:rPr>
        <w:t>Contractor affirms that it understands and agrees to comply with the procedures of the STATE relative to permissible contacts as required by State Finance Law §139-j (3) and §139-j (6)(b).</w:t>
      </w:r>
    </w:p>
    <w:p w:rsidR="00691DC5" w:rsidRPr="00691DC5" w:rsidRDefault="00691DC5" w:rsidP="00691DC5">
      <w:pPr>
        <w:tabs>
          <w:tab w:val="left" w:pos="0"/>
        </w:tabs>
        <w:suppressAutoHyphens/>
        <w:rPr>
          <w:sz w:val="22"/>
          <w:szCs w:val="22"/>
        </w:rPr>
      </w:pPr>
    </w:p>
    <w:p w:rsidR="00691DC5" w:rsidRPr="00691DC5" w:rsidRDefault="00691DC5" w:rsidP="00691DC5">
      <w:pPr>
        <w:widowControl w:val="0"/>
        <w:numPr>
          <w:ilvl w:val="0"/>
          <w:numId w:val="6"/>
        </w:numPr>
        <w:tabs>
          <w:tab w:val="left" w:pos="0"/>
        </w:tabs>
        <w:suppressAutoHyphens/>
        <w:rPr>
          <w:spacing w:val="-3"/>
          <w:sz w:val="22"/>
          <w:szCs w:val="22"/>
        </w:rPr>
      </w:pPr>
      <w:r w:rsidRPr="00691DC5">
        <w:rPr>
          <w:sz w:val="22"/>
          <w:szCs w:val="22"/>
        </w:rPr>
        <w:t>Contractor certifies that it is in compliance with NYS Public Officers Law, including but not limited to,  §73(4)(a).</w:t>
      </w:r>
    </w:p>
    <w:p w:rsidR="00691DC5" w:rsidRPr="00691DC5" w:rsidRDefault="00691DC5" w:rsidP="00691DC5">
      <w:pPr>
        <w:keepNext/>
        <w:outlineLvl w:val="2"/>
        <w:rPr>
          <w:b/>
          <w:sz w:val="22"/>
          <w:szCs w:val="22"/>
          <w:u w:val="single"/>
        </w:rPr>
      </w:pPr>
      <w:r w:rsidRPr="00691DC5">
        <w:rPr>
          <w:b/>
          <w:sz w:val="22"/>
          <w:szCs w:val="22"/>
          <w:u w:val="single"/>
        </w:rPr>
        <w:t>Notices</w:t>
      </w:r>
    </w:p>
    <w:p w:rsidR="00691DC5" w:rsidRPr="00691DC5" w:rsidRDefault="00691DC5" w:rsidP="00691DC5">
      <w:pPr>
        <w:tabs>
          <w:tab w:val="left" w:pos="0"/>
        </w:tabs>
        <w:suppressAutoHyphens/>
        <w:rPr>
          <w:spacing w:val="-3"/>
          <w:sz w:val="22"/>
          <w:szCs w:val="22"/>
        </w:rPr>
      </w:pPr>
    </w:p>
    <w:p w:rsidR="00691DC5" w:rsidRPr="00691DC5" w:rsidRDefault="00691DC5" w:rsidP="00691DC5">
      <w:pPr>
        <w:widowControl w:val="0"/>
        <w:tabs>
          <w:tab w:val="left" w:pos="-2610"/>
        </w:tabs>
        <w:rPr>
          <w:snapToGrid w:val="0"/>
          <w:sz w:val="22"/>
          <w:szCs w:val="22"/>
        </w:rPr>
      </w:pPr>
      <w:r w:rsidRPr="00691DC5">
        <w:rPr>
          <w:snapToGrid w:val="0"/>
          <w:sz w:val="22"/>
          <w:szCs w:val="22"/>
        </w:rPr>
        <w:t xml:space="preserve">Any written notice or delivery under any provision of this AGREEMENT shall be deemed to have been properly made if sent by certified mail, return receipt requested to the address(es) set forth in this Agreement, except as such address(es) </w:t>
      </w:r>
      <w:r w:rsidRPr="00691DC5">
        <w:rPr>
          <w:snapToGrid w:val="0"/>
          <w:sz w:val="22"/>
          <w:szCs w:val="22"/>
        </w:rPr>
        <w:lastRenderedPageBreak/>
        <w:t>may be changed by notice in writing.  Notice shall be considered to have been provided as of the date of receipt of the notice by the receiving party.</w:t>
      </w:r>
    </w:p>
    <w:p w:rsidR="00691DC5" w:rsidRPr="00691DC5" w:rsidRDefault="00691DC5" w:rsidP="00691DC5">
      <w:pPr>
        <w:widowControl w:val="0"/>
        <w:rPr>
          <w:snapToGrid w:val="0"/>
          <w:sz w:val="22"/>
          <w:szCs w:val="22"/>
          <w:u w:val="single"/>
        </w:rPr>
      </w:pPr>
    </w:p>
    <w:p w:rsidR="00691DC5" w:rsidRPr="00691DC5" w:rsidRDefault="00691DC5" w:rsidP="00691DC5">
      <w:pPr>
        <w:widowControl w:val="0"/>
        <w:rPr>
          <w:snapToGrid w:val="0"/>
          <w:sz w:val="22"/>
          <w:szCs w:val="22"/>
          <w:u w:val="single"/>
        </w:rPr>
      </w:pPr>
      <w:r w:rsidRPr="00691DC5">
        <w:rPr>
          <w:snapToGrid w:val="0"/>
          <w:sz w:val="22"/>
          <w:szCs w:val="22"/>
          <w:u w:val="single"/>
        </w:rPr>
        <w:t>Miscellaneous</w:t>
      </w:r>
    </w:p>
    <w:p w:rsidR="00691DC5" w:rsidRPr="00691DC5" w:rsidRDefault="00691DC5" w:rsidP="00691DC5">
      <w:pPr>
        <w:widowControl w:val="0"/>
        <w:rPr>
          <w:snapToGrid w:val="0"/>
          <w:sz w:val="22"/>
          <w:szCs w:val="22"/>
          <w:u w:val="single"/>
        </w:rPr>
      </w:pPr>
    </w:p>
    <w:p w:rsidR="00691DC5" w:rsidRPr="00691DC5" w:rsidRDefault="00691DC5" w:rsidP="00691DC5">
      <w:pPr>
        <w:widowControl w:val="0"/>
        <w:numPr>
          <w:ilvl w:val="0"/>
          <w:numId w:val="7"/>
        </w:numPr>
        <w:tabs>
          <w:tab w:val="num" w:pos="360"/>
        </w:tabs>
        <w:ind w:left="360"/>
        <w:rPr>
          <w:spacing w:val="-3"/>
          <w:sz w:val="22"/>
          <w:szCs w:val="22"/>
        </w:rPr>
      </w:pPr>
      <w:r w:rsidRPr="00691DC5">
        <w:rPr>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rsidR="00691DC5" w:rsidRPr="00691DC5" w:rsidRDefault="00691DC5" w:rsidP="00691DC5">
      <w:pPr>
        <w:ind w:left="360"/>
        <w:rPr>
          <w:spacing w:val="-3"/>
          <w:sz w:val="22"/>
          <w:szCs w:val="22"/>
        </w:rPr>
      </w:pPr>
    </w:p>
    <w:p w:rsidR="00691DC5" w:rsidRPr="00691DC5" w:rsidRDefault="00691DC5" w:rsidP="00691DC5">
      <w:pPr>
        <w:widowControl w:val="0"/>
        <w:numPr>
          <w:ilvl w:val="0"/>
          <w:numId w:val="7"/>
        </w:numPr>
        <w:tabs>
          <w:tab w:val="num" w:pos="360"/>
        </w:tabs>
        <w:ind w:left="360"/>
        <w:rPr>
          <w:spacing w:val="-3"/>
          <w:sz w:val="22"/>
          <w:szCs w:val="22"/>
        </w:rPr>
      </w:pPr>
      <w:r w:rsidRPr="00691DC5">
        <w:rPr>
          <w:spacing w:val="-3"/>
          <w:sz w:val="22"/>
          <w:szCs w:val="22"/>
        </w:rPr>
        <w:t xml:space="preserve">If required by the Office of State Comptroller (“OSC”) Bulletin G-226 and </w:t>
      </w:r>
      <w:r w:rsidRPr="00691DC5">
        <w:rPr>
          <w:sz w:val="22"/>
          <w:szCs w:val="22"/>
        </w:rPr>
        <w:t>State Finance Law §§ 8 and 163</w:t>
      </w:r>
      <w:r w:rsidRPr="00691DC5">
        <w:rPr>
          <w:spacing w:val="-3"/>
          <w:sz w:val="22"/>
          <w:szCs w:val="22"/>
        </w:rPr>
        <w:t>, Contractor agrees to submit an initial planned employment data report on Form A and an annual employment report on Form B.  State will furnish Form A and Form B to Contractor if required.</w:t>
      </w:r>
    </w:p>
    <w:p w:rsidR="00691DC5" w:rsidRPr="00691DC5" w:rsidRDefault="00691DC5" w:rsidP="00691DC5">
      <w:pPr>
        <w:tabs>
          <w:tab w:val="num" w:pos="360"/>
        </w:tabs>
        <w:ind w:left="360" w:hanging="360"/>
        <w:rPr>
          <w:sz w:val="22"/>
          <w:szCs w:val="22"/>
        </w:rPr>
      </w:pPr>
    </w:p>
    <w:p w:rsidR="00691DC5" w:rsidRPr="00691DC5" w:rsidRDefault="00691DC5" w:rsidP="00691DC5">
      <w:pPr>
        <w:tabs>
          <w:tab w:val="num" w:pos="360"/>
        </w:tabs>
        <w:ind w:left="360"/>
        <w:rPr>
          <w:spacing w:val="-3"/>
          <w:sz w:val="22"/>
          <w:szCs w:val="22"/>
        </w:rPr>
      </w:pPr>
      <w:r w:rsidRPr="00691DC5">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rsidR="00691DC5" w:rsidRPr="00691DC5" w:rsidRDefault="00691DC5" w:rsidP="00691DC5">
      <w:pPr>
        <w:widowControl w:val="0"/>
        <w:rPr>
          <w:snapToGrid w:val="0"/>
          <w:sz w:val="22"/>
          <w:szCs w:val="22"/>
        </w:rPr>
      </w:pPr>
    </w:p>
    <w:p w:rsidR="00691DC5" w:rsidRPr="00691DC5" w:rsidRDefault="00691DC5" w:rsidP="00691DC5">
      <w:pPr>
        <w:ind w:left="360"/>
        <w:rPr>
          <w:sz w:val="22"/>
          <w:szCs w:val="22"/>
        </w:rPr>
      </w:pPr>
      <w:r w:rsidRPr="00691DC5">
        <w:rPr>
          <w:sz w:val="22"/>
          <w:szCs w:val="22"/>
        </w:rPr>
        <w:t>By mail:</w:t>
      </w:r>
      <w:r w:rsidRPr="00691DC5">
        <w:rPr>
          <w:sz w:val="22"/>
          <w:szCs w:val="22"/>
        </w:rPr>
        <w:tab/>
      </w:r>
      <w:r w:rsidRPr="00691DC5">
        <w:rPr>
          <w:sz w:val="22"/>
          <w:szCs w:val="22"/>
        </w:rPr>
        <w:tab/>
        <w:t>NYS Office of the State Comptroller</w:t>
      </w:r>
    </w:p>
    <w:p w:rsidR="00691DC5" w:rsidRPr="00691DC5" w:rsidRDefault="00691DC5" w:rsidP="00691DC5">
      <w:pPr>
        <w:ind w:left="360"/>
        <w:rPr>
          <w:sz w:val="22"/>
          <w:szCs w:val="22"/>
        </w:rPr>
      </w:pPr>
      <w:r w:rsidRPr="00691DC5">
        <w:rPr>
          <w:sz w:val="22"/>
          <w:szCs w:val="22"/>
        </w:rPr>
        <w:tab/>
      </w:r>
      <w:r w:rsidRPr="00691DC5">
        <w:rPr>
          <w:sz w:val="22"/>
          <w:szCs w:val="22"/>
        </w:rPr>
        <w:tab/>
      </w:r>
      <w:r w:rsidRPr="00691DC5">
        <w:rPr>
          <w:sz w:val="22"/>
          <w:szCs w:val="22"/>
        </w:rPr>
        <w:tab/>
        <w:t>Bureau of Contracts</w:t>
      </w:r>
    </w:p>
    <w:p w:rsidR="00691DC5" w:rsidRPr="00691DC5" w:rsidRDefault="00691DC5" w:rsidP="00691DC5">
      <w:pPr>
        <w:ind w:left="360"/>
        <w:rPr>
          <w:sz w:val="22"/>
          <w:szCs w:val="22"/>
        </w:rPr>
      </w:pPr>
      <w:r w:rsidRPr="00691DC5">
        <w:rPr>
          <w:sz w:val="22"/>
          <w:szCs w:val="22"/>
        </w:rPr>
        <w:tab/>
      </w:r>
      <w:r w:rsidRPr="00691DC5">
        <w:rPr>
          <w:sz w:val="22"/>
          <w:szCs w:val="22"/>
        </w:rPr>
        <w:tab/>
      </w:r>
      <w:r w:rsidRPr="00691DC5">
        <w:rPr>
          <w:sz w:val="22"/>
          <w:szCs w:val="22"/>
        </w:rPr>
        <w:tab/>
        <w:t>110 State Street, 11</w:t>
      </w:r>
      <w:r w:rsidRPr="00691DC5">
        <w:rPr>
          <w:sz w:val="22"/>
          <w:szCs w:val="22"/>
          <w:vertAlign w:val="superscript"/>
        </w:rPr>
        <w:t>th</w:t>
      </w:r>
      <w:r w:rsidRPr="00691DC5">
        <w:rPr>
          <w:sz w:val="22"/>
          <w:szCs w:val="22"/>
        </w:rPr>
        <w:t xml:space="preserve"> Floor</w:t>
      </w:r>
    </w:p>
    <w:p w:rsidR="00691DC5" w:rsidRPr="00691DC5" w:rsidRDefault="00691DC5" w:rsidP="00691DC5">
      <w:pPr>
        <w:ind w:left="360"/>
        <w:rPr>
          <w:sz w:val="22"/>
          <w:szCs w:val="22"/>
        </w:rPr>
      </w:pPr>
      <w:r w:rsidRPr="00691DC5">
        <w:rPr>
          <w:sz w:val="22"/>
          <w:szCs w:val="22"/>
        </w:rPr>
        <w:tab/>
      </w:r>
      <w:r w:rsidRPr="00691DC5">
        <w:rPr>
          <w:sz w:val="22"/>
          <w:szCs w:val="22"/>
        </w:rPr>
        <w:tab/>
      </w:r>
      <w:r w:rsidRPr="00691DC5">
        <w:rPr>
          <w:sz w:val="22"/>
          <w:szCs w:val="22"/>
        </w:rPr>
        <w:tab/>
        <w:t>Albany, NY 12236</w:t>
      </w:r>
    </w:p>
    <w:p w:rsidR="00691DC5" w:rsidRPr="00691DC5" w:rsidRDefault="00691DC5" w:rsidP="00691DC5">
      <w:pPr>
        <w:ind w:left="360"/>
        <w:rPr>
          <w:sz w:val="22"/>
          <w:szCs w:val="22"/>
        </w:rPr>
      </w:pPr>
      <w:r w:rsidRPr="00691DC5">
        <w:rPr>
          <w:sz w:val="22"/>
          <w:szCs w:val="22"/>
        </w:rPr>
        <w:tab/>
      </w:r>
      <w:r w:rsidRPr="00691DC5">
        <w:rPr>
          <w:sz w:val="22"/>
          <w:szCs w:val="22"/>
        </w:rPr>
        <w:tab/>
      </w:r>
      <w:r w:rsidRPr="00691DC5">
        <w:rPr>
          <w:sz w:val="22"/>
          <w:szCs w:val="22"/>
        </w:rPr>
        <w:tab/>
        <w:t>Attn:  Consultant Reporting</w:t>
      </w:r>
    </w:p>
    <w:p w:rsidR="00691DC5" w:rsidRPr="00691DC5" w:rsidRDefault="00691DC5" w:rsidP="00691DC5">
      <w:pPr>
        <w:ind w:left="360"/>
        <w:rPr>
          <w:sz w:val="22"/>
          <w:szCs w:val="22"/>
        </w:rPr>
      </w:pPr>
      <w:r w:rsidRPr="00691DC5">
        <w:rPr>
          <w:sz w:val="22"/>
          <w:szCs w:val="22"/>
        </w:rPr>
        <w:t>By fax:</w:t>
      </w:r>
      <w:r w:rsidRPr="00691DC5">
        <w:rPr>
          <w:sz w:val="22"/>
          <w:szCs w:val="22"/>
        </w:rPr>
        <w:tab/>
      </w:r>
      <w:r w:rsidRPr="00691DC5">
        <w:rPr>
          <w:sz w:val="22"/>
          <w:szCs w:val="22"/>
        </w:rPr>
        <w:tab/>
        <w:t>(518) 474-8030 or (518) 473-8808</w:t>
      </w:r>
    </w:p>
    <w:p w:rsidR="00691DC5" w:rsidRPr="00691DC5" w:rsidRDefault="00691DC5" w:rsidP="00691DC5">
      <w:pPr>
        <w:ind w:left="360"/>
        <w:rPr>
          <w:sz w:val="22"/>
          <w:szCs w:val="22"/>
        </w:rPr>
      </w:pPr>
    </w:p>
    <w:p w:rsidR="00691DC5" w:rsidRPr="00691DC5" w:rsidRDefault="00691DC5" w:rsidP="00691DC5">
      <w:pPr>
        <w:ind w:left="360"/>
        <w:rPr>
          <w:sz w:val="22"/>
          <w:szCs w:val="22"/>
        </w:rPr>
      </w:pPr>
      <w:r w:rsidRPr="00691DC5">
        <w:rPr>
          <w:sz w:val="22"/>
          <w:szCs w:val="22"/>
        </w:rPr>
        <w:t>Reports to DCS are to be transmitted as follows:</w:t>
      </w:r>
    </w:p>
    <w:p w:rsidR="00691DC5" w:rsidRPr="00691DC5" w:rsidRDefault="00691DC5" w:rsidP="00691DC5">
      <w:pPr>
        <w:ind w:left="360"/>
        <w:rPr>
          <w:sz w:val="22"/>
          <w:szCs w:val="22"/>
        </w:rPr>
      </w:pPr>
    </w:p>
    <w:p w:rsidR="00691DC5" w:rsidRPr="00691DC5" w:rsidRDefault="00691DC5" w:rsidP="00691DC5">
      <w:pPr>
        <w:ind w:left="360"/>
        <w:rPr>
          <w:sz w:val="22"/>
          <w:szCs w:val="22"/>
        </w:rPr>
      </w:pPr>
      <w:r w:rsidRPr="00691DC5">
        <w:rPr>
          <w:sz w:val="22"/>
          <w:szCs w:val="22"/>
        </w:rPr>
        <w:t>By mail:</w:t>
      </w:r>
      <w:r w:rsidRPr="00691DC5">
        <w:rPr>
          <w:sz w:val="22"/>
          <w:szCs w:val="22"/>
        </w:rPr>
        <w:tab/>
      </w:r>
      <w:r w:rsidRPr="00691DC5">
        <w:rPr>
          <w:sz w:val="22"/>
          <w:szCs w:val="22"/>
        </w:rPr>
        <w:tab/>
        <w:t>NYS Department of Civil Service</w:t>
      </w:r>
    </w:p>
    <w:p w:rsidR="00691DC5" w:rsidRPr="00691DC5" w:rsidRDefault="00691DC5" w:rsidP="00691DC5">
      <w:pPr>
        <w:ind w:left="360"/>
        <w:rPr>
          <w:sz w:val="22"/>
          <w:szCs w:val="22"/>
        </w:rPr>
      </w:pPr>
      <w:r w:rsidRPr="00691DC5">
        <w:rPr>
          <w:sz w:val="22"/>
          <w:szCs w:val="22"/>
        </w:rPr>
        <w:tab/>
      </w:r>
      <w:r w:rsidRPr="00691DC5">
        <w:rPr>
          <w:sz w:val="22"/>
          <w:szCs w:val="22"/>
        </w:rPr>
        <w:tab/>
      </w:r>
      <w:r w:rsidRPr="00691DC5">
        <w:rPr>
          <w:sz w:val="22"/>
          <w:szCs w:val="22"/>
        </w:rPr>
        <w:tab/>
        <w:t>Office of Counsel</w:t>
      </w:r>
    </w:p>
    <w:p w:rsidR="00691DC5" w:rsidRPr="00691DC5" w:rsidRDefault="00691DC5" w:rsidP="00691DC5">
      <w:pPr>
        <w:ind w:left="360"/>
        <w:rPr>
          <w:sz w:val="22"/>
          <w:szCs w:val="22"/>
        </w:rPr>
      </w:pPr>
      <w:r w:rsidRPr="00691DC5">
        <w:rPr>
          <w:sz w:val="22"/>
          <w:szCs w:val="22"/>
        </w:rPr>
        <w:tab/>
      </w:r>
      <w:r w:rsidRPr="00691DC5">
        <w:rPr>
          <w:sz w:val="22"/>
          <w:szCs w:val="22"/>
        </w:rPr>
        <w:tab/>
      </w:r>
      <w:r w:rsidRPr="00691DC5">
        <w:rPr>
          <w:sz w:val="22"/>
          <w:szCs w:val="22"/>
        </w:rPr>
        <w:tab/>
        <w:t>Alfred E. Smith Office Building</w:t>
      </w:r>
    </w:p>
    <w:p w:rsidR="00691DC5" w:rsidRPr="00691DC5" w:rsidRDefault="00691DC5" w:rsidP="00691DC5">
      <w:pPr>
        <w:ind w:left="360"/>
        <w:rPr>
          <w:sz w:val="22"/>
          <w:szCs w:val="22"/>
        </w:rPr>
      </w:pPr>
      <w:r w:rsidRPr="00691DC5">
        <w:rPr>
          <w:sz w:val="22"/>
          <w:szCs w:val="22"/>
        </w:rPr>
        <w:tab/>
      </w:r>
      <w:r w:rsidRPr="00691DC5">
        <w:rPr>
          <w:sz w:val="22"/>
          <w:szCs w:val="22"/>
        </w:rPr>
        <w:tab/>
      </w:r>
      <w:r w:rsidRPr="00691DC5">
        <w:rPr>
          <w:sz w:val="22"/>
          <w:szCs w:val="22"/>
        </w:rPr>
        <w:tab/>
        <w:t>Albany, NY 12239</w:t>
      </w:r>
    </w:p>
    <w:p w:rsidR="00691DC5" w:rsidRPr="00691DC5" w:rsidRDefault="00691DC5" w:rsidP="00691DC5">
      <w:pPr>
        <w:rPr>
          <w:sz w:val="22"/>
          <w:szCs w:val="22"/>
        </w:rPr>
      </w:pPr>
    </w:p>
    <w:p w:rsidR="00691DC5" w:rsidRPr="00691DC5" w:rsidRDefault="00691DC5" w:rsidP="00691DC5">
      <w:pPr>
        <w:ind w:left="360"/>
        <w:rPr>
          <w:sz w:val="22"/>
          <w:szCs w:val="22"/>
        </w:rPr>
      </w:pPr>
      <w:r w:rsidRPr="00691DC5">
        <w:rPr>
          <w:sz w:val="22"/>
          <w:szCs w:val="22"/>
        </w:rPr>
        <w:t>Reports to NYSED are to be transmitted as follows:</w:t>
      </w:r>
    </w:p>
    <w:p w:rsidR="00691DC5" w:rsidRPr="00691DC5" w:rsidRDefault="00691DC5" w:rsidP="00691DC5">
      <w:pPr>
        <w:ind w:left="360"/>
        <w:rPr>
          <w:sz w:val="22"/>
          <w:szCs w:val="22"/>
        </w:rPr>
      </w:pPr>
    </w:p>
    <w:p w:rsidR="00691DC5" w:rsidRPr="00691DC5" w:rsidRDefault="00691DC5" w:rsidP="00691DC5">
      <w:pPr>
        <w:ind w:left="360"/>
        <w:rPr>
          <w:sz w:val="22"/>
          <w:szCs w:val="22"/>
        </w:rPr>
      </w:pPr>
      <w:r w:rsidRPr="00691DC5">
        <w:rPr>
          <w:sz w:val="22"/>
          <w:szCs w:val="22"/>
        </w:rPr>
        <w:t>By mail:</w:t>
      </w:r>
      <w:r w:rsidRPr="00691DC5">
        <w:rPr>
          <w:sz w:val="22"/>
          <w:szCs w:val="22"/>
        </w:rPr>
        <w:tab/>
      </w:r>
      <w:r w:rsidRPr="00691DC5">
        <w:rPr>
          <w:sz w:val="22"/>
          <w:szCs w:val="22"/>
        </w:rPr>
        <w:tab/>
        <w:t>NYS Education Department</w:t>
      </w:r>
    </w:p>
    <w:p w:rsidR="00691DC5" w:rsidRPr="00691DC5" w:rsidRDefault="00691DC5" w:rsidP="00691DC5">
      <w:pPr>
        <w:ind w:left="360"/>
        <w:rPr>
          <w:sz w:val="22"/>
          <w:szCs w:val="22"/>
        </w:rPr>
      </w:pPr>
      <w:r w:rsidRPr="00691DC5">
        <w:rPr>
          <w:sz w:val="22"/>
          <w:szCs w:val="22"/>
        </w:rPr>
        <w:tab/>
      </w:r>
      <w:r w:rsidRPr="00691DC5">
        <w:rPr>
          <w:sz w:val="22"/>
          <w:szCs w:val="22"/>
        </w:rPr>
        <w:tab/>
      </w:r>
      <w:r w:rsidRPr="00691DC5">
        <w:rPr>
          <w:sz w:val="22"/>
          <w:szCs w:val="22"/>
        </w:rPr>
        <w:tab/>
        <w:t>Contract Administration Unit</w:t>
      </w:r>
    </w:p>
    <w:p w:rsidR="00691DC5" w:rsidRPr="00691DC5" w:rsidRDefault="00691DC5" w:rsidP="00691DC5">
      <w:pPr>
        <w:ind w:left="360"/>
        <w:rPr>
          <w:sz w:val="22"/>
          <w:szCs w:val="22"/>
          <w:lang w:val="pl-PL"/>
        </w:rPr>
      </w:pPr>
      <w:r w:rsidRPr="00691DC5">
        <w:rPr>
          <w:sz w:val="22"/>
          <w:szCs w:val="22"/>
        </w:rPr>
        <w:tab/>
      </w:r>
      <w:r w:rsidRPr="00691DC5">
        <w:rPr>
          <w:sz w:val="22"/>
          <w:szCs w:val="22"/>
        </w:rPr>
        <w:tab/>
      </w:r>
      <w:r w:rsidRPr="00691DC5">
        <w:rPr>
          <w:sz w:val="22"/>
          <w:szCs w:val="22"/>
        </w:rPr>
        <w:tab/>
      </w:r>
      <w:r w:rsidRPr="00691DC5">
        <w:rPr>
          <w:sz w:val="22"/>
          <w:szCs w:val="22"/>
          <w:lang w:val="pl-PL"/>
        </w:rPr>
        <w:t>Room 505 W EB</w:t>
      </w:r>
    </w:p>
    <w:p w:rsidR="00691DC5" w:rsidRPr="00691DC5" w:rsidRDefault="00691DC5" w:rsidP="00691DC5">
      <w:pPr>
        <w:ind w:left="360"/>
        <w:rPr>
          <w:sz w:val="22"/>
          <w:szCs w:val="22"/>
          <w:lang w:val="pl-PL"/>
        </w:rPr>
      </w:pPr>
      <w:r w:rsidRPr="00691DC5">
        <w:rPr>
          <w:sz w:val="22"/>
          <w:szCs w:val="22"/>
          <w:lang w:val="pl-PL"/>
        </w:rPr>
        <w:tab/>
      </w:r>
      <w:r w:rsidRPr="00691DC5">
        <w:rPr>
          <w:sz w:val="22"/>
          <w:szCs w:val="22"/>
          <w:lang w:val="pl-PL"/>
        </w:rPr>
        <w:tab/>
      </w:r>
      <w:r w:rsidRPr="00691DC5">
        <w:rPr>
          <w:sz w:val="22"/>
          <w:szCs w:val="22"/>
          <w:lang w:val="pl-PL"/>
        </w:rPr>
        <w:tab/>
        <w:t>Albany, NY 12234</w:t>
      </w:r>
    </w:p>
    <w:p w:rsidR="00691DC5" w:rsidRPr="00691DC5" w:rsidRDefault="00691DC5" w:rsidP="00691DC5">
      <w:pPr>
        <w:ind w:left="360"/>
        <w:rPr>
          <w:sz w:val="22"/>
          <w:szCs w:val="22"/>
        </w:rPr>
      </w:pPr>
      <w:r w:rsidRPr="00691DC5">
        <w:rPr>
          <w:sz w:val="22"/>
          <w:szCs w:val="22"/>
        </w:rPr>
        <w:t>By fax:</w:t>
      </w:r>
      <w:r w:rsidRPr="00691DC5">
        <w:rPr>
          <w:sz w:val="22"/>
          <w:szCs w:val="22"/>
        </w:rPr>
        <w:tab/>
      </w:r>
      <w:r w:rsidRPr="00691DC5">
        <w:rPr>
          <w:sz w:val="22"/>
          <w:szCs w:val="22"/>
        </w:rPr>
        <w:tab/>
        <w:t>(518) 408-1716</w:t>
      </w:r>
    </w:p>
    <w:p w:rsidR="00691DC5" w:rsidRPr="00691DC5" w:rsidRDefault="00691DC5" w:rsidP="00691DC5">
      <w:pPr>
        <w:rPr>
          <w:sz w:val="22"/>
          <w:szCs w:val="22"/>
        </w:rPr>
      </w:pPr>
    </w:p>
    <w:p w:rsidR="00691DC5" w:rsidRPr="00691DC5" w:rsidRDefault="00691DC5" w:rsidP="00691DC5">
      <w:pPr>
        <w:tabs>
          <w:tab w:val="left" w:pos="360"/>
        </w:tabs>
        <w:autoSpaceDE w:val="0"/>
        <w:autoSpaceDN w:val="0"/>
        <w:adjustRightInd w:val="0"/>
        <w:ind w:left="360" w:hanging="360"/>
        <w:rPr>
          <w:sz w:val="22"/>
          <w:szCs w:val="22"/>
        </w:rPr>
      </w:pPr>
      <w:r w:rsidRPr="00691DC5">
        <w:rPr>
          <w:spacing w:val="-3"/>
          <w:sz w:val="22"/>
          <w:szCs w:val="22"/>
        </w:rPr>
        <w:t>C.</w:t>
      </w:r>
      <w:r w:rsidRPr="00691DC5">
        <w:rPr>
          <w:spacing w:val="-3"/>
          <w:sz w:val="22"/>
          <w:szCs w:val="22"/>
        </w:rPr>
        <w:tab/>
      </w:r>
      <w:r w:rsidRPr="00691DC5">
        <w:rPr>
          <w:sz w:val="22"/>
          <w:szCs w:val="22"/>
          <w:u w:val="single"/>
        </w:rPr>
        <w:t>Consultant Staff Changes</w:t>
      </w:r>
      <w:r w:rsidRPr="00691DC5">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rsidR="00691DC5" w:rsidRPr="00691DC5" w:rsidRDefault="00691DC5" w:rsidP="00691DC5">
      <w:pPr>
        <w:tabs>
          <w:tab w:val="left" w:pos="360"/>
        </w:tabs>
        <w:autoSpaceDE w:val="0"/>
        <w:autoSpaceDN w:val="0"/>
        <w:adjustRightInd w:val="0"/>
        <w:ind w:left="360" w:hanging="360"/>
        <w:rPr>
          <w:sz w:val="22"/>
          <w:szCs w:val="22"/>
        </w:rPr>
      </w:pPr>
    </w:p>
    <w:p w:rsidR="00691DC5" w:rsidRPr="00691DC5" w:rsidRDefault="00691DC5" w:rsidP="00691DC5">
      <w:pPr>
        <w:tabs>
          <w:tab w:val="left" w:pos="360"/>
        </w:tabs>
        <w:autoSpaceDE w:val="0"/>
        <w:autoSpaceDN w:val="0"/>
        <w:adjustRightInd w:val="0"/>
        <w:ind w:left="360" w:hanging="360"/>
        <w:rPr>
          <w:sz w:val="22"/>
          <w:szCs w:val="22"/>
        </w:rPr>
      </w:pPr>
      <w:r w:rsidRPr="00691DC5">
        <w:rPr>
          <w:sz w:val="22"/>
          <w:szCs w:val="22"/>
        </w:rPr>
        <w:t>D.</w:t>
      </w:r>
      <w:r w:rsidRPr="00691DC5">
        <w:rPr>
          <w:sz w:val="22"/>
          <w:szCs w:val="22"/>
        </w:rPr>
        <w:tab/>
      </w:r>
      <w:r w:rsidRPr="00691DC5">
        <w:rPr>
          <w:sz w:val="22"/>
          <w:szCs w:val="22"/>
          <w:u w:val="single"/>
        </w:rPr>
        <w:t>Order of Precedence</w:t>
      </w:r>
      <w:r w:rsidRPr="00691DC5">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rsidR="00691DC5" w:rsidRPr="00691DC5" w:rsidRDefault="00691DC5" w:rsidP="00691DC5">
      <w:pPr>
        <w:tabs>
          <w:tab w:val="left" w:pos="360"/>
        </w:tabs>
        <w:autoSpaceDE w:val="0"/>
        <w:autoSpaceDN w:val="0"/>
        <w:adjustRightInd w:val="0"/>
        <w:ind w:left="360" w:hanging="360"/>
        <w:rPr>
          <w:sz w:val="22"/>
          <w:szCs w:val="22"/>
        </w:rPr>
      </w:pPr>
    </w:p>
    <w:p w:rsidR="00691DC5" w:rsidRPr="00691DC5" w:rsidRDefault="00691DC5" w:rsidP="00691DC5">
      <w:pPr>
        <w:tabs>
          <w:tab w:val="left" w:pos="360"/>
        </w:tabs>
        <w:autoSpaceDE w:val="0"/>
        <w:autoSpaceDN w:val="0"/>
        <w:adjustRightInd w:val="0"/>
        <w:ind w:left="360" w:hanging="360"/>
        <w:rPr>
          <w:sz w:val="22"/>
          <w:szCs w:val="22"/>
        </w:rPr>
      </w:pPr>
      <w:r w:rsidRPr="00691DC5">
        <w:rPr>
          <w:sz w:val="22"/>
          <w:szCs w:val="22"/>
        </w:rPr>
        <w:tab/>
        <w:t>1.</w:t>
      </w:r>
      <w:r w:rsidRPr="00691DC5">
        <w:rPr>
          <w:sz w:val="22"/>
          <w:szCs w:val="22"/>
        </w:rPr>
        <w:tab/>
        <w:t xml:space="preserve">Appendix A – Standard Clauses for all State Contracts </w:t>
      </w:r>
    </w:p>
    <w:p w:rsidR="00691DC5" w:rsidRPr="00691DC5" w:rsidRDefault="00691DC5" w:rsidP="00691DC5">
      <w:pPr>
        <w:tabs>
          <w:tab w:val="left" w:pos="360"/>
        </w:tabs>
        <w:autoSpaceDE w:val="0"/>
        <w:autoSpaceDN w:val="0"/>
        <w:adjustRightInd w:val="0"/>
        <w:ind w:left="360" w:hanging="360"/>
        <w:rPr>
          <w:sz w:val="22"/>
          <w:szCs w:val="22"/>
        </w:rPr>
      </w:pPr>
      <w:r w:rsidRPr="00691DC5">
        <w:rPr>
          <w:sz w:val="22"/>
          <w:szCs w:val="22"/>
        </w:rPr>
        <w:tab/>
        <w:t>2.</w:t>
      </w:r>
      <w:r w:rsidRPr="00691DC5">
        <w:rPr>
          <w:sz w:val="22"/>
          <w:szCs w:val="22"/>
        </w:rPr>
        <w:tab/>
        <w:t>State of New York Agreement</w:t>
      </w:r>
    </w:p>
    <w:p w:rsidR="00691DC5" w:rsidRPr="00691DC5" w:rsidRDefault="00691DC5" w:rsidP="00691DC5">
      <w:pPr>
        <w:tabs>
          <w:tab w:val="left" w:pos="360"/>
        </w:tabs>
        <w:autoSpaceDE w:val="0"/>
        <w:autoSpaceDN w:val="0"/>
        <w:adjustRightInd w:val="0"/>
        <w:ind w:left="360" w:hanging="360"/>
        <w:rPr>
          <w:sz w:val="22"/>
          <w:szCs w:val="22"/>
        </w:rPr>
      </w:pPr>
      <w:r w:rsidRPr="00691DC5">
        <w:rPr>
          <w:sz w:val="22"/>
          <w:szCs w:val="22"/>
        </w:rPr>
        <w:lastRenderedPageBreak/>
        <w:tab/>
        <w:t>3.</w:t>
      </w:r>
      <w:r w:rsidRPr="00691DC5">
        <w:rPr>
          <w:sz w:val="22"/>
          <w:szCs w:val="22"/>
        </w:rPr>
        <w:tab/>
        <w:t>Appendix A-1 - Agency Specific Clauses</w:t>
      </w:r>
    </w:p>
    <w:p w:rsidR="00691DC5" w:rsidRPr="00691DC5" w:rsidRDefault="00691DC5" w:rsidP="00691DC5">
      <w:pPr>
        <w:tabs>
          <w:tab w:val="left" w:pos="360"/>
        </w:tabs>
        <w:autoSpaceDE w:val="0"/>
        <w:autoSpaceDN w:val="0"/>
        <w:adjustRightInd w:val="0"/>
        <w:ind w:left="360" w:hanging="360"/>
        <w:rPr>
          <w:sz w:val="22"/>
          <w:szCs w:val="22"/>
        </w:rPr>
      </w:pPr>
      <w:r w:rsidRPr="00691DC5">
        <w:rPr>
          <w:sz w:val="22"/>
          <w:szCs w:val="22"/>
        </w:rPr>
        <w:tab/>
        <w:t>4.</w:t>
      </w:r>
      <w:r w:rsidRPr="00691DC5">
        <w:rPr>
          <w:sz w:val="22"/>
          <w:szCs w:val="22"/>
        </w:rPr>
        <w:tab/>
        <w:t>Appendix X - Sample Modification Agreement Form (where applicable)</w:t>
      </w:r>
    </w:p>
    <w:p w:rsidR="00691DC5" w:rsidRPr="00691DC5" w:rsidRDefault="00691DC5" w:rsidP="00691DC5">
      <w:pPr>
        <w:tabs>
          <w:tab w:val="left" w:pos="360"/>
        </w:tabs>
        <w:autoSpaceDE w:val="0"/>
        <w:autoSpaceDN w:val="0"/>
        <w:adjustRightInd w:val="0"/>
        <w:ind w:left="360" w:hanging="360"/>
        <w:rPr>
          <w:sz w:val="22"/>
          <w:szCs w:val="22"/>
        </w:rPr>
      </w:pPr>
      <w:r w:rsidRPr="00691DC5">
        <w:rPr>
          <w:sz w:val="22"/>
          <w:szCs w:val="22"/>
        </w:rPr>
        <w:tab/>
        <w:t>5.</w:t>
      </w:r>
      <w:r w:rsidRPr="00691DC5">
        <w:rPr>
          <w:sz w:val="22"/>
          <w:szCs w:val="22"/>
        </w:rPr>
        <w:tab/>
        <w:t>Appendix A-3 - Minority/Women-owned Business Enterprise Requirements (where applicable)</w:t>
      </w:r>
    </w:p>
    <w:p w:rsidR="00691DC5" w:rsidRPr="00691DC5" w:rsidRDefault="00691DC5" w:rsidP="00691DC5">
      <w:pPr>
        <w:tabs>
          <w:tab w:val="left" w:pos="360"/>
        </w:tabs>
        <w:autoSpaceDE w:val="0"/>
        <w:autoSpaceDN w:val="0"/>
        <w:adjustRightInd w:val="0"/>
        <w:ind w:left="360" w:hanging="360"/>
        <w:rPr>
          <w:sz w:val="22"/>
          <w:szCs w:val="22"/>
        </w:rPr>
      </w:pPr>
      <w:r w:rsidRPr="00691DC5">
        <w:rPr>
          <w:sz w:val="22"/>
          <w:szCs w:val="22"/>
        </w:rPr>
        <w:tab/>
        <w:t>6.</w:t>
      </w:r>
      <w:r w:rsidRPr="00691DC5">
        <w:rPr>
          <w:sz w:val="22"/>
          <w:szCs w:val="22"/>
        </w:rPr>
        <w:tab/>
        <w:t>Appendix B - Budget</w:t>
      </w:r>
    </w:p>
    <w:p w:rsidR="00691DC5" w:rsidRPr="00691DC5" w:rsidRDefault="00691DC5" w:rsidP="00691DC5">
      <w:pPr>
        <w:tabs>
          <w:tab w:val="left" w:pos="360"/>
        </w:tabs>
        <w:autoSpaceDE w:val="0"/>
        <w:autoSpaceDN w:val="0"/>
        <w:adjustRightInd w:val="0"/>
        <w:ind w:left="360" w:hanging="360"/>
        <w:rPr>
          <w:sz w:val="22"/>
          <w:szCs w:val="22"/>
        </w:rPr>
      </w:pPr>
      <w:r w:rsidRPr="00691DC5">
        <w:rPr>
          <w:sz w:val="22"/>
          <w:szCs w:val="22"/>
        </w:rPr>
        <w:tab/>
        <w:t>7.</w:t>
      </w:r>
      <w:r w:rsidRPr="00691DC5">
        <w:rPr>
          <w:sz w:val="22"/>
          <w:szCs w:val="22"/>
        </w:rPr>
        <w:tab/>
        <w:t xml:space="preserve">Appendix C – Payment and Reporting Schedule </w:t>
      </w:r>
    </w:p>
    <w:p w:rsidR="00691DC5" w:rsidRPr="00691DC5" w:rsidRDefault="00691DC5" w:rsidP="00691DC5">
      <w:pPr>
        <w:autoSpaceDE w:val="0"/>
        <w:autoSpaceDN w:val="0"/>
        <w:adjustRightInd w:val="0"/>
        <w:ind w:left="360" w:hanging="360"/>
        <w:rPr>
          <w:sz w:val="22"/>
          <w:szCs w:val="22"/>
        </w:rPr>
      </w:pPr>
      <w:r w:rsidRPr="00691DC5">
        <w:rPr>
          <w:sz w:val="22"/>
          <w:szCs w:val="22"/>
        </w:rPr>
        <w:tab/>
        <w:t>8.</w:t>
      </w:r>
      <w:r w:rsidRPr="00691DC5">
        <w:rPr>
          <w:sz w:val="22"/>
          <w:szCs w:val="22"/>
        </w:rPr>
        <w:tab/>
        <w:t>Appendix D – Program Workplan</w:t>
      </w:r>
      <w:r w:rsidRPr="00691DC5" w:rsidDel="004A06E3">
        <w:rPr>
          <w:sz w:val="22"/>
          <w:szCs w:val="22"/>
        </w:rPr>
        <w:t xml:space="preserve"> </w:t>
      </w:r>
    </w:p>
    <w:p w:rsidR="00691DC5" w:rsidRPr="00691DC5" w:rsidRDefault="00691DC5" w:rsidP="00691DC5">
      <w:pPr>
        <w:rPr>
          <w:sz w:val="22"/>
          <w:szCs w:val="22"/>
        </w:rPr>
      </w:pPr>
      <w:r w:rsidRPr="00691DC5">
        <w:rPr>
          <w:sz w:val="22"/>
          <w:szCs w:val="22"/>
        </w:rPr>
        <w:tab/>
      </w:r>
      <w:r w:rsidRPr="00691DC5">
        <w:rPr>
          <w:sz w:val="22"/>
          <w:szCs w:val="22"/>
        </w:rPr>
        <w:tab/>
      </w:r>
      <w:r w:rsidRPr="00691DC5">
        <w:rPr>
          <w:sz w:val="22"/>
          <w:szCs w:val="22"/>
        </w:rPr>
        <w:tab/>
      </w:r>
      <w:r w:rsidRPr="00691DC5">
        <w:rPr>
          <w:sz w:val="22"/>
          <w:szCs w:val="22"/>
        </w:rPr>
        <w:tab/>
      </w:r>
      <w:r w:rsidRPr="00691DC5">
        <w:rPr>
          <w:sz w:val="22"/>
          <w:szCs w:val="22"/>
        </w:rPr>
        <w:tab/>
      </w:r>
      <w:r w:rsidRPr="00691DC5">
        <w:rPr>
          <w:sz w:val="22"/>
          <w:szCs w:val="22"/>
        </w:rPr>
        <w:tab/>
      </w:r>
      <w:r w:rsidRPr="00691DC5">
        <w:rPr>
          <w:sz w:val="22"/>
          <w:szCs w:val="22"/>
        </w:rPr>
        <w:tab/>
      </w:r>
      <w:r w:rsidRPr="00691DC5">
        <w:rPr>
          <w:sz w:val="22"/>
          <w:szCs w:val="22"/>
        </w:rPr>
        <w:tab/>
      </w:r>
      <w:r w:rsidRPr="00691DC5">
        <w:rPr>
          <w:sz w:val="22"/>
          <w:szCs w:val="22"/>
        </w:rPr>
        <w:tab/>
      </w:r>
      <w:r w:rsidRPr="00691DC5">
        <w:rPr>
          <w:sz w:val="22"/>
          <w:szCs w:val="22"/>
        </w:rPr>
        <w:tab/>
      </w:r>
      <w:r w:rsidRPr="00691DC5">
        <w:rPr>
          <w:sz w:val="22"/>
          <w:szCs w:val="22"/>
        </w:rPr>
        <w:tab/>
      </w:r>
      <w:r w:rsidRPr="00691DC5">
        <w:rPr>
          <w:sz w:val="22"/>
          <w:szCs w:val="22"/>
        </w:rPr>
        <w:tab/>
        <w:t>(Revised 10/20/15)</w:t>
      </w:r>
    </w:p>
    <w:sectPr w:rsidR="00691DC5" w:rsidRPr="00691DC5" w:rsidSect="004D10E3">
      <w:footerReference w:type="even" r:id="rId54"/>
      <w:footerReference w:type="default" r:id="rId55"/>
      <w:pgSz w:w="12240" w:h="15840"/>
      <w:pgMar w:top="1440" w:right="720" w:bottom="1440" w:left="72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8A" w:rsidRDefault="006C3D8A" w:rsidP="00661E51">
      <w:r>
        <w:separator/>
      </w:r>
    </w:p>
  </w:endnote>
  <w:endnote w:type="continuationSeparator" w:id="0">
    <w:p w:rsidR="006C3D8A" w:rsidRDefault="006C3D8A" w:rsidP="0066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DA" w:rsidRDefault="009F4DDA">
    <w:pPr>
      <w:pStyle w:val="Footer"/>
      <w:framePr w:wrap="around" w:vAnchor="text" w:hAnchor="margin" w:xAlign="center" w:y="1"/>
      <w:rPr>
        <w:rStyle w:val="PageNumber"/>
      </w:rPr>
    </w:pPr>
    <w:r>
      <w:rPr>
        <w:rStyle w:val="PageNumber"/>
      </w:rPr>
      <w:t xml:space="preserve">    </w:t>
    </w:r>
  </w:p>
  <w:p w:rsidR="009F4DDA" w:rsidRPr="00FF2B53" w:rsidRDefault="009F4DDA">
    <w:pPr>
      <w:pStyle w:val="Footer"/>
      <w:tabs>
        <w:tab w:val="clear" w:pos="4320"/>
        <w:tab w:val="center" w:pos="5040"/>
      </w:tabs>
      <w:rPr>
        <w:rFonts w:ascii="Arial" w:hAnsi="Arial" w:cs="Arial"/>
        <w:sz w:val="22"/>
        <w:szCs w:val="22"/>
      </w:rPr>
    </w:pPr>
    <w:r>
      <w:tab/>
    </w:r>
    <w:r>
      <w:tab/>
    </w:r>
    <w:r>
      <w:tab/>
    </w:r>
    <w:r w:rsidRPr="00FF2B53">
      <w:rPr>
        <w:rFonts w:ascii="Arial" w:hAnsi="Arial" w:cs="Arial"/>
        <w:sz w:val="22"/>
        <w:szCs w:val="22"/>
      </w:rPr>
      <w:t xml:space="preserve">        </w:t>
    </w:r>
    <w:r w:rsidRPr="00FF2B53">
      <w:rPr>
        <w:rStyle w:val="PageNumber"/>
        <w:rFonts w:ascii="Arial" w:hAnsi="Arial" w:cs="Arial"/>
        <w:sz w:val="22"/>
        <w:szCs w:val="22"/>
      </w:rPr>
      <w:fldChar w:fldCharType="begin"/>
    </w:r>
    <w:r w:rsidRPr="00FF2B53">
      <w:rPr>
        <w:rStyle w:val="PageNumber"/>
        <w:rFonts w:ascii="Arial" w:hAnsi="Arial" w:cs="Arial"/>
        <w:sz w:val="22"/>
        <w:szCs w:val="22"/>
      </w:rPr>
      <w:instrText xml:space="preserve"> PAGE </w:instrText>
    </w:r>
    <w:r w:rsidRPr="00FF2B53">
      <w:rPr>
        <w:rStyle w:val="PageNumber"/>
        <w:rFonts w:ascii="Arial" w:hAnsi="Arial" w:cs="Arial"/>
        <w:sz w:val="22"/>
        <w:szCs w:val="22"/>
      </w:rPr>
      <w:fldChar w:fldCharType="separate"/>
    </w:r>
    <w:r w:rsidR="00587C54">
      <w:rPr>
        <w:rStyle w:val="PageNumber"/>
        <w:rFonts w:ascii="Arial" w:hAnsi="Arial" w:cs="Arial"/>
        <w:noProof/>
        <w:sz w:val="22"/>
        <w:szCs w:val="22"/>
      </w:rPr>
      <w:t>2</w:t>
    </w:r>
    <w:r w:rsidRPr="00FF2B53">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DA" w:rsidRDefault="009F4DDA">
    <w:pPr>
      <w:pStyle w:val="Footer"/>
    </w:pPr>
    <w:r>
      <w:tab/>
    </w:r>
    <w:r>
      <w:tab/>
    </w:r>
    <w:r>
      <w:tab/>
    </w:r>
    <w:r>
      <w:tab/>
    </w:r>
    <w:r>
      <w:fldChar w:fldCharType="begin"/>
    </w:r>
    <w:r>
      <w:instrText xml:space="preserve"> PAGE  \* Arabic  \* MERGEFORMAT </w:instrText>
    </w:r>
    <w:r>
      <w:fldChar w:fldCharType="separate"/>
    </w:r>
    <w:r w:rsidR="00587C5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839290"/>
      <w:docPartObj>
        <w:docPartGallery w:val="Page Numbers (Bottom of Page)"/>
        <w:docPartUnique/>
      </w:docPartObj>
    </w:sdtPr>
    <w:sdtEndPr>
      <w:rPr>
        <w:noProof/>
      </w:rPr>
    </w:sdtEndPr>
    <w:sdtContent>
      <w:p w:rsidR="009F4DDA" w:rsidRDefault="009F4DDA">
        <w:pPr>
          <w:pStyle w:val="Footer"/>
          <w:jc w:val="right"/>
        </w:pPr>
        <w:r>
          <w:fldChar w:fldCharType="begin"/>
        </w:r>
        <w:r>
          <w:instrText xml:space="preserve"> PAGE   \* MERGEFORMAT </w:instrText>
        </w:r>
        <w:r>
          <w:fldChar w:fldCharType="separate"/>
        </w:r>
        <w:r w:rsidR="00587C54">
          <w:rPr>
            <w:noProof/>
          </w:rPr>
          <w:t>15</w:t>
        </w:r>
        <w:r>
          <w:rPr>
            <w:noProof/>
          </w:rPr>
          <w:fldChar w:fldCharType="end"/>
        </w:r>
      </w:p>
    </w:sdtContent>
  </w:sdt>
  <w:p w:rsidR="009F4DDA" w:rsidRPr="00E96815" w:rsidRDefault="009F4DDA" w:rsidP="000E3EC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DA" w:rsidRDefault="009F4DDA" w:rsidP="000E3E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C54">
      <w:rPr>
        <w:rStyle w:val="PageNumber"/>
        <w:noProof/>
      </w:rPr>
      <w:t>39</w:t>
    </w:r>
    <w:r>
      <w:rPr>
        <w:rStyle w:val="PageNumber"/>
      </w:rPr>
      <w:fldChar w:fldCharType="end"/>
    </w:r>
  </w:p>
  <w:p w:rsidR="009F4DDA" w:rsidRDefault="009F4DDA" w:rsidP="000E3ECB">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DA" w:rsidRDefault="009F4DDA" w:rsidP="00661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DDA" w:rsidRDefault="009F4DDA" w:rsidP="00661E5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DA" w:rsidRDefault="009F4DDA" w:rsidP="00661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C54">
      <w:rPr>
        <w:rStyle w:val="PageNumber"/>
        <w:noProof/>
      </w:rPr>
      <w:t>44</w:t>
    </w:r>
    <w:r>
      <w:rPr>
        <w:rStyle w:val="PageNumber"/>
      </w:rPr>
      <w:fldChar w:fldCharType="end"/>
    </w:r>
  </w:p>
  <w:p w:rsidR="009F4DDA" w:rsidRPr="0036495E" w:rsidRDefault="009F4DDA" w:rsidP="00661E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8A" w:rsidRDefault="006C3D8A" w:rsidP="00661E51">
      <w:r>
        <w:separator/>
      </w:r>
    </w:p>
  </w:footnote>
  <w:footnote w:type="continuationSeparator" w:id="0">
    <w:p w:rsidR="006C3D8A" w:rsidRDefault="006C3D8A" w:rsidP="00661E51">
      <w:r>
        <w:continuationSeparator/>
      </w:r>
    </w:p>
  </w:footnote>
  <w:footnote w:id="1">
    <w:p w:rsidR="009F4DDA" w:rsidRPr="00BA25A3" w:rsidRDefault="009F4DDA">
      <w:pPr>
        <w:pStyle w:val="FootnoteText"/>
        <w:rPr>
          <w:rFonts w:ascii="Arial" w:hAnsi="Arial" w:cs="Arial"/>
        </w:rPr>
      </w:pPr>
      <w:r>
        <w:rPr>
          <w:rStyle w:val="FootnoteReference"/>
        </w:rPr>
        <w:footnoteRef/>
      </w:r>
      <w:r>
        <w:t xml:space="preserve"> </w:t>
      </w:r>
      <w:r w:rsidRPr="00BA25A3">
        <w:rPr>
          <w:rFonts w:ascii="Arial" w:hAnsi="Arial" w:cs="Arial"/>
        </w:rPr>
        <w:t xml:space="preserve">These reports </w:t>
      </w:r>
      <w:r w:rsidRPr="00BA25A3">
        <w:rPr>
          <w:rFonts w:ascii="Arial" w:hAnsi="Arial" w:cs="Arial"/>
          <w:bCs/>
          <w:szCs w:val="24"/>
        </w:rPr>
        <w:t xml:space="preserve">typically include a) the number of active participants and completers over the previous four to six months, </w:t>
      </w:r>
      <w:r>
        <w:rPr>
          <w:rFonts w:ascii="Arial" w:hAnsi="Arial" w:cs="Arial"/>
          <w:bCs/>
          <w:szCs w:val="24"/>
        </w:rPr>
        <w:t>disaggregated by</w:t>
      </w:r>
      <w:r w:rsidRPr="00BA25A3">
        <w:rPr>
          <w:rFonts w:ascii="Arial" w:hAnsi="Arial" w:cs="Arial"/>
          <w:bCs/>
          <w:szCs w:val="24"/>
        </w:rPr>
        <w:t xml:space="preserve"> </w:t>
      </w:r>
      <w:r>
        <w:rPr>
          <w:rFonts w:ascii="Arial" w:hAnsi="Arial" w:cs="Arial"/>
          <w:bCs/>
          <w:szCs w:val="24"/>
        </w:rPr>
        <w:t>type of certification sought</w:t>
      </w:r>
      <w:r w:rsidRPr="00BA25A3">
        <w:rPr>
          <w:rFonts w:ascii="Arial" w:hAnsi="Arial" w:cs="Arial"/>
          <w:bCs/>
          <w:szCs w:val="24"/>
        </w:rPr>
        <w:t xml:space="preserve">; </w:t>
      </w:r>
      <w:r w:rsidRPr="006B5569">
        <w:rPr>
          <w:rFonts w:ascii="Arial" w:hAnsi="Arial" w:cs="Arial"/>
          <w:bCs/>
          <w:szCs w:val="24"/>
        </w:rPr>
        <w:t xml:space="preserve">the names of all completers over the previous four to </w:t>
      </w:r>
      <w:r>
        <w:rPr>
          <w:rFonts w:ascii="Arial" w:hAnsi="Arial" w:cs="Arial"/>
          <w:bCs/>
          <w:szCs w:val="24"/>
        </w:rPr>
        <w:t>12</w:t>
      </w:r>
      <w:r w:rsidRPr="00BA25A3">
        <w:rPr>
          <w:rFonts w:ascii="Arial" w:hAnsi="Arial" w:cs="Arial"/>
          <w:bCs/>
          <w:szCs w:val="24"/>
        </w:rPr>
        <w:t xml:space="preserve"> months; </w:t>
      </w:r>
      <w:r>
        <w:rPr>
          <w:rFonts w:ascii="Arial" w:hAnsi="Arial" w:cs="Arial"/>
          <w:bCs/>
          <w:szCs w:val="24"/>
        </w:rPr>
        <w:t>and a list of participating IHEs and the types of ITI-BSE programs they provide.</w:t>
      </w:r>
    </w:p>
  </w:footnote>
  <w:footnote w:id="2">
    <w:p w:rsidR="009F4DDA" w:rsidRDefault="009F4DDA" w:rsidP="000E1274">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3">
    <w:p w:rsidR="009F4DDA" w:rsidRDefault="009F4DDA" w:rsidP="000E1274">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to </w:t>
      </w:r>
      <w:hyperlink r:id="rId1" w:history="1">
        <w:r w:rsidRPr="004A309B">
          <w:rPr>
            <w:color w:val="0000FF"/>
            <w:sz w:val="16"/>
            <w:szCs w:val="16"/>
            <w:u w:val="single"/>
          </w:rPr>
          <w:t>Empire State Development</w:t>
        </w:r>
      </w:hyperlink>
      <w:r>
        <w:rPr>
          <w:sz w:val="16"/>
          <w:szCs w:val="16"/>
        </w:rPr>
        <w:t xml:space="preserve">) </w:t>
      </w:r>
      <w:r w:rsidRPr="000C7B9F">
        <w:rPr>
          <w:sz w:val="16"/>
          <w:szCs w:val="16"/>
        </w:rPr>
        <w:t xml:space="preserve">by the deadline for submission of proposals for eligibility determination. It is the responsibility of the contractor to ensure that a sufficient number of certified M/WBE firms have been identified in response to this procurement, in order to facilitate full M/WBE participation.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DA" w:rsidRDefault="009F4DDA">
    <w:pPr>
      <w:pStyle w:val="Header"/>
      <w:rPr>
        <w:rFonts w:ascii="Arial" w:hAnsi="Arial" w:cs="Arial"/>
        <w:szCs w:val="24"/>
      </w:rPr>
    </w:pPr>
  </w:p>
  <w:p w:rsidR="009F4DDA" w:rsidRDefault="009F4DDA" w:rsidP="00C854E6">
    <w:pPr>
      <w:pStyle w:val="Header"/>
      <w:spacing w:after="120"/>
    </w:pPr>
    <w:r w:rsidRPr="00DF5FA4">
      <w:rPr>
        <w:rFonts w:ascii="Arial" w:hAnsi="Arial" w:cs="Arial"/>
        <w:szCs w:val="24"/>
      </w:rPr>
      <w:t>RFP #</w:t>
    </w:r>
    <w:r>
      <w:rPr>
        <w:rFonts w:ascii="Arial" w:hAnsi="Arial" w:cs="Arial"/>
        <w:szCs w:val="24"/>
      </w:rPr>
      <w:t>17-017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DA" w:rsidRDefault="009F4DDA" w:rsidP="004D10E3">
    <w:pPr>
      <w:pStyle w:val="Header"/>
      <w:rPr>
        <w:rFonts w:ascii="Arial" w:hAnsi="Arial" w:cs="Arial"/>
        <w:szCs w:val="24"/>
      </w:rPr>
    </w:pPr>
  </w:p>
  <w:p w:rsidR="009F4DDA" w:rsidRPr="004D10E3" w:rsidRDefault="009F4DDA" w:rsidP="004D10E3">
    <w:pPr>
      <w:pStyle w:val="Header"/>
      <w:rPr>
        <w:rFonts w:ascii="Arial" w:hAnsi="Arial" w:cs="Arial"/>
        <w:szCs w:val="24"/>
      </w:rPr>
    </w:pPr>
    <w:r w:rsidRPr="00DF5FA4">
      <w:rPr>
        <w:rFonts w:ascii="Arial" w:hAnsi="Arial" w:cs="Arial"/>
        <w:szCs w:val="24"/>
      </w:rPr>
      <w:t>RFP #</w:t>
    </w:r>
    <w:r>
      <w:rPr>
        <w:rFonts w:ascii="Arial" w:hAnsi="Arial" w:cs="Arial"/>
        <w:szCs w:val="24"/>
      </w:rPr>
      <w:t>17-017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DA" w:rsidRDefault="009F4D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DA" w:rsidRDefault="009F4D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DA" w:rsidRDefault="009F4D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DA" w:rsidRDefault="009F4D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DA" w:rsidRDefault="009F4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4A4F"/>
    <w:multiLevelType w:val="hybridMultilevel"/>
    <w:tmpl w:val="1932DA9C"/>
    <w:lvl w:ilvl="0" w:tplc="1A86EF86">
      <w:start w:val="1"/>
      <w:numFmt w:val="bullet"/>
      <w:lvlText w:val=""/>
      <w:lvlJc w:val="left"/>
      <w:pPr>
        <w:tabs>
          <w:tab w:val="num" w:pos="576"/>
        </w:tabs>
        <w:ind w:left="576" w:hanging="216"/>
      </w:pPr>
      <w:rPr>
        <w:rFonts w:ascii="Symbol" w:hAnsi="Symbol"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A30AB"/>
    <w:multiLevelType w:val="hybridMultilevel"/>
    <w:tmpl w:val="81F88EF6"/>
    <w:lvl w:ilvl="0" w:tplc="C142BCFC">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211F0"/>
    <w:multiLevelType w:val="hybridMultilevel"/>
    <w:tmpl w:val="9B3CC7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F2264"/>
    <w:multiLevelType w:val="hybridMultilevel"/>
    <w:tmpl w:val="0A62A7D8"/>
    <w:lvl w:ilvl="0" w:tplc="0E1A4C62">
      <w:start w:val="1"/>
      <w:numFmt w:val="decimal"/>
      <w:lvlText w:val="%1."/>
      <w:lvlJc w:val="left"/>
      <w:pPr>
        <w:tabs>
          <w:tab w:val="num" w:pos="504"/>
        </w:tabs>
        <w:ind w:left="504" w:hanging="504"/>
      </w:pPr>
      <w:rPr>
        <w:rFonts w:ascii="Arial Bold" w:hAnsi="Arial Bold"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9A02E4"/>
    <w:multiLevelType w:val="hybridMultilevel"/>
    <w:tmpl w:val="C93801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17FA0FD7"/>
    <w:multiLevelType w:val="hybridMultilevel"/>
    <w:tmpl w:val="B0F65D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630ECA"/>
    <w:multiLevelType w:val="hybridMultilevel"/>
    <w:tmpl w:val="8844FA30"/>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9" w15:restartNumberingAfterBreak="0">
    <w:nsid w:val="222B00CB"/>
    <w:multiLevelType w:val="hybridMultilevel"/>
    <w:tmpl w:val="28E67B0E"/>
    <w:lvl w:ilvl="0" w:tplc="50C06A48">
      <w:start w:val="1"/>
      <w:numFmt w:val="lowerLetter"/>
      <w:lvlText w:val="%1."/>
      <w:lvlJc w:val="left"/>
      <w:pPr>
        <w:tabs>
          <w:tab w:val="num" w:pos="1855"/>
        </w:tabs>
        <w:ind w:left="1855" w:hanging="360"/>
      </w:pPr>
      <w:rPr>
        <w:rFonts w:hint="default"/>
      </w:rPr>
    </w:lvl>
    <w:lvl w:ilvl="1" w:tplc="9BB4E77A">
      <w:start w:val="1"/>
      <w:numFmt w:val="lowerRoman"/>
      <w:lvlText w:val="%2."/>
      <w:lvlJc w:val="left"/>
      <w:pPr>
        <w:tabs>
          <w:tab w:val="num" w:pos="2215"/>
        </w:tabs>
        <w:ind w:left="2215" w:hanging="360"/>
      </w:pPr>
      <w:rPr>
        <w:rFonts w:hint="default"/>
      </w:rPr>
    </w:lvl>
    <w:lvl w:ilvl="2" w:tplc="DD92A616">
      <w:start w:val="1"/>
      <w:numFmt w:val="lowerRoman"/>
      <w:lvlText w:val="%3."/>
      <w:lvlJc w:val="left"/>
      <w:pPr>
        <w:tabs>
          <w:tab w:val="num" w:pos="2935"/>
        </w:tabs>
        <w:ind w:left="2935" w:hanging="180"/>
      </w:pPr>
      <w:rPr>
        <w:rFonts w:hint="default"/>
      </w:rPr>
    </w:lvl>
    <w:lvl w:ilvl="3" w:tplc="0409000F">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0" w15:restartNumberingAfterBreak="0">
    <w:nsid w:val="29265A1F"/>
    <w:multiLevelType w:val="multilevel"/>
    <w:tmpl w:val="2F74C87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BEC2993"/>
    <w:multiLevelType w:val="hybridMultilevel"/>
    <w:tmpl w:val="5282D444"/>
    <w:lvl w:ilvl="0" w:tplc="C142BCFC">
      <w:numFmt w:val="bullet"/>
      <w:lvlText w:val=""/>
      <w:lvlJc w:val="left"/>
      <w:pPr>
        <w:tabs>
          <w:tab w:val="num" w:pos="720"/>
        </w:tabs>
        <w:ind w:left="720" w:hanging="360"/>
      </w:pPr>
      <w:rPr>
        <w:rFonts w:ascii="Symbol" w:eastAsia="Times New Roman" w:hAnsi="Symbol" w:hint="default"/>
      </w:rPr>
    </w:lvl>
    <w:lvl w:ilvl="1" w:tplc="FF109F96">
      <w:start w:val="1"/>
      <w:numFmt w:val="bullet"/>
      <w:lvlText w:val=""/>
      <w:lvlJc w:val="left"/>
      <w:pPr>
        <w:tabs>
          <w:tab w:val="num" w:pos="0"/>
        </w:tabs>
        <w:ind w:left="0" w:hanging="360"/>
      </w:pPr>
      <w:rPr>
        <w:rFonts w:ascii="Symbol" w:hAnsi="Symbol" w:hint="default"/>
      </w:rPr>
    </w:lvl>
    <w:lvl w:ilvl="2" w:tplc="C142BCFC">
      <w:numFmt w:val="bullet"/>
      <w:lvlText w:val=""/>
      <w:lvlJc w:val="left"/>
      <w:pPr>
        <w:tabs>
          <w:tab w:val="num" w:pos="900"/>
        </w:tabs>
        <w:ind w:left="900" w:hanging="360"/>
      </w:pPr>
      <w:rPr>
        <w:rFonts w:ascii="Symbol" w:eastAsia="Times New Roman" w:hAnsi="Symbol" w:hint="default"/>
      </w:rPr>
    </w:lvl>
    <w:lvl w:ilvl="3" w:tplc="FF109F96">
      <w:start w:val="1"/>
      <w:numFmt w:val="bullet"/>
      <w:lvlText w:val=""/>
      <w:lvlJc w:val="left"/>
      <w:pPr>
        <w:tabs>
          <w:tab w:val="num" w:pos="1440"/>
        </w:tabs>
        <w:ind w:left="1440" w:hanging="360"/>
      </w:pPr>
      <w:rPr>
        <w:rFonts w:ascii="Symbol" w:hAnsi="Symbol"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33115526"/>
    <w:multiLevelType w:val="hybridMultilevel"/>
    <w:tmpl w:val="AB489C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8E79DE"/>
    <w:multiLevelType w:val="hybridMultilevel"/>
    <w:tmpl w:val="3D8C74EE"/>
    <w:lvl w:ilvl="0" w:tplc="1A86EF86">
      <w:start w:val="1"/>
      <w:numFmt w:val="bullet"/>
      <w:lvlText w:val=""/>
      <w:lvlJc w:val="left"/>
      <w:pPr>
        <w:tabs>
          <w:tab w:val="num" w:pos="216"/>
        </w:tabs>
        <w:ind w:left="216" w:hanging="216"/>
      </w:pPr>
      <w:rPr>
        <w:rFonts w:ascii="Symbol" w:hAnsi="Symbol"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4B6F3D"/>
    <w:multiLevelType w:val="hybridMultilevel"/>
    <w:tmpl w:val="EF8EAADC"/>
    <w:lvl w:ilvl="0" w:tplc="BD96A23A">
      <w:start w:val="1"/>
      <w:numFmt w:val="decimal"/>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7750AB"/>
    <w:multiLevelType w:val="hybridMultilevel"/>
    <w:tmpl w:val="DEEC8D0E"/>
    <w:lvl w:ilvl="0" w:tplc="79DC553A">
      <w:start w:val="1"/>
      <w:numFmt w:val="decimal"/>
      <w:lvlText w:val="%1."/>
      <w:lvlJc w:val="left"/>
      <w:pPr>
        <w:tabs>
          <w:tab w:val="num" w:pos="504"/>
        </w:tabs>
        <w:ind w:left="504" w:hanging="504"/>
      </w:pPr>
      <w:rPr>
        <w:rFonts w:ascii="Arial" w:hAnsi="Arial"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7E71F1"/>
    <w:multiLevelType w:val="hybridMultilevel"/>
    <w:tmpl w:val="86E8E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5900A0"/>
    <w:multiLevelType w:val="hybridMultilevel"/>
    <w:tmpl w:val="EDA67D26"/>
    <w:lvl w:ilvl="0" w:tplc="0409000F">
      <w:start w:val="1"/>
      <w:numFmt w:val="decimal"/>
      <w:lvlText w:val="%1."/>
      <w:lvlJc w:val="left"/>
      <w:pPr>
        <w:tabs>
          <w:tab w:val="num" w:pos="360"/>
        </w:tabs>
        <w:ind w:left="360" w:hanging="360"/>
      </w:pPr>
      <w:rPr>
        <w:rFonts w:hint="default"/>
      </w:rPr>
    </w:lvl>
    <w:lvl w:ilvl="1" w:tplc="FF109F96">
      <w:start w:val="1"/>
      <w:numFmt w:val="bullet"/>
      <w:lvlText w:val=""/>
      <w:lvlJc w:val="left"/>
      <w:pPr>
        <w:tabs>
          <w:tab w:val="num" w:pos="-360"/>
        </w:tabs>
        <w:ind w:left="-360" w:hanging="360"/>
      </w:pPr>
      <w:rPr>
        <w:rFonts w:ascii="Symbol" w:hAnsi="Symbol" w:hint="default"/>
      </w:rPr>
    </w:lvl>
    <w:lvl w:ilvl="2" w:tplc="C142BCFC">
      <w:numFmt w:val="bullet"/>
      <w:lvlText w:val=""/>
      <w:lvlJc w:val="left"/>
      <w:pPr>
        <w:tabs>
          <w:tab w:val="num" w:pos="540"/>
        </w:tabs>
        <w:ind w:left="540" w:hanging="360"/>
      </w:pPr>
      <w:rPr>
        <w:rFonts w:ascii="Symbol" w:eastAsia="Times New Roman" w:hAnsi="Symbol" w:hint="default"/>
      </w:rPr>
    </w:lvl>
    <w:lvl w:ilvl="3" w:tplc="FF109F96">
      <w:start w:val="1"/>
      <w:numFmt w:val="bullet"/>
      <w:lvlText w:val=""/>
      <w:lvlJc w:val="left"/>
      <w:pPr>
        <w:tabs>
          <w:tab w:val="num" w:pos="1080"/>
        </w:tabs>
        <w:ind w:left="1080" w:hanging="360"/>
      </w:pPr>
      <w:rPr>
        <w:rFonts w:ascii="Symbol" w:hAnsi="Symbol" w:hint="default"/>
      </w:r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8"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E74157"/>
    <w:multiLevelType w:val="hybridMultilevel"/>
    <w:tmpl w:val="E358472E"/>
    <w:lvl w:ilvl="0" w:tplc="9CECA498">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730E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007363"/>
    <w:multiLevelType w:val="multilevel"/>
    <w:tmpl w:val="EF8EAADC"/>
    <w:lvl w:ilvl="0">
      <w:start w:val="1"/>
      <w:numFmt w:val="decimal"/>
      <w:lvlText w:val="%1."/>
      <w:lvlJc w:val="left"/>
      <w:pPr>
        <w:tabs>
          <w:tab w:val="num" w:pos="360"/>
        </w:tabs>
        <w:ind w:left="360" w:hanging="360"/>
      </w:pPr>
      <w:rPr>
        <w:rFonts w:ascii="Arial" w:eastAsia="Times New Roman" w:hAnsi="Arial" w:cs="Aria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8B25DB"/>
    <w:multiLevelType w:val="hybridMultilevel"/>
    <w:tmpl w:val="70FAAE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A3727"/>
    <w:multiLevelType w:val="hybridMultilevel"/>
    <w:tmpl w:val="3CCCBA16"/>
    <w:lvl w:ilvl="0" w:tplc="AD74ADC6">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5676C4"/>
    <w:multiLevelType w:val="hybridMultilevel"/>
    <w:tmpl w:val="2F74C8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FD3FC1"/>
    <w:multiLevelType w:val="hybridMultilevel"/>
    <w:tmpl w:val="C1FC84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3">
      <w:start w:val="1"/>
      <w:numFmt w:val="bullet"/>
      <w:lvlText w:val="o"/>
      <w:lvlJc w:val="left"/>
      <w:pPr>
        <w:tabs>
          <w:tab w:val="num" w:pos="1260"/>
        </w:tabs>
        <w:ind w:left="1260" w:hanging="360"/>
      </w:pPr>
      <w:rPr>
        <w:rFonts w:ascii="Courier New" w:hAnsi="Courier New" w:cs="Courier New"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6FD91859"/>
    <w:multiLevelType w:val="singleLevel"/>
    <w:tmpl w:val="98987A0C"/>
    <w:lvl w:ilvl="0">
      <w:start w:val="1"/>
      <w:numFmt w:val="decimal"/>
      <w:pStyle w:val="Style2"/>
      <w:lvlText w:val="%1.)"/>
      <w:lvlJc w:val="left"/>
      <w:pPr>
        <w:tabs>
          <w:tab w:val="num" w:pos="1440"/>
        </w:tabs>
        <w:ind w:left="1440" w:hanging="1440"/>
      </w:pPr>
      <w:rPr>
        <w:rFonts w:hint="default"/>
      </w:rPr>
    </w:lvl>
  </w:abstractNum>
  <w:abstractNum w:abstractNumId="34" w15:restartNumberingAfterBreak="0">
    <w:nsid w:val="70F817CA"/>
    <w:multiLevelType w:val="hybridMultilevel"/>
    <w:tmpl w:val="CFE8711E"/>
    <w:lvl w:ilvl="0" w:tplc="04090001">
      <w:start w:val="1"/>
      <w:numFmt w:val="bullet"/>
      <w:lvlText w:val=""/>
      <w:lvlJc w:val="left"/>
      <w:pPr>
        <w:tabs>
          <w:tab w:val="num" w:pos="720"/>
        </w:tabs>
        <w:ind w:left="720" w:hanging="360"/>
      </w:pPr>
      <w:rPr>
        <w:rFonts w:ascii="Symbol" w:hAnsi="Symbol" w:hint="default"/>
      </w:rPr>
    </w:lvl>
    <w:lvl w:ilvl="1" w:tplc="1A86EF86">
      <w:start w:val="1"/>
      <w:numFmt w:val="bullet"/>
      <w:lvlText w:val=""/>
      <w:lvlJc w:val="left"/>
      <w:pPr>
        <w:tabs>
          <w:tab w:val="num" w:pos="1296"/>
        </w:tabs>
        <w:ind w:left="1296" w:hanging="216"/>
      </w:pPr>
      <w:rPr>
        <w:rFonts w:ascii="Symbol" w:hAnsi="Symbol"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F6D41"/>
    <w:multiLevelType w:val="multilevel"/>
    <w:tmpl w:val="EDA67D2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numFmt w:val="bullet"/>
      <w:lvlText w:val=""/>
      <w:lvlJc w:val="left"/>
      <w:pPr>
        <w:tabs>
          <w:tab w:val="num" w:pos="540"/>
        </w:tabs>
        <w:ind w:left="540" w:hanging="360"/>
      </w:pPr>
      <w:rPr>
        <w:rFonts w:ascii="Symbol" w:eastAsia="Times New Roman" w:hAnsi="Symbol" w:hint="default"/>
      </w:rPr>
    </w:lvl>
    <w:lvl w:ilvl="3">
      <w:start w:val="1"/>
      <w:numFmt w:val="bullet"/>
      <w:lvlText w:val=""/>
      <w:lvlJc w:val="left"/>
      <w:pPr>
        <w:tabs>
          <w:tab w:val="num" w:pos="1080"/>
        </w:tabs>
        <w:ind w:left="108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36" w15:restartNumberingAfterBreak="0">
    <w:nsid w:val="763A5FBA"/>
    <w:multiLevelType w:val="hybridMultilevel"/>
    <w:tmpl w:val="5C800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C93C48"/>
    <w:multiLevelType w:val="hybridMultilevel"/>
    <w:tmpl w:val="66F09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D86D84"/>
    <w:multiLevelType w:val="hybridMultilevel"/>
    <w:tmpl w:val="5914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74378"/>
    <w:multiLevelType w:val="hybridMultilevel"/>
    <w:tmpl w:val="2BDC1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8"/>
  </w:num>
  <w:num w:numId="3">
    <w:abstractNumId w:val="23"/>
  </w:num>
  <w:num w:numId="4">
    <w:abstractNumId w:val="19"/>
  </w:num>
  <w:num w:numId="5">
    <w:abstractNumId w:val="24"/>
  </w:num>
  <w:num w:numId="6">
    <w:abstractNumId w:val="5"/>
  </w:num>
  <w:num w:numId="7">
    <w:abstractNumId w:val="18"/>
  </w:num>
  <w:num w:numId="8">
    <w:abstractNumId w:val="25"/>
  </w:num>
  <w:num w:numId="9">
    <w:abstractNumId w:val="27"/>
  </w:num>
  <w:num w:numId="10">
    <w:abstractNumId w:val="22"/>
  </w:num>
  <w:num w:numId="11">
    <w:abstractNumId w:val="37"/>
  </w:num>
  <w:num w:numId="12">
    <w:abstractNumId w:val="32"/>
  </w:num>
  <w:num w:numId="13">
    <w:abstractNumId w:val="13"/>
  </w:num>
  <w:num w:numId="14">
    <w:abstractNumId w:val="0"/>
  </w:num>
  <w:num w:numId="15">
    <w:abstractNumId w:val="3"/>
  </w:num>
  <w:num w:numId="16">
    <w:abstractNumId w:val="28"/>
  </w:num>
  <w:num w:numId="17">
    <w:abstractNumId w:val="4"/>
  </w:num>
  <w:num w:numId="18">
    <w:abstractNumId w:val="15"/>
  </w:num>
  <w:num w:numId="19">
    <w:abstractNumId w:val="29"/>
  </w:num>
  <w:num w:numId="20">
    <w:abstractNumId w:val="14"/>
  </w:num>
  <w:num w:numId="21">
    <w:abstractNumId w:val="2"/>
  </w:num>
  <w:num w:numId="22">
    <w:abstractNumId w:val="30"/>
  </w:num>
  <w:num w:numId="23">
    <w:abstractNumId w:val="34"/>
  </w:num>
  <w:num w:numId="24">
    <w:abstractNumId w:val="17"/>
  </w:num>
  <w:num w:numId="25">
    <w:abstractNumId w:val="11"/>
  </w:num>
  <w:num w:numId="26">
    <w:abstractNumId w:val="1"/>
  </w:num>
  <w:num w:numId="27">
    <w:abstractNumId w:val="26"/>
  </w:num>
  <w:num w:numId="28">
    <w:abstractNumId w:val="39"/>
  </w:num>
  <w:num w:numId="29">
    <w:abstractNumId w:val="10"/>
  </w:num>
  <w:num w:numId="30">
    <w:abstractNumId w:val="12"/>
  </w:num>
  <w:num w:numId="31">
    <w:abstractNumId w:val="35"/>
  </w:num>
  <w:num w:numId="32">
    <w:abstractNumId w:val="6"/>
  </w:num>
  <w:num w:numId="33">
    <w:abstractNumId w:val="9"/>
  </w:num>
  <w:num w:numId="34">
    <w:abstractNumId w:val="21"/>
  </w:num>
  <w:num w:numId="35">
    <w:abstractNumId w:val="36"/>
  </w:num>
  <w:num w:numId="36">
    <w:abstractNumId w:val="7"/>
  </w:num>
  <w:num w:numId="37">
    <w:abstractNumId w:val="16"/>
  </w:num>
  <w:num w:numId="38">
    <w:abstractNumId w:val="38"/>
  </w:num>
  <w:num w:numId="39">
    <w:abstractNumId w:val="40"/>
  </w:num>
  <w:num w:numId="40">
    <w:abstractNumId w:val="31"/>
    <w:lvlOverride w:ilvl="0">
      <w:startOverride w:val="1"/>
    </w:lvlOverride>
  </w:num>
  <w:num w:numId="41">
    <w:abstractNumId w:val="31"/>
    <w:lvlOverride w:ilvl="0">
      <w:startOverride w:val="2"/>
    </w:lvlOverride>
  </w:num>
  <w:num w:numId="42">
    <w:abstractNumId w:val="31"/>
    <w:lvlOverride w:ilvl="0">
      <w:startOverride w:val="3"/>
    </w:lvlOverride>
  </w:num>
  <w:num w:numId="43">
    <w:abstractNumId w:val="20"/>
    <w:lvlOverride w:ilvl="0">
      <w:startOverride w:val="1"/>
    </w:lvlOverride>
  </w:num>
  <w:num w:numId="44">
    <w:abstractNumId w:val="20"/>
    <w:lvlOverride w:ilvl="0">
      <w:startOverride w:val="2"/>
    </w:lvlOverride>
  </w:num>
  <w:num w:numId="45">
    <w:abstractNumId w:val="2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7F60D16-A9EC-4146-8075-CD8C0FDA6396}"/>
    <w:docVar w:name="dgnword-eventsink" w:val="77633792"/>
  </w:docVars>
  <w:rsids>
    <w:rsidRoot w:val="00C25748"/>
    <w:rsid w:val="00010FB6"/>
    <w:rsid w:val="00011C6F"/>
    <w:rsid w:val="00015243"/>
    <w:rsid w:val="00021B53"/>
    <w:rsid w:val="00021E66"/>
    <w:rsid w:val="00022AE1"/>
    <w:rsid w:val="000231BD"/>
    <w:rsid w:val="0003213C"/>
    <w:rsid w:val="0003232D"/>
    <w:rsid w:val="00035917"/>
    <w:rsid w:val="00044AF1"/>
    <w:rsid w:val="00045202"/>
    <w:rsid w:val="000452E3"/>
    <w:rsid w:val="0004716B"/>
    <w:rsid w:val="00052726"/>
    <w:rsid w:val="00053BC2"/>
    <w:rsid w:val="000540FA"/>
    <w:rsid w:val="00054E2B"/>
    <w:rsid w:val="00055A94"/>
    <w:rsid w:val="00055FD1"/>
    <w:rsid w:val="000652F6"/>
    <w:rsid w:val="000712CE"/>
    <w:rsid w:val="000727A4"/>
    <w:rsid w:val="00074522"/>
    <w:rsid w:val="00075D59"/>
    <w:rsid w:val="00080E9F"/>
    <w:rsid w:val="00084300"/>
    <w:rsid w:val="000905D6"/>
    <w:rsid w:val="000910E0"/>
    <w:rsid w:val="000927A1"/>
    <w:rsid w:val="000A4982"/>
    <w:rsid w:val="000A7A00"/>
    <w:rsid w:val="000B5132"/>
    <w:rsid w:val="000C575C"/>
    <w:rsid w:val="000D2EF1"/>
    <w:rsid w:val="000D31F8"/>
    <w:rsid w:val="000D3D5E"/>
    <w:rsid w:val="000D485D"/>
    <w:rsid w:val="000D490C"/>
    <w:rsid w:val="000D4D93"/>
    <w:rsid w:val="000E016B"/>
    <w:rsid w:val="000E1274"/>
    <w:rsid w:val="000E18F4"/>
    <w:rsid w:val="000E3ECB"/>
    <w:rsid w:val="000E5496"/>
    <w:rsid w:val="000E6CB6"/>
    <w:rsid w:val="000F0C0A"/>
    <w:rsid w:val="000F7E8B"/>
    <w:rsid w:val="0010777E"/>
    <w:rsid w:val="001127CE"/>
    <w:rsid w:val="0011771F"/>
    <w:rsid w:val="001233BB"/>
    <w:rsid w:val="00123C78"/>
    <w:rsid w:val="001258B2"/>
    <w:rsid w:val="00136A2D"/>
    <w:rsid w:val="00136F73"/>
    <w:rsid w:val="0013775C"/>
    <w:rsid w:val="00140A2D"/>
    <w:rsid w:val="00141336"/>
    <w:rsid w:val="0014672F"/>
    <w:rsid w:val="00147A9C"/>
    <w:rsid w:val="00151387"/>
    <w:rsid w:val="00152EEB"/>
    <w:rsid w:val="00156279"/>
    <w:rsid w:val="001609A1"/>
    <w:rsid w:val="0016100D"/>
    <w:rsid w:val="00162D68"/>
    <w:rsid w:val="00167460"/>
    <w:rsid w:val="001835FB"/>
    <w:rsid w:val="00186E8E"/>
    <w:rsid w:val="00187332"/>
    <w:rsid w:val="00191F54"/>
    <w:rsid w:val="0019724D"/>
    <w:rsid w:val="001A41CB"/>
    <w:rsid w:val="001A642F"/>
    <w:rsid w:val="001A7660"/>
    <w:rsid w:val="001B139A"/>
    <w:rsid w:val="001B3785"/>
    <w:rsid w:val="001B390F"/>
    <w:rsid w:val="001B482D"/>
    <w:rsid w:val="001B5B9A"/>
    <w:rsid w:val="001B6D54"/>
    <w:rsid w:val="001B79F0"/>
    <w:rsid w:val="001C074F"/>
    <w:rsid w:val="001C1AD2"/>
    <w:rsid w:val="001C7ECB"/>
    <w:rsid w:val="001D036C"/>
    <w:rsid w:val="001D46FD"/>
    <w:rsid w:val="001D5F7F"/>
    <w:rsid w:val="001E224E"/>
    <w:rsid w:val="001E330B"/>
    <w:rsid w:val="001E5D4A"/>
    <w:rsid w:val="001E79BA"/>
    <w:rsid w:val="001F14EB"/>
    <w:rsid w:val="001F6923"/>
    <w:rsid w:val="001F776B"/>
    <w:rsid w:val="002000AB"/>
    <w:rsid w:val="00203929"/>
    <w:rsid w:val="00206BEC"/>
    <w:rsid w:val="00211694"/>
    <w:rsid w:val="00221739"/>
    <w:rsid w:val="002231D8"/>
    <w:rsid w:val="0022380B"/>
    <w:rsid w:val="00224FDB"/>
    <w:rsid w:val="002266A5"/>
    <w:rsid w:val="002277FB"/>
    <w:rsid w:val="00230C0E"/>
    <w:rsid w:val="00242D41"/>
    <w:rsid w:val="00243F22"/>
    <w:rsid w:val="00244A0C"/>
    <w:rsid w:val="00251042"/>
    <w:rsid w:val="00252E8D"/>
    <w:rsid w:val="00252EA9"/>
    <w:rsid w:val="00253688"/>
    <w:rsid w:val="00254C8B"/>
    <w:rsid w:val="00263AA4"/>
    <w:rsid w:val="00264BBB"/>
    <w:rsid w:val="00267A19"/>
    <w:rsid w:val="00277CD6"/>
    <w:rsid w:val="00280E41"/>
    <w:rsid w:val="00281CB3"/>
    <w:rsid w:val="0029048B"/>
    <w:rsid w:val="00290525"/>
    <w:rsid w:val="002A096E"/>
    <w:rsid w:val="002A1872"/>
    <w:rsid w:val="002A2493"/>
    <w:rsid w:val="002A429B"/>
    <w:rsid w:val="002B3D42"/>
    <w:rsid w:val="002B49B5"/>
    <w:rsid w:val="002B4AAA"/>
    <w:rsid w:val="002C24D0"/>
    <w:rsid w:val="002C6569"/>
    <w:rsid w:val="002C666A"/>
    <w:rsid w:val="002C7D64"/>
    <w:rsid w:val="002D2216"/>
    <w:rsid w:val="002D346B"/>
    <w:rsid w:val="002D3AF1"/>
    <w:rsid w:val="002D6925"/>
    <w:rsid w:val="002E0283"/>
    <w:rsid w:val="002E1826"/>
    <w:rsid w:val="002E537B"/>
    <w:rsid w:val="002F6ABA"/>
    <w:rsid w:val="00301AD7"/>
    <w:rsid w:val="003156D3"/>
    <w:rsid w:val="003237C7"/>
    <w:rsid w:val="00325558"/>
    <w:rsid w:val="00327BA3"/>
    <w:rsid w:val="003325E8"/>
    <w:rsid w:val="00346382"/>
    <w:rsid w:val="00355E63"/>
    <w:rsid w:val="003615CE"/>
    <w:rsid w:val="00363A17"/>
    <w:rsid w:val="00370661"/>
    <w:rsid w:val="0037243B"/>
    <w:rsid w:val="003740DA"/>
    <w:rsid w:val="003758E3"/>
    <w:rsid w:val="0037640F"/>
    <w:rsid w:val="00377BE1"/>
    <w:rsid w:val="003819E9"/>
    <w:rsid w:val="00384378"/>
    <w:rsid w:val="003906B6"/>
    <w:rsid w:val="00391458"/>
    <w:rsid w:val="00394548"/>
    <w:rsid w:val="00395E0F"/>
    <w:rsid w:val="003972B8"/>
    <w:rsid w:val="003974FF"/>
    <w:rsid w:val="00397DD3"/>
    <w:rsid w:val="003A0253"/>
    <w:rsid w:val="003A53E5"/>
    <w:rsid w:val="003B2925"/>
    <w:rsid w:val="003B366E"/>
    <w:rsid w:val="003B5CBE"/>
    <w:rsid w:val="003B722D"/>
    <w:rsid w:val="003B7653"/>
    <w:rsid w:val="003C0906"/>
    <w:rsid w:val="003C2377"/>
    <w:rsid w:val="003C62B9"/>
    <w:rsid w:val="003D4232"/>
    <w:rsid w:val="003E1444"/>
    <w:rsid w:val="003E2090"/>
    <w:rsid w:val="003E4D9A"/>
    <w:rsid w:val="003E7206"/>
    <w:rsid w:val="003F0954"/>
    <w:rsid w:val="003F1DD6"/>
    <w:rsid w:val="003F6474"/>
    <w:rsid w:val="003F7CAE"/>
    <w:rsid w:val="00400555"/>
    <w:rsid w:val="00401B31"/>
    <w:rsid w:val="004042E3"/>
    <w:rsid w:val="004104B4"/>
    <w:rsid w:val="004111FD"/>
    <w:rsid w:val="00415D8D"/>
    <w:rsid w:val="0041704F"/>
    <w:rsid w:val="00417F8D"/>
    <w:rsid w:val="00422B42"/>
    <w:rsid w:val="00424D63"/>
    <w:rsid w:val="00430FB0"/>
    <w:rsid w:val="00434688"/>
    <w:rsid w:val="004352E7"/>
    <w:rsid w:val="00435E07"/>
    <w:rsid w:val="004376CF"/>
    <w:rsid w:val="004407B7"/>
    <w:rsid w:val="00442B96"/>
    <w:rsid w:val="00446B02"/>
    <w:rsid w:val="00446B2E"/>
    <w:rsid w:val="00452A08"/>
    <w:rsid w:val="00454866"/>
    <w:rsid w:val="00455223"/>
    <w:rsid w:val="004559EC"/>
    <w:rsid w:val="00470A01"/>
    <w:rsid w:val="004746EE"/>
    <w:rsid w:val="004751A3"/>
    <w:rsid w:val="00476510"/>
    <w:rsid w:val="00487654"/>
    <w:rsid w:val="00490169"/>
    <w:rsid w:val="0049448B"/>
    <w:rsid w:val="00495F20"/>
    <w:rsid w:val="004A1BD5"/>
    <w:rsid w:val="004A2FC5"/>
    <w:rsid w:val="004A309B"/>
    <w:rsid w:val="004A5DD2"/>
    <w:rsid w:val="004A5E75"/>
    <w:rsid w:val="004B472C"/>
    <w:rsid w:val="004B6AE3"/>
    <w:rsid w:val="004C5523"/>
    <w:rsid w:val="004D10E3"/>
    <w:rsid w:val="004D3D25"/>
    <w:rsid w:val="004D4529"/>
    <w:rsid w:val="004D61C0"/>
    <w:rsid w:val="004E10D2"/>
    <w:rsid w:val="004E5F36"/>
    <w:rsid w:val="004E6F12"/>
    <w:rsid w:val="004F3161"/>
    <w:rsid w:val="00501088"/>
    <w:rsid w:val="00503546"/>
    <w:rsid w:val="005054EB"/>
    <w:rsid w:val="00511178"/>
    <w:rsid w:val="005144C2"/>
    <w:rsid w:val="00516EC7"/>
    <w:rsid w:val="00524BCA"/>
    <w:rsid w:val="00533A5B"/>
    <w:rsid w:val="00533BB7"/>
    <w:rsid w:val="00535570"/>
    <w:rsid w:val="00536111"/>
    <w:rsid w:val="005544C6"/>
    <w:rsid w:val="00554C1C"/>
    <w:rsid w:val="005562D0"/>
    <w:rsid w:val="00561CAC"/>
    <w:rsid w:val="0056412E"/>
    <w:rsid w:val="00564F23"/>
    <w:rsid w:val="005678E8"/>
    <w:rsid w:val="0057398D"/>
    <w:rsid w:val="0057577E"/>
    <w:rsid w:val="00576922"/>
    <w:rsid w:val="00587C54"/>
    <w:rsid w:val="00592F2B"/>
    <w:rsid w:val="00595779"/>
    <w:rsid w:val="005A0100"/>
    <w:rsid w:val="005A09D4"/>
    <w:rsid w:val="005A4A2E"/>
    <w:rsid w:val="005A6738"/>
    <w:rsid w:val="005B04CE"/>
    <w:rsid w:val="005B1924"/>
    <w:rsid w:val="005C13A6"/>
    <w:rsid w:val="005C2790"/>
    <w:rsid w:val="005C4063"/>
    <w:rsid w:val="005C690A"/>
    <w:rsid w:val="005C7CF8"/>
    <w:rsid w:val="005D60E6"/>
    <w:rsid w:val="005D6489"/>
    <w:rsid w:val="005E27E8"/>
    <w:rsid w:val="005E609C"/>
    <w:rsid w:val="005E750A"/>
    <w:rsid w:val="005F01CB"/>
    <w:rsid w:val="005F0CBE"/>
    <w:rsid w:val="005F12DA"/>
    <w:rsid w:val="005F28FC"/>
    <w:rsid w:val="005F3A02"/>
    <w:rsid w:val="005F4885"/>
    <w:rsid w:val="00606953"/>
    <w:rsid w:val="006145CF"/>
    <w:rsid w:val="00614771"/>
    <w:rsid w:val="00625902"/>
    <w:rsid w:val="006279E7"/>
    <w:rsid w:val="00633F0D"/>
    <w:rsid w:val="00634F71"/>
    <w:rsid w:val="00635D30"/>
    <w:rsid w:val="00636F5F"/>
    <w:rsid w:val="00645117"/>
    <w:rsid w:val="006469EB"/>
    <w:rsid w:val="006477F5"/>
    <w:rsid w:val="00647F78"/>
    <w:rsid w:val="00654738"/>
    <w:rsid w:val="00655CED"/>
    <w:rsid w:val="00661E51"/>
    <w:rsid w:val="0066295A"/>
    <w:rsid w:val="006631E2"/>
    <w:rsid w:val="006711CD"/>
    <w:rsid w:val="00677767"/>
    <w:rsid w:val="00677BEC"/>
    <w:rsid w:val="006813CE"/>
    <w:rsid w:val="006814EF"/>
    <w:rsid w:val="00681E2D"/>
    <w:rsid w:val="00681F3F"/>
    <w:rsid w:val="00683EEB"/>
    <w:rsid w:val="00686D2B"/>
    <w:rsid w:val="00690BBE"/>
    <w:rsid w:val="00690EC4"/>
    <w:rsid w:val="00691DC5"/>
    <w:rsid w:val="006928B1"/>
    <w:rsid w:val="006932E9"/>
    <w:rsid w:val="006A08EB"/>
    <w:rsid w:val="006A16E5"/>
    <w:rsid w:val="006A2127"/>
    <w:rsid w:val="006A2DF2"/>
    <w:rsid w:val="006B04CB"/>
    <w:rsid w:val="006B487E"/>
    <w:rsid w:val="006B4B91"/>
    <w:rsid w:val="006B5569"/>
    <w:rsid w:val="006C0E30"/>
    <w:rsid w:val="006C3D8A"/>
    <w:rsid w:val="006D4923"/>
    <w:rsid w:val="006D6AF6"/>
    <w:rsid w:val="006E0C46"/>
    <w:rsid w:val="006E1360"/>
    <w:rsid w:val="006E2F84"/>
    <w:rsid w:val="006E3F48"/>
    <w:rsid w:val="006F7452"/>
    <w:rsid w:val="007029A5"/>
    <w:rsid w:val="00702B51"/>
    <w:rsid w:val="00703412"/>
    <w:rsid w:val="00703D8C"/>
    <w:rsid w:val="00706ACD"/>
    <w:rsid w:val="0071045C"/>
    <w:rsid w:val="007131EF"/>
    <w:rsid w:val="007158DC"/>
    <w:rsid w:val="00716A00"/>
    <w:rsid w:val="00722F2C"/>
    <w:rsid w:val="00725C8E"/>
    <w:rsid w:val="0073153D"/>
    <w:rsid w:val="00731E98"/>
    <w:rsid w:val="007411D9"/>
    <w:rsid w:val="00743ADB"/>
    <w:rsid w:val="00746780"/>
    <w:rsid w:val="007507A7"/>
    <w:rsid w:val="00762317"/>
    <w:rsid w:val="00763C96"/>
    <w:rsid w:val="00767D79"/>
    <w:rsid w:val="00774612"/>
    <w:rsid w:val="0077588B"/>
    <w:rsid w:val="00776F64"/>
    <w:rsid w:val="00781E89"/>
    <w:rsid w:val="00785042"/>
    <w:rsid w:val="0079191F"/>
    <w:rsid w:val="007934E1"/>
    <w:rsid w:val="007A4E69"/>
    <w:rsid w:val="007B0677"/>
    <w:rsid w:val="007B28E9"/>
    <w:rsid w:val="007B4C72"/>
    <w:rsid w:val="007B6F84"/>
    <w:rsid w:val="007D1CE9"/>
    <w:rsid w:val="007D5F8D"/>
    <w:rsid w:val="007D6EB8"/>
    <w:rsid w:val="007E0AF7"/>
    <w:rsid w:val="007E0B40"/>
    <w:rsid w:val="007E4786"/>
    <w:rsid w:val="007F1155"/>
    <w:rsid w:val="007F13DF"/>
    <w:rsid w:val="007F4620"/>
    <w:rsid w:val="00801AF5"/>
    <w:rsid w:val="00815826"/>
    <w:rsid w:val="00821AEB"/>
    <w:rsid w:val="0082391A"/>
    <w:rsid w:val="008353D6"/>
    <w:rsid w:val="00835703"/>
    <w:rsid w:val="008423F5"/>
    <w:rsid w:val="00844B6B"/>
    <w:rsid w:val="00845BDD"/>
    <w:rsid w:val="008477C4"/>
    <w:rsid w:val="00847C93"/>
    <w:rsid w:val="00850470"/>
    <w:rsid w:val="00861946"/>
    <w:rsid w:val="00865BAA"/>
    <w:rsid w:val="008756D5"/>
    <w:rsid w:val="00882D39"/>
    <w:rsid w:val="00890FF6"/>
    <w:rsid w:val="008960FE"/>
    <w:rsid w:val="00896606"/>
    <w:rsid w:val="00897288"/>
    <w:rsid w:val="008A5EE6"/>
    <w:rsid w:val="008B332F"/>
    <w:rsid w:val="008B33D2"/>
    <w:rsid w:val="008B5DF7"/>
    <w:rsid w:val="008C1C2F"/>
    <w:rsid w:val="008C234B"/>
    <w:rsid w:val="008C69B7"/>
    <w:rsid w:val="008D20C9"/>
    <w:rsid w:val="008E3B9C"/>
    <w:rsid w:val="008E54F9"/>
    <w:rsid w:val="008E59DF"/>
    <w:rsid w:val="008F3694"/>
    <w:rsid w:val="008F6767"/>
    <w:rsid w:val="00900C5C"/>
    <w:rsid w:val="009026D2"/>
    <w:rsid w:val="009055E8"/>
    <w:rsid w:val="00906DD7"/>
    <w:rsid w:val="00910656"/>
    <w:rsid w:val="0091139E"/>
    <w:rsid w:val="009129A0"/>
    <w:rsid w:val="009167EA"/>
    <w:rsid w:val="00926097"/>
    <w:rsid w:val="00927B0C"/>
    <w:rsid w:val="00927CC4"/>
    <w:rsid w:val="00931198"/>
    <w:rsid w:val="0093647B"/>
    <w:rsid w:val="00936C75"/>
    <w:rsid w:val="0093749B"/>
    <w:rsid w:val="00945143"/>
    <w:rsid w:val="00956CE8"/>
    <w:rsid w:val="00963388"/>
    <w:rsid w:val="00964779"/>
    <w:rsid w:val="00972E56"/>
    <w:rsid w:val="009770CC"/>
    <w:rsid w:val="0098284B"/>
    <w:rsid w:val="00992305"/>
    <w:rsid w:val="00992424"/>
    <w:rsid w:val="00992917"/>
    <w:rsid w:val="009A0182"/>
    <w:rsid w:val="009A1608"/>
    <w:rsid w:val="009A30B3"/>
    <w:rsid w:val="009A59AB"/>
    <w:rsid w:val="009B0F27"/>
    <w:rsid w:val="009B4182"/>
    <w:rsid w:val="009B760F"/>
    <w:rsid w:val="009C3B28"/>
    <w:rsid w:val="009C5007"/>
    <w:rsid w:val="009D4278"/>
    <w:rsid w:val="009D507C"/>
    <w:rsid w:val="009E4AE1"/>
    <w:rsid w:val="009E715C"/>
    <w:rsid w:val="009E7AB4"/>
    <w:rsid w:val="009F0304"/>
    <w:rsid w:val="009F2D95"/>
    <w:rsid w:val="009F4DDA"/>
    <w:rsid w:val="009F60C1"/>
    <w:rsid w:val="009F63E1"/>
    <w:rsid w:val="00A079E8"/>
    <w:rsid w:val="00A11652"/>
    <w:rsid w:val="00A12776"/>
    <w:rsid w:val="00A13220"/>
    <w:rsid w:val="00A15506"/>
    <w:rsid w:val="00A16101"/>
    <w:rsid w:val="00A1717E"/>
    <w:rsid w:val="00A22073"/>
    <w:rsid w:val="00A27C7E"/>
    <w:rsid w:val="00A3084F"/>
    <w:rsid w:val="00A30AD9"/>
    <w:rsid w:val="00A317ED"/>
    <w:rsid w:val="00A37B96"/>
    <w:rsid w:val="00A42154"/>
    <w:rsid w:val="00A47F22"/>
    <w:rsid w:val="00A5067F"/>
    <w:rsid w:val="00A5072B"/>
    <w:rsid w:val="00A5200F"/>
    <w:rsid w:val="00A54839"/>
    <w:rsid w:val="00A56720"/>
    <w:rsid w:val="00A61D68"/>
    <w:rsid w:val="00A64D89"/>
    <w:rsid w:val="00A64F0F"/>
    <w:rsid w:val="00A823DC"/>
    <w:rsid w:val="00A8590A"/>
    <w:rsid w:val="00AA4B4C"/>
    <w:rsid w:val="00AA5CEE"/>
    <w:rsid w:val="00AB0E47"/>
    <w:rsid w:val="00AC1DAB"/>
    <w:rsid w:val="00AC3812"/>
    <w:rsid w:val="00AC4BAE"/>
    <w:rsid w:val="00AC6C42"/>
    <w:rsid w:val="00AD29E3"/>
    <w:rsid w:val="00AD2AB0"/>
    <w:rsid w:val="00AD3471"/>
    <w:rsid w:val="00AD5E3D"/>
    <w:rsid w:val="00AD6024"/>
    <w:rsid w:val="00AE06ED"/>
    <w:rsid w:val="00AE1F35"/>
    <w:rsid w:val="00AE28C1"/>
    <w:rsid w:val="00AE2E76"/>
    <w:rsid w:val="00AE2FAB"/>
    <w:rsid w:val="00AF0A00"/>
    <w:rsid w:val="00AF2A45"/>
    <w:rsid w:val="00AF3DA3"/>
    <w:rsid w:val="00AF5347"/>
    <w:rsid w:val="00B00E0D"/>
    <w:rsid w:val="00B04107"/>
    <w:rsid w:val="00B076E0"/>
    <w:rsid w:val="00B14B6C"/>
    <w:rsid w:val="00B2044C"/>
    <w:rsid w:val="00B205F9"/>
    <w:rsid w:val="00B255D9"/>
    <w:rsid w:val="00B25836"/>
    <w:rsid w:val="00B2770B"/>
    <w:rsid w:val="00B27B32"/>
    <w:rsid w:val="00B3186F"/>
    <w:rsid w:val="00B3403A"/>
    <w:rsid w:val="00B3446F"/>
    <w:rsid w:val="00B35785"/>
    <w:rsid w:val="00B435E1"/>
    <w:rsid w:val="00B44608"/>
    <w:rsid w:val="00B515DB"/>
    <w:rsid w:val="00B548F7"/>
    <w:rsid w:val="00B5566C"/>
    <w:rsid w:val="00B61E1C"/>
    <w:rsid w:val="00B64FC9"/>
    <w:rsid w:val="00B677EF"/>
    <w:rsid w:val="00B71B0C"/>
    <w:rsid w:val="00B73178"/>
    <w:rsid w:val="00B73952"/>
    <w:rsid w:val="00B744BA"/>
    <w:rsid w:val="00B77576"/>
    <w:rsid w:val="00B8288E"/>
    <w:rsid w:val="00B82EBA"/>
    <w:rsid w:val="00B845D1"/>
    <w:rsid w:val="00B92760"/>
    <w:rsid w:val="00B96286"/>
    <w:rsid w:val="00BA25A3"/>
    <w:rsid w:val="00BA5B1E"/>
    <w:rsid w:val="00BA6343"/>
    <w:rsid w:val="00BB2AF5"/>
    <w:rsid w:val="00BB7608"/>
    <w:rsid w:val="00BC44CF"/>
    <w:rsid w:val="00BD1021"/>
    <w:rsid w:val="00BD6205"/>
    <w:rsid w:val="00BF15B1"/>
    <w:rsid w:val="00BF1A9B"/>
    <w:rsid w:val="00BF232D"/>
    <w:rsid w:val="00BF2539"/>
    <w:rsid w:val="00BF3C27"/>
    <w:rsid w:val="00C02EFF"/>
    <w:rsid w:val="00C0501B"/>
    <w:rsid w:val="00C123DE"/>
    <w:rsid w:val="00C13F98"/>
    <w:rsid w:val="00C206C4"/>
    <w:rsid w:val="00C23968"/>
    <w:rsid w:val="00C23B54"/>
    <w:rsid w:val="00C25748"/>
    <w:rsid w:val="00C303CC"/>
    <w:rsid w:val="00C31705"/>
    <w:rsid w:val="00C363AD"/>
    <w:rsid w:val="00C37454"/>
    <w:rsid w:val="00C4674E"/>
    <w:rsid w:val="00C46BED"/>
    <w:rsid w:val="00C51756"/>
    <w:rsid w:val="00C5259E"/>
    <w:rsid w:val="00C61933"/>
    <w:rsid w:val="00C67D05"/>
    <w:rsid w:val="00C70A1A"/>
    <w:rsid w:val="00C72B50"/>
    <w:rsid w:val="00C74A50"/>
    <w:rsid w:val="00C75527"/>
    <w:rsid w:val="00C7638F"/>
    <w:rsid w:val="00C772D1"/>
    <w:rsid w:val="00C77A2B"/>
    <w:rsid w:val="00C854E6"/>
    <w:rsid w:val="00C85505"/>
    <w:rsid w:val="00C859D0"/>
    <w:rsid w:val="00C905D0"/>
    <w:rsid w:val="00C90A0A"/>
    <w:rsid w:val="00C949A2"/>
    <w:rsid w:val="00C96F02"/>
    <w:rsid w:val="00C97547"/>
    <w:rsid w:val="00CA2E45"/>
    <w:rsid w:val="00CA3A98"/>
    <w:rsid w:val="00CA5360"/>
    <w:rsid w:val="00CA571F"/>
    <w:rsid w:val="00CA7856"/>
    <w:rsid w:val="00CB06B2"/>
    <w:rsid w:val="00CB386E"/>
    <w:rsid w:val="00CB3ABB"/>
    <w:rsid w:val="00CB3C49"/>
    <w:rsid w:val="00CB4559"/>
    <w:rsid w:val="00CC19C3"/>
    <w:rsid w:val="00CC4C3D"/>
    <w:rsid w:val="00CC5346"/>
    <w:rsid w:val="00CC69F4"/>
    <w:rsid w:val="00CC7D2C"/>
    <w:rsid w:val="00CD1486"/>
    <w:rsid w:val="00CD586E"/>
    <w:rsid w:val="00CE000B"/>
    <w:rsid w:val="00CF5C48"/>
    <w:rsid w:val="00CF6A72"/>
    <w:rsid w:val="00D0187B"/>
    <w:rsid w:val="00D07A8C"/>
    <w:rsid w:val="00D145C0"/>
    <w:rsid w:val="00D149CD"/>
    <w:rsid w:val="00D1684D"/>
    <w:rsid w:val="00D16886"/>
    <w:rsid w:val="00D24CEC"/>
    <w:rsid w:val="00D25DC6"/>
    <w:rsid w:val="00D279CC"/>
    <w:rsid w:val="00D343D8"/>
    <w:rsid w:val="00D34DC3"/>
    <w:rsid w:val="00D353EF"/>
    <w:rsid w:val="00D36FC9"/>
    <w:rsid w:val="00D4105E"/>
    <w:rsid w:val="00D42A20"/>
    <w:rsid w:val="00D43CFC"/>
    <w:rsid w:val="00D43F1E"/>
    <w:rsid w:val="00D43F2D"/>
    <w:rsid w:val="00D46535"/>
    <w:rsid w:val="00D506EC"/>
    <w:rsid w:val="00D51D88"/>
    <w:rsid w:val="00D52339"/>
    <w:rsid w:val="00D575B7"/>
    <w:rsid w:val="00D643A4"/>
    <w:rsid w:val="00D671D7"/>
    <w:rsid w:val="00D7023C"/>
    <w:rsid w:val="00D72D4F"/>
    <w:rsid w:val="00D80593"/>
    <w:rsid w:val="00D806C6"/>
    <w:rsid w:val="00D9280E"/>
    <w:rsid w:val="00D94930"/>
    <w:rsid w:val="00DA24B2"/>
    <w:rsid w:val="00DA6A66"/>
    <w:rsid w:val="00DB2FC5"/>
    <w:rsid w:val="00DC118C"/>
    <w:rsid w:val="00DC24E0"/>
    <w:rsid w:val="00DC33AE"/>
    <w:rsid w:val="00DC46CB"/>
    <w:rsid w:val="00DC5A99"/>
    <w:rsid w:val="00DC7F84"/>
    <w:rsid w:val="00DD3FC4"/>
    <w:rsid w:val="00DD4742"/>
    <w:rsid w:val="00DE595A"/>
    <w:rsid w:val="00DF1D21"/>
    <w:rsid w:val="00DF5FA4"/>
    <w:rsid w:val="00DF6313"/>
    <w:rsid w:val="00E032C1"/>
    <w:rsid w:val="00E1116D"/>
    <w:rsid w:val="00E148C3"/>
    <w:rsid w:val="00E17021"/>
    <w:rsid w:val="00E1720F"/>
    <w:rsid w:val="00E23A1B"/>
    <w:rsid w:val="00E26BE1"/>
    <w:rsid w:val="00E27337"/>
    <w:rsid w:val="00E3081D"/>
    <w:rsid w:val="00E41318"/>
    <w:rsid w:val="00E42D05"/>
    <w:rsid w:val="00E45254"/>
    <w:rsid w:val="00E5098D"/>
    <w:rsid w:val="00E5430D"/>
    <w:rsid w:val="00E55C74"/>
    <w:rsid w:val="00E5705D"/>
    <w:rsid w:val="00E5780C"/>
    <w:rsid w:val="00E63063"/>
    <w:rsid w:val="00E6639F"/>
    <w:rsid w:val="00E672C8"/>
    <w:rsid w:val="00E701CC"/>
    <w:rsid w:val="00E75F85"/>
    <w:rsid w:val="00E805CF"/>
    <w:rsid w:val="00E87DE9"/>
    <w:rsid w:val="00E9740F"/>
    <w:rsid w:val="00EA09D5"/>
    <w:rsid w:val="00EA0DFD"/>
    <w:rsid w:val="00EA1593"/>
    <w:rsid w:val="00EA2611"/>
    <w:rsid w:val="00EB0492"/>
    <w:rsid w:val="00EB1AA2"/>
    <w:rsid w:val="00EB1CD1"/>
    <w:rsid w:val="00EB601F"/>
    <w:rsid w:val="00EC19F0"/>
    <w:rsid w:val="00EC424F"/>
    <w:rsid w:val="00EC6E41"/>
    <w:rsid w:val="00EC7305"/>
    <w:rsid w:val="00ED009B"/>
    <w:rsid w:val="00ED3102"/>
    <w:rsid w:val="00ED324A"/>
    <w:rsid w:val="00ED62B4"/>
    <w:rsid w:val="00ED65B9"/>
    <w:rsid w:val="00EE0FE8"/>
    <w:rsid w:val="00EE62D4"/>
    <w:rsid w:val="00EE76F2"/>
    <w:rsid w:val="00EF3C4C"/>
    <w:rsid w:val="00EF66F8"/>
    <w:rsid w:val="00EF6900"/>
    <w:rsid w:val="00F01BB3"/>
    <w:rsid w:val="00F04A39"/>
    <w:rsid w:val="00F04A7A"/>
    <w:rsid w:val="00F12FDA"/>
    <w:rsid w:val="00F13142"/>
    <w:rsid w:val="00F14227"/>
    <w:rsid w:val="00F15937"/>
    <w:rsid w:val="00F1778A"/>
    <w:rsid w:val="00F201E0"/>
    <w:rsid w:val="00F2433F"/>
    <w:rsid w:val="00F247B3"/>
    <w:rsid w:val="00F37AFF"/>
    <w:rsid w:val="00F40B43"/>
    <w:rsid w:val="00F41666"/>
    <w:rsid w:val="00F502A0"/>
    <w:rsid w:val="00F50B27"/>
    <w:rsid w:val="00F51CEB"/>
    <w:rsid w:val="00F55526"/>
    <w:rsid w:val="00F55889"/>
    <w:rsid w:val="00F605FC"/>
    <w:rsid w:val="00F6488E"/>
    <w:rsid w:val="00F659CC"/>
    <w:rsid w:val="00F66DAF"/>
    <w:rsid w:val="00F709DE"/>
    <w:rsid w:val="00F7182A"/>
    <w:rsid w:val="00F81712"/>
    <w:rsid w:val="00F87417"/>
    <w:rsid w:val="00F92F8E"/>
    <w:rsid w:val="00F932E6"/>
    <w:rsid w:val="00F93B0A"/>
    <w:rsid w:val="00F95163"/>
    <w:rsid w:val="00FA00B9"/>
    <w:rsid w:val="00FA276D"/>
    <w:rsid w:val="00FA30CF"/>
    <w:rsid w:val="00FA4AC4"/>
    <w:rsid w:val="00FA7D8E"/>
    <w:rsid w:val="00FB01C3"/>
    <w:rsid w:val="00FB4D93"/>
    <w:rsid w:val="00FC7ED3"/>
    <w:rsid w:val="00FD016E"/>
    <w:rsid w:val="00FD4594"/>
    <w:rsid w:val="00FD45C4"/>
    <w:rsid w:val="00FE1800"/>
    <w:rsid w:val="00FE231B"/>
    <w:rsid w:val="00FE3862"/>
    <w:rsid w:val="00FE7B65"/>
    <w:rsid w:val="00FF151B"/>
    <w:rsid w:val="00FF2B53"/>
    <w:rsid w:val="00FF3F91"/>
    <w:rsid w:val="00FF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211C98-3204-4050-A817-FAE568DE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25748"/>
    <w:rPr>
      <w:sz w:val="24"/>
    </w:rPr>
  </w:style>
  <w:style w:type="paragraph" w:styleId="Heading1">
    <w:name w:val="heading 1"/>
    <w:basedOn w:val="Normal"/>
    <w:next w:val="Normal"/>
    <w:qFormat/>
    <w:rsid w:val="00C25748"/>
    <w:pPr>
      <w:keepNext/>
      <w:outlineLvl w:val="0"/>
    </w:pPr>
    <w:rPr>
      <w:rFonts w:ascii="Arial" w:hAnsi="Arial"/>
      <w:b/>
    </w:rPr>
  </w:style>
  <w:style w:type="paragraph" w:styleId="Heading2">
    <w:name w:val="heading 2"/>
    <w:basedOn w:val="Normal"/>
    <w:next w:val="Normal"/>
    <w:qFormat/>
    <w:rsid w:val="00C25748"/>
    <w:pPr>
      <w:keepNext/>
      <w:jc w:val="center"/>
      <w:outlineLvl w:val="1"/>
    </w:pPr>
    <w:rPr>
      <w:rFonts w:ascii="Arial" w:hAnsi="Arial"/>
      <w:b/>
    </w:rPr>
  </w:style>
  <w:style w:type="paragraph" w:styleId="Heading3">
    <w:name w:val="heading 3"/>
    <w:basedOn w:val="Normal"/>
    <w:next w:val="Normal"/>
    <w:qFormat/>
    <w:rsid w:val="00C25748"/>
    <w:pPr>
      <w:keepNext/>
      <w:outlineLvl w:val="2"/>
    </w:pPr>
    <w:rPr>
      <w:rFonts w:ascii="Arial" w:hAnsi="Arial"/>
      <w:b/>
      <w:u w:val="single"/>
    </w:rPr>
  </w:style>
  <w:style w:type="paragraph" w:styleId="Heading4">
    <w:name w:val="heading 4"/>
    <w:basedOn w:val="Normal"/>
    <w:next w:val="Normal"/>
    <w:qFormat/>
    <w:rsid w:val="00C25748"/>
    <w:pPr>
      <w:keepNext/>
      <w:spacing w:before="240" w:after="60"/>
      <w:outlineLvl w:val="3"/>
    </w:pPr>
    <w:rPr>
      <w:b/>
      <w:bCs/>
      <w:sz w:val="28"/>
      <w:szCs w:val="28"/>
    </w:rPr>
  </w:style>
  <w:style w:type="paragraph" w:styleId="Heading5">
    <w:name w:val="heading 5"/>
    <w:basedOn w:val="Normal"/>
    <w:next w:val="Normal"/>
    <w:qFormat/>
    <w:rsid w:val="00C25748"/>
    <w:pPr>
      <w:spacing w:before="240" w:after="60"/>
      <w:outlineLvl w:val="4"/>
    </w:pPr>
    <w:rPr>
      <w:b/>
      <w:bCs/>
      <w:i/>
      <w:iCs/>
      <w:sz w:val="26"/>
      <w:szCs w:val="26"/>
    </w:rPr>
  </w:style>
  <w:style w:type="paragraph" w:styleId="Heading6">
    <w:name w:val="heading 6"/>
    <w:basedOn w:val="Normal"/>
    <w:next w:val="Normal"/>
    <w:qFormat/>
    <w:rsid w:val="00C25748"/>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C25748"/>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748"/>
    <w:pPr>
      <w:jc w:val="center"/>
    </w:pPr>
    <w:rPr>
      <w:b/>
    </w:rPr>
  </w:style>
  <w:style w:type="paragraph" w:styleId="Header">
    <w:name w:val="header"/>
    <w:basedOn w:val="Normal"/>
    <w:link w:val="HeaderChar"/>
    <w:rsid w:val="00C25748"/>
    <w:pPr>
      <w:tabs>
        <w:tab w:val="center" w:pos="4320"/>
        <w:tab w:val="right" w:pos="8640"/>
      </w:tabs>
    </w:pPr>
  </w:style>
  <w:style w:type="character" w:customStyle="1" w:styleId="HeaderChar">
    <w:name w:val="Header Char"/>
    <w:link w:val="Header"/>
    <w:locked/>
    <w:rsid w:val="00C25748"/>
    <w:rPr>
      <w:sz w:val="24"/>
      <w:lang w:val="en-US" w:eastAsia="en-US" w:bidi="ar-SA"/>
    </w:rPr>
  </w:style>
  <w:style w:type="paragraph" w:styleId="Footer">
    <w:name w:val="footer"/>
    <w:basedOn w:val="Normal"/>
    <w:link w:val="FooterChar"/>
    <w:uiPriority w:val="99"/>
    <w:rsid w:val="00C25748"/>
    <w:pPr>
      <w:tabs>
        <w:tab w:val="center" w:pos="4320"/>
        <w:tab w:val="right" w:pos="8640"/>
      </w:tabs>
    </w:pPr>
  </w:style>
  <w:style w:type="paragraph" w:styleId="BodyText2">
    <w:name w:val="Body Text 2"/>
    <w:basedOn w:val="Normal"/>
    <w:rsid w:val="00C25748"/>
    <w:pPr>
      <w:widowControl w:val="0"/>
      <w:jc w:val="center"/>
    </w:pPr>
    <w:rPr>
      <w:snapToGrid w:val="0"/>
      <w:sz w:val="18"/>
    </w:rPr>
  </w:style>
  <w:style w:type="paragraph" w:styleId="BodyText3">
    <w:name w:val="Body Text 3"/>
    <w:basedOn w:val="Normal"/>
    <w:rsid w:val="00C25748"/>
    <w:rPr>
      <w:rFonts w:ascii="Arial" w:hAnsi="Arial"/>
      <w:sz w:val="16"/>
    </w:rPr>
  </w:style>
  <w:style w:type="character" w:styleId="PageNumber">
    <w:name w:val="page number"/>
    <w:basedOn w:val="DefaultParagraphFont"/>
    <w:rsid w:val="00C25748"/>
  </w:style>
  <w:style w:type="paragraph" w:styleId="BodyTextIndent2">
    <w:name w:val="Body Text Indent 2"/>
    <w:basedOn w:val="Normal"/>
    <w:rsid w:val="00C25748"/>
    <w:pPr>
      <w:tabs>
        <w:tab w:val="left" w:pos="270"/>
        <w:tab w:val="left" w:pos="1440"/>
      </w:tabs>
      <w:ind w:left="1440"/>
    </w:pPr>
    <w:rPr>
      <w:rFonts w:ascii="Arial" w:hAnsi="Arial"/>
    </w:rPr>
  </w:style>
  <w:style w:type="character" w:styleId="Hyperlink">
    <w:name w:val="Hyperlink"/>
    <w:rsid w:val="00C25748"/>
    <w:rPr>
      <w:color w:val="0000FF"/>
      <w:u w:val="single"/>
    </w:rPr>
  </w:style>
  <w:style w:type="paragraph" w:customStyle="1" w:styleId="p4">
    <w:name w:val="p4"/>
    <w:basedOn w:val="Normal"/>
    <w:rsid w:val="00C25748"/>
    <w:pPr>
      <w:widowControl w:val="0"/>
      <w:tabs>
        <w:tab w:val="left" w:pos="720"/>
      </w:tabs>
      <w:spacing w:line="240" w:lineRule="atLeast"/>
      <w:jc w:val="both"/>
    </w:pPr>
    <w:rPr>
      <w:rFonts w:ascii="Chicago" w:hAnsi="Chicago"/>
    </w:rPr>
  </w:style>
  <w:style w:type="character" w:customStyle="1" w:styleId="HTMLMarkup">
    <w:name w:val="HTML Markup"/>
    <w:rsid w:val="00C25748"/>
    <w:rPr>
      <w:vanish/>
      <w:color w:val="FF0000"/>
    </w:rPr>
  </w:style>
  <w:style w:type="paragraph" w:styleId="BodyTextIndent3">
    <w:name w:val="Body Text Indent 3"/>
    <w:basedOn w:val="Normal"/>
    <w:rsid w:val="00C25748"/>
    <w:pPr>
      <w:ind w:left="360" w:hanging="360"/>
    </w:pPr>
    <w:rPr>
      <w:rFonts w:ascii="Arial" w:hAnsi="Arial"/>
    </w:rPr>
  </w:style>
  <w:style w:type="character" w:styleId="Emphasis">
    <w:name w:val="Emphasis"/>
    <w:qFormat/>
    <w:rsid w:val="00C25748"/>
    <w:rPr>
      <w:i/>
      <w:iCs/>
    </w:rPr>
  </w:style>
  <w:style w:type="paragraph" w:styleId="NormalWeb">
    <w:name w:val="Normal (Web)"/>
    <w:basedOn w:val="Normal"/>
    <w:rsid w:val="00C25748"/>
    <w:pPr>
      <w:spacing w:before="100" w:beforeAutospacing="1" w:after="100" w:afterAutospacing="1"/>
    </w:pPr>
    <w:rPr>
      <w:rFonts w:ascii="Trebuchet MS" w:hAnsi="Trebuchet MS"/>
      <w:sz w:val="20"/>
    </w:rPr>
  </w:style>
  <w:style w:type="character" w:styleId="Strong">
    <w:name w:val="Strong"/>
    <w:qFormat/>
    <w:rsid w:val="00C25748"/>
    <w:rPr>
      <w:b/>
      <w:bCs/>
    </w:rPr>
  </w:style>
  <w:style w:type="paragraph" w:styleId="EndnoteText">
    <w:name w:val="endnote text"/>
    <w:basedOn w:val="Normal"/>
    <w:semiHidden/>
    <w:rsid w:val="00C25748"/>
    <w:pPr>
      <w:widowControl w:val="0"/>
    </w:pPr>
    <w:rPr>
      <w:rFonts w:ascii="Dutch Roman 12pt" w:hAnsi="Dutch Roman 12pt"/>
      <w:snapToGrid w:val="0"/>
    </w:rPr>
  </w:style>
  <w:style w:type="paragraph" w:customStyle="1" w:styleId="Default">
    <w:name w:val="Default"/>
    <w:rsid w:val="00C25748"/>
    <w:pPr>
      <w:autoSpaceDE w:val="0"/>
      <w:autoSpaceDN w:val="0"/>
      <w:adjustRightInd w:val="0"/>
    </w:pPr>
    <w:rPr>
      <w:rFonts w:ascii="Arial" w:hAnsi="Arial" w:cs="Arial"/>
      <w:color w:val="000000"/>
      <w:sz w:val="24"/>
      <w:szCs w:val="24"/>
    </w:rPr>
  </w:style>
  <w:style w:type="paragraph" w:styleId="BodyText">
    <w:name w:val="Body Text"/>
    <w:basedOn w:val="Normal"/>
    <w:rsid w:val="00C25748"/>
    <w:pPr>
      <w:spacing w:after="120"/>
    </w:pPr>
  </w:style>
  <w:style w:type="paragraph" w:styleId="FootnoteText">
    <w:name w:val="footnote text"/>
    <w:basedOn w:val="Normal"/>
    <w:semiHidden/>
    <w:rsid w:val="00C25748"/>
    <w:rPr>
      <w:sz w:val="20"/>
    </w:rPr>
  </w:style>
  <w:style w:type="character" w:styleId="FootnoteReference">
    <w:name w:val="footnote reference"/>
    <w:semiHidden/>
    <w:rsid w:val="00C25748"/>
    <w:rPr>
      <w:vertAlign w:val="superscript"/>
    </w:rPr>
  </w:style>
  <w:style w:type="character" w:styleId="FollowedHyperlink">
    <w:name w:val="FollowedHyperlink"/>
    <w:rsid w:val="00C25748"/>
    <w:rPr>
      <w:color w:val="606420"/>
      <w:u w:val="single"/>
    </w:rPr>
  </w:style>
  <w:style w:type="paragraph" w:customStyle="1" w:styleId="Style2">
    <w:name w:val="Style2"/>
    <w:basedOn w:val="Normal"/>
    <w:rsid w:val="00C25748"/>
    <w:pPr>
      <w:numPr>
        <w:numId w:val="1"/>
      </w:numPr>
    </w:pPr>
    <w:rPr>
      <w:rFonts w:ascii="Arial" w:hAnsi="Arial"/>
    </w:rPr>
  </w:style>
  <w:style w:type="character" w:customStyle="1" w:styleId="style11">
    <w:name w:val="style11"/>
    <w:rsid w:val="00C25748"/>
    <w:rPr>
      <w:rFonts w:ascii="Times New Roman" w:hAnsi="Times New Roman" w:cs="Times New Roman" w:hint="default"/>
      <w:sz w:val="20"/>
      <w:szCs w:val="20"/>
    </w:rPr>
  </w:style>
  <w:style w:type="paragraph" w:customStyle="1" w:styleId="c2">
    <w:name w:val="c2"/>
    <w:basedOn w:val="Normal"/>
    <w:rsid w:val="00C25748"/>
    <w:pPr>
      <w:widowControl w:val="0"/>
      <w:spacing w:line="240" w:lineRule="atLeast"/>
      <w:jc w:val="center"/>
    </w:pPr>
    <w:rPr>
      <w:rFonts w:ascii="Chicago" w:eastAsia="Calibri" w:hAnsi="Chicago"/>
    </w:rPr>
  </w:style>
  <w:style w:type="paragraph" w:styleId="BodyTextIndent">
    <w:name w:val="Body Text Indent"/>
    <w:basedOn w:val="Normal"/>
    <w:rsid w:val="00C25748"/>
    <w:pPr>
      <w:spacing w:after="120"/>
      <w:ind w:left="360"/>
    </w:pPr>
  </w:style>
  <w:style w:type="paragraph" w:customStyle="1" w:styleId="content">
    <w:name w:val="content"/>
    <w:basedOn w:val="Normal"/>
    <w:rsid w:val="00C25748"/>
    <w:pPr>
      <w:shd w:val="clear" w:color="auto" w:fill="FFFFFF"/>
      <w:spacing w:before="100" w:beforeAutospacing="1" w:after="100" w:afterAutospacing="1"/>
      <w:ind w:left="150" w:right="105"/>
    </w:pPr>
    <w:rPr>
      <w:rFonts w:ascii="Arial" w:hAnsi="Arial" w:cs="Arial"/>
      <w:color w:val="000000"/>
      <w:sz w:val="22"/>
      <w:szCs w:val="22"/>
    </w:rPr>
  </w:style>
  <w:style w:type="table" w:styleId="TableGrid">
    <w:name w:val="Table Grid"/>
    <w:basedOn w:val="TableNormal"/>
    <w:rsid w:val="00C2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C25748"/>
    <w:rPr>
      <w:sz w:val="20"/>
    </w:rPr>
  </w:style>
  <w:style w:type="character" w:customStyle="1" w:styleId="CommentTextChar">
    <w:name w:val="Comment Text Char"/>
    <w:link w:val="CommentText"/>
    <w:semiHidden/>
    <w:locked/>
    <w:rsid w:val="00C25748"/>
    <w:rPr>
      <w:lang w:val="en-US" w:eastAsia="en-US" w:bidi="ar-SA"/>
    </w:rPr>
  </w:style>
  <w:style w:type="paragraph" w:styleId="List2">
    <w:name w:val="List 2"/>
    <w:basedOn w:val="Normal"/>
    <w:rsid w:val="00C25748"/>
    <w:pPr>
      <w:ind w:left="720" w:hanging="360"/>
    </w:pPr>
  </w:style>
  <w:style w:type="paragraph" w:styleId="PlainText">
    <w:name w:val="Plain Text"/>
    <w:basedOn w:val="Normal"/>
    <w:link w:val="PlainTextChar"/>
    <w:rsid w:val="00C25748"/>
    <w:rPr>
      <w:rFonts w:ascii="Consolas" w:hAnsi="Consolas"/>
      <w:sz w:val="21"/>
      <w:szCs w:val="21"/>
    </w:rPr>
  </w:style>
  <w:style w:type="character" w:customStyle="1" w:styleId="PlainTextChar">
    <w:name w:val="Plain Text Char"/>
    <w:link w:val="PlainText"/>
    <w:locked/>
    <w:rsid w:val="00C25748"/>
    <w:rPr>
      <w:rFonts w:ascii="Consolas" w:hAnsi="Consolas"/>
      <w:sz w:val="21"/>
      <w:szCs w:val="21"/>
      <w:lang w:val="en-US" w:eastAsia="en-US" w:bidi="ar-SA"/>
    </w:rPr>
  </w:style>
  <w:style w:type="character" w:styleId="CommentReference">
    <w:name w:val="annotation reference"/>
    <w:semiHidden/>
    <w:rsid w:val="005C4063"/>
    <w:rPr>
      <w:sz w:val="16"/>
      <w:szCs w:val="16"/>
    </w:rPr>
  </w:style>
  <w:style w:type="paragraph" w:styleId="BalloonText">
    <w:name w:val="Balloon Text"/>
    <w:basedOn w:val="Normal"/>
    <w:semiHidden/>
    <w:rsid w:val="005C4063"/>
    <w:rPr>
      <w:rFonts w:ascii="Tahoma" w:hAnsi="Tahoma" w:cs="Tahoma"/>
      <w:sz w:val="16"/>
      <w:szCs w:val="16"/>
    </w:rPr>
  </w:style>
  <w:style w:type="paragraph" w:styleId="CommentSubject">
    <w:name w:val="annotation subject"/>
    <w:basedOn w:val="CommentText"/>
    <w:next w:val="CommentText"/>
    <w:link w:val="CommentSubjectChar"/>
    <w:rsid w:val="006A2127"/>
    <w:rPr>
      <w:b/>
      <w:bCs/>
    </w:rPr>
  </w:style>
  <w:style w:type="character" w:customStyle="1" w:styleId="CommentSubjectChar">
    <w:name w:val="Comment Subject Char"/>
    <w:link w:val="CommentSubject"/>
    <w:rsid w:val="006A2127"/>
    <w:rPr>
      <w:b/>
      <w:bCs/>
      <w:lang w:val="en-US" w:eastAsia="en-US" w:bidi="ar-SA"/>
    </w:rPr>
  </w:style>
  <w:style w:type="paragraph" w:styleId="Revision">
    <w:name w:val="Revision"/>
    <w:hidden/>
    <w:uiPriority w:val="99"/>
    <w:semiHidden/>
    <w:rsid w:val="00E6639F"/>
    <w:rPr>
      <w:sz w:val="24"/>
    </w:rPr>
  </w:style>
  <w:style w:type="paragraph" w:styleId="ListParagraph">
    <w:name w:val="List Paragraph"/>
    <w:basedOn w:val="Normal"/>
    <w:uiPriority w:val="34"/>
    <w:qFormat/>
    <w:rsid w:val="00221739"/>
    <w:pPr>
      <w:ind w:left="720"/>
      <w:contextualSpacing/>
    </w:pPr>
  </w:style>
  <w:style w:type="character" w:customStyle="1" w:styleId="FooterChar">
    <w:name w:val="Footer Char"/>
    <w:basedOn w:val="DefaultParagraphFont"/>
    <w:link w:val="Footer"/>
    <w:uiPriority w:val="99"/>
    <w:rsid w:val="00AF0A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68264">
      <w:bodyDiv w:val="1"/>
      <w:marLeft w:val="0"/>
      <w:marRight w:val="0"/>
      <w:marTop w:val="0"/>
      <w:marBottom w:val="0"/>
      <w:divBdr>
        <w:top w:val="none" w:sz="0" w:space="0" w:color="auto"/>
        <w:left w:val="none" w:sz="0" w:space="0" w:color="auto"/>
        <w:bottom w:val="none" w:sz="0" w:space="0" w:color="auto"/>
        <w:right w:val="none" w:sz="0" w:space="0" w:color="auto"/>
      </w:divBdr>
    </w:div>
    <w:div w:id="20079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ms.nysed.gov/fiscal/MWBE/forms.html" TargetMode="External"/><Relationship Id="rId26" Type="http://schemas.openxmlformats.org/officeDocument/2006/relationships/hyperlink" Target="http://osc.state.ny.us/vendrep/" TargetMode="External"/><Relationship Id="rId39" Type="http://schemas.openxmlformats.org/officeDocument/2006/relationships/hyperlink" Target="http://wcb.ny.gov/content/main/Employers/busPermits.jsp" TargetMode="External"/><Relationship Id="rId21" Type="http://schemas.openxmlformats.org/officeDocument/2006/relationships/hyperlink" Target="http://www.gsa.gov/portal/category/21287" TargetMode="External"/><Relationship Id="rId34" Type="http://schemas.openxmlformats.org/officeDocument/2006/relationships/hyperlink" Target="http://www.osc.state.ny.us/agencies/forms/ac3271s.doc" TargetMode="External"/><Relationship Id="rId42" Type="http://schemas.openxmlformats.org/officeDocument/2006/relationships/hyperlink" Target="http://www.tax.ny.gov/pdf/current_forms/st/st220td_fill_in.pdf" TargetMode="External"/><Relationship Id="rId47" Type="http://schemas.openxmlformats.org/officeDocument/2006/relationships/hyperlink" Target="mailto:mwbecertification@esd.ny.gov" TargetMode="External"/><Relationship Id="rId50" Type="http://schemas.openxmlformats.org/officeDocument/2006/relationships/header" Target="header5.xml"/><Relationship Id="rId55"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s://ny.newnycontracts.com/FrontEnd/StartCertification.asp?TN=ny&amp;XID=2029" TargetMode="External"/><Relationship Id="rId33" Type="http://schemas.openxmlformats.org/officeDocument/2006/relationships/hyperlink" Target="http://www.osc.state.ny.us/agencies/gbull/g226forma.pdf" TargetMode="External"/><Relationship Id="rId38" Type="http://schemas.openxmlformats.org/officeDocument/2006/relationships/hyperlink" Target="http://www.jcope.ny.gov/about/ethc/PUBLIC%20OFFICERS%20LAW%2073%20JCOPE.pdf" TargetMode="External"/><Relationship Id="rId46" Type="http://schemas.openxmlformats.org/officeDocument/2006/relationships/hyperlink" Target="mailto:opa@esd.ny.gov" TargetMode="Externa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0" Type="http://schemas.openxmlformats.org/officeDocument/2006/relationships/hyperlink" Target="http://www.nysed.gov/heds/IRPSL1.html" TargetMode="External"/><Relationship Id="rId29" Type="http://schemas.openxmlformats.org/officeDocument/2006/relationships/hyperlink" Target="https://portal.osc.state.ny.us" TargetMode="External"/><Relationship Id="rId41" Type="http://schemas.openxmlformats.org/officeDocument/2006/relationships/hyperlink" Target="http://www.tax.ny.gov/pdf/current_forms/st/st220ca_fill_in.pdf"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17017@nysed.gov"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hyperlink" Target="http://www.oms.nysed.gov/fiscal/cau/PLL/procurementpolicy.htm" TargetMode="External"/><Relationship Id="rId37" Type="http://schemas.openxmlformats.org/officeDocument/2006/relationships/hyperlink" Target="http://www.osc.state.ny.us/agencies/guide/MyWebHelp/" TargetMode="External"/><Relationship Id="rId40" Type="http://schemas.openxmlformats.org/officeDocument/2006/relationships/hyperlink" Target="http://www.tax.ny.gov/pdf/publications/sales/pub223.pdf" TargetMode="External"/><Relationship Id="rId45" Type="http://schemas.openxmlformats.org/officeDocument/2006/relationships/header" Target="header4.xml"/><Relationship Id="rId53"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ny.newnycontracts.com/FrontEnd/VendorSearchPublic.asp?TN=ny&amp;XID=4687" TargetMode="External"/><Relationship Id="rId28" Type="http://schemas.openxmlformats.org/officeDocument/2006/relationships/hyperlink" Target="http://www.osc.state.ny.us/vendrep/info_vrsystem.htm" TargetMode="External"/><Relationship Id="rId36" Type="http://schemas.openxmlformats.org/officeDocument/2006/relationships/hyperlink" Target="http://www.osc.state.ny.us/agencies/forms/ac3272s.doc" TargetMode="External"/><Relationship Id="rId49" Type="http://schemas.openxmlformats.org/officeDocument/2006/relationships/hyperlink" Target="http://www.ogs.ny.gov/about/regs/docs/ListofEntities.pdf" TargetMode="External"/><Relationship Id="rId57" Type="http://schemas.openxmlformats.org/officeDocument/2006/relationships/theme" Target="theme/theme1.xml"/><Relationship Id="rId10" Type="http://schemas.openxmlformats.org/officeDocument/2006/relationships/hyperlink" Target="mailto:RFP17017@nysed.gov" TargetMode="External"/><Relationship Id="rId19" Type="http://schemas.openxmlformats.org/officeDocument/2006/relationships/hyperlink" Target="http://www.ogs.ny.gov/Core/SDVOBA.asp" TargetMode="External"/><Relationship Id="rId31" Type="http://schemas.openxmlformats.org/officeDocument/2006/relationships/hyperlink" Target="http://www.osc.state.ny.us/vendrep" TargetMode="External"/><Relationship Id="rId44" Type="http://schemas.openxmlformats.org/officeDocument/2006/relationships/footer" Target="footer3.xm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FP17017@nysed.gov" TargetMode="External"/><Relationship Id="rId14" Type="http://schemas.openxmlformats.org/officeDocument/2006/relationships/header" Target="header2.xml"/><Relationship Id="rId22" Type="http://schemas.openxmlformats.org/officeDocument/2006/relationships/hyperlink" Target="http://www.osc.state.ny.us/epay/index.htm" TargetMode="External"/><Relationship Id="rId27" Type="http://schemas.openxmlformats.org/officeDocument/2006/relationships/hyperlink" Target="http://www.osc.state.ny.us/vendrep/resources_docreq_agency.htm" TargetMode="External"/><Relationship Id="rId30" Type="http://schemas.openxmlformats.org/officeDocument/2006/relationships/hyperlink" Target="mailto:ITServiceDesk@osc.state.ny.us" TargetMode="External"/><Relationship Id="rId35" Type="http://schemas.openxmlformats.org/officeDocument/2006/relationships/hyperlink" Target="http://www.osc.state.ny.us/agencies/gbull/g226form%20b.pdf" TargetMode="External"/><Relationship Id="rId43" Type="http://schemas.openxmlformats.org/officeDocument/2006/relationships/header" Target="header3.xml"/><Relationship Id="rId48" Type="http://schemas.openxmlformats.org/officeDocument/2006/relationships/hyperlink" Target="https://ny.newnycontracts.com/FrontEnd/VendorSearchPublic.asp" TargetMode="External"/><Relationship Id="rId56" Type="http://schemas.openxmlformats.org/officeDocument/2006/relationships/fontTable" Target="fontTable.xml"/><Relationship Id="rId8" Type="http://schemas.openxmlformats.org/officeDocument/2006/relationships/hyperlink" Target="http://www.p12.nysed.gov/compcontracts/compcontracts.html" TargetMode="External"/><Relationship Id="rId51" Type="http://schemas.openxmlformats.org/officeDocument/2006/relationships/header" Target="header6.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A794-D8B8-4775-8144-F204D434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44</Pages>
  <Words>21146</Words>
  <Characters>117363</Characters>
  <Application>Microsoft Office Word</Application>
  <DocSecurity>0</DocSecurity>
  <Lines>2347</Lines>
  <Paragraphs>713</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NYSED</Company>
  <LinksUpToDate>false</LinksUpToDate>
  <CharactersWithSpaces>137796</CharactersWithSpaces>
  <SharedDoc>false</SharedDoc>
  <HLinks>
    <vt:vector size="192" baseType="variant">
      <vt:variant>
        <vt:i4>4259863</vt:i4>
      </vt:variant>
      <vt:variant>
        <vt:i4>110</vt:i4>
      </vt:variant>
      <vt:variant>
        <vt:i4>0</vt:i4>
      </vt:variant>
      <vt:variant>
        <vt:i4>5</vt:i4>
      </vt:variant>
      <vt:variant>
        <vt:lpwstr>http://www.ogs.ny.gov/about/regs/docs/ListofEntities.pdf</vt:lpwstr>
      </vt:variant>
      <vt:variant>
        <vt:lpwstr/>
      </vt:variant>
      <vt:variant>
        <vt:i4>5570625</vt:i4>
      </vt:variant>
      <vt:variant>
        <vt:i4>107</vt:i4>
      </vt:variant>
      <vt:variant>
        <vt:i4>0</vt:i4>
      </vt:variant>
      <vt:variant>
        <vt:i4>5</vt:i4>
      </vt:variant>
      <vt:variant>
        <vt:lpwstr>https://ny.newnycontracts.com/FrontEnd/VendorSearchPublic.asp</vt:lpwstr>
      </vt:variant>
      <vt:variant>
        <vt:lpwstr/>
      </vt:variant>
      <vt:variant>
        <vt:i4>3407956</vt:i4>
      </vt:variant>
      <vt:variant>
        <vt:i4>104</vt:i4>
      </vt:variant>
      <vt:variant>
        <vt:i4>0</vt:i4>
      </vt:variant>
      <vt:variant>
        <vt:i4>5</vt:i4>
      </vt:variant>
      <vt:variant>
        <vt:lpwstr>mailto:mwbecertification@esd.ny.gov</vt:lpwstr>
      </vt:variant>
      <vt:variant>
        <vt:lpwstr/>
      </vt:variant>
      <vt:variant>
        <vt:i4>4325433</vt:i4>
      </vt:variant>
      <vt:variant>
        <vt:i4>101</vt:i4>
      </vt:variant>
      <vt:variant>
        <vt:i4>0</vt:i4>
      </vt:variant>
      <vt:variant>
        <vt:i4>5</vt:i4>
      </vt:variant>
      <vt:variant>
        <vt:lpwstr>mailto:opa@esd.ny.gov</vt:lpwstr>
      </vt:variant>
      <vt:variant>
        <vt:lpwstr/>
      </vt:variant>
      <vt:variant>
        <vt:i4>3866641</vt:i4>
      </vt:variant>
      <vt:variant>
        <vt:i4>98</vt:i4>
      </vt:variant>
      <vt:variant>
        <vt:i4>0</vt:i4>
      </vt:variant>
      <vt:variant>
        <vt:i4>5</vt:i4>
      </vt:variant>
      <vt:variant>
        <vt:lpwstr>http://www.tax.ny.gov/pdf/current_forms/st/st220td_fill_in.pdf</vt:lpwstr>
      </vt:variant>
      <vt:variant>
        <vt:lpwstr/>
      </vt:variant>
      <vt:variant>
        <vt:i4>4063238</vt:i4>
      </vt:variant>
      <vt:variant>
        <vt:i4>95</vt:i4>
      </vt:variant>
      <vt:variant>
        <vt:i4>0</vt:i4>
      </vt:variant>
      <vt:variant>
        <vt:i4>5</vt:i4>
      </vt:variant>
      <vt:variant>
        <vt:lpwstr>http://www.tax.ny.gov/pdf/current_forms/st/st220ca_fill_in.pdf</vt:lpwstr>
      </vt:variant>
      <vt:variant>
        <vt:lpwstr/>
      </vt:variant>
      <vt:variant>
        <vt:i4>7864444</vt:i4>
      </vt:variant>
      <vt:variant>
        <vt:i4>92</vt:i4>
      </vt:variant>
      <vt:variant>
        <vt:i4>0</vt:i4>
      </vt:variant>
      <vt:variant>
        <vt:i4>5</vt:i4>
      </vt:variant>
      <vt:variant>
        <vt:lpwstr>http://www.tax.ny.gov/pdf/publications/sales/pub223.pdf</vt:lpwstr>
      </vt:variant>
      <vt:variant>
        <vt:lpwstr/>
      </vt:variant>
      <vt:variant>
        <vt:i4>7405616</vt:i4>
      </vt:variant>
      <vt:variant>
        <vt:i4>89</vt:i4>
      </vt:variant>
      <vt:variant>
        <vt:i4>0</vt:i4>
      </vt:variant>
      <vt:variant>
        <vt:i4>5</vt:i4>
      </vt:variant>
      <vt:variant>
        <vt:lpwstr>http://www.wcb.ny.gov/content/main/Employers/Employers.jsp</vt:lpwstr>
      </vt:variant>
      <vt:variant>
        <vt:lpwstr/>
      </vt:variant>
      <vt:variant>
        <vt:i4>7536765</vt:i4>
      </vt:variant>
      <vt:variant>
        <vt:i4>86</vt:i4>
      </vt:variant>
      <vt:variant>
        <vt:i4>0</vt:i4>
      </vt:variant>
      <vt:variant>
        <vt:i4>5</vt:i4>
      </vt:variant>
      <vt:variant>
        <vt:lpwstr>http://www.jcope.ny.gov/about/ethc/PUBLIC OFFICERS LAW 73 JCOPE.pdf</vt:lpwstr>
      </vt:variant>
      <vt:variant>
        <vt:lpwstr/>
      </vt:variant>
      <vt:variant>
        <vt:i4>4653077</vt:i4>
      </vt:variant>
      <vt:variant>
        <vt:i4>83</vt:i4>
      </vt:variant>
      <vt:variant>
        <vt:i4>0</vt:i4>
      </vt:variant>
      <vt:variant>
        <vt:i4>5</vt:i4>
      </vt:variant>
      <vt:variant>
        <vt:lpwstr>http://www.osc.state.ny.us/agencies/guide/MyWebHelp/</vt:lpwstr>
      </vt:variant>
      <vt:variant>
        <vt:lpwstr/>
      </vt:variant>
      <vt:variant>
        <vt:i4>4259846</vt:i4>
      </vt:variant>
      <vt:variant>
        <vt:i4>80</vt:i4>
      </vt:variant>
      <vt:variant>
        <vt:i4>0</vt:i4>
      </vt:variant>
      <vt:variant>
        <vt:i4>5</vt:i4>
      </vt:variant>
      <vt:variant>
        <vt:lpwstr>http://www.osc.state.ny.us/agencies/forms/ac3272s.doc</vt:lpwstr>
      </vt:variant>
      <vt:variant>
        <vt:lpwstr/>
      </vt:variant>
      <vt:variant>
        <vt:i4>1900614</vt:i4>
      </vt:variant>
      <vt:variant>
        <vt:i4>77</vt:i4>
      </vt:variant>
      <vt:variant>
        <vt:i4>0</vt:i4>
      </vt:variant>
      <vt:variant>
        <vt:i4>5</vt:i4>
      </vt:variant>
      <vt:variant>
        <vt:lpwstr>http://www.osc.state.ny.us/agencies/gbull/g226form b.pdf</vt:lpwstr>
      </vt:variant>
      <vt:variant>
        <vt:lpwstr/>
      </vt:variant>
      <vt:variant>
        <vt:i4>4325382</vt:i4>
      </vt:variant>
      <vt:variant>
        <vt:i4>74</vt:i4>
      </vt:variant>
      <vt:variant>
        <vt:i4>0</vt:i4>
      </vt:variant>
      <vt:variant>
        <vt:i4>5</vt:i4>
      </vt:variant>
      <vt:variant>
        <vt:lpwstr>http://www.osc.state.ny.us/agencies/forms/ac3271s.doc</vt:lpwstr>
      </vt:variant>
      <vt:variant>
        <vt:lpwstr/>
      </vt:variant>
      <vt:variant>
        <vt:i4>2293821</vt:i4>
      </vt:variant>
      <vt:variant>
        <vt:i4>71</vt:i4>
      </vt:variant>
      <vt:variant>
        <vt:i4>0</vt:i4>
      </vt:variant>
      <vt:variant>
        <vt:i4>5</vt:i4>
      </vt:variant>
      <vt:variant>
        <vt:lpwstr>http://www.osc.state.ny.us/agencies/gbull/g226forma.pdf</vt:lpwstr>
      </vt:variant>
      <vt:variant>
        <vt:lpwstr/>
      </vt:variant>
      <vt:variant>
        <vt:i4>4980740</vt:i4>
      </vt:variant>
      <vt:variant>
        <vt:i4>68</vt:i4>
      </vt:variant>
      <vt:variant>
        <vt:i4>0</vt:i4>
      </vt:variant>
      <vt:variant>
        <vt:i4>5</vt:i4>
      </vt:variant>
      <vt:variant>
        <vt:lpwstr>http://www.oms.nysed.gov/fiscal/cau/PLL/procurementpolicy.htm</vt:lpwstr>
      </vt:variant>
      <vt:variant>
        <vt:lpwstr/>
      </vt:variant>
      <vt:variant>
        <vt:i4>7929956</vt:i4>
      </vt:variant>
      <vt:variant>
        <vt:i4>65</vt:i4>
      </vt:variant>
      <vt:variant>
        <vt:i4>0</vt:i4>
      </vt:variant>
      <vt:variant>
        <vt:i4>5</vt:i4>
      </vt:variant>
      <vt:variant>
        <vt:lpwstr>http://www.osc.state.ny.us/vendrep</vt:lpwstr>
      </vt:variant>
      <vt:variant>
        <vt:lpwstr/>
      </vt:variant>
      <vt:variant>
        <vt:i4>4194406</vt:i4>
      </vt:variant>
      <vt:variant>
        <vt:i4>62</vt:i4>
      </vt:variant>
      <vt:variant>
        <vt:i4>0</vt:i4>
      </vt:variant>
      <vt:variant>
        <vt:i4>5</vt:i4>
      </vt:variant>
      <vt:variant>
        <vt:lpwstr>mailto:ITServiceDesk@osc.state.ny.us</vt:lpwstr>
      </vt:variant>
      <vt:variant>
        <vt:lpwstr/>
      </vt:variant>
      <vt:variant>
        <vt:i4>3014770</vt:i4>
      </vt:variant>
      <vt:variant>
        <vt:i4>59</vt:i4>
      </vt:variant>
      <vt:variant>
        <vt:i4>0</vt:i4>
      </vt:variant>
      <vt:variant>
        <vt:i4>5</vt:i4>
      </vt:variant>
      <vt:variant>
        <vt:lpwstr>https://portal.osc.state.ny.us/</vt:lpwstr>
      </vt:variant>
      <vt:variant>
        <vt:lpwstr/>
      </vt:variant>
      <vt:variant>
        <vt:i4>37</vt:i4>
      </vt:variant>
      <vt:variant>
        <vt:i4>56</vt:i4>
      </vt:variant>
      <vt:variant>
        <vt:i4>0</vt:i4>
      </vt:variant>
      <vt:variant>
        <vt:i4>5</vt:i4>
      </vt:variant>
      <vt:variant>
        <vt:lpwstr>http://www.osc.state.ny.us/vendrep/vendor_index.htm</vt:lpwstr>
      </vt:variant>
      <vt:variant>
        <vt:lpwstr/>
      </vt:variant>
      <vt:variant>
        <vt:i4>5570648</vt:i4>
      </vt:variant>
      <vt:variant>
        <vt:i4>53</vt:i4>
      </vt:variant>
      <vt:variant>
        <vt:i4>0</vt:i4>
      </vt:variant>
      <vt:variant>
        <vt:i4>5</vt:i4>
      </vt:variant>
      <vt:variant>
        <vt:lpwstr>http://www.osc.state.ny.us/vendrep/resources_docreq_agency.htm</vt:lpwstr>
      </vt:variant>
      <vt:variant>
        <vt:lpwstr/>
      </vt:variant>
      <vt:variant>
        <vt:i4>1638417</vt:i4>
      </vt:variant>
      <vt:variant>
        <vt:i4>36</vt:i4>
      </vt:variant>
      <vt:variant>
        <vt:i4>0</vt:i4>
      </vt:variant>
      <vt:variant>
        <vt:i4>5</vt:i4>
      </vt:variant>
      <vt:variant>
        <vt:lpwstr>https://ny.newnycontracts.com/FrontEnd/VendorSearchPublic.asp?TN=ny&amp;XID=4687</vt:lpwstr>
      </vt:variant>
      <vt:variant>
        <vt:lpwstr/>
      </vt:variant>
      <vt:variant>
        <vt:i4>1638417</vt:i4>
      </vt:variant>
      <vt:variant>
        <vt:i4>33</vt:i4>
      </vt:variant>
      <vt:variant>
        <vt:i4>0</vt:i4>
      </vt:variant>
      <vt:variant>
        <vt:i4>5</vt:i4>
      </vt:variant>
      <vt:variant>
        <vt:lpwstr>https://ny.newnycontracts.com/FrontEnd/VendorSearchPublic.asp?TN=ny&amp;XID=4687</vt:lpwstr>
      </vt:variant>
      <vt:variant>
        <vt:lpwstr/>
      </vt:variant>
      <vt:variant>
        <vt:i4>1638420</vt:i4>
      </vt:variant>
      <vt:variant>
        <vt:i4>30</vt:i4>
      </vt:variant>
      <vt:variant>
        <vt:i4>0</vt:i4>
      </vt:variant>
      <vt:variant>
        <vt:i4>5</vt:i4>
      </vt:variant>
      <vt:variant>
        <vt:lpwstr>http://www.osc.state.ny.us/epay/index.htm</vt:lpwstr>
      </vt:variant>
      <vt:variant>
        <vt:lpwstr/>
      </vt:variant>
      <vt:variant>
        <vt:i4>5570590</vt:i4>
      </vt:variant>
      <vt:variant>
        <vt:i4>27</vt:i4>
      </vt:variant>
      <vt:variant>
        <vt:i4>0</vt:i4>
      </vt:variant>
      <vt:variant>
        <vt:i4>5</vt:i4>
      </vt:variant>
      <vt:variant>
        <vt:lpwstr>http://www.gsa.gov/portal/category/21287</vt:lpwstr>
      </vt:variant>
      <vt:variant>
        <vt:lpwstr/>
      </vt:variant>
      <vt:variant>
        <vt:i4>5570590</vt:i4>
      </vt:variant>
      <vt:variant>
        <vt:i4>24</vt:i4>
      </vt:variant>
      <vt:variant>
        <vt:i4>0</vt:i4>
      </vt:variant>
      <vt:variant>
        <vt:i4>5</vt:i4>
      </vt:variant>
      <vt:variant>
        <vt:lpwstr>http://www.gsa.gov/portal/category/21287</vt:lpwstr>
      </vt:variant>
      <vt:variant>
        <vt:lpwstr/>
      </vt:variant>
      <vt:variant>
        <vt:i4>5570587</vt:i4>
      </vt:variant>
      <vt:variant>
        <vt:i4>21</vt:i4>
      </vt:variant>
      <vt:variant>
        <vt:i4>0</vt:i4>
      </vt:variant>
      <vt:variant>
        <vt:i4>5</vt:i4>
      </vt:variant>
      <vt:variant>
        <vt:lpwstr>http://www.nysed.gov/heds/IRPSL1.html</vt:lpwstr>
      </vt:variant>
      <vt:variant>
        <vt:lpwstr/>
      </vt:variant>
      <vt:variant>
        <vt:i4>458820</vt:i4>
      </vt:variant>
      <vt:variant>
        <vt:i4>18</vt:i4>
      </vt:variant>
      <vt:variant>
        <vt:i4>0</vt:i4>
      </vt:variant>
      <vt:variant>
        <vt:i4>5</vt:i4>
      </vt:variant>
      <vt:variant>
        <vt:lpwstr>http://www.ogs.ny.gov/Core/SDVOBA.asp</vt:lpwstr>
      </vt:variant>
      <vt:variant>
        <vt:lpwstr/>
      </vt:variant>
      <vt:variant>
        <vt:i4>7602303</vt:i4>
      </vt:variant>
      <vt:variant>
        <vt:i4>15</vt:i4>
      </vt:variant>
      <vt:variant>
        <vt:i4>0</vt:i4>
      </vt:variant>
      <vt:variant>
        <vt:i4>5</vt:i4>
      </vt:variant>
      <vt:variant>
        <vt:lpwstr>http://www.oms.nysed.gov/fiscal/MWBE/forms.html</vt:lpwstr>
      </vt:variant>
      <vt:variant>
        <vt:lpwstr/>
      </vt:variant>
      <vt:variant>
        <vt:i4>1638417</vt:i4>
      </vt:variant>
      <vt:variant>
        <vt:i4>12</vt:i4>
      </vt:variant>
      <vt:variant>
        <vt:i4>0</vt:i4>
      </vt:variant>
      <vt:variant>
        <vt:i4>5</vt:i4>
      </vt:variant>
      <vt:variant>
        <vt:lpwstr>https://ny.newnycontracts.com/FrontEnd/VendorSearchPublic.asp?TN=ny&amp;XID=4687</vt:lpwstr>
      </vt:variant>
      <vt:variant>
        <vt:lpwstr/>
      </vt:variant>
      <vt:variant>
        <vt:i4>1638417</vt:i4>
      </vt:variant>
      <vt:variant>
        <vt:i4>9</vt:i4>
      </vt:variant>
      <vt:variant>
        <vt:i4>0</vt:i4>
      </vt:variant>
      <vt:variant>
        <vt:i4>5</vt:i4>
      </vt:variant>
      <vt:variant>
        <vt:lpwstr>https://ny.newnycontracts.com/FrontEnd/VendorSearchPublic.asp?TN=ny&amp;XID=4687</vt:lpwstr>
      </vt:variant>
      <vt:variant>
        <vt:lpwstr/>
      </vt:variant>
      <vt:variant>
        <vt:i4>262216</vt:i4>
      </vt:variant>
      <vt:variant>
        <vt:i4>2</vt:i4>
      </vt:variant>
      <vt:variant>
        <vt:i4>0</vt:i4>
      </vt:variant>
      <vt:variant>
        <vt:i4>5</vt:i4>
      </vt:variant>
      <vt:variant>
        <vt:lpwstr>http://www.p12.nysed.gov/compcontracts/compcontracts.html</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creator>Alexia Thompson</dc:creator>
  <cp:lastModifiedBy>Ron Gill</cp:lastModifiedBy>
  <cp:revision>4</cp:revision>
  <cp:lastPrinted>2017-03-13T14:53:00Z</cp:lastPrinted>
  <dcterms:created xsi:type="dcterms:W3CDTF">2017-03-13T19:01:00Z</dcterms:created>
  <dcterms:modified xsi:type="dcterms:W3CDTF">2017-03-17T19:27:00Z</dcterms:modified>
</cp:coreProperties>
</file>