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5F43" w14:textId="77777777" w:rsidR="00F92E35" w:rsidRDefault="00F92E35" w:rsidP="00F92E35">
      <w:pPr>
        <w:pStyle w:val="Title"/>
        <w:rPr>
          <w:rFonts w:ascii="Arial" w:hAnsi="Arial"/>
        </w:rPr>
      </w:pPr>
      <w:bookmarkStart w:id="0" w:name="_GoBack"/>
      <w:bookmarkEnd w:id="0"/>
    </w:p>
    <w:p w14:paraId="746A6A63" w14:textId="77777777" w:rsidR="00F92E35" w:rsidRDefault="00F92E35" w:rsidP="00F92E35">
      <w:pPr>
        <w:pStyle w:val="Title"/>
        <w:rPr>
          <w:rFonts w:ascii="Arial" w:hAnsi="Arial"/>
        </w:rPr>
      </w:pPr>
      <w:r>
        <w:rPr>
          <w:rFonts w:ascii="Arial" w:hAnsi="Arial"/>
        </w:rPr>
        <w:t>REQUEST FOR PROPOSAL (RFP)</w:t>
      </w:r>
    </w:p>
    <w:p w14:paraId="31805FD0" w14:textId="77777777" w:rsidR="00F92E35" w:rsidRDefault="00F92E35" w:rsidP="00F92E35">
      <w:pPr>
        <w:jc w:val="center"/>
        <w:rPr>
          <w:rFonts w:ascii="Arial" w:hAnsi="Arial"/>
          <w:b/>
        </w:rPr>
      </w:pPr>
    </w:p>
    <w:p w14:paraId="24E86E2E" w14:textId="34FB69F3" w:rsidR="00F92E35" w:rsidRDefault="00F92E35" w:rsidP="00F92E35">
      <w:pPr>
        <w:jc w:val="center"/>
        <w:rPr>
          <w:rFonts w:ascii="Arial" w:hAnsi="Arial"/>
          <w:b/>
        </w:rPr>
      </w:pPr>
      <w:r>
        <w:rPr>
          <w:rFonts w:ascii="Arial" w:hAnsi="Arial"/>
          <w:b/>
        </w:rPr>
        <w:t>RFP #</w:t>
      </w:r>
      <w:r w:rsidR="00EF0B2C">
        <w:rPr>
          <w:rFonts w:ascii="Arial" w:hAnsi="Arial"/>
          <w:b/>
        </w:rPr>
        <w:t>18</w:t>
      </w:r>
      <w:r w:rsidR="00D90420">
        <w:rPr>
          <w:rFonts w:ascii="Arial" w:hAnsi="Arial"/>
          <w:b/>
        </w:rPr>
        <w:t>-</w:t>
      </w:r>
      <w:r w:rsidR="00EF0B2C">
        <w:rPr>
          <w:rFonts w:ascii="Arial" w:hAnsi="Arial"/>
          <w:b/>
        </w:rPr>
        <w:t>018</w:t>
      </w:r>
    </w:p>
    <w:p w14:paraId="03D7965C" w14:textId="77777777" w:rsidR="00F92E35" w:rsidRDefault="00F92E35" w:rsidP="00F92E35">
      <w:pPr>
        <w:pStyle w:val="Header"/>
        <w:tabs>
          <w:tab w:val="clear" w:pos="4320"/>
          <w:tab w:val="clear" w:pos="8640"/>
        </w:tabs>
        <w:jc w:val="center"/>
        <w:rPr>
          <w:rFonts w:ascii="Arial" w:hAnsi="Arial"/>
          <w:b/>
        </w:rPr>
      </w:pPr>
    </w:p>
    <w:p w14:paraId="00AFEB04" w14:textId="77777777" w:rsidR="00F92E35" w:rsidRDefault="00F92E35" w:rsidP="00F92E35">
      <w:pPr>
        <w:jc w:val="center"/>
        <w:rPr>
          <w:rFonts w:ascii="Arial" w:hAnsi="Arial"/>
          <w:b/>
        </w:rPr>
      </w:pPr>
      <w:r>
        <w:rPr>
          <w:rFonts w:ascii="Arial" w:hAnsi="Arial"/>
          <w:b/>
        </w:rPr>
        <w:t>NEW YORK STATE EDUCATION DEPARTMENT</w:t>
      </w:r>
    </w:p>
    <w:p w14:paraId="77D7B6A4" w14:textId="77777777" w:rsidR="00F92E35" w:rsidRDefault="00F92E35" w:rsidP="00F92E35">
      <w:pPr>
        <w:jc w:val="center"/>
        <w:rPr>
          <w:rFonts w:ascii="Arial" w:hAnsi="Arial"/>
          <w:b/>
        </w:rPr>
      </w:pPr>
    </w:p>
    <w:p w14:paraId="2986A8A4" w14:textId="77777777" w:rsidR="00F92E35" w:rsidRDefault="00F92E35" w:rsidP="00F92E35">
      <w:pPr>
        <w:jc w:val="center"/>
        <w:rPr>
          <w:rFonts w:ascii="Arial" w:hAnsi="Arial"/>
          <w:b/>
        </w:rPr>
      </w:pPr>
    </w:p>
    <w:p w14:paraId="623DE032" w14:textId="4ED45DC5" w:rsidR="00F92E35" w:rsidRDefault="00F92E35" w:rsidP="00E849F3">
      <w:pPr>
        <w:ind w:left="720" w:hanging="720"/>
        <w:rPr>
          <w:rFonts w:ascii="Arial" w:hAnsi="Arial"/>
        </w:rPr>
      </w:pPr>
      <w:r>
        <w:rPr>
          <w:rFonts w:ascii="Arial" w:hAnsi="Arial"/>
          <w:b/>
        </w:rPr>
        <w:t xml:space="preserve">Title: </w:t>
      </w:r>
      <w:r w:rsidRPr="008672EB">
        <w:rPr>
          <w:rFonts w:ascii="Arial" w:hAnsi="Arial" w:cs="Arial"/>
          <w:b/>
        </w:rPr>
        <w:tab/>
      </w:r>
      <w:bookmarkStart w:id="1" w:name="OLE_LINK1"/>
      <w:bookmarkStart w:id="2" w:name="OLE_LINK2"/>
      <w:bookmarkStart w:id="3" w:name="OLE_LINK3"/>
      <w:r w:rsidRPr="00D4256C">
        <w:rPr>
          <w:rFonts w:ascii="Arial" w:hAnsi="Arial" w:cs="Arial"/>
          <w:b/>
          <w:szCs w:val="24"/>
        </w:rPr>
        <w:t>New York State</w:t>
      </w:r>
      <w:r w:rsidR="0042474E">
        <w:rPr>
          <w:rFonts w:ascii="Arial" w:hAnsi="Arial" w:cs="Arial"/>
          <w:b/>
          <w:szCs w:val="24"/>
        </w:rPr>
        <w:t xml:space="preserve"> Religious and Independent </w:t>
      </w:r>
      <w:r w:rsidR="00F3015E">
        <w:rPr>
          <w:rFonts w:ascii="Arial" w:hAnsi="Arial" w:cs="Arial"/>
          <w:b/>
          <w:szCs w:val="24"/>
        </w:rPr>
        <w:t>Schools, Professional</w:t>
      </w:r>
      <w:r w:rsidR="0072514A">
        <w:rPr>
          <w:rFonts w:ascii="Arial" w:hAnsi="Arial" w:cs="Arial"/>
          <w:b/>
          <w:szCs w:val="24"/>
        </w:rPr>
        <w:t xml:space="preserve"> Development </w:t>
      </w:r>
      <w:r>
        <w:rPr>
          <w:rFonts w:ascii="Arial" w:hAnsi="Arial" w:cs="Arial"/>
          <w:b/>
          <w:szCs w:val="24"/>
        </w:rPr>
        <w:t xml:space="preserve">Resource </w:t>
      </w:r>
      <w:r w:rsidRPr="00D4256C">
        <w:rPr>
          <w:rFonts w:ascii="Arial" w:hAnsi="Arial" w:cs="Arial"/>
          <w:b/>
          <w:szCs w:val="24"/>
        </w:rPr>
        <w:t>Center</w:t>
      </w:r>
      <w:r>
        <w:rPr>
          <w:rFonts w:ascii="Arial" w:hAnsi="Arial" w:cs="Arial"/>
          <w:b/>
          <w:szCs w:val="24"/>
        </w:rPr>
        <w:t>s</w:t>
      </w:r>
      <w:r>
        <w:rPr>
          <w:rFonts w:ascii="Arial" w:hAnsi="Arial"/>
          <w:b/>
        </w:rPr>
        <w:t xml:space="preserve"> </w:t>
      </w:r>
      <w:bookmarkEnd w:id="1"/>
      <w:bookmarkEnd w:id="2"/>
      <w:bookmarkEnd w:id="3"/>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7ACED8D2" w14:textId="77777777" w:rsidR="00723716" w:rsidRDefault="00401152" w:rsidP="00F234D6">
      <w:pPr>
        <w:rPr>
          <w:rFonts w:ascii="Arial" w:hAnsi="Arial" w:cs="Arial"/>
          <w:b/>
          <w:szCs w:val="24"/>
        </w:rPr>
      </w:pPr>
      <w:r>
        <w:rPr>
          <w:rFonts w:ascii="Arial" w:hAnsi="Arial" w:cs="Arial"/>
          <w:b/>
          <w:szCs w:val="24"/>
        </w:rPr>
        <w:tab/>
      </w:r>
    </w:p>
    <w:p w14:paraId="6C60D763" w14:textId="09824F72" w:rsidR="00E45E6A" w:rsidRDefault="00E45E6A" w:rsidP="00E45E6A">
      <w:pPr>
        <w:rPr>
          <w:rFonts w:ascii="Arial" w:hAnsi="Arial" w:cs="Arial"/>
          <w:szCs w:val="24"/>
        </w:rPr>
      </w:pPr>
      <w:r w:rsidRPr="00D4256C">
        <w:rPr>
          <w:rFonts w:ascii="Arial" w:hAnsi="Arial" w:cs="Arial"/>
          <w:szCs w:val="24"/>
        </w:rPr>
        <w:t>The New York State Education Department (NYSED)</w:t>
      </w:r>
      <w:r>
        <w:rPr>
          <w:rFonts w:ascii="Arial" w:hAnsi="Arial" w:cs="Arial"/>
          <w:szCs w:val="24"/>
        </w:rPr>
        <w:t xml:space="preserve"> State Office of Religious and Independent Schools is </w:t>
      </w:r>
      <w:r w:rsidRPr="00D4256C">
        <w:rPr>
          <w:rFonts w:ascii="Arial" w:hAnsi="Arial" w:cs="Arial"/>
          <w:szCs w:val="24"/>
        </w:rPr>
        <w:t>seek</w:t>
      </w:r>
      <w:r>
        <w:rPr>
          <w:rFonts w:ascii="Arial" w:hAnsi="Arial" w:cs="Arial"/>
          <w:szCs w:val="24"/>
        </w:rPr>
        <w:t>ing</w:t>
      </w:r>
      <w:r w:rsidRPr="00D4256C">
        <w:rPr>
          <w:rFonts w:ascii="Arial" w:hAnsi="Arial" w:cs="Arial"/>
          <w:szCs w:val="24"/>
        </w:rPr>
        <w:t xml:space="preserve"> </w:t>
      </w:r>
      <w:r>
        <w:rPr>
          <w:rFonts w:ascii="Arial" w:hAnsi="Arial" w:cs="Arial"/>
          <w:szCs w:val="24"/>
        </w:rPr>
        <w:t xml:space="preserve">proposals </w:t>
      </w:r>
      <w:r w:rsidRPr="00D4256C">
        <w:rPr>
          <w:rFonts w:ascii="Arial" w:hAnsi="Arial" w:cs="Arial"/>
          <w:szCs w:val="24"/>
        </w:rPr>
        <w:t>to establish</w:t>
      </w:r>
      <w:r>
        <w:rPr>
          <w:rFonts w:ascii="Arial" w:hAnsi="Arial" w:cs="Arial"/>
          <w:szCs w:val="24"/>
        </w:rPr>
        <w:t xml:space="preserve"> </w:t>
      </w:r>
      <w:r w:rsidR="00DB7A11">
        <w:rPr>
          <w:rFonts w:ascii="Arial" w:hAnsi="Arial" w:cs="Arial"/>
          <w:szCs w:val="24"/>
        </w:rPr>
        <w:t xml:space="preserve">three (3) </w:t>
      </w:r>
      <w:r w:rsidR="00A93F7C">
        <w:rPr>
          <w:rFonts w:ascii="Arial" w:hAnsi="Arial" w:cs="Arial"/>
          <w:szCs w:val="24"/>
        </w:rPr>
        <w:t>r</w:t>
      </w:r>
      <w:r w:rsidR="00814217">
        <w:rPr>
          <w:rFonts w:ascii="Arial" w:hAnsi="Arial" w:cs="Arial"/>
          <w:szCs w:val="24"/>
        </w:rPr>
        <w:t xml:space="preserve">egional </w:t>
      </w:r>
      <w:r>
        <w:rPr>
          <w:rFonts w:ascii="Arial" w:hAnsi="Arial" w:cs="Arial"/>
          <w:szCs w:val="24"/>
        </w:rPr>
        <w:t xml:space="preserve">Professional Development </w:t>
      </w:r>
      <w:r w:rsidR="00F3015E">
        <w:rPr>
          <w:rFonts w:ascii="Arial" w:hAnsi="Arial" w:cs="Arial"/>
          <w:szCs w:val="24"/>
        </w:rPr>
        <w:t>Resource Cente</w:t>
      </w:r>
      <w:r w:rsidR="00042057">
        <w:rPr>
          <w:rFonts w:ascii="Arial" w:hAnsi="Arial" w:cs="Arial"/>
          <w:szCs w:val="24"/>
        </w:rPr>
        <w:t>r</w:t>
      </w:r>
      <w:r w:rsidR="00DB7A11">
        <w:rPr>
          <w:rFonts w:ascii="Arial" w:hAnsi="Arial" w:cs="Arial"/>
          <w:szCs w:val="24"/>
        </w:rPr>
        <w:t>s</w:t>
      </w:r>
      <w:r w:rsidR="00042057">
        <w:rPr>
          <w:rFonts w:ascii="Arial" w:hAnsi="Arial" w:cs="Arial"/>
          <w:szCs w:val="24"/>
        </w:rPr>
        <w:t xml:space="preserve">. </w:t>
      </w:r>
      <w:r w:rsidR="00376916">
        <w:rPr>
          <w:rFonts w:ascii="Arial" w:hAnsi="Arial" w:cs="Arial"/>
          <w:szCs w:val="24"/>
        </w:rPr>
        <w:t>(PDRC)</w:t>
      </w:r>
      <w:r>
        <w:rPr>
          <w:rFonts w:ascii="Arial" w:hAnsi="Arial" w:cs="Arial"/>
          <w:szCs w:val="24"/>
        </w:rPr>
        <w:t xml:space="preserve">  </w:t>
      </w:r>
    </w:p>
    <w:p w14:paraId="08D0F751" w14:textId="53ACA1DC" w:rsidR="00DB7A11" w:rsidRDefault="00DB7A11" w:rsidP="00E45E6A">
      <w:pPr>
        <w:rPr>
          <w:rFonts w:ascii="Arial" w:hAnsi="Arial" w:cs="Arial"/>
          <w:b/>
          <w:szCs w:val="24"/>
        </w:rPr>
      </w:pPr>
    </w:p>
    <w:p w14:paraId="0EF9C0F6" w14:textId="1300271A" w:rsidR="00DB7A11" w:rsidRDefault="00DB7A11" w:rsidP="00EA099B">
      <w:pPr>
        <w:ind w:left="720"/>
        <w:rPr>
          <w:rFonts w:ascii="Arial" w:hAnsi="Arial" w:cs="Arial"/>
          <w:b/>
          <w:szCs w:val="24"/>
        </w:rPr>
      </w:pPr>
      <w:r>
        <w:rPr>
          <w:rFonts w:ascii="Arial" w:hAnsi="Arial" w:cs="Arial"/>
          <w:b/>
          <w:szCs w:val="24"/>
        </w:rPr>
        <w:t xml:space="preserve">Part A. Resource Center to serve New York City (NYC) </w:t>
      </w:r>
      <w:r w:rsidR="004E61E9">
        <w:rPr>
          <w:rFonts w:ascii="Arial" w:hAnsi="Arial" w:cs="Arial"/>
          <w:b/>
          <w:szCs w:val="24"/>
        </w:rPr>
        <w:t xml:space="preserve">Religious and Independent Schools </w:t>
      </w:r>
      <w:r w:rsidR="00E26F31">
        <w:rPr>
          <w:rFonts w:ascii="Arial" w:hAnsi="Arial" w:cs="Arial"/>
          <w:b/>
          <w:szCs w:val="24"/>
        </w:rPr>
        <w:t>– all five boroughs</w:t>
      </w:r>
    </w:p>
    <w:p w14:paraId="2047A1A4" w14:textId="7710DBBA" w:rsidR="00DB7A11" w:rsidRDefault="00DB7A11" w:rsidP="00DB7A11">
      <w:pPr>
        <w:ind w:firstLine="720"/>
        <w:rPr>
          <w:rFonts w:ascii="Arial" w:hAnsi="Arial" w:cs="Arial"/>
          <w:b/>
          <w:szCs w:val="24"/>
        </w:rPr>
      </w:pPr>
    </w:p>
    <w:p w14:paraId="1B4A7E09" w14:textId="04574B09" w:rsidR="004E61E9" w:rsidRDefault="00DB7A11" w:rsidP="001E2A4D">
      <w:pPr>
        <w:ind w:left="720"/>
        <w:rPr>
          <w:rFonts w:ascii="Arial" w:hAnsi="Arial" w:cs="Arial"/>
          <w:b/>
          <w:szCs w:val="24"/>
        </w:rPr>
      </w:pPr>
      <w:r>
        <w:rPr>
          <w:rFonts w:ascii="Arial" w:hAnsi="Arial" w:cs="Arial"/>
          <w:b/>
          <w:szCs w:val="24"/>
        </w:rPr>
        <w:t xml:space="preserve">Part </w:t>
      </w:r>
      <w:r w:rsidR="00435419">
        <w:rPr>
          <w:rFonts w:ascii="Arial" w:hAnsi="Arial" w:cs="Arial"/>
          <w:b/>
          <w:szCs w:val="24"/>
        </w:rPr>
        <w:t>B</w:t>
      </w:r>
      <w:r>
        <w:rPr>
          <w:rFonts w:ascii="Arial" w:hAnsi="Arial" w:cs="Arial"/>
          <w:b/>
          <w:szCs w:val="24"/>
        </w:rPr>
        <w:t xml:space="preserve">. Resource Center to serve </w:t>
      </w:r>
      <w:r w:rsidR="004E61E9">
        <w:rPr>
          <w:rFonts w:ascii="Arial" w:hAnsi="Arial" w:cs="Arial"/>
          <w:b/>
          <w:szCs w:val="24"/>
        </w:rPr>
        <w:t xml:space="preserve">Long Island (LI) Religious and Independent Schools </w:t>
      </w:r>
      <w:r w:rsidR="00E26F31">
        <w:rPr>
          <w:rFonts w:ascii="Arial" w:hAnsi="Arial" w:cs="Arial"/>
          <w:b/>
          <w:szCs w:val="24"/>
        </w:rPr>
        <w:t>– Suffolk and Nassau counties</w:t>
      </w:r>
    </w:p>
    <w:p w14:paraId="23E63D83" w14:textId="77777777" w:rsidR="005B3682" w:rsidRDefault="005B3682" w:rsidP="001E2A4D">
      <w:pPr>
        <w:ind w:left="720"/>
        <w:rPr>
          <w:rFonts w:ascii="Arial" w:hAnsi="Arial" w:cs="Arial"/>
          <w:b/>
          <w:szCs w:val="24"/>
        </w:rPr>
      </w:pPr>
    </w:p>
    <w:p w14:paraId="6E081C28" w14:textId="78B747EE" w:rsidR="004E61E9" w:rsidRDefault="00DB7A11" w:rsidP="007E1368">
      <w:pPr>
        <w:ind w:left="720"/>
        <w:rPr>
          <w:rFonts w:ascii="Arial" w:hAnsi="Arial" w:cs="Arial"/>
          <w:b/>
          <w:szCs w:val="24"/>
        </w:rPr>
      </w:pPr>
      <w:r>
        <w:rPr>
          <w:rFonts w:ascii="Arial" w:hAnsi="Arial" w:cs="Arial"/>
          <w:b/>
          <w:szCs w:val="24"/>
        </w:rPr>
        <w:t xml:space="preserve">Part </w:t>
      </w:r>
      <w:r w:rsidR="00435419">
        <w:rPr>
          <w:rFonts w:ascii="Arial" w:hAnsi="Arial" w:cs="Arial"/>
          <w:b/>
          <w:szCs w:val="24"/>
        </w:rPr>
        <w:t>C</w:t>
      </w:r>
      <w:r>
        <w:rPr>
          <w:rFonts w:ascii="Arial" w:hAnsi="Arial" w:cs="Arial"/>
          <w:b/>
          <w:szCs w:val="24"/>
        </w:rPr>
        <w:t>. Resource Center to serve Rest of State (R</w:t>
      </w:r>
      <w:r w:rsidR="00C931DA">
        <w:rPr>
          <w:rFonts w:ascii="Arial" w:hAnsi="Arial" w:cs="Arial"/>
          <w:b/>
          <w:szCs w:val="24"/>
        </w:rPr>
        <w:t>o</w:t>
      </w:r>
      <w:r>
        <w:rPr>
          <w:rFonts w:ascii="Arial" w:hAnsi="Arial" w:cs="Arial"/>
          <w:b/>
          <w:szCs w:val="24"/>
        </w:rPr>
        <w:t>S)</w:t>
      </w:r>
      <w:r w:rsidR="00D61DBA">
        <w:rPr>
          <w:rFonts w:ascii="Arial" w:hAnsi="Arial" w:cs="Arial"/>
          <w:b/>
          <w:szCs w:val="24"/>
        </w:rPr>
        <w:t xml:space="preserve"> </w:t>
      </w:r>
      <w:r w:rsidR="004E61E9">
        <w:rPr>
          <w:rFonts w:ascii="Arial" w:hAnsi="Arial" w:cs="Arial"/>
          <w:b/>
          <w:szCs w:val="24"/>
        </w:rPr>
        <w:t xml:space="preserve">Religious and Independent Schools </w:t>
      </w:r>
      <w:r w:rsidR="00D61DBA">
        <w:rPr>
          <w:rFonts w:ascii="Arial" w:hAnsi="Arial" w:cs="Arial"/>
          <w:b/>
          <w:szCs w:val="24"/>
        </w:rPr>
        <w:t>- not to include schools located</w:t>
      </w:r>
      <w:r w:rsidR="00C2484C">
        <w:rPr>
          <w:rFonts w:ascii="Arial" w:hAnsi="Arial" w:cs="Arial"/>
          <w:b/>
          <w:szCs w:val="24"/>
        </w:rPr>
        <w:t xml:space="preserve"> in NYC or</w:t>
      </w:r>
      <w:r w:rsidR="00D61DBA">
        <w:rPr>
          <w:rFonts w:ascii="Arial" w:hAnsi="Arial" w:cs="Arial"/>
          <w:b/>
          <w:szCs w:val="24"/>
        </w:rPr>
        <w:t xml:space="preserve"> </w:t>
      </w:r>
      <w:r w:rsidR="00A93F7C">
        <w:rPr>
          <w:rFonts w:ascii="Arial" w:hAnsi="Arial" w:cs="Arial"/>
          <w:b/>
          <w:szCs w:val="24"/>
        </w:rPr>
        <w:t>o</w:t>
      </w:r>
      <w:r w:rsidR="00D61DBA">
        <w:rPr>
          <w:rFonts w:ascii="Arial" w:hAnsi="Arial" w:cs="Arial"/>
          <w:b/>
          <w:szCs w:val="24"/>
        </w:rPr>
        <w:t xml:space="preserve">n Long Island (Suffolk and Nassau counties)   </w:t>
      </w:r>
    </w:p>
    <w:p w14:paraId="52CC4A84" w14:textId="77777777" w:rsidR="007E1368" w:rsidRDefault="007E1368" w:rsidP="00E45E6A">
      <w:pPr>
        <w:rPr>
          <w:rFonts w:ascii="Arial" w:hAnsi="Arial" w:cs="Arial"/>
          <w:b/>
          <w:szCs w:val="24"/>
        </w:rPr>
      </w:pPr>
    </w:p>
    <w:p w14:paraId="155BD482" w14:textId="799D978C" w:rsidR="00042057" w:rsidRDefault="00E45E6A" w:rsidP="00E45E6A">
      <w:pPr>
        <w:rPr>
          <w:rFonts w:ascii="Arial" w:hAnsi="Arial" w:cs="Arial"/>
          <w:szCs w:val="24"/>
        </w:rPr>
      </w:pPr>
      <w:r w:rsidRPr="00740D56">
        <w:rPr>
          <w:rFonts w:ascii="Arial" w:hAnsi="Arial" w:cs="Arial"/>
          <w:szCs w:val="24"/>
        </w:rPr>
        <w:t xml:space="preserve">The </w:t>
      </w:r>
      <w:r w:rsidR="00A93F7C" w:rsidRPr="00740D56">
        <w:rPr>
          <w:rFonts w:ascii="Arial" w:hAnsi="Arial" w:cs="Arial"/>
          <w:szCs w:val="24"/>
        </w:rPr>
        <w:t>r</w:t>
      </w:r>
      <w:r w:rsidR="00814217" w:rsidRPr="00740D56">
        <w:rPr>
          <w:rFonts w:ascii="Arial" w:hAnsi="Arial" w:cs="Arial"/>
          <w:szCs w:val="24"/>
        </w:rPr>
        <w:t xml:space="preserve">egional </w:t>
      </w:r>
      <w:r w:rsidR="005D4F5C" w:rsidRPr="00740D56">
        <w:rPr>
          <w:rFonts w:ascii="Arial" w:hAnsi="Arial" w:cs="Arial"/>
          <w:szCs w:val="24"/>
        </w:rPr>
        <w:t xml:space="preserve">Professional Development </w:t>
      </w:r>
      <w:r w:rsidRPr="00740D56">
        <w:rPr>
          <w:rFonts w:ascii="Arial" w:hAnsi="Arial" w:cs="Arial"/>
          <w:szCs w:val="24"/>
        </w:rPr>
        <w:t>Resource Center</w:t>
      </w:r>
      <w:r w:rsidR="004E61E9" w:rsidRPr="00740D56">
        <w:rPr>
          <w:rFonts w:ascii="Arial" w:hAnsi="Arial" w:cs="Arial"/>
          <w:szCs w:val="24"/>
        </w:rPr>
        <w:t>s</w:t>
      </w:r>
      <w:r w:rsidRPr="00740D56">
        <w:rPr>
          <w:rFonts w:ascii="Arial" w:hAnsi="Arial" w:cs="Arial"/>
          <w:szCs w:val="24"/>
        </w:rPr>
        <w:t xml:space="preserve"> (</w:t>
      </w:r>
      <w:r w:rsidR="005D4F5C" w:rsidRPr="00740D56">
        <w:rPr>
          <w:rFonts w:ascii="Arial" w:hAnsi="Arial" w:cs="Arial"/>
          <w:szCs w:val="24"/>
        </w:rPr>
        <w:t>PD</w:t>
      </w:r>
      <w:r w:rsidRPr="00740D56">
        <w:rPr>
          <w:rFonts w:ascii="Arial" w:hAnsi="Arial" w:cs="Arial"/>
          <w:szCs w:val="24"/>
        </w:rPr>
        <w:t>RC) will work in collaboration with the New York State Education Department (</w:t>
      </w:r>
      <w:r w:rsidR="00F3015E" w:rsidRPr="00740D56">
        <w:rPr>
          <w:rFonts w:ascii="Arial" w:hAnsi="Arial" w:cs="Arial"/>
          <w:szCs w:val="24"/>
        </w:rPr>
        <w:t xml:space="preserve">NYSED) </w:t>
      </w:r>
      <w:r w:rsidRPr="00740D56">
        <w:rPr>
          <w:rFonts w:ascii="Arial" w:hAnsi="Arial" w:cs="Arial"/>
          <w:szCs w:val="24"/>
        </w:rPr>
        <w:t xml:space="preserve">to provide professional development to </w:t>
      </w:r>
      <w:r w:rsidR="0066017A" w:rsidRPr="00740D56">
        <w:rPr>
          <w:rFonts w:ascii="Arial" w:hAnsi="Arial" w:cs="Arial"/>
          <w:szCs w:val="24"/>
        </w:rPr>
        <w:t>religious and independent school teachers and leaders</w:t>
      </w:r>
      <w:r w:rsidR="0052695D">
        <w:rPr>
          <w:rFonts w:ascii="Arial" w:hAnsi="Arial" w:cs="Arial"/>
          <w:szCs w:val="24"/>
        </w:rPr>
        <w:t xml:space="preserve">. </w:t>
      </w:r>
      <w:r w:rsidR="00094B4E" w:rsidRPr="00740D56">
        <w:rPr>
          <w:rFonts w:ascii="Arial" w:hAnsi="Arial" w:cs="Arial"/>
          <w:szCs w:val="24"/>
        </w:rPr>
        <w:t xml:space="preserve"> </w:t>
      </w:r>
    </w:p>
    <w:p w14:paraId="7EF44A00" w14:textId="77777777" w:rsidR="00042057" w:rsidRDefault="00042057" w:rsidP="00E45E6A">
      <w:pPr>
        <w:rPr>
          <w:rFonts w:ascii="Arial" w:hAnsi="Arial" w:cs="Arial"/>
          <w:szCs w:val="24"/>
        </w:rPr>
      </w:pPr>
    </w:p>
    <w:p w14:paraId="7CC7ECD7" w14:textId="17648086" w:rsidR="00E45E6A" w:rsidRDefault="00042057" w:rsidP="00E45E6A">
      <w:pPr>
        <w:rPr>
          <w:rFonts w:ascii="Arial" w:hAnsi="Arial" w:cs="Arial"/>
          <w:szCs w:val="24"/>
        </w:rPr>
      </w:pPr>
      <w:r>
        <w:rPr>
          <w:rFonts w:ascii="Arial" w:hAnsi="Arial" w:cs="Arial"/>
          <w:szCs w:val="24"/>
        </w:rPr>
        <w:t>This contract will be funded by</w:t>
      </w:r>
      <w:r w:rsidR="007B1714">
        <w:rPr>
          <w:rFonts w:ascii="Arial" w:hAnsi="Arial" w:cs="Arial"/>
          <w:szCs w:val="24"/>
        </w:rPr>
        <w:t xml:space="preserve"> </w:t>
      </w:r>
      <w:r>
        <w:rPr>
          <w:rFonts w:ascii="Arial" w:hAnsi="Arial" w:cs="Arial"/>
          <w:szCs w:val="24"/>
        </w:rPr>
        <w:t>s</w:t>
      </w:r>
      <w:r w:rsidR="00E45E6A">
        <w:rPr>
          <w:rFonts w:ascii="Arial" w:hAnsi="Arial" w:cs="Arial"/>
          <w:szCs w:val="24"/>
        </w:rPr>
        <w:t>tate-level Title II Part A</w:t>
      </w:r>
      <w:r w:rsidR="0052695D">
        <w:rPr>
          <w:rFonts w:ascii="Arial" w:hAnsi="Arial" w:cs="Arial"/>
          <w:szCs w:val="24"/>
        </w:rPr>
        <w:t xml:space="preserve"> and Title IV Part A </w:t>
      </w:r>
      <w:r w:rsidR="00E45E6A">
        <w:rPr>
          <w:rFonts w:ascii="Arial" w:hAnsi="Arial" w:cs="Arial"/>
          <w:szCs w:val="24"/>
        </w:rPr>
        <w:t xml:space="preserve"> funds</w:t>
      </w:r>
      <w:r w:rsidR="00D10861">
        <w:rPr>
          <w:rFonts w:ascii="Arial" w:hAnsi="Arial" w:cs="Arial"/>
          <w:szCs w:val="24"/>
        </w:rPr>
        <w:t>, and funding in each year will be contingent upon the availability of those funds, as appropriated by the federal government and allocated through the U.S. Department of Education</w:t>
      </w:r>
      <w:r w:rsidR="00E45E6A">
        <w:rPr>
          <w:rFonts w:ascii="Arial" w:hAnsi="Arial" w:cs="Arial"/>
          <w:szCs w:val="24"/>
        </w:rPr>
        <w:t xml:space="preserve">.  </w:t>
      </w:r>
      <w:hyperlink r:id="rId8" w:history="1">
        <w:r w:rsidR="00975AB5" w:rsidRPr="00035372">
          <w:rPr>
            <w:rStyle w:val="Hyperlink"/>
            <w:rFonts w:ascii="Arial" w:hAnsi="Arial" w:cs="Arial"/>
            <w:szCs w:val="24"/>
          </w:rPr>
          <w:t>https://www2.ed.gov/documents/essa-act-of-1965.pdf</w:t>
        </w:r>
      </w:hyperlink>
      <w:r w:rsidR="00975AB5">
        <w:rPr>
          <w:rFonts w:ascii="Arial" w:hAnsi="Arial" w:cs="Arial"/>
          <w:szCs w:val="24"/>
        </w:rPr>
        <w:t xml:space="preserve"> </w:t>
      </w:r>
    </w:p>
    <w:p w14:paraId="1CD5E447" w14:textId="77777777" w:rsidR="0042474E" w:rsidRDefault="0042474E" w:rsidP="00723716">
      <w:pPr>
        <w:rPr>
          <w:rFonts w:ascii="Arial" w:hAnsi="Arial" w:cs="Arial"/>
          <w:szCs w:val="24"/>
        </w:rPr>
      </w:pPr>
    </w:p>
    <w:p w14:paraId="54A3281F" w14:textId="7A98A942" w:rsidR="00836717" w:rsidRDefault="00042057" w:rsidP="00723716">
      <w:pPr>
        <w:rPr>
          <w:rFonts w:ascii="Arial" w:hAnsi="Arial" w:cs="Arial"/>
          <w:szCs w:val="24"/>
        </w:rPr>
      </w:pPr>
      <w:r>
        <w:rPr>
          <w:rFonts w:ascii="Arial" w:hAnsi="Arial" w:cs="Arial"/>
          <w:szCs w:val="24"/>
        </w:rPr>
        <w:t xml:space="preserve">Below is </w:t>
      </w:r>
      <w:r w:rsidR="00834E6B">
        <w:rPr>
          <w:rFonts w:ascii="Arial" w:hAnsi="Arial" w:cs="Arial"/>
          <w:szCs w:val="24"/>
        </w:rPr>
        <w:t>a list of nonpublic school</w:t>
      </w:r>
      <w:r w:rsidR="00413EED">
        <w:rPr>
          <w:rFonts w:ascii="Arial" w:hAnsi="Arial" w:cs="Arial"/>
          <w:szCs w:val="24"/>
        </w:rPr>
        <w:t>s recognized by the State of New York</w:t>
      </w:r>
      <w:r>
        <w:rPr>
          <w:rFonts w:ascii="Arial" w:hAnsi="Arial" w:cs="Arial"/>
          <w:szCs w:val="24"/>
        </w:rPr>
        <w:t>:</w:t>
      </w:r>
      <w:r w:rsidR="007B1714">
        <w:rPr>
          <w:rFonts w:ascii="Arial" w:hAnsi="Arial" w:cs="Arial"/>
          <w:szCs w:val="24"/>
        </w:rPr>
        <w:t xml:space="preserve"> </w:t>
      </w:r>
      <w:hyperlink r:id="rId9" w:history="1">
        <w:r w:rsidR="00DF6171" w:rsidRPr="00FA2D83">
          <w:rPr>
            <w:rStyle w:val="Hyperlink"/>
            <w:rFonts w:ascii="Arial" w:hAnsi="Arial" w:cs="Arial"/>
            <w:szCs w:val="24"/>
          </w:rPr>
          <w:t>http://www.p12.nysed.gov/irs/schoolDirectory/</w:t>
        </w:r>
      </w:hyperlink>
      <w:r w:rsidR="00834E6B">
        <w:rPr>
          <w:rFonts w:ascii="Arial" w:hAnsi="Arial" w:cs="Arial"/>
          <w:szCs w:val="24"/>
        </w:rPr>
        <w:t xml:space="preserve"> </w:t>
      </w:r>
    </w:p>
    <w:p w14:paraId="12470D2C" w14:textId="77777777" w:rsidR="00834E6B" w:rsidRDefault="00834E6B" w:rsidP="00723716">
      <w:pPr>
        <w:rPr>
          <w:rFonts w:ascii="Arial" w:hAnsi="Arial" w:cs="Arial"/>
          <w:szCs w:val="24"/>
        </w:rPr>
      </w:pPr>
    </w:p>
    <w:p w14:paraId="4AD117A4" w14:textId="2DCBD6D0" w:rsidR="00723716" w:rsidRDefault="00042057" w:rsidP="00F92E35">
      <w:pPr>
        <w:rPr>
          <w:rFonts w:ascii="Arial" w:hAnsi="Arial" w:cs="Arial"/>
          <w:szCs w:val="24"/>
        </w:rPr>
      </w:pPr>
      <w:r w:rsidRPr="00066EFF">
        <w:rPr>
          <w:rFonts w:ascii="Arial" w:hAnsi="Arial" w:cs="Arial"/>
          <w:szCs w:val="24"/>
        </w:rPr>
        <w:t>Currently t</w:t>
      </w:r>
      <w:r w:rsidR="00723716" w:rsidRPr="00066EFF">
        <w:rPr>
          <w:rFonts w:ascii="Arial" w:hAnsi="Arial" w:cs="Arial"/>
          <w:szCs w:val="24"/>
        </w:rPr>
        <w:t>he</w:t>
      </w:r>
      <w:r w:rsidR="00A108C1" w:rsidRPr="00066EFF">
        <w:rPr>
          <w:rFonts w:ascii="Arial" w:hAnsi="Arial" w:cs="Arial"/>
          <w:szCs w:val="24"/>
        </w:rPr>
        <w:t xml:space="preserve">re </w:t>
      </w:r>
      <w:r w:rsidR="000957DB" w:rsidRPr="00066EFF">
        <w:rPr>
          <w:rFonts w:ascii="Arial" w:hAnsi="Arial" w:cs="Arial"/>
          <w:szCs w:val="24"/>
        </w:rPr>
        <w:t xml:space="preserve">are </w:t>
      </w:r>
      <w:r w:rsidR="00066EFF" w:rsidRPr="00066EFF">
        <w:rPr>
          <w:rFonts w:ascii="Arial" w:hAnsi="Arial" w:cs="Arial"/>
          <w:szCs w:val="24"/>
        </w:rPr>
        <w:t xml:space="preserve">approximately </w:t>
      </w:r>
      <w:r w:rsidR="00860450" w:rsidRPr="00066EFF">
        <w:rPr>
          <w:rFonts w:ascii="Arial" w:hAnsi="Arial" w:cs="Arial"/>
          <w:szCs w:val="24"/>
        </w:rPr>
        <w:t>1862</w:t>
      </w:r>
      <w:r w:rsidR="000B439C" w:rsidRPr="00066EFF">
        <w:rPr>
          <w:rFonts w:ascii="Arial" w:hAnsi="Arial" w:cs="Arial"/>
          <w:szCs w:val="24"/>
        </w:rPr>
        <w:t xml:space="preserve"> </w:t>
      </w:r>
      <w:r w:rsidR="00084673" w:rsidRPr="00066EFF">
        <w:rPr>
          <w:rFonts w:ascii="Arial" w:hAnsi="Arial" w:cs="Arial"/>
          <w:szCs w:val="24"/>
        </w:rPr>
        <w:t xml:space="preserve">religious and independent </w:t>
      </w:r>
      <w:r w:rsidR="000957DB" w:rsidRPr="00066EFF">
        <w:rPr>
          <w:rFonts w:ascii="Arial" w:hAnsi="Arial" w:cs="Arial"/>
          <w:szCs w:val="24"/>
        </w:rPr>
        <w:t>school buildings that are recognized by NYSED that serve</w:t>
      </w:r>
      <w:r w:rsidR="00066EFF" w:rsidRPr="00066EFF">
        <w:rPr>
          <w:rFonts w:ascii="Arial" w:hAnsi="Arial" w:cs="Arial"/>
          <w:szCs w:val="24"/>
        </w:rPr>
        <w:t xml:space="preserve"> approximately </w:t>
      </w:r>
      <w:r w:rsidR="000957DB" w:rsidRPr="00066EFF">
        <w:rPr>
          <w:rFonts w:ascii="Arial" w:hAnsi="Arial" w:cs="Arial"/>
          <w:szCs w:val="24"/>
        </w:rPr>
        <w:t>397,214</w:t>
      </w:r>
      <w:r w:rsidR="00A62C0E" w:rsidRPr="00066EFF">
        <w:rPr>
          <w:rFonts w:ascii="Arial" w:hAnsi="Arial" w:cs="Arial"/>
          <w:szCs w:val="24"/>
        </w:rPr>
        <w:t xml:space="preserve"> </w:t>
      </w:r>
      <w:r w:rsidR="00723716" w:rsidRPr="00066EFF">
        <w:rPr>
          <w:rFonts w:ascii="Arial" w:hAnsi="Arial" w:cs="Arial"/>
          <w:szCs w:val="24"/>
        </w:rPr>
        <w:t xml:space="preserve">students in grades K through 12.  These numbers </w:t>
      </w:r>
      <w:r w:rsidR="00BA47F9" w:rsidRPr="00066EFF">
        <w:rPr>
          <w:rFonts w:ascii="Arial" w:hAnsi="Arial" w:cs="Arial"/>
          <w:szCs w:val="24"/>
        </w:rPr>
        <w:t xml:space="preserve">may </w:t>
      </w:r>
      <w:r w:rsidR="000957DB" w:rsidRPr="00066EFF">
        <w:rPr>
          <w:rFonts w:ascii="Arial" w:hAnsi="Arial" w:cs="Arial"/>
          <w:szCs w:val="24"/>
        </w:rPr>
        <w:t>change due to closing</w:t>
      </w:r>
      <w:r w:rsidR="00AC2F23" w:rsidRPr="00066EFF">
        <w:rPr>
          <w:rFonts w:ascii="Arial" w:hAnsi="Arial" w:cs="Arial"/>
          <w:szCs w:val="24"/>
        </w:rPr>
        <w:t xml:space="preserve"> of </w:t>
      </w:r>
      <w:r w:rsidR="000957DB" w:rsidRPr="00066EFF">
        <w:rPr>
          <w:rFonts w:ascii="Arial" w:hAnsi="Arial" w:cs="Arial"/>
          <w:szCs w:val="24"/>
        </w:rPr>
        <w:t>schools and opening of new schools.</w:t>
      </w:r>
      <w:r w:rsidR="000957DB">
        <w:rPr>
          <w:rFonts w:ascii="Arial" w:hAnsi="Arial" w:cs="Arial"/>
          <w:szCs w:val="24"/>
        </w:rPr>
        <w:t xml:space="preserve"> </w:t>
      </w:r>
    </w:p>
    <w:p w14:paraId="3C977F4F" w14:textId="1AFBC874" w:rsidR="006B1C74" w:rsidRDefault="006B1C74" w:rsidP="00F92E35">
      <w:pPr>
        <w:rPr>
          <w:rFonts w:ascii="Arial" w:hAnsi="Arial" w:cs="Arial"/>
          <w:szCs w:val="24"/>
        </w:rPr>
      </w:pPr>
    </w:p>
    <w:p w14:paraId="35FB4E68" w14:textId="46BA42C9" w:rsidR="006B1C74" w:rsidRPr="0069051D" w:rsidRDefault="006B1C74" w:rsidP="006B1C74">
      <w:pPr>
        <w:jc w:val="both"/>
        <w:rPr>
          <w:rFonts w:ascii="Arial" w:hAnsi="Arial"/>
        </w:rPr>
      </w:pPr>
      <w:r w:rsidRPr="006B1C74">
        <w:rPr>
          <w:rFonts w:ascii="Arial" w:hAnsi="Arial"/>
          <w:b/>
        </w:rPr>
        <w:t>Service Area</w:t>
      </w:r>
      <w:r w:rsidRPr="00CB22C2">
        <w:rPr>
          <w:rFonts w:ascii="Arial" w:hAnsi="Arial"/>
          <w:b/>
        </w:rPr>
        <w:t xml:space="preserve">: </w:t>
      </w:r>
      <w:r w:rsidRPr="0069051D">
        <w:rPr>
          <w:rFonts w:ascii="Arial" w:hAnsi="Arial"/>
        </w:rPr>
        <w:t xml:space="preserve">One </w:t>
      </w:r>
      <w:r>
        <w:rPr>
          <w:rFonts w:ascii="Arial" w:hAnsi="Arial"/>
        </w:rPr>
        <w:t>Resource</w:t>
      </w:r>
      <w:r w:rsidRPr="0069051D">
        <w:rPr>
          <w:rFonts w:ascii="Arial" w:hAnsi="Arial"/>
        </w:rPr>
        <w:t xml:space="preserve"> Center will be established to serve each of the following three regions:</w:t>
      </w:r>
    </w:p>
    <w:p w14:paraId="4848C86B" w14:textId="2B3D93B4" w:rsidR="004E61E9" w:rsidRDefault="004E61E9" w:rsidP="00F92E35">
      <w:pPr>
        <w:rPr>
          <w:rFonts w:ascii="Arial" w:hAnsi="Arial"/>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tblGrid>
      <w:tr w:rsidR="004E61E9" w:rsidRPr="00C1770B" w14:paraId="0D899B83" w14:textId="77777777" w:rsidTr="001952A4">
        <w:tc>
          <w:tcPr>
            <w:tcW w:w="2700" w:type="dxa"/>
            <w:shd w:val="clear" w:color="auto" w:fill="auto"/>
          </w:tcPr>
          <w:p w14:paraId="755A76A6" w14:textId="77777777" w:rsidR="004E61E9" w:rsidRPr="00C20C8D" w:rsidRDefault="004E61E9" w:rsidP="001952A4">
            <w:pPr>
              <w:rPr>
                <w:rFonts w:ascii="Arial" w:hAnsi="Arial" w:cs="Arial"/>
                <w:b/>
              </w:rPr>
            </w:pPr>
            <w:bookmarkStart w:id="4" w:name="_Hlk528647736"/>
            <w:r w:rsidRPr="00C20C8D">
              <w:rPr>
                <w:rFonts w:ascii="Arial" w:hAnsi="Arial" w:cs="Arial"/>
                <w:b/>
              </w:rPr>
              <w:t>Region</w:t>
            </w:r>
          </w:p>
        </w:tc>
        <w:tc>
          <w:tcPr>
            <w:tcW w:w="1980" w:type="dxa"/>
            <w:shd w:val="clear" w:color="auto" w:fill="auto"/>
          </w:tcPr>
          <w:p w14:paraId="2A86B990" w14:textId="0D9E84AB" w:rsidR="004E61E9" w:rsidRPr="00C20C8D" w:rsidRDefault="004E61E9" w:rsidP="001952A4">
            <w:pPr>
              <w:rPr>
                <w:rFonts w:ascii="Arial" w:hAnsi="Arial" w:cs="Arial"/>
                <w:b/>
              </w:rPr>
            </w:pPr>
            <w:r w:rsidRPr="00C20C8D">
              <w:rPr>
                <w:rFonts w:ascii="Arial" w:hAnsi="Arial" w:cs="Arial"/>
                <w:b/>
              </w:rPr>
              <w:t xml:space="preserve"># of Schools </w:t>
            </w:r>
          </w:p>
        </w:tc>
      </w:tr>
      <w:tr w:rsidR="004E61E9" w:rsidRPr="00C1770B" w14:paraId="231E6781" w14:textId="77777777" w:rsidTr="001952A4">
        <w:tc>
          <w:tcPr>
            <w:tcW w:w="2700" w:type="dxa"/>
            <w:shd w:val="clear" w:color="auto" w:fill="auto"/>
          </w:tcPr>
          <w:p w14:paraId="24566F3B" w14:textId="77777777" w:rsidR="004E61E9" w:rsidRPr="00C20C8D" w:rsidRDefault="004E61E9" w:rsidP="004E61E9">
            <w:pPr>
              <w:rPr>
                <w:rFonts w:ascii="Arial" w:hAnsi="Arial" w:cs="Arial"/>
              </w:rPr>
            </w:pPr>
            <w:r w:rsidRPr="00C20C8D">
              <w:rPr>
                <w:rFonts w:ascii="Arial" w:hAnsi="Arial" w:cs="Arial"/>
              </w:rPr>
              <w:t xml:space="preserve">New York City – </w:t>
            </w:r>
          </w:p>
          <w:p w14:paraId="0AA442C6" w14:textId="22F5DE10" w:rsidR="004E61E9" w:rsidRPr="00C20C8D" w:rsidRDefault="004E61E9" w:rsidP="004E61E9">
            <w:pPr>
              <w:rPr>
                <w:rFonts w:ascii="Arial" w:hAnsi="Arial" w:cs="Arial"/>
              </w:rPr>
            </w:pPr>
            <w:r w:rsidRPr="00C20C8D">
              <w:rPr>
                <w:rFonts w:ascii="Arial" w:hAnsi="Arial" w:cs="Arial"/>
              </w:rPr>
              <w:t xml:space="preserve">     all boroughs</w:t>
            </w:r>
          </w:p>
        </w:tc>
        <w:tc>
          <w:tcPr>
            <w:tcW w:w="1980" w:type="dxa"/>
            <w:shd w:val="clear" w:color="auto" w:fill="auto"/>
          </w:tcPr>
          <w:p w14:paraId="5AA2658B" w14:textId="0937091A" w:rsidR="004E61E9" w:rsidRPr="00C20C8D" w:rsidRDefault="001952A4" w:rsidP="001952A4">
            <w:pPr>
              <w:jc w:val="center"/>
              <w:rPr>
                <w:rFonts w:ascii="Arial" w:hAnsi="Arial" w:cs="Arial"/>
              </w:rPr>
            </w:pPr>
            <w:r w:rsidRPr="00C20C8D">
              <w:rPr>
                <w:rFonts w:ascii="Arial" w:hAnsi="Arial" w:cs="Arial"/>
              </w:rPr>
              <w:t>865</w:t>
            </w:r>
          </w:p>
        </w:tc>
      </w:tr>
      <w:tr w:rsidR="004E61E9" w:rsidRPr="00C1770B" w14:paraId="43A06E62" w14:textId="77777777" w:rsidTr="001952A4">
        <w:tc>
          <w:tcPr>
            <w:tcW w:w="2700" w:type="dxa"/>
            <w:shd w:val="clear" w:color="auto" w:fill="auto"/>
          </w:tcPr>
          <w:p w14:paraId="607589D1" w14:textId="39EBF0F0" w:rsidR="004E61E9" w:rsidRPr="00C20C8D" w:rsidRDefault="004E61E9" w:rsidP="001952A4">
            <w:pPr>
              <w:rPr>
                <w:rFonts w:ascii="Arial" w:hAnsi="Arial" w:cs="Arial"/>
              </w:rPr>
            </w:pPr>
            <w:r w:rsidRPr="00C20C8D">
              <w:rPr>
                <w:rFonts w:ascii="Arial" w:hAnsi="Arial" w:cs="Arial"/>
              </w:rPr>
              <w:t xml:space="preserve">Long Island  </w:t>
            </w:r>
          </w:p>
        </w:tc>
        <w:tc>
          <w:tcPr>
            <w:tcW w:w="1980" w:type="dxa"/>
            <w:shd w:val="clear" w:color="auto" w:fill="auto"/>
          </w:tcPr>
          <w:p w14:paraId="1834FB7B" w14:textId="12E11AEA" w:rsidR="004E61E9" w:rsidRPr="00C20C8D" w:rsidRDefault="001952A4" w:rsidP="001952A4">
            <w:pPr>
              <w:jc w:val="center"/>
              <w:rPr>
                <w:rFonts w:ascii="Arial" w:hAnsi="Arial" w:cs="Arial"/>
              </w:rPr>
            </w:pPr>
            <w:r w:rsidRPr="00C20C8D">
              <w:rPr>
                <w:rFonts w:ascii="Arial" w:hAnsi="Arial" w:cs="Arial"/>
              </w:rPr>
              <w:t>203</w:t>
            </w:r>
          </w:p>
        </w:tc>
      </w:tr>
      <w:tr w:rsidR="004E61E9" w:rsidRPr="00C1770B" w14:paraId="3EC4088E" w14:textId="77777777" w:rsidTr="001952A4">
        <w:tc>
          <w:tcPr>
            <w:tcW w:w="2700" w:type="dxa"/>
            <w:shd w:val="clear" w:color="auto" w:fill="auto"/>
          </w:tcPr>
          <w:p w14:paraId="7CB77120" w14:textId="6958FC27" w:rsidR="004E61E9" w:rsidRPr="00C20C8D" w:rsidRDefault="004E61E9" w:rsidP="001952A4">
            <w:pPr>
              <w:rPr>
                <w:rFonts w:ascii="Arial" w:hAnsi="Arial" w:cs="Arial"/>
              </w:rPr>
            </w:pPr>
            <w:r w:rsidRPr="00C20C8D">
              <w:rPr>
                <w:rFonts w:ascii="Arial" w:hAnsi="Arial" w:cs="Arial"/>
              </w:rPr>
              <w:t xml:space="preserve">Rest of State </w:t>
            </w:r>
          </w:p>
        </w:tc>
        <w:tc>
          <w:tcPr>
            <w:tcW w:w="1980" w:type="dxa"/>
            <w:shd w:val="clear" w:color="auto" w:fill="auto"/>
          </w:tcPr>
          <w:p w14:paraId="247BDC6D" w14:textId="7DD45DDC" w:rsidR="004E61E9" w:rsidRPr="00C20C8D" w:rsidRDefault="001952A4" w:rsidP="001952A4">
            <w:pPr>
              <w:jc w:val="center"/>
              <w:rPr>
                <w:rFonts w:ascii="Arial" w:hAnsi="Arial" w:cs="Arial"/>
              </w:rPr>
            </w:pPr>
            <w:r w:rsidRPr="00C20C8D">
              <w:rPr>
                <w:rFonts w:ascii="Arial" w:hAnsi="Arial" w:cs="Arial"/>
              </w:rPr>
              <w:t>794</w:t>
            </w:r>
          </w:p>
        </w:tc>
      </w:tr>
      <w:tr w:rsidR="004E61E9" w:rsidRPr="00C1770B" w14:paraId="607A0025" w14:textId="77777777" w:rsidTr="001952A4">
        <w:tc>
          <w:tcPr>
            <w:tcW w:w="2700" w:type="dxa"/>
            <w:shd w:val="clear" w:color="auto" w:fill="auto"/>
          </w:tcPr>
          <w:p w14:paraId="0D782EF2" w14:textId="77777777" w:rsidR="004E61E9" w:rsidRPr="00C20C8D" w:rsidRDefault="004E61E9" w:rsidP="001952A4">
            <w:pPr>
              <w:rPr>
                <w:rFonts w:ascii="Arial" w:hAnsi="Arial" w:cs="Arial"/>
                <w:b/>
              </w:rPr>
            </w:pPr>
            <w:r w:rsidRPr="00C20C8D">
              <w:rPr>
                <w:rFonts w:ascii="Arial" w:hAnsi="Arial" w:cs="Arial"/>
                <w:b/>
              </w:rPr>
              <w:t xml:space="preserve">      TOTAL</w:t>
            </w:r>
          </w:p>
        </w:tc>
        <w:tc>
          <w:tcPr>
            <w:tcW w:w="1980" w:type="dxa"/>
            <w:shd w:val="clear" w:color="auto" w:fill="auto"/>
          </w:tcPr>
          <w:p w14:paraId="56ADB15C" w14:textId="1A0A2DCF" w:rsidR="004E61E9" w:rsidRPr="00C20C8D" w:rsidRDefault="00A7423B" w:rsidP="001952A4">
            <w:pPr>
              <w:jc w:val="center"/>
              <w:rPr>
                <w:rFonts w:ascii="Arial" w:hAnsi="Arial" w:cs="Arial"/>
                <w:b/>
              </w:rPr>
            </w:pPr>
            <w:r w:rsidRPr="00C20C8D">
              <w:rPr>
                <w:rFonts w:ascii="Arial" w:hAnsi="Arial" w:cs="Arial"/>
                <w:b/>
              </w:rPr>
              <w:t>1862</w:t>
            </w:r>
          </w:p>
        </w:tc>
      </w:tr>
      <w:bookmarkEnd w:id="4"/>
    </w:tbl>
    <w:p w14:paraId="74582A44" w14:textId="77777777" w:rsidR="004E61E9" w:rsidRDefault="004E61E9" w:rsidP="00F92E35">
      <w:pPr>
        <w:rPr>
          <w:rFonts w:ascii="Arial" w:hAnsi="Arial"/>
        </w:rPr>
      </w:pPr>
    </w:p>
    <w:p w14:paraId="5284D36E" w14:textId="77777777" w:rsidR="000957DB" w:rsidRDefault="000957DB" w:rsidP="00F92E35">
      <w:pPr>
        <w:rPr>
          <w:rFonts w:ascii="Arial" w:hAnsi="Arial"/>
        </w:rPr>
      </w:pPr>
    </w:p>
    <w:p w14:paraId="4CB00F88" w14:textId="15F9738F" w:rsidR="004405C3" w:rsidRDefault="00C16774" w:rsidP="00A1241A">
      <w:pPr>
        <w:rPr>
          <w:rFonts w:ascii="Arial" w:hAnsi="Arial" w:cs="Arial"/>
          <w:color w:val="000000"/>
          <w:szCs w:val="24"/>
        </w:rPr>
      </w:pPr>
      <w:r>
        <w:rPr>
          <w:rFonts w:ascii="Arial" w:hAnsi="Arial" w:cs="Arial"/>
          <w:color w:val="000000"/>
          <w:szCs w:val="24"/>
        </w:rPr>
        <w:t xml:space="preserve">Bidders </w:t>
      </w:r>
      <w:r w:rsidR="00723716" w:rsidRPr="00D4256C">
        <w:rPr>
          <w:rFonts w:ascii="Arial" w:hAnsi="Arial" w:cs="Arial"/>
          <w:color w:val="000000"/>
          <w:szCs w:val="24"/>
        </w:rPr>
        <w:t>may include Local Education Agencies, Boards of Cooperative Educational Services (BOCES), public or private Institutions of Higher Education (IHEs), not-for-profit and for-profit organizations or agencies</w:t>
      </w:r>
      <w:r w:rsidR="00572EA8">
        <w:rPr>
          <w:rFonts w:ascii="Arial" w:hAnsi="Arial" w:cs="Arial"/>
          <w:color w:val="000000"/>
          <w:szCs w:val="24"/>
        </w:rPr>
        <w:t xml:space="preserve">. </w:t>
      </w:r>
    </w:p>
    <w:p w14:paraId="1950B5D1" w14:textId="77777777" w:rsidR="00D37CBF" w:rsidRDefault="00D37CBF" w:rsidP="00723716">
      <w:pPr>
        <w:rPr>
          <w:rFonts w:ascii="Arial" w:hAnsi="Arial" w:cs="Arial"/>
          <w:color w:val="000000"/>
          <w:szCs w:val="24"/>
        </w:rPr>
      </w:pPr>
    </w:p>
    <w:p w14:paraId="6DCAB07F" w14:textId="13E1F306" w:rsidR="004E61E9" w:rsidRDefault="001209BB" w:rsidP="00B000D8">
      <w:pPr>
        <w:rPr>
          <w:rFonts w:ascii="Arial" w:hAnsi="Arial" w:cs="Arial"/>
          <w:color w:val="000000"/>
          <w:szCs w:val="24"/>
        </w:rPr>
      </w:pPr>
      <w:r>
        <w:rPr>
          <w:rFonts w:ascii="Arial" w:hAnsi="Arial" w:cs="Arial"/>
          <w:color w:val="000000"/>
          <w:szCs w:val="24"/>
        </w:rPr>
        <w:t>Bidders or subcontractor</w:t>
      </w:r>
      <w:r w:rsidR="00135E6F">
        <w:rPr>
          <w:rFonts w:ascii="Arial" w:hAnsi="Arial" w:cs="Arial"/>
          <w:color w:val="000000"/>
          <w:szCs w:val="24"/>
        </w:rPr>
        <w:t>s</w:t>
      </w:r>
      <w:r w:rsidR="00D37CBF">
        <w:rPr>
          <w:rFonts w:ascii="Arial" w:hAnsi="Arial" w:cs="Arial"/>
          <w:color w:val="000000"/>
          <w:szCs w:val="24"/>
        </w:rPr>
        <w:t xml:space="preserve"> </w:t>
      </w:r>
      <w:r w:rsidR="00293B23">
        <w:rPr>
          <w:rFonts w:ascii="Arial" w:hAnsi="Arial" w:cs="Arial"/>
          <w:color w:val="000000"/>
          <w:szCs w:val="24"/>
        </w:rPr>
        <w:t xml:space="preserve">that are </w:t>
      </w:r>
      <w:r w:rsidR="00D37CBF">
        <w:rPr>
          <w:rFonts w:ascii="Arial" w:hAnsi="Arial" w:cs="Arial"/>
          <w:color w:val="000000"/>
          <w:szCs w:val="24"/>
        </w:rPr>
        <w:t>affiliated with</w:t>
      </w:r>
      <w:r w:rsidR="00293B23">
        <w:rPr>
          <w:rFonts w:ascii="Arial" w:hAnsi="Arial" w:cs="Arial"/>
          <w:color w:val="000000"/>
          <w:szCs w:val="24"/>
        </w:rPr>
        <w:t>, or perform other work for</w:t>
      </w:r>
      <w:r w:rsidR="00D37CBF">
        <w:rPr>
          <w:rFonts w:ascii="Arial" w:hAnsi="Arial" w:cs="Arial"/>
          <w:color w:val="000000"/>
          <w:szCs w:val="24"/>
        </w:rPr>
        <w:t xml:space="preserve"> </w:t>
      </w:r>
      <w:r w:rsidR="000957DB">
        <w:rPr>
          <w:rFonts w:ascii="Arial" w:hAnsi="Arial" w:cs="Arial"/>
          <w:color w:val="000000"/>
          <w:szCs w:val="24"/>
        </w:rPr>
        <w:t>religious and independent schools</w:t>
      </w:r>
      <w:r w:rsidR="00DF6171">
        <w:rPr>
          <w:rFonts w:ascii="Arial" w:hAnsi="Arial" w:cs="Arial"/>
          <w:color w:val="000000"/>
          <w:szCs w:val="24"/>
        </w:rPr>
        <w:t>,</w:t>
      </w:r>
      <w:r w:rsidR="00D37CBF">
        <w:rPr>
          <w:rFonts w:ascii="Arial" w:hAnsi="Arial" w:cs="Arial"/>
          <w:color w:val="000000"/>
          <w:szCs w:val="24"/>
        </w:rPr>
        <w:t xml:space="preserve"> must </w:t>
      </w:r>
      <w:r>
        <w:rPr>
          <w:rFonts w:ascii="Arial" w:hAnsi="Arial" w:cs="Arial"/>
          <w:color w:val="000000"/>
          <w:szCs w:val="24"/>
        </w:rPr>
        <w:t>have</w:t>
      </w:r>
      <w:r w:rsidR="00D37CBF" w:rsidRPr="00D37CBF">
        <w:rPr>
          <w:rFonts w:ascii="Arial" w:hAnsi="Arial" w:cs="Arial"/>
          <w:color w:val="000000"/>
          <w:szCs w:val="24"/>
        </w:rPr>
        <w:t xml:space="preserve"> clear and separate governance and oversight </w:t>
      </w:r>
      <w:r w:rsidR="00D37CBF">
        <w:rPr>
          <w:rFonts w:ascii="Arial" w:hAnsi="Arial" w:cs="Arial"/>
          <w:color w:val="000000"/>
          <w:szCs w:val="24"/>
        </w:rPr>
        <w:t xml:space="preserve">structures in place to </w:t>
      </w:r>
      <w:r w:rsidR="00293B23">
        <w:rPr>
          <w:rFonts w:ascii="Arial" w:hAnsi="Arial" w:cs="Arial"/>
          <w:color w:val="000000"/>
          <w:szCs w:val="24"/>
        </w:rPr>
        <w:t xml:space="preserve">prevent any </w:t>
      </w:r>
      <w:r w:rsidR="00D37CBF">
        <w:rPr>
          <w:rFonts w:ascii="Arial" w:hAnsi="Arial" w:cs="Arial"/>
          <w:color w:val="000000"/>
          <w:szCs w:val="24"/>
        </w:rPr>
        <w:t>conflict of interest</w:t>
      </w:r>
      <w:r w:rsidR="00DF6171">
        <w:rPr>
          <w:rFonts w:ascii="Arial" w:hAnsi="Arial" w:cs="Arial"/>
          <w:color w:val="000000"/>
          <w:szCs w:val="24"/>
        </w:rPr>
        <w:t>.</w:t>
      </w:r>
      <w:r w:rsidR="00D37CBF" w:rsidRPr="00D37CBF">
        <w:rPr>
          <w:rFonts w:ascii="Arial" w:hAnsi="Arial" w:cs="Arial"/>
          <w:color w:val="000000"/>
          <w:szCs w:val="24"/>
        </w:rPr>
        <w:t xml:space="preserve"> </w:t>
      </w:r>
    </w:p>
    <w:p w14:paraId="049AA64D" w14:textId="77777777" w:rsidR="00723716" w:rsidRPr="00D4256C" w:rsidRDefault="00723716" w:rsidP="00B000D8">
      <w:pPr>
        <w:rPr>
          <w:rFonts w:ascii="Arial" w:hAnsi="Arial" w:cs="Arial"/>
          <w:szCs w:val="24"/>
        </w:rPr>
      </w:pPr>
    </w:p>
    <w:p w14:paraId="3BEA7F50" w14:textId="0CD09994" w:rsidR="00F92E35" w:rsidRDefault="00FF25F2" w:rsidP="00031EE3">
      <w:pPr>
        <w:rPr>
          <w:rFonts w:ascii="Arial" w:hAnsi="Arial" w:cs="Arial"/>
        </w:rPr>
      </w:pPr>
      <w:r>
        <w:rPr>
          <w:rFonts w:ascii="Arial" w:hAnsi="Arial" w:cs="Arial"/>
        </w:rPr>
        <w:t xml:space="preserve">NYSED will award </w:t>
      </w:r>
      <w:r w:rsidR="004E61E9">
        <w:rPr>
          <w:rFonts w:ascii="Arial" w:hAnsi="Arial" w:cs="Arial"/>
          <w:b/>
        </w:rPr>
        <w:t>three</w:t>
      </w:r>
      <w:r>
        <w:rPr>
          <w:rFonts w:ascii="Arial" w:hAnsi="Arial" w:cs="Arial"/>
        </w:rPr>
        <w:t xml:space="preserve"> </w:t>
      </w:r>
      <w:r w:rsidRPr="007B1714">
        <w:rPr>
          <w:rFonts w:ascii="Arial" w:hAnsi="Arial" w:cs="Arial"/>
        </w:rPr>
        <w:t>contract</w:t>
      </w:r>
      <w:r w:rsidR="004E61E9">
        <w:rPr>
          <w:rFonts w:ascii="Arial" w:hAnsi="Arial" w:cs="Arial"/>
        </w:rPr>
        <w:t>s</w:t>
      </w:r>
      <w:r w:rsidRPr="007B1714">
        <w:rPr>
          <w:rFonts w:ascii="Arial" w:hAnsi="Arial" w:cs="Arial"/>
        </w:rPr>
        <w:t xml:space="preserve"> pursuant to this RFP.  </w:t>
      </w:r>
      <w:r w:rsidR="00F92E35" w:rsidRPr="007B1714">
        <w:rPr>
          <w:rFonts w:ascii="Arial" w:hAnsi="Arial" w:cs="Arial"/>
        </w:rPr>
        <w:t>The contract</w:t>
      </w:r>
      <w:r w:rsidR="00AF0602">
        <w:rPr>
          <w:rFonts w:ascii="Arial" w:hAnsi="Arial" w:cs="Arial"/>
        </w:rPr>
        <w:t>s</w:t>
      </w:r>
      <w:r w:rsidR="00F92E35" w:rsidRPr="007B1714">
        <w:rPr>
          <w:rFonts w:ascii="Arial" w:hAnsi="Arial" w:cs="Arial"/>
        </w:rPr>
        <w:t xml:space="preserve"> resulting from this RFP will be for a </w:t>
      </w:r>
      <w:r w:rsidR="007D7E4E" w:rsidRPr="007B1714">
        <w:rPr>
          <w:rFonts w:ascii="Arial" w:hAnsi="Arial" w:cs="Arial"/>
        </w:rPr>
        <w:t>5-year</w:t>
      </w:r>
      <w:r w:rsidR="00042057" w:rsidRPr="007B1714">
        <w:rPr>
          <w:rFonts w:ascii="Arial" w:hAnsi="Arial" w:cs="Arial"/>
        </w:rPr>
        <w:t xml:space="preserve"> </w:t>
      </w:r>
      <w:r w:rsidRPr="007B1714">
        <w:rPr>
          <w:rFonts w:ascii="Arial" w:hAnsi="Arial" w:cs="Arial"/>
        </w:rPr>
        <w:t xml:space="preserve">term </w:t>
      </w:r>
      <w:r w:rsidR="001665BB" w:rsidRPr="007B1714">
        <w:rPr>
          <w:rFonts w:ascii="Arial" w:hAnsi="Arial" w:cs="Arial"/>
        </w:rPr>
        <w:t xml:space="preserve">anticipated to </w:t>
      </w:r>
      <w:r w:rsidR="00F92E35" w:rsidRPr="007B1714">
        <w:rPr>
          <w:rFonts w:ascii="Arial" w:hAnsi="Arial" w:cs="Arial"/>
        </w:rPr>
        <w:t xml:space="preserve">begin </w:t>
      </w:r>
      <w:r w:rsidR="004E61E9">
        <w:rPr>
          <w:rFonts w:ascii="Arial" w:hAnsi="Arial" w:cs="Arial"/>
        </w:rPr>
        <w:t>September 1, 2019</w:t>
      </w:r>
      <w:r w:rsidR="00F92E35" w:rsidRPr="007B1714">
        <w:rPr>
          <w:rFonts w:ascii="Arial" w:hAnsi="Arial" w:cs="Arial"/>
        </w:rPr>
        <w:t xml:space="preserve"> </w:t>
      </w:r>
      <w:r w:rsidR="001665BB" w:rsidRPr="007B1714">
        <w:rPr>
          <w:rFonts w:ascii="Arial" w:hAnsi="Arial" w:cs="Arial"/>
        </w:rPr>
        <w:t>and end</w:t>
      </w:r>
      <w:r w:rsidR="00F92E35" w:rsidRPr="007B1714">
        <w:rPr>
          <w:rFonts w:ascii="Arial" w:hAnsi="Arial" w:cs="Arial"/>
        </w:rPr>
        <w:t xml:space="preserve"> </w:t>
      </w:r>
      <w:r w:rsidR="004E61E9">
        <w:rPr>
          <w:rFonts w:ascii="Arial" w:hAnsi="Arial" w:cs="Arial"/>
        </w:rPr>
        <w:t>August 31, 2024</w:t>
      </w:r>
      <w:r w:rsidR="00AC2F23">
        <w:rPr>
          <w:rFonts w:ascii="Arial" w:hAnsi="Arial" w:cs="Arial"/>
        </w:rPr>
        <w:t>.</w:t>
      </w:r>
      <w:r w:rsidR="00B67384">
        <w:rPr>
          <w:rFonts w:ascii="Arial" w:hAnsi="Arial" w:cs="Arial"/>
        </w:rPr>
        <w:t xml:space="preserve"> </w:t>
      </w:r>
    </w:p>
    <w:p w14:paraId="2CFA65F2" w14:textId="1D25CEE8" w:rsidR="004E61E9" w:rsidRDefault="004E61E9" w:rsidP="00031EE3">
      <w:pPr>
        <w:rPr>
          <w:rFonts w:ascii="Arial" w:hAnsi="Arial" w:cs="Arial"/>
        </w:rPr>
      </w:pPr>
    </w:p>
    <w:p w14:paraId="2E22E167" w14:textId="1767FFB6" w:rsidR="00F92E35" w:rsidRDefault="0017031E" w:rsidP="00031EE3">
      <w:pPr>
        <w:rPr>
          <w:rFonts w:ascii="Arial" w:hAnsi="Arial" w:cs="Arial"/>
          <w:szCs w:val="24"/>
        </w:rPr>
      </w:pPr>
      <w:r>
        <w:rPr>
          <w:rFonts w:ascii="Arial" w:hAnsi="Arial" w:cs="Arial"/>
          <w:szCs w:val="24"/>
        </w:rPr>
        <w:t xml:space="preserve">Bidders </w:t>
      </w:r>
      <w:r w:rsidR="004E61E9">
        <w:rPr>
          <w:rFonts w:ascii="Arial" w:hAnsi="Arial" w:cs="Arial"/>
          <w:szCs w:val="24"/>
        </w:rPr>
        <w:t>who propose to establish and operate more than one Resource Center must submit a separate bid for each Center. (New York City, R</w:t>
      </w:r>
      <w:r w:rsidR="00C931DA">
        <w:rPr>
          <w:rFonts w:ascii="Arial" w:hAnsi="Arial" w:cs="Arial"/>
          <w:szCs w:val="24"/>
        </w:rPr>
        <w:t>o</w:t>
      </w:r>
      <w:r w:rsidR="004E61E9">
        <w:rPr>
          <w:rFonts w:ascii="Arial" w:hAnsi="Arial" w:cs="Arial"/>
          <w:szCs w:val="24"/>
        </w:rPr>
        <w:t>S and/or LI</w:t>
      </w:r>
      <w:r w:rsidR="007E1368">
        <w:rPr>
          <w:rFonts w:ascii="Arial" w:hAnsi="Arial" w:cs="Arial"/>
          <w:szCs w:val="24"/>
        </w:rPr>
        <w:t>)</w:t>
      </w:r>
    </w:p>
    <w:p w14:paraId="733177D5" w14:textId="77777777" w:rsidR="00066EFF" w:rsidRDefault="00066EFF" w:rsidP="00031EE3">
      <w:pPr>
        <w:rPr>
          <w:rFonts w:ascii="Arial" w:hAnsi="Arial" w:cs="Arial"/>
          <w:b/>
        </w:rPr>
      </w:pPr>
    </w:p>
    <w:p w14:paraId="0B2DEEE2" w14:textId="77777777" w:rsidR="00661A03" w:rsidRDefault="004405C3" w:rsidP="00031EE3">
      <w:pPr>
        <w:rPr>
          <w:rFonts w:ascii="Arial" w:hAnsi="Arial"/>
          <w:szCs w:val="24"/>
        </w:rPr>
      </w:pPr>
      <w:r w:rsidRPr="002F27B4">
        <w:rPr>
          <w:rFonts w:ascii="Arial" w:hAnsi="Arial"/>
          <w:szCs w:val="24"/>
        </w:rPr>
        <w:t>Subcontracting</w:t>
      </w:r>
      <w:r>
        <w:rPr>
          <w:rFonts w:ascii="Arial" w:hAnsi="Arial"/>
          <w:szCs w:val="24"/>
        </w:rPr>
        <w:t xml:space="preserve"> will be limited to thirty </w:t>
      </w:r>
      <w:r w:rsidRPr="005177A8">
        <w:rPr>
          <w:rFonts w:ascii="Arial" w:hAnsi="Arial"/>
          <w:szCs w:val="24"/>
        </w:rPr>
        <w:t>percent (</w:t>
      </w:r>
      <w:r>
        <w:rPr>
          <w:rFonts w:ascii="Arial" w:hAnsi="Arial"/>
          <w:szCs w:val="24"/>
        </w:rPr>
        <w:t>30</w:t>
      </w:r>
      <w:r w:rsidRPr="005177A8">
        <w:rPr>
          <w:rFonts w:ascii="Arial" w:hAnsi="Arial"/>
          <w:szCs w:val="24"/>
        </w:rPr>
        <w:t xml:space="preserve">%) of the </w:t>
      </w:r>
      <w:r w:rsidR="00FF25F2">
        <w:rPr>
          <w:rFonts w:ascii="Arial" w:hAnsi="Arial"/>
          <w:szCs w:val="24"/>
        </w:rPr>
        <w:t>total</w:t>
      </w:r>
      <w:r w:rsidRPr="005177A8">
        <w:rPr>
          <w:rFonts w:ascii="Arial" w:hAnsi="Arial"/>
          <w:szCs w:val="24"/>
        </w:rPr>
        <w:t xml:space="preserve"> contract budget</w:t>
      </w:r>
      <w:r>
        <w:rPr>
          <w:rFonts w:ascii="Arial" w:hAnsi="Arial"/>
          <w:szCs w:val="24"/>
        </w:rPr>
        <w:t xml:space="preserve">. Subcontracting is defined as nonemployee direct personal services and related incidental expenses, including travel. </w:t>
      </w:r>
    </w:p>
    <w:p w14:paraId="7C320BFF" w14:textId="77777777" w:rsidR="00661A03" w:rsidRDefault="00661A03" w:rsidP="00031EE3">
      <w:pPr>
        <w:ind w:right="949"/>
        <w:rPr>
          <w:rFonts w:ascii="Arial" w:hAnsi="Arial"/>
          <w:szCs w:val="24"/>
        </w:rPr>
      </w:pPr>
    </w:p>
    <w:p w14:paraId="270322CF" w14:textId="77777777" w:rsidR="004405C3" w:rsidRPr="005177A8" w:rsidRDefault="004405C3" w:rsidP="00031EE3">
      <w:pPr>
        <w:rPr>
          <w:rFonts w:ascii="Arial" w:hAnsi="Arial"/>
          <w:szCs w:val="24"/>
        </w:rPr>
      </w:pPr>
      <w:r>
        <w:rPr>
          <w:rFonts w:ascii="Arial" w:hAnsi="Arial"/>
          <w:szCs w:val="24"/>
        </w:rPr>
        <w:t xml:space="preserve">Bidders are required to comply with NYSED’s Minority and Women-Owned Business Enterprises (M/WBE) participation goals for this RFP through one of three methods. Compliance methods are discussed in detail in the Minority/Women-Owned Business Enterprise (M/WBE) Participation Goals Section below. </w:t>
      </w:r>
      <w:r w:rsidRPr="005177A8">
        <w:rPr>
          <w:rFonts w:ascii="Arial" w:hAnsi="Arial"/>
          <w:szCs w:val="24"/>
        </w:rPr>
        <w:t xml:space="preserve"> </w:t>
      </w:r>
    </w:p>
    <w:p w14:paraId="3E5B2BB4" w14:textId="77777777" w:rsidR="00F92E35" w:rsidRDefault="00F92E35" w:rsidP="00F92E35">
      <w:pPr>
        <w:rPr>
          <w:rFonts w:ascii="Arial" w:hAnsi="Arial"/>
        </w:rPr>
      </w:pPr>
    </w:p>
    <w:p w14:paraId="4AA85D53" w14:textId="77777777" w:rsidR="00FF25F2" w:rsidRDefault="00F92E35" w:rsidP="00FF25F2">
      <w:pPr>
        <w:rPr>
          <w:rFonts w:ascii="Arial" w:hAnsi="Arial"/>
        </w:rPr>
      </w:pPr>
      <w:r w:rsidRPr="00707A93">
        <w:rPr>
          <w:rFonts w:ascii="Arial" w:hAnsi="Arial"/>
          <w:b/>
        </w:rPr>
        <w:t>Mandatory Requirements:</w:t>
      </w:r>
      <w:r w:rsidR="00FF25F2" w:rsidRPr="00707A93" w:rsidDel="00FF25F2">
        <w:rPr>
          <w:rFonts w:ascii="Arial" w:hAnsi="Arial"/>
          <w:b/>
        </w:rPr>
        <w:t xml:space="preserve"> </w:t>
      </w:r>
      <w:r w:rsidR="00FF25F2">
        <w:rPr>
          <w:rFonts w:ascii="Arial" w:hAnsi="Arial"/>
          <w:b/>
        </w:rPr>
        <w:t xml:space="preserve"> </w:t>
      </w:r>
      <w:r w:rsidR="00FF25F2">
        <w:rPr>
          <w:rFonts w:ascii="Arial" w:hAnsi="Arial"/>
        </w:rPr>
        <w:t xml:space="preserve">See Mandatory requirements section of the RFP. </w:t>
      </w:r>
    </w:p>
    <w:p w14:paraId="38111730" w14:textId="77777777" w:rsidR="00FF25F2" w:rsidRDefault="00FF25F2" w:rsidP="00FF25F2">
      <w:pPr>
        <w:rPr>
          <w:rFonts w:ascii="Arial" w:hAnsi="Arial"/>
        </w:rPr>
      </w:pPr>
    </w:p>
    <w:p w14:paraId="02B364B5" w14:textId="4A6B94CA" w:rsidR="00F92E35" w:rsidRDefault="00F92E35" w:rsidP="00F92E35">
      <w:pPr>
        <w:rPr>
          <w:rFonts w:ascii="Arial" w:hAnsi="Arial"/>
          <w:b/>
        </w:rPr>
      </w:pPr>
      <w:r>
        <w:rPr>
          <w:rFonts w:ascii="Arial" w:hAnsi="Arial"/>
          <w:b/>
        </w:rPr>
        <w:t xml:space="preserve">Components contained in </w:t>
      </w:r>
      <w:r>
        <w:rPr>
          <w:rFonts w:ascii="Arial" w:hAnsi="Arial"/>
          <w:b/>
          <w:bCs/>
        </w:rPr>
        <w:t>RFP #</w:t>
      </w:r>
      <w:r w:rsidR="00EF0B2C">
        <w:rPr>
          <w:rFonts w:ascii="Arial" w:hAnsi="Arial"/>
          <w:b/>
          <w:bCs/>
        </w:rPr>
        <w:t>18</w:t>
      </w:r>
      <w:r w:rsidR="008C75DB">
        <w:rPr>
          <w:rFonts w:ascii="Arial" w:hAnsi="Arial"/>
          <w:b/>
          <w:bCs/>
        </w:rPr>
        <w:t>-</w:t>
      </w:r>
      <w:r w:rsidR="00EF0B2C">
        <w:rPr>
          <w:rFonts w:ascii="Arial" w:hAnsi="Arial"/>
          <w:b/>
          <w:bCs/>
        </w:rPr>
        <w:t>018</w:t>
      </w:r>
      <w:r w:rsidR="00C16093">
        <w:rPr>
          <w:rFonts w:ascii="Arial" w:hAnsi="Arial"/>
        </w:rPr>
        <w:t xml:space="preserve"> </w:t>
      </w:r>
      <w:r>
        <w:rPr>
          <w:rFonts w:ascii="Arial" w:hAnsi="Arial"/>
          <w:b/>
        </w:rPr>
        <w:t>are as follows:</w:t>
      </w:r>
    </w:p>
    <w:p w14:paraId="372B262E" w14:textId="77777777" w:rsidR="00F92E35" w:rsidRDefault="00F92E35" w:rsidP="00F92E35">
      <w:pPr>
        <w:rPr>
          <w:rFonts w:ascii="Arial" w:hAnsi="Arial"/>
        </w:rPr>
      </w:pPr>
    </w:p>
    <w:p w14:paraId="0D6495EC" w14:textId="64A367CE" w:rsidR="00F92E35" w:rsidRDefault="00F92E35" w:rsidP="00F92E35">
      <w:pPr>
        <w:numPr>
          <w:ilvl w:val="0"/>
          <w:numId w:val="1"/>
        </w:numPr>
        <w:ind w:hanging="720"/>
        <w:rPr>
          <w:rFonts w:ascii="Arial" w:hAnsi="Arial"/>
        </w:rPr>
      </w:pPr>
      <w:r>
        <w:rPr>
          <w:rFonts w:ascii="Arial" w:hAnsi="Arial"/>
        </w:rPr>
        <w:t xml:space="preserve">Description </w:t>
      </w:r>
      <w:r w:rsidR="00F3015E">
        <w:rPr>
          <w:rFonts w:ascii="Arial" w:hAnsi="Arial"/>
        </w:rPr>
        <w:t>of</w:t>
      </w:r>
      <w:r>
        <w:rPr>
          <w:rFonts w:ascii="Arial" w:hAnsi="Arial"/>
        </w:rPr>
        <w:t xml:space="preserve"> Services </w:t>
      </w:r>
      <w:r w:rsidR="005B3682">
        <w:rPr>
          <w:rFonts w:ascii="Arial" w:hAnsi="Arial"/>
        </w:rPr>
        <w:t>t</w:t>
      </w:r>
      <w:r>
        <w:rPr>
          <w:rFonts w:ascii="Arial" w:hAnsi="Arial"/>
        </w:rPr>
        <w:t>o Be Performed</w:t>
      </w:r>
    </w:p>
    <w:p w14:paraId="66D835BB" w14:textId="77777777" w:rsidR="00F92E35" w:rsidRDefault="00F92E35" w:rsidP="00F92E35">
      <w:pPr>
        <w:numPr>
          <w:ilvl w:val="0"/>
          <w:numId w:val="1"/>
        </w:numPr>
        <w:ind w:hanging="720"/>
        <w:rPr>
          <w:rFonts w:ascii="Arial" w:hAnsi="Arial"/>
        </w:rPr>
      </w:pPr>
      <w:r>
        <w:rPr>
          <w:rFonts w:ascii="Arial" w:hAnsi="Arial"/>
        </w:rPr>
        <w:t>Submission</w:t>
      </w:r>
    </w:p>
    <w:p w14:paraId="0F922D37" w14:textId="77777777" w:rsidR="00F92E35" w:rsidRDefault="00F92E35" w:rsidP="00F92E35">
      <w:pPr>
        <w:numPr>
          <w:ilvl w:val="0"/>
          <w:numId w:val="1"/>
        </w:numPr>
        <w:ind w:hanging="720"/>
        <w:rPr>
          <w:rFonts w:ascii="Arial" w:hAnsi="Arial"/>
        </w:rPr>
      </w:pPr>
      <w:r>
        <w:rPr>
          <w:rFonts w:ascii="Arial" w:hAnsi="Arial"/>
        </w:rPr>
        <w:t>Evaluation Criteria and Method of Award</w:t>
      </w:r>
    </w:p>
    <w:p w14:paraId="75DD4821" w14:textId="77777777" w:rsidR="00F92E35" w:rsidRDefault="00F92E35" w:rsidP="00F92E35">
      <w:pPr>
        <w:numPr>
          <w:ilvl w:val="0"/>
          <w:numId w:val="1"/>
        </w:numPr>
        <w:ind w:hanging="720"/>
        <w:rPr>
          <w:rFonts w:ascii="Arial" w:hAnsi="Arial"/>
        </w:rPr>
      </w:pPr>
      <w:r>
        <w:rPr>
          <w:rFonts w:ascii="Arial" w:hAnsi="Arial"/>
        </w:rPr>
        <w:t>Assurances</w:t>
      </w:r>
    </w:p>
    <w:p w14:paraId="4525202F" w14:textId="77777777" w:rsidR="00F92E35" w:rsidRDefault="00F92E35" w:rsidP="00F92E35">
      <w:pPr>
        <w:numPr>
          <w:ilvl w:val="0"/>
          <w:numId w:val="1"/>
        </w:numPr>
        <w:ind w:hanging="720"/>
        <w:rPr>
          <w:rFonts w:ascii="Arial" w:hAnsi="Arial"/>
        </w:rPr>
      </w:pPr>
      <w:r>
        <w:rPr>
          <w:rFonts w:ascii="Arial" w:hAnsi="Arial"/>
        </w:rPr>
        <w:t>Submission Documents (separate document)</w:t>
      </w:r>
    </w:p>
    <w:p w14:paraId="3C509134" w14:textId="77777777" w:rsidR="00F92E35" w:rsidRDefault="00F92E35" w:rsidP="00F92E35">
      <w:pPr>
        <w:rPr>
          <w:rFonts w:ascii="Arial" w:hAnsi="Arial"/>
        </w:rPr>
      </w:pPr>
    </w:p>
    <w:p w14:paraId="79DF4178" w14:textId="0A0177DB" w:rsidR="00F92E35" w:rsidRDefault="00F92E35" w:rsidP="00FF25F2">
      <w:pPr>
        <w:pStyle w:val="p4"/>
        <w:widowControl/>
        <w:tabs>
          <w:tab w:val="clear" w:pos="720"/>
        </w:tabs>
        <w:spacing w:line="240" w:lineRule="auto"/>
        <w:rPr>
          <w:rFonts w:ascii="Arial" w:hAnsi="Arial"/>
        </w:rPr>
      </w:pPr>
      <w:r w:rsidRPr="00066EFF">
        <w:rPr>
          <w:rFonts w:ascii="Arial" w:hAnsi="Arial"/>
        </w:rPr>
        <w:t>Questions regarding the request must be submitted by E-mail to</w:t>
      </w:r>
      <w:r w:rsidR="00C30885">
        <w:rPr>
          <w:rFonts w:ascii="Arial" w:hAnsi="Arial"/>
        </w:rPr>
        <w:t xml:space="preserve"> </w:t>
      </w:r>
      <w:bookmarkStart w:id="5" w:name="OLE_LINK7"/>
      <w:bookmarkStart w:id="6" w:name="OLE_LINK8"/>
      <w:r w:rsidR="00C30885">
        <w:rPr>
          <w:rFonts w:ascii="Arial" w:hAnsi="Arial"/>
        </w:rPr>
        <w:fldChar w:fldCharType="begin"/>
      </w:r>
      <w:r w:rsidR="00C30885">
        <w:rPr>
          <w:rFonts w:ascii="Arial" w:hAnsi="Arial"/>
        </w:rPr>
        <w:instrText xml:space="preserve"> HYPERLINK "mailto:RFPSORIS@nysed.gov" </w:instrText>
      </w:r>
      <w:r w:rsidR="00C30885">
        <w:rPr>
          <w:rFonts w:ascii="Arial" w:hAnsi="Arial"/>
        </w:rPr>
        <w:fldChar w:fldCharType="separate"/>
      </w:r>
      <w:r w:rsidR="00C30885" w:rsidRPr="00E907D3">
        <w:rPr>
          <w:rStyle w:val="Hyperlink"/>
          <w:rFonts w:ascii="Arial" w:hAnsi="Arial"/>
        </w:rPr>
        <w:t>RFPSORIS@nysed.gov</w:t>
      </w:r>
      <w:r w:rsidR="00C30885">
        <w:rPr>
          <w:rFonts w:ascii="Arial" w:hAnsi="Arial"/>
        </w:rPr>
        <w:fldChar w:fldCharType="end"/>
      </w:r>
      <w:r w:rsidR="00C30885">
        <w:rPr>
          <w:rFonts w:ascii="Arial" w:hAnsi="Arial"/>
        </w:rPr>
        <w:t xml:space="preserve"> </w:t>
      </w:r>
      <w:bookmarkEnd w:id="5"/>
      <w:bookmarkEnd w:id="6"/>
      <w:r w:rsidRPr="00066EFF">
        <w:rPr>
          <w:rFonts w:ascii="Arial" w:hAnsi="Arial"/>
        </w:rPr>
        <w:t xml:space="preserve"> no later than the close of business</w:t>
      </w:r>
      <w:r w:rsidR="008C75DB" w:rsidRPr="00066EFF">
        <w:rPr>
          <w:rFonts w:ascii="Arial" w:hAnsi="Arial"/>
        </w:rPr>
        <w:t xml:space="preserve"> </w:t>
      </w:r>
      <w:r w:rsidR="00A87600">
        <w:rPr>
          <w:rFonts w:ascii="Arial" w:hAnsi="Arial"/>
        </w:rPr>
        <w:t xml:space="preserve">March </w:t>
      </w:r>
      <w:r w:rsidR="000927E9">
        <w:rPr>
          <w:rFonts w:ascii="Arial" w:hAnsi="Arial"/>
        </w:rPr>
        <w:t>22</w:t>
      </w:r>
      <w:r w:rsidR="005B4C4E">
        <w:rPr>
          <w:rFonts w:ascii="Arial" w:hAnsi="Arial"/>
        </w:rPr>
        <w:t xml:space="preserve">, </w:t>
      </w:r>
      <w:r w:rsidR="008C75DB" w:rsidRPr="00066EFF">
        <w:rPr>
          <w:rFonts w:ascii="Arial" w:hAnsi="Arial"/>
        </w:rPr>
        <w:t>201</w:t>
      </w:r>
      <w:r w:rsidR="000B439C" w:rsidRPr="00066EFF">
        <w:rPr>
          <w:rFonts w:ascii="Arial" w:hAnsi="Arial"/>
        </w:rPr>
        <w:t>9</w:t>
      </w:r>
      <w:r w:rsidR="005B3682">
        <w:rPr>
          <w:rFonts w:ascii="Arial" w:hAnsi="Arial"/>
        </w:rPr>
        <w:t>.</w:t>
      </w:r>
      <w:r w:rsidR="00987C03" w:rsidRPr="00066EFF">
        <w:rPr>
          <w:rFonts w:ascii="Arial" w:hAnsi="Arial"/>
        </w:rPr>
        <w:t xml:space="preserve"> </w:t>
      </w:r>
      <w:r w:rsidRPr="00066EFF">
        <w:rPr>
          <w:rFonts w:ascii="Arial" w:hAnsi="Arial"/>
        </w:rPr>
        <w:t xml:space="preserve"> Questions regarding this request should be identified as either Program, Fiscal, or M/WBE.  A Questions and Answers Summary will be posted to </w:t>
      </w:r>
      <w:hyperlink r:id="rId10" w:history="1">
        <w:r w:rsidR="007D6FCA" w:rsidRPr="00066EFF">
          <w:rPr>
            <w:rStyle w:val="Hyperlink"/>
            <w:rFonts w:ascii="Arial" w:hAnsi="Arial" w:cs="Arial"/>
            <w:szCs w:val="24"/>
          </w:rPr>
          <w:t>P-12 Competitive Procurement Contracts</w:t>
        </w:r>
      </w:hyperlink>
      <w:r w:rsidRPr="00066EFF">
        <w:rPr>
          <w:rFonts w:ascii="Arial" w:hAnsi="Arial"/>
        </w:rPr>
        <w:t xml:space="preserve"> no later than</w:t>
      </w:r>
      <w:r w:rsidR="00066EFF">
        <w:rPr>
          <w:rFonts w:ascii="Arial" w:hAnsi="Arial"/>
        </w:rPr>
        <w:t xml:space="preserve"> </w:t>
      </w:r>
      <w:r w:rsidR="00A87600">
        <w:rPr>
          <w:rFonts w:ascii="Arial" w:hAnsi="Arial"/>
        </w:rPr>
        <w:t xml:space="preserve">April </w:t>
      </w:r>
      <w:r w:rsidR="000927E9">
        <w:rPr>
          <w:rFonts w:ascii="Arial" w:hAnsi="Arial"/>
        </w:rPr>
        <w:t>5</w:t>
      </w:r>
      <w:r w:rsidR="00987C03" w:rsidRPr="00066EFF">
        <w:rPr>
          <w:rFonts w:ascii="Arial" w:hAnsi="Arial"/>
        </w:rPr>
        <w:t>, 201</w:t>
      </w:r>
      <w:r w:rsidR="000B439C" w:rsidRPr="00066EFF">
        <w:rPr>
          <w:rFonts w:ascii="Arial" w:hAnsi="Arial"/>
        </w:rPr>
        <w:t>9</w:t>
      </w:r>
      <w:r w:rsidR="00A87600">
        <w:rPr>
          <w:rFonts w:ascii="Arial" w:hAnsi="Arial"/>
        </w:rPr>
        <w:t>.</w:t>
      </w:r>
    </w:p>
    <w:p w14:paraId="04DF80AC" w14:textId="77777777" w:rsidR="00FF25F2" w:rsidRDefault="00FF25F2" w:rsidP="00FF25F2">
      <w:pPr>
        <w:pStyle w:val="p4"/>
        <w:widowControl/>
        <w:tabs>
          <w:tab w:val="clear" w:pos="720"/>
        </w:tabs>
        <w:spacing w:line="240" w:lineRule="auto"/>
        <w:rPr>
          <w:rFonts w:ascii="Arial" w:hAnsi="Arial"/>
          <w:b/>
        </w:rPr>
      </w:pPr>
    </w:p>
    <w:p w14:paraId="0D580581" w14:textId="77777777" w:rsidR="00E47383" w:rsidRDefault="00E47383" w:rsidP="00FF25F2">
      <w:pPr>
        <w:pStyle w:val="p4"/>
        <w:widowControl/>
        <w:tabs>
          <w:tab w:val="clear" w:pos="720"/>
        </w:tabs>
        <w:spacing w:line="240" w:lineRule="auto"/>
        <w:rPr>
          <w:rFonts w:ascii="Arial" w:hAnsi="Arial"/>
          <w:b/>
        </w:rPr>
      </w:pPr>
    </w:p>
    <w:tbl>
      <w:tblPr>
        <w:tblpPr w:leftFromText="180" w:rightFromText="180" w:vertAnchor="text" w:tblpY="1"/>
        <w:tblOverlap w:val="never"/>
        <w:tblW w:w="0" w:type="auto"/>
        <w:tblLayout w:type="fixed"/>
        <w:tblLook w:val="0000" w:firstRow="0" w:lastRow="0" w:firstColumn="0" w:lastColumn="0" w:noHBand="0" w:noVBand="0"/>
      </w:tblPr>
      <w:tblGrid>
        <w:gridCol w:w="3168"/>
        <w:gridCol w:w="3510"/>
        <w:gridCol w:w="3510"/>
      </w:tblGrid>
      <w:tr w:rsidR="00FF25F2" w:rsidRPr="000839BB" w14:paraId="313AE95C" w14:textId="77777777" w:rsidTr="00E47383">
        <w:tc>
          <w:tcPr>
            <w:tcW w:w="3168" w:type="dxa"/>
          </w:tcPr>
          <w:p w14:paraId="04D7D020" w14:textId="77777777" w:rsidR="00FF25F2" w:rsidRPr="000839BB" w:rsidRDefault="00FF25F2" w:rsidP="00E47383">
            <w:pPr>
              <w:rPr>
                <w:rFonts w:ascii="Arial" w:hAnsi="Arial"/>
                <w:b/>
              </w:rPr>
            </w:pPr>
            <w:r w:rsidRPr="000839BB">
              <w:rPr>
                <w:rFonts w:ascii="Arial" w:hAnsi="Arial"/>
                <w:b/>
                <w:u w:val="single"/>
              </w:rPr>
              <w:t>Program Matters</w:t>
            </w:r>
          </w:p>
        </w:tc>
        <w:tc>
          <w:tcPr>
            <w:tcW w:w="3510" w:type="dxa"/>
          </w:tcPr>
          <w:p w14:paraId="6658202F" w14:textId="77777777" w:rsidR="00FF25F2" w:rsidRPr="000839BB" w:rsidRDefault="00FF25F2" w:rsidP="00E47383">
            <w:pPr>
              <w:rPr>
                <w:rFonts w:ascii="Arial" w:hAnsi="Arial"/>
                <w:b/>
              </w:rPr>
            </w:pPr>
            <w:r w:rsidRPr="000839BB">
              <w:rPr>
                <w:rFonts w:ascii="Arial" w:hAnsi="Arial"/>
                <w:b/>
                <w:u w:val="single"/>
              </w:rPr>
              <w:t>Fiscal Matters</w:t>
            </w:r>
          </w:p>
        </w:tc>
        <w:tc>
          <w:tcPr>
            <w:tcW w:w="3510" w:type="dxa"/>
          </w:tcPr>
          <w:p w14:paraId="5DD78CA1" w14:textId="77777777" w:rsidR="00FF25F2" w:rsidRPr="000839BB" w:rsidRDefault="00FF25F2" w:rsidP="00E47383">
            <w:pPr>
              <w:rPr>
                <w:rFonts w:ascii="Arial" w:hAnsi="Arial"/>
                <w:b/>
                <w:u w:val="single"/>
              </w:rPr>
            </w:pPr>
            <w:r w:rsidRPr="000839BB">
              <w:rPr>
                <w:rFonts w:ascii="Arial" w:hAnsi="Arial"/>
                <w:b/>
                <w:u w:val="single"/>
              </w:rPr>
              <w:t>M/WBE Matters</w:t>
            </w:r>
          </w:p>
        </w:tc>
      </w:tr>
      <w:tr w:rsidR="00FF25F2" w:rsidRPr="000839BB" w14:paraId="65AEC500" w14:textId="77777777" w:rsidTr="00E47383">
        <w:tc>
          <w:tcPr>
            <w:tcW w:w="3168" w:type="dxa"/>
          </w:tcPr>
          <w:p w14:paraId="3C174557" w14:textId="77777777" w:rsidR="00FF25F2" w:rsidRPr="000839BB" w:rsidRDefault="00EF0B2C" w:rsidP="00E47383">
            <w:pPr>
              <w:rPr>
                <w:rFonts w:ascii="Arial" w:hAnsi="Arial"/>
              </w:rPr>
            </w:pPr>
            <w:r w:rsidRPr="00EF0B2C">
              <w:rPr>
                <w:rFonts w:ascii="Arial" w:hAnsi="Arial"/>
              </w:rPr>
              <w:t>Lori Genito</w:t>
            </w:r>
          </w:p>
        </w:tc>
        <w:tc>
          <w:tcPr>
            <w:tcW w:w="3510" w:type="dxa"/>
          </w:tcPr>
          <w:p w14:paraId="63CBE90E" w14:textId="77777777" w:rsidR="00FF25F2" w:rsidRPr="000839BB" w:rsidRDefault="00C043D0" w:rsidP="00E47383">
            <w:pPr>
              <w:rPr>
                <w:rFonts w:ascii="Arial" w:hAnsi="Arial"/>
              </w:rPr>
            </w:pPr>
            <w:r>
              <w:rPr>
                <w:rFonts w:ascii="Arial" w:hAnsi="Arial"/>
              </w:rPr>
              <w:t>Adam Kutryb</w:t>
            </w:r>
          </w:p>
        </w:tc>
        <w:tc>
          <w:tcPr>
            <w:tcW w:w="3510" w:type="dxa"/>
          </w:tcPr>
          <w:p w14:paraId="20B89EBF" w14:textId="77777777" w:rsidR="00FF25F2" w:rsidRPr="000839BB" w:rsidRDefault="00C043D0" w:rsidP="00E47383">
            <w:pPr>
              <w:rPr>
                <w:rFonts w:ascii="Arial" w:hAnsi="Arial"/>
              </w:rPr>
            </w:pPr>
            <w:r>
              <w:rPr>
                <w:rFonts w:ascii="Arial" w:hAnsi="Arial"/>
              </w:rPr>
              <w:t>Joan Ramsey</w:t>
            </w:r>
          </w:p>
        </w:tc>
      </w:tr>
      <w:tr w:rsidR="00FF25F2" w:rsidRPr="000839BB" w14:paraId="64454FC5" w14:textId="77777777" w:rsidTr="00E47383">
        <w:tc>
          <w:tcPr>
            <w:tcW w:w="3168" w:type="dxa"/>
          </w:tcPr>
          <w:p w14:paraId="7CC87301" w14:textId="2A1730B9" w:rsidR="00FF25F2" w:rsidRPr="00A73B80" w:rsidRDefault="00027B90" w:rsidP="00E47383">
            <w:pPr>
              <w:rPr>
                <w:rFonts w:ascii="Arial" w:hAnsi="Arial"/>
              </w:rPr>
            </w:pPr>
            <w:hyperlink r:id="rId11" w:history="1">
              <w:r w:rsidR="005B4C4E" w:rsidRPr="00E907D3">
                <w:rPr>
                  <w:rStyle w:val="Hyperlink"/>
                  <w:rFonts w:ascii="Arial" w:hAnsi="Arial"/>
                </w:rPr>
                <w:t>RFPSORIS@nysed.gov</w:t>
              </w:r>
            </w:hyperlink>
          </w:p>
        </w:tc>
        <w:tc>
          <w:tcPr>
            <w:tcW w:w="3510" w:type="dxa"/>
          </w:tcPr>
          <w:p w14:paraId="30F0DDAF" w14:textId="7262361F" w:rsidR="00FF25F2" w:rsidRPr="00A73B80" w:rsidRDefault="00027B90" w:rsidP="00E47383">
            <w:pPr>
              <w:rPr>
                <w:rFonts w:ascii="Arial" w:hAnsi="Arial"/>
              </w:rPr>
            </w:pPr>
            <w:hyperlink r:id="rId12" w:history="1"/>
            <w:hyperlink r:id="rId13" w:history="1">
              <w:r w:rsidR="005B4C4E" w:rsidRPr="00E907D3">
                <w:rPr>
                  <w:rStyle w:val="Hyperlink"/>
                  <w:rFonts w:ascii="Arial" w:hAnsi="Arial"/>
                </w:rPr>
                <w:t>RFPSORIS@nysed.gov</w:t>
              </w:r>
            </w:hyperlink>
          </w:p>
        </w:tc>
        <w:tc>
          <w:tcPr>
            <w:tcW w:w="3510" w:type="dxa"/>
          </w:tcPr>
          <w:p w14:paraId="237540D7" w14:textId="283F9227" w:rsidR="00FF25F2" w:rsidRPr="00A73B80" w:rsidRDefault="00027B90" w:rsidP="00E47383">
            <w:pPr>
              <w:rPr>
                <w:rFonts w:ascii="Arial" w:hAnsi="Arial"/>
              </w:rPr>
            </w:pPr>
            <w:hyperlink r:id="rId14" w:history="1">
              <w:r w:rsidR="005B4C4E" w:rsidRPr="00E907D3">
                <w:rPr>
                  <w:rStyle w:val="Hyperlink"/>
                  <w:rFonts w:ascii="Arial" w:hAnsi="Arial"/>
                </w:rPr>
                <w:t>RFPSORIS@nysed.gov</w:t>
              </w:r>
            </w:hyperlink>
          </w:p>
        </w:tc>
      </w:tr>
    </w:tbl>
    <w:p w14:paraId="52122656" w14:textId="77777777" w:rsidR="00FF25F2" w:rsidRDefault="00E47383" w:rsidP="00F92E35">
      <w:pPr>
        <w:rPr>
          <w:rFonts w:ascii="Arial" w:hAnsi="Arial"/>
          <w:b/>
        </w:rPr>
      </w:pPr>
      <w:r>
        <w:rPr>
          <w:rFonts w:ascii="Arial" w:hAnsi="Arial"/>
          <w:b/>
        </w:rPr>
        <w:br w:type="textWrapping" w:clear="all"/>
      </w:r>
    </w:p>
    <w:p w14:paraId="1D558F0E" w14:textId="77777777" w:rsidR="00E47383" w:rsidRDefault="00E47383" w:rsidP="00F92E35">
      <w:pPr>
        <w:rPr>
          <w:rFonts w:ascii="Arial" w:hAnsi="Arial"/>
          <w:b/>
        </w:rPr>
      </w:pPr>
    </w:p>
    <w:p w14:paraId="765DCF72" w14:textId="755FB192" w:rsidR="00E47383" w:rsidRPr="000839BB" w:rsidRDefault="00E47383" w:rsidP="00E47383">
      <w:pPr>
        <w:jc w:val="both"/>
        <w:rPr>
          <w:rFonts w:ascii="Arial" w:hAnsi="Arial"/>
        </w:rPr>
      </w:pPr>
      <w:r>
        <w:rPr>
          <w:rFonts w:ascii="Arial" w:hAnsi="Arial"/>
          <w:b/>
        </w:rPr>
        <w:tab/>
      </w:r>
      <w:r w:rsidRPr="000839BB">
        <w:rPr>
          <w:rFonts w:ascii="Arial" w:hAnsi="Arial"/>
        </w:rPr>
        <w:t xml:space="preserve">The following documents must be submitted </w:t>
      </w:r>
      <w:r w:rsidRPr="000839BB">
        <w:rPr>
          <w:rFonts w:ascii="Arial" w:hAnsi="Arial" w:cs="Arial"/>
        </w:rPr>
        <w:t xml:space="preserve">in separately sealed envelopes, as detailed in the Submission section of the RFP, </w:t>
      </w:r>
      <w:r w:rsidRPr="000839BB">
        <w:rPr>
          <w:rFonts w:ascii="Arial" w:hAnsi="Arial"/>
        </w:rPr>
        <w:t>and be received at NYSED no later than</w:t>
      </w:r>
      <w:r>
        <w:rPr>
          <w:rFonts w:ascii="Arial" w:hAnsi="Arial"/>
        </w:rPr>
        <w:t xml:space="preserve"> </w:t>
      </w:r>
      <w:r w:rsidR="005B4C4E" w:rsidRPr="00BB4B51">
        <w:rPr>
          <w:rFonts w:ascii="Arial" w:hAnsi="Arial"/>
          <w:b/>
        </w:rPr>
        <w:t xml:space="preserve">April </w:t>
      </w:r>
      <w:r w:rsidR="00A87600">
        <w:rPr>
          <w:rFonts w:ascii="Arial" w:hAnsi="Arial"/>
          <w:b/>
        </w:rPr>
        <w:t>2</w:t>
      </w:r>
      <w:r w:rsidR="000927E9">
        <w:rPr>
          <w:rFonts w:ascii="Arial" w:hAnsi="Arial"/>
          <w:b/>
        </w:rPr>
        <w:t>6</w:t>
      </w:r>
      <w:r w:rsidR="005B4C4E" w:rsidRPr="00BB4B51">
        <w:rPr>
          <w:rFonts w:ascii="Arial" w:hAnsi="Arial"/>
          <w:b/>
        </w:rPr>
        <w:t>, 2019</w:t>
      </w:r>
      <w:r w:rsidR="005B4C4E" w:rsidRPr="000839BB">
        <w:rPr>
          <w:rFonts w:ascii="Arial" w:hAnsi="Arial"/>
          <w:b/>
        </w:rPr>
        <w:t xml:space="preserve"> </w:t>
      </w:r>
      <w:r w:rsidRPr="000839BB">
        <w:rPr>
          <w:rFonts w:ascii="Arial" w:hAnsi="Arial"/>
          <w:b/>
        </w:rPr>
        <w:t>by 3:00 PM</w:t>
      </w:r>
      <w:r w:rsidRPr="000839BB">
        <w:rPr>
          <w:rFonts w:ascii="Arial" w:hAnsi="Arial"/>
        </w:rPr>
        <w:t>:</w:t>
      </w:r>
    </w:p>
    <w:p w14:paraId="07EC2D92" w14:textId="77777777" w:rsidR="00E47383" w:rsidRPr="000839BB" w:rsidRDefault="00E47383" w:rsidP="00E47383">
      <w:pPr>
        <w:jc w:val="both"/>
        <w:rPr>
          <w:rFonts w:ascii="Arial" w:hAnsi="Arial"/>
        </w:rPr>
      </w:pPr>
    </w:p>
    <w:p w14:paraId="5E8FC187" w14:textId="5E2A4382" w:rsidR="00066EFF" w:rsidRDefault="00066EFF" w:rsidP="00066EFF">
      <w:pPr>
        <w:keepNext/>
        <w:outlineLvl w:val="5"/>
        <w:rPr>
          <w:rFonts w:ascii="Arial" w:hAnsi="Arial"/>
          <w:b/>
          <w:spacing w:val="-2"/>
          <w:szCs w:val="24"/>
        </w:rPr>
      </w:pPr>
    </w:p>
    <w:p w14:paraId="166CBB5B" w14:textId="645C3F77" w:rsidR="00066EFF" w:rsidRDefault="00066EFF" w:rsidP="00066EFF">
      <w:pPr>
        <w:keepNext/>
        <w:outlineLvl w:val="5"/>
        <w:rPr>
          <w:rFonts w:ascii="Arial" w:hAnsi="Arial"/>
          <w:b/>
          <w:spacing w:val="-2"/>
          <w:szCs w:val="24"/>
        </w:rPr>
      </w:pPr>
    </w:p>
    <w:p w14:paraId="41FB94EB" w14:textId="77777777" w:rsidR="00066EFF" w:rsidRPr="004F2924" w:rsidRDefault="00066EFF" w:rsidP="004F2924">
      <w:pPr>
        <w:keepNext/>
        <w:outlineLvl w:val="5"/>
        <w:rPr>
          <w:rFonts w:ascii="Arial" w:hAnsi="Arial"/>
          <w:b/>
          <w:spacing w:val="-2"/>
          <w:szCs w:val="24"/>
        </w:rPr>
      </w:pPr>
    </w:p>
    <w:p w14:paraId="1D0F645A" w14:textId="2882B535" w:rsidR="005B3682" w:rsidRPr="005B3682" w:rsidRDefault="00E47383" w:rsidP="00966C2C">
      <w:pPr>
        <w:keepNext/>
        <w:numPr>
          <w:ilvl w:val="0"/>
          <w:numId w:val="25"/>
        </w:numPr>
        <w:outlineLvl w:val="5"/>
        <w:rPr>
          <w:rFonts w:ascii="Arial" w:hAnsi="Arial"/>
          <w:b/>
          <w:spacing w:val="-2"/>
          <w:sz w:val="23"/>
          <w:szCs w:val="23"/>
        </w:rPr>
      </w:pPr>
      <w:r w:rsidRPr="000839BB">
        <w:rPr>
          <w:rFonts w:ascii="Arial" w:hAnsi="Arial"/>
          <w:spacing w:val="-2"/>
          <w:szCs w:val="24"/>
        </w:rPr>
        <w:t xml:space="preserve">Submission Documents labeled </w:t>
      </w:r>
      <w:r w:rsidRPr="000839BB">
        <w:rPr>
          <w:rFonts w:ascii="Arial" w:hAnsi="Arial"/>
          <w:b/>
          <w:spacing w:val="-2"/>
          <w:szCs w:val="24"/>
        </w:rPr>
        <w:t>Submission Documents - RFP #</w:t>
      </w:r>
      <w:r w:rsidR="00EF0B2C">
        <w:rPr>
          <w:rFonts w:ascii="Arial" w:hAnsi="Arial"/>
          <w:b/>
          <w:spacing w:val="-2"/>
          <w:szCs w:val="24"/>
        </w:rPr>
        <w:t>18</w:t>
      </w:r>
      <w:r>
        <w:rPr>
          <w:rFonts w:ascii="Arial" w:hAnsi="Arial"/>
          <w:b/>
          <w:spacing w:val="-2"/>
          <w:szCs w:val="24"/>
        </w:rPr>
        <w:t>-</w:t>
      </w:r>
      <w:r w:rsidR="00EF0B2C">
        <w:rPr>
          <w:rFonts w:ascii="Arial" w:hAnsi="Arial"/>
          <w:b/>
          <w:spacing w:val="-2"/>
          <w:szCs w:val="24"/>
        </w:rPr>
        <w:t>018</w:t>
      </w:r>
      <w:r w:rsidRPr="000839BB">
        <w:rPr>
          <w:rFonts w:ascii="Arial" w:hAnsi="Arial"/>
          <w:b/>
          <w:spacing w:val="-2"/>
          <w:szCs w:val="24"/>
        </w:rPr>
        <w:t xml:space="preserve"> </w:t>
      </w:r>
      <w:r w:rsidR="00076121">
        <w:rPr>
          <w:rFonts w:ascii="Arial" w:hAnsi="Arial"/>
          <w:b/>
          <w:bCs/>
        </w:rPr>
        <w:t xml:space="preserve">(NYC, LI or RoS) </w:t>
      </w:r>
      <w:r w:rsidRPr="000839BB">
        <w:rPr>
          <w:rFonts w:ascii="Arial" w:hAnsi="Arial"/>
          <w:b/>
          <w:spacing w:val="-2"/>
          <w:szCs w:val="24"/>
        </w:rPr>
        <w:t>Do Not Open</w:t>
      </w:r>
    </w:p>
    <w:p w14:paraId="4292A424" w14:textId="5E52454C" w:rsidR="00E47383" w:rsidRPr="000839BB" w:rsidRDefault="00E47383" w:rsidP="00966C2C">
      <w:pPr>
        <w:keepNext/>
        <w:numPr>
          <w:ilvl w:val="0"/>
          <w:numId w:val="25"/>
        </w:numPr>
        <w:outlineLvl w:val="5"/>
        <w:rPr>
          <w:rFonts w:ascii="Arial" w:hAnsi="Arial"/>
          <w:b/>
          <w:spacing w:val="-2"/>
          <w:sz w:val="23"/>
          <w:szCs w:val="23"/>
        </w:rPr>
      </w:pPr>
      <w:r w:rsidRPr="000839BB">
        <w:rPr>
          <w:rFonts w:ascii="Arial" w:hAnsi="Arial"/>
          <w:szCs w:val="24"/>
        </w:rPr>
        <w:t>Technical Proposal labeled</w:t>
      </w:r>
      <w:r w:rsidRPr="000839BB">
        <w:rPr>
          <w:rFonts w:ascii="Arial" w:hAnsi="Arial"/>
          <w:b/>
          <w:sz w:val="23"/>
          <w:szCs w:val="23"/>
        </w:rPr>
        <w:t xml:space="preserve"> </w:t>
      </w:r>
      <w:r w:rsidRPr="000839BB">
        <w:rPr>
          <w:rFonts w:ascii="Arial" w:hAnsi="Arial"/>
          <w:b/>
          <w:szCs w:val="24"/>
        </w:rPr>
        <w:t xml:space="preserve">Technical </w:t>
      </w:r>
      <w:r w:rsidRPr="000839BB">
        <w:rPr>
          <w:rFonts w:ascii="Arial" w:hAnsi="Arial"/>
          <w:b/>
          <w:spacing w:val="-2"/>
          <w:szCs w:val="24"/>
        </w:rPr>
        <w:t>Proposal - RFP #</w:t>
      </w:r>
      <w:r w:rsidR="00EF0B2C">
        <w:rPr>
          <w:rFonts w:ascii="Arial" w:hAnsi="Arial"/>
          <w:b/>
          <w:spacing w:val="-2"/>
          <w:szCs w:val="24"/>
        </w:rPr>
        <w:t>18</w:t>
      </w:r>
      <w:r>
        <w:rPr>
          <w:rFonts w:ascii="Arial" w:hAnsi="Arial"/>
          <w:b/>
          <w:spacing w:val="-2"/>
          <w:szCs w:val="24"/>
        </w:rPr>
        <w:t>-</w:t>
      </w:r>
      <w:r w:rsidR="00EF0B2C">
        <w:rPr>
          <w:rFonts w:ascii="Arial" w:hAnsi="Arial"/>
          <w:b/>
          <w:spacing w:val="-2"/>
          <w:szCs w:val="24"/>
        </w:rPr>
        <w:t>018</w:t>
      </w:r>
      <w:r w:rsidR="00076121">
        <w:rPr>
          <w:rFonts w:ascii="Arial" w:hAnsi="Arial"/>
          <w:b/>
          <w:spacing w:val="-2"/>
          <w:szCs w:val="24"/>
        </w:rPr>
        <w:t xml:space="preserve"> </w:t>
      </w:r>
      <w:r w:rsidR="00076121">
        <w:rPr>
          <w:rFonts w:ascii="Arial" w:hAnsi="Arial"/>
          <w:b/>
          <w:bCs/>
        </w:rPr>
        <w:t>(NYC, LI or RoS)</w:t>
      </w:r>
      <w:r w:rsidRPr="000839BB">
        <w:rPr>
          <w:rFonts w:ascii="Arial" w:hAnsi="Arial"/>
          <w:b/>
          <w:spacing w:val="-2"/>
          <w:szCs w:val="24"/>
        </w:rPr>
        <w:t xml:space="preserve"> Do Not Open</w:t>
      </w:r>
    </w:p>
    <w:p w14:paraId="0EAFD146" w14:textId="5651D79B" w:rsidR="00E47383" w:rsidRPr="000839BB" w:rsidRDefault="00E47383" w:rsidP="00966C2C">
      <w:pPr>
        <w:keepNext/>
        <w:numPr>
          <w:ilvl w:val="0"/>
          <w:numId w:val="25"/>
        </w:numPr>
        <w:outlineLvl w:val="5"/>
        <w:rPr>
          <w:rFonts w:ascii="Arial" w:hAnsi="Arial"/>
          <w:b/>
          <w:spacing w:val="-2"/>
          <w:sz w:val="23"/>
          <w:szCs w:val="23"/>
        </w:rPr>
      </w:pPr>
      <w:r w:rsidRPr="000839BB">
        <w:rPr>
          <w:rFonts w:ascii="Arial" w:hAnsi="Arial"/>
          <w:spacing w:val="-2"/>
          <w:szCs w:val="24"/>
        </w:rPr>
        <w:t>Cost Proposal labeled</w:t>
      </w:r>
      <w:r w:rsidRPr="000839BB">
        <w:rPr>
          <w:rFonts w:ascii="Arial" w:hAnsi="Arial"/>
          <w:b/>
          <w:spacing w:val="-2"/>
          <w:sz w:val="23"/>
          <w:szCs w:val="23"/>
        </w:rPr>
        <w:t xml:space="preserve"> </w:t>
      </w:r>
      <w:r w:rsidRPr="000839BB">
        <w:rPr>
          <w:rFonts w:ascii="Arial" w:hAnsi="Arial"/>
          <w:b/>
          <w:spacing w:val="-2"/>
          <w:szCs w:val="24"/>
        </w:rPr>
        <w:t>Cost Proposal – RFP #</w:t>
      </w:r>
      <w:r w:rsidR="00EF0B2C">
        <w:rPr>
          <w:rFonts w:ascii="Arial" w:hAnsi="Arial"/>
          <w:b/>
          <w:spacing w:val="-2"/>
          <w:szCs w:val="24"/>
        </w:rPr>
        <w:t>18</w:t>
      </w:r>
      <w:r>
        <w:rPr>
          <w:rFonts w:ascii="Arial" w:hAnsi="Arial"/>
          <w:b/>
          <w:spacing w:val="-2"/>
          <w:szCs w:val="24"/>
        </w:rPr>
        <w:t>-</w:t>
      </w:r>
      <w:r w:rsidR="00EF0B2C">
        <w:rPr>
          <w:rFonts w:ascii="Arial" w:hAnsi="Arial"/>
          <w:b/>
          <w:spacing w:val="-2"/>
          <w:szCs w:val="24"/>
        </w:rPr>
        <w:t>018</w:t>
      </w:r>
      <w:r w:rsidR="00076121">
        <w:rPr>
          <w:rFonts w:ascii="Arial" w:hAnsi="Arial"/>
          <w:b/>
          <w:spacing w:val="-2"/>
          <w:szCs w:val="24"/>
        </w:rPr>
        <w:t xml:space="preserve"> </w:t>
      </w:r>
      <w:r w:rsidR="00076121">
        <w:rPr>
          <w:rFonts w:ascii="Arial" w:hAnsi="Arial"/>
          <w:b/>
          <w:bCs/>
        </w:rPr>
        <w:t>(NYC, LI or RoS)</w:t>
      </w:r>
      <w:r w:rsidRPr="000839BB">
        <w:rPr>
          <w:rFonts w:ascii="Arial" w:hAnsi="Arial"/>
          <w:b/>
          <w:spacing w:val="-2"/>
          <w:szCs w:val="24"/>
        </w:rPr>
        <w:t xml:space="preserve"> Do Not Open</w:t>
      </w:r>
    </w:p>
    <w:p w14:paraId="09FC15E4" w14:textId="29D6B93C" w:rsidR="00E47383" w:rsidRPr="000839BB" w:rsidRDefault="00E47383" w:rsidP="00966C2C">
      <w:pPr>
        <w:numPr>
          <w:ilvl w:val="0"/>
          <w:numId w:val="25"/>
        </w:numPr>
        <w:jc w:val="both"/>
        <w:rPr>
          <w:rFonts w:ascii="Arial" w:hAnsi="Arial" w:cs="Arial"/>
          <w:b/>
          <w:szCs w:val="24"/>
        </w:rPr>
      </w:pPr>
      <w:r w:rsidRPr="000839BB">
        <w:rPr>
          <w:rFonts w:ascii="Arial" w:hAnsi="Arial" w:cs="Arial"/>
          <w:szCs w:val="24"/>
        </w:rPr>
        <w:t>M/WBE Documents labeled</w:t>
      </w:r>
      <w:r w:rsidRPr="000839BB">
        <w:rPr>
          <w:rFonts w:ascii="Arial" w:hAnsi="Arial" w:cs="Arial"/>
          <w:b/>
          <w:szCs w:val="24"/>
        </w:rPr>
        <w:t xml:space="preserve"> M/WBE Documents</w:t>
      </w:r>
      <w:r w:rsidR="00EF0B2C">
        <w:rPr>
          <w:rFonts w:ascii="Arial" w:hAnsi="Arial" w:cs="Arial"/>
          <w:b/>
          <w:szCs w:val="24"/>
        </w:rPr>
        <w:t xml:space="preserve"> – RFP #18-018</w:t>
      </w:r>
      <w:r w:rsidR="00076121">
        <w:rPr>
          <w:rFonts w:ascii="Arial" w:hAnsi="Arial" w:cs="Arial"/>
          <w:b/>
          <w:szCs w:val="24"/>
        </w:rPr>
        <w:t xml:space="preserve"> </w:t>
      </w:r>
      <w:r w:rsidR="00076121">
        <w:rPr>
          <w:rFonts w:ascii="Arial" w:hAnsi="Arial"/>
          <w:b/>
          <w:bCs/>
        </w:rPr>
        <w:t>(NYC, LI or RoS)</w:t>
      </w:r>
      <w:r w:rsidRPr="000839BB">
        <w:rPr>
          <w:rFonts w:ascii="Arial" w:hAnsi="Arial" w:cs="Arial"/>
          <w:b/>
          <w:szCs w:val="24"/>
        </w:rPr>
        <w:t xml:space="preserve"> Do Not Open  </w:t>
      </w:r>
    </w:p>
    <w:p w14:paraId="26E08CCB" w14:textId="7D9AA2E6" w:rsidR="00E47383" w:rsidRDefault="00E47383" w:rsidP="00966C2C">
      <w:pPr>
        <w:numPr>
          <w:ilvl w:val="0"/>
          <w:numId w:val="25"/>
        </w:numPr>
        <w:rPr>
          <w:rFonts w:ascii="Arial" w:hAnsi="Arial"/>
        </w:rPr>
      </w:pPr>
      <w:r w:rsidRPr="000839BB">
        <w:rPr>
          <w:rFonts w:ascii="Arial" w:hAnsi="Arial"/>
        </w:rPr>
        <w:t>CD-ROM</w:t>
      </w:r>
      <w:r w:rsidR="00CD7A79">
        <w:rPr>
          <w:rFonts w:ascii="Arial" w:hAnsi="Arial"/>
        </w:rPr>
        <w:t xml:space="preserve"> or Flash Drive</w:t>
      </w:r>
      <w:r w:rsidRPr="000839BB">
        <w:rPr>
          <w:rFonts w:ascii="Arial" w:hAnsi="Arial"/>
        </w:rPr>
        <w:t xml:space="preserve"> containing the technical, cost, submission and M/WBE proposals. Place in a separate envelope labeled </w:t>
      </w:r>
      <w:r w:rsidRPr="000839BB">
        <w:rPr>
          <w:rFonts w:ascii="Arial" w:hAnsi="Arial"/>
          <w:b/>
        </w:rPr>
        <w:t>CD-ROM</w:t>
      </w:r>
      <w:r w:rsidR="00D00C21">
        <w:rPr>
          <w:rFonts w:ascii="Arial" w:hAnsi="Arial"/>
          <w:b/>
        </w:rPr>
        <w:t>/Flash Drive</w:t>
      </w:r>
      <w:r w:rsidRPr="000839BB">
        <w:rPr>
          <w:rFonts w:ascii="Arial" w:hAnsi="Arial"/>
          <w:b/>
        </w:rPr>
        <w:t>-RFP#</w:t>
      </w:r>
      <w:r w:rsidR="00EF0B2C">
        <w:rPr>
          <w:rFonts w:ascii="Arial" w:hAnsi="Arial"/>
          <w:b/>
        </w:rPr>
        <w:t>18</w:t>
      </w:r>
      <w:r>
        <w:rPr>
          <w:rFonts w:ascii="Arial" w:hAnsi="Arial"/>
          <w:b/>
        </w:rPr>
        <w:t>-</w:t>
      </w:r>
      <w:r w:rsidR="00EF0B2C">
        <w:rPr>
          <w:rFonts w:ascii="Arial" w:hAnsi="Arial"/>
          <w:b/>
        </w:rPr>
        <w:t>018</w:t>
      </w:r>
      <w:r w:rsidR="00076121">
        <w:rPr>
          <w:rFonts w:ascii="Arial" w:hAnsi="Arial"/>
          <w:b/>
        </w:rPr>
        <w:t xml:space="preserve"> </w:t>
      </w:r>
      <w:r w:rsidR="00076121">
        <w:rPr>
          <w:rFonts w:ascii="Arial" w:hAnsi="Arial"/>
          <w:b/>
          <w:bCs/>
        </w:rPr>
        <w:t>(NYC, LI or RoS)</w:t>
      </w:r>
      <w:r w:rsidRPr="000839BB">
        <w:rPr>
          <w:rFonts w:ascii="Arial" w:hAnsi="Arial"/>
          <w:b/>
        </w:rPr>
        <w:t xml:space="preserve"> Do Not Open</w:t>
      </w:r>
      <w:r w:rsidRPr="000839BB">
        <w:rPr>
          <w:rFonts w:ascii="Arial" w:hAnsi="Arial"/>
        </w:rPr>
        <w:t>.</w:t>
      </w:r>
    </w:p>
    <w:p w14:paraId="010268FB" w14:textId="2D14ECA9" w:rsidR="00066EFF" w:rsidRPr="004F2924" w:rsidRDefault="00066EFF" w:rsidP="004F2924">
      <w:pPr>
        <w:jc w:val="both"/>
        <w:rPr>
          <w:rFonts w:ascii="Arial" w:hAnsi="Arial" w:cs="Arial"/>
          <w:szCs w:val="24"/>
        </w:rPr>
      </w:pPr>
    </w:p>
    <w:p w14:paraId="0F860DBB" w14:textId="77777777" w:rsidR="00E47383" w:rsidRPr="000839BB" w:rsidRDefault="00E47383" w:rsidP="00E47383">
      <w:pPr>
        <w:jc w:val="both"/>
        <w:rPr>
          <w:rFonts w:ascii="Arial" w:hAnsi="Arial"/>
        </w:rPr>
      </w:pPr>
    </w:p>
    <w:p w14:paraId="24C98B70" w14:textId="3C2A4957" w:rsidR="00E47383" w:rsidRDefault="00E47383" w:rsidP="00E47383">
      <w:pPr>
        <w:jc w:val="both"/>
        <w:rPr>
          <w:rFonts w:ascii="Arial" w:hAnsi="Arial"/>
        </w:rPr>
      </w:pPr>
      <w:r w:rsidRPr="000839BB">
        <w:rPr>
          <w:rFonts w:ascii="Arial" w:hAnsi="Arial"/>
        </w:rPr>
        <w:t>The mailing address for all the above documentation is:</w:t>
      </w:r>
    </w:p>
    <w:p w14:paraId="3D4C5D0E" w14:textId="77777777" w:rsidR="005B4C4E" w:rsidRPr="000839BB" w:rsidRDefault="005B4C4E" w:rsidP="00E47383">
      <w:pPr>
        <w:jc w:val="both"/>
        <w:rPr>
          <w:rFonts w:ascii="Arial" w:hAnsi="Arial"/>
        </w:rPr>
      </w:pPr>
    </w:p>
    <w:tbl>
      <w:tblPr>
        <w:tblW w:w="11016" w:type="dxa"/>
        <w:tblLayout w:type="fixed"/>
        <w:tblLook w:val="0000" w:firstRow="0" w:lastRow="0" w:firstColumn="0" w:lastColumn="0" w:noHBand="0" w:noVBand="0"/>
      </w:tblPr>
      <w:tblGrid>
        <w:gridCol w:w="5508"/>
        <w:gridCol w:w="5508"/>
      </w:tblGrid>
      <w:tr w:rsidR="00E47383" w:rsidRPr="000839BB" w14:paraId="759A235F" w14:textId="77777777" w:rsidTr="008D44BB">
        <w:tc>
          <w:tcPr>
            <w:tcW w:w="5508" w:type="dxa"/>
          </w:tcPr>
          <w:p w14:paraId="62F70C9F" w14:textId="77777777" w:rsidR="00E47383" w:rsidRPr="000839BB" w:rsidRDefault="00E47383" w:rsidP="00433139">
            <w:pPr>
              <w:tabs>
                <w:tab w:val="left" w:pos="2160"/>
              </w:tabs>
              <w:rPr>
                <w:rFonts w:ascii="Arial" w:hAnsi="Arial"/>
              </w:rPr>
            </w:pPr>
            <w:r w:rsidRPr="000839BB">
              <w:rPr>
                <w:rFonts w:ascii="Arial" w:hAnsi="Arial"/>
              </w:rPr>
              <w:fldChar w:fldCharType="begin"/>
            </w:r>
            <w:r w:rsidRPr="000839BB">
              <w:rPr>
                <w:rFonts w:ascii="Arial" w:hAnsi="Arial"/>
              </w:rPr>
              <w:instrText xml:space="preserve">  </w:instrText>
            </w:r>
            <w:r w:rsidRPr="000839BB">
              <w:rPr>
                <w:rFonts w:ascii="Arial" w:hAnsi="Arial"/>
              </w:rPr>
              <w:fldChar w:fldCharType="end"/>
            </w:r>
          </w:p>
        </w:tc>
        <w:tc>
          <w:tcPr>
            <w:tcW w:w="5508" w:type="dxa"/>
          </w:tcPr>
          <w:p w14:paraId="3AAC0DCC" w14:textId="77777777" w:rsidR="00E47383" w:rsidRPr="000839BB" w:rsidRDefault="00E47383" w:rsidP="00433139">
            <w:pPr>
              <w:rPr>
                <w:rFonts w:ascii="Arial" w:hAnsi="Arial"/>
              </w:rPr>
            </w:pPr>
            <w:r w:rsidRPr="000839BB">
              <w:rPr>
                <w:rFonts w:ascii="Arial" w:hAnsi="Arial"/>
              </w:rPr>
              <w:t>NYS Education Department</w:t>
            </w:r>
          </w:p>
        </w:tc>
      </w:tr>
      <w:tr w:rsidR="00E47383" w:rsidRPr="000839BB" w14:paraId="10A6C36F" w14:textId="77777777" w:rsidTr="008D44BB">
        <w:tc>
          <w:tcPr>
            <w:tcW w:w="5508" w:type="dxa"/>
          </w:tcPr>
          <w:p w14:paraId="354BF2AA" w14:textId="77777777" w:rsidR="00E47383" w:rsidRPr="000839BB" w:rsidRDefault="00E47383" w:rsidP="00433139">
            <w:pPr>
              <w:rPr>
                <w:rFonts w:ascii="Arial" w:hAnsi="Arial"/>
              </w:rPr>
            </w:pPr>
          </w:p>
        </w:tc>
        <w:tc>
          <w:tcPr>
            <w:tcW w:w="5508" w:type="dxa"/>
          </w:tcPr>
          <w:p w14:paraId="3DA9470A" w14:textId="77777777" w:rsidR="00E47383" w:rsidRPr="000839BB" w:rsidRDefault="00E47383" w:rsidP="00433139">
            <w:pPr>
              <w:rPr>
                <w:rFonts w:ascii="Arial" w:hAnsi="Arial"/>
              </w:rPr>
            </w:pPr>
            <w:r w:rsidRPr="000839BB">
              <w:rPr>
                <w:rFonts w:ascii="Arial" w:hAnsi="Arial"/>
              </w:rPr>
              <w:t>Bureau of Fiscal Management</w:t>
            </w:r>
          </w:p>
          <w:p w14:paraId="04A6A936" w14:textId="77702A25" w:rsidR="0017031E" w:rsidRPr="000839BB" w:rsidRDefault="00E47383" w:rsidP="00433139">
            <w:pPr>
              <w:rPr>
                <w:rFonts w:ascii="Arial" w:hAnsi="Arial"/>
              </w:rPr>
            </w:pPr>
            <w:r w:rsidRPr="000839BB">
              <w:rPr>
                <w:rFonts w:ascii="Arial" w:hAnsi="Arial"/>
              </w:rPr>
              <w:t xml:space="preserve">Attn: </w:t>
            </w:r>
            <w:r w:rsidR="00EF0B2C">
              <w:rPr>
                <w:rFonts w:ascii="Arial" w:hAnsi="Arial"/>
              </w:rPr>
              <w:t>Adam Kutryb – RFP #18-018</w:t>
            </w:r>
          </w:p>
          <w:p w14:paraId="6AFEFD39" w14:textId="77777777" w:rsidR="00E47383" w:rsidRPr="000839BB" w:rsidRDefault="00E47383" w:rsidP="00433139">
            <w:pPr>
              <w:rPr>
                <w:rFonts w:ascii="Arial" w:hAnsi="Arial"/>
              </w:rPr>
            </w:pPr>
            <w:r w:rsidRPr="000839BB">
              <w:rPr>
                <w:rFonts w:ascii="Arial" w:hAnsi="Arial"/>
              </w:rPr>
              <w:t>Contract Administration Unit</w:t>
            </w:r>
          </w:p>
          <w:p w14:paraId="53457123" w14:textId="77777777" w:rsidR="00E47383" w:rsidRPr="000839BB" w:rsidRDefault="00E47383" w:rsidP="00433139">
            <w:pPr>
              <w:rPr>
                <w:rFonts w:ascii="Arial" w:hAnsi="Arial"/>
              </w:rPr>
            </w:pPr>
            <w:r w:rsidRPr="000839BB">
              <w:rPr>
                <w:rFonts w:ascii="Arial" w:hAnsi="Arial"/>
              </w:rPr>
              <w:t>89 Washington Avenue, Room 501W EB</w:t>
            </w:r>
          </w:p>
          <w:p w14:paraId="2A122841" w14:textId="77777777" w:rsidR="00E47383" w:rsidRPr="000839BB" w:rsidRDefault="00E47383" w:rsidP="00433139">
            <w:pPr>
              <w:rPr>
                <w:rFonts w:ascii="Arial" w:hAnsi="Arial"/>
              </w:rPr>
            </w:pPr>
            <w:r w:rsidRPr="000839BB">
              <w:rPr>
                <w:rFonts w:ascii="Arial" w:hAnsi="Arial"/>
              </w:rPr>
              <w:t>Albany, NY 12234</w:t>
            </w:r>
          </w:p>
          <w:p w14:paraId="159F059B" w14:textId="77777777" w:rsidR="00E47383" w:rsidRPr="000839BB" w:rsidRDefault="00E47383" w:rsidP="00433139">
            <w:pPr>
              <w:rPr>
                <w:rFonts w:ascii="Arial" w:hAnsi="Arial"/>
              </w:rPr>
            </w:pPr>
          </w:p>
        </w:tc>
      </w:tr>
    </w:tbl>
    <w:p w14:paraId="457113B8" w14:textId="732C23E6" w:rsidR="005B4C4E" w:rsidRDefault="005B4C4E" w:rsidP="005B4C4E">
      <w:pPr>
        <w:jc w:val="both"/>
        <w:rPr>
          <w:rFonts w:ascii="Arial" w:hAnsi="Arial" w:cs="Arial"/>
          <w:szCs w:val="24"/>
        </w:rPr>
      </w:pPr>
      <w:r>
        <w:rPr>
          <w:rFonts w:ascii="Arial" w:hAnsi="Arial" w:cs="Arial"/>
          <w:b/>
          <w:szCs w:val="24"/>
        </w:rPr>
        <w:t>Please i</w:t>
      </w:r>
      <w:r w:rsidR="0017031E">
        <w:rPr>
          <w:rFonts w:ascii="Arial" w:hAnsi="Arial" w:cs="Arial"/>
          <w:b/>
          <w:szCs w:val="24"/>
        </w:rPr>
        <w:t xml:space="preserve">ndicate the </w:t>
      </w:r>
      <w:r w:rsidR="008D44BB" w:rsidRPr="005B3682">
        <w:rPr>
          <w:rFonts w:ascii="Arial" w:hAnsi="Arial" w:cs="Arial"/>
          <w:b/>
          <w:szCs w:val="24"/>
        </w:rPr>
        <w:t xml:space="preserve">region </w:t>
      </w:r>
      <w:r>
        <w:rPr>
          <w:rFonts w:ascii="Arial" w:hAnsi="Arial" w:cs="Arial"/>
          <w:b/>
          <w:szCs w:val="24"/>
        </w:rPr>
        <w:t>to</w:t>
      </w:r>
      <w:r w:rsidR="008D44BB" w:rsidRPr="005B3682">
        <w:rPr>
          <w:rFonts w:ascii="Arial" w:hAnsi="Arial" w:cs="Arial"/>
          <w:b/>
          <w:szCs w:val="24"/>
        </w:rPr>
        <w:t xml:space="preserve"> which you are applying on </w:t>
      </w:r>
      <w:r w:rsidR="008A64E5">
        <w:rPr>
          <w:rFonts w:ascii="Arial" w:hAnsi="Arial" w:cs="Arial"/>
          <w:b/>
          <w:szCs w:val="24"/>
        </w:rPr>
        <w:t>each</w:t>
      </w:r>
      <w:r w:rsidR="008A64E5" w:rsidRPr="005B3682">
        <w:rPr>
          <w:rFonts w:ascii="Arial" w:hAnsi="Arial" w:cs="Arial"/>
          <w:b/>
          <w:szCs w:val="24"/>
        </w:rPr>
        <w:t xml:space="preserve"> </w:t>
      </w:r>
      <w:r w:rsidR="008D44BB" w:rsidRPr="005B3682">
        <w:rPr>
          <w:rFonts w:ascii="Arial" w:hAnsi="Arial" w:cs="Arial"/>
          <w:b/>
          <w:szCs w:val="24"/>
        </w:rPr>
        <w:t>envelope</w:t>
      </w:r>
      <w:r>
        <w:rPr>
          <w:rFonts w:ascii="Arial" w:hAnsi="Arial" w:cs="Arial"/>
          <w:b/>
          <w:szCs w:val="24"/>
        </w:rPr>
        <w:t>.</w:t>
      </w:r>
      <w:r w:rsidRPr="005B4C4E">
        <w:rPr>
          <w:rFonts w:ascii="Arial" w:hAnsi="Arial" w:cs="Arial"/>
          <w:szCs w:val="24"/>
        </w:rPr>
        <w:t xml:space="preserve"> </w:t>
      </w:r>
    </w:p>
    <w:p w14:paraId="252EE373" w14:textId="77777777" w:rsidR="005B4C4E" w:rsidRDefault="005B4C4E" w:rsidP="005B4C4E">
      <w:pPr>
        <w:jc w:val="both"/>
        <w:rPr>
          <w:rFonts w:ascii="Arial" w:hAnsi="Arial" w:cs="Arial"/>
          <w:szCs w:val="24"/>
        </w:rPr>
      </w:pPr>
    </w:p>
    <w:p w14:paraId="0FCAFDBE" w14:textId="7F6A241D" w:rsidR="005B4C4E" w:rsidRDefault="005B4C4E" w:rsidP="005B4C4E">
      <w:pPr>
        <w:jc w:val="both"/>
        <w:rPr>
          <w:rFonts w:ascii="Arial" w:hAnsi="Arial" w:cs="Arial"/>
          <w:szCs w:val="24"/>
        </w:rPr>
      </w:pPr>
      <w:r>
        <w:rPr>
          <w:rFonts w:ascii="Arial" w:hAnsi="Arial" w:cs="Arial"/>
          <w:szCs w:val="24"/>
        </w:rPr>
        <w:t>Bidders who propose to establish and operate more than one Resource Center must submit a separate bid for each Center. (New York City, RoS and/or LI)</w:t>
      </w:r>
    </w:p>
    <w:p w14:paraId="7C46D67F" w14:textId="359CFE78" w:rsidR="008D44BB" w:rsidRPr="005B3682" w:rsidRDefault="008D44BB" w:rsidP="008D44BB">
      <w:pPr>
        <w:jc w:val="both"/>
        <w:rPr>
          <w:rFonts w:ascii="Arial" w:hAnsi="Arial" w:cs="Arial"/>
          <w:b/>
          <w:szCs w:val="24"/>
        </w:rPr>
      </w:pPr>
    </w:p>
    <w:p w14:paraId="68A42EAC" w14:textId="359AC2BF" w:rsidR="00E47383" w:rsidRDefault="00E47383" w:rsidP="00E47383">
      <w:pPr>
        <w:keepNext/>
        <w:jc w:val="center"/>
        <w:outlineLvl w:val="5"/>
        <w:rPr>
          <w:rFonts w:ascii="Arial" w:hAnsi="Arial"/>
          <w:b/>
          <w:spacing w:val="-2"/>
          <w:sz w:val="28"/>
        </w:rPr>
      </w:pPr>
      <w:r w:rsidRPr="000839BB">
        <w:rPr>
          <w:rFonts w:ascii="Arial" w:hAnsi="Arial"/>
          <w:b/>
          <w:spacing w:val="-2"/>
          <w:sz w:val="28"/>
        </w:rPr>
        <w:t xml:space="preserve">(Facsimile copies of the proposals are </w:t>
      </w:r>
      <w:r w:rsidRPr="000839BB">
        <w:rPr>
          <w:rFonts w:ascii="Arial" w:hAnsi="Arial"/>
          <w:b/>
          <w:spacing w:val="-2"/>
          <w:sz w:val="28"/>
          <w:u w:val="single"/>
        </w:rPr>
        <w:t>NOT</w:t>
      </w:r>
      <w:r w:rsidRPr="000839BB">
        <w:rPr>
          <w:rFonts w:ascii="Arial" w:hAnsi="Arial"/>
          <w:b/>
          <w:spacing w:val="-2"/>
          <w:sz w:val="28"/>
        </w:rPr>
        <w:t xml:space="preserve"> acceptable)</w:t>
      </w:r>
    </w:p>
    <w:p w14:paraId="0D2DD901" w14:textId="77777777" w:rsidR="005B4C4E" w:rsidRPr="000839BB" w:rsidRDefault="005B4C4E" w:rsidP="00E47383">
      <w:pPr>
        <w:keepNext/>
        <w:jc w:val="center"/>
        <w:outlineLvl w:val="5"/>
        <w:rPr>
          <w:rFonts w:ascii="Arial" w:hAnsi="Arial"/>
          <w:b/>
          <w:spacing w:val="-2"/>
          <w:sz w:val="28"/>
        </w:rPr>
      </w:pPr>
    </w:p>
    <w:p w14:paraId="4901E3DF" w14:textId="688FBDA6" w:rsidR="00D0285B" w:rsidRDefault="00D0285B" w:rsidP="00E47383">
      <w:pPr>
        <w:tabs>
          <w:tab w:val="left" w:pos="2460"/>
        </w:tabs>
        <w:rPr>
          <w:rFonts w:ascii="Arial" w:hAnsi="Arial"/>
          <w:b/>
        </w:rPr>
      </w:pPr>
    </w:p>
    <w:p w14:paraId="60B9320A" w14:textId="1C5E6A58" w:rsidR="00B5661F" w:rsidRDefault="00B5661F">
      <w:pPr>
        <w:rPr>
          <w:rFonts w:ascii="Arial" w:hAnsi="Arial"/>
          <w:b/>
        </w:rPr>
      </w:pPr>
      <w:r>
        <w:rPr>
          <w:rFonts w:ascii="Arial" w:hAnsi="Arial"/>
          <w:b/>
        </w:rPr>
        <w:br w:type="page"/>
      </w:r>
    </w:p>
    <w:p w14:paraId="50D6E5E9" w14:textId="77777777" w:rsidR="00F92E35" w:rsidRDefault="00F92E35" w:rsidP="00F92E35">
      <w:pPr>
        <w:rPr>
          <w:rFonts w:ascii="Arial" w:hAnsi="Arial"/>
          <w:b/>
          <w:sz w:val="28"/>
        </w:rPr>
      </w:pPr>
      <w:r>
        <w:rPr>
          <w:rFonts w:ascii="Arial" w:hAnsi="Arial"/>
          <w:b/>
          <w:sz w:val="28"/>
        </w:rPr>
        <w:lastRenderedPageBreak/>
        <w:t>1.)</w:t>
      </w:r>
      <w:r>
        <w:rPr>
          <w:rFonts w:ascii="Arial" w:hAnsi="Arial"/>
          <w:b/>
          <w:sz w:val="28"/>
        </w:rPr>
        <w:tab/>
      </w:r>
      <w:r>
        <w:rPr>
          <w:rFonts w:ascii="Arial" w:hAnsi="Arial"/>
          <w:b/>
          <w:sz w:val="28"/>
          <w:u w:val="single"/>
        </w:rPr>
        <w:t>Description of Services to be Performed</w:t>
      </w:r>
    </w:p>
    <w:p w14:paraId="5F3F0597" w14:textId="77777777" w:rsidR="00F92E35" w:rsidRDefault="00F92E35" w:rsidP="00F92E35">
      <w:pPr>
        <w:rPr>
          <w:rFonts w:ascii="Arial" w:hAnsi="Arial"/>
        </w:rPr>
      </w:pPr>
    </w:p>
    <w:p w14:paraId="0FC66BEB" w14:textId="77777777" w:rsidR="00F92E35" w:rsidRDefault="00F92E35" w:rsidP="00F92E35">
      <w:pPr>
        <w:rPr>
          <w:rFonts w:ascii="Arial" w:hAnsi="Arial"/>
          <w:b/>
        </w:rPr>
      </w:pPr>
      <w:r>
        <w:rPr>
          <w:rFonts w:ascii="Arial" w:hAnsi="Arial"/>
          <w:b/>
        </w:rPr>
        <w:t>Work Statement and Specifications</w:t>
      </w:r>
    </w:p>
    <w:p w14:paraId="4A26C5BA" w14:textId="77777777" w:rsidR="00F92E35" w:rsidRDefault="00F92E35" w:rsidP="00F92E35">
      <w:pPr>
        <w:rPr>
          <w:rFonts w:ascii="Arial" w:hAnsi="Arial"/>
          <w:b/>
        </w:rPr>
      </w:pPr>
    </w:p>
    <w:p w14:paraId="4C7C429E" w14:textId="77777777" w:rsidR="00F92E35" w:rsidRDefault="00F92E35" w:rsidP="00F92E35">
      <w:pPr>
        <w:pStyle w:val="p4"/>
        <w:widowControl/>
        <w:tabs>
          <w:tab w:val="clear" w:pos="720"/>
        </w:tabs>
        <w:spacing w:line="240" w:lineRule="auto"/>
        <w:rPr>
          <w:rFonts w:ascii="Arial" w:hAnsi="Arial"/>
        </w:rPr>
      </w:pPr>
      <w:r>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56147D44" w14:textId="77777777" w:rsidR="00F92E35" w:rsidRDefault="00F92E35" w:rsidP="00F92E35">
      <w:pPr>
        <w:rPr>
          <w:rFonts w:ascii="Arial" w:hAnsi="Arial"/>
        </w:rPr>
      </w:pPr>
    </w:p>
    <w:p w14:paraId="58472290" w14:textId="4D002993" w:rsidR="00E47383" w:rsidRDefault="00A76170" w:rsidP="00F92E35">
      <w:pPr>
        <w:rPr>
          <w:rFonts w:ascii="Arial" w:hAnsi="Arial"/>
          <w:b/>
        </w:rPr>
      </w:pPr>
      <w:r w:rsidRPr="00707A93">
        <w:rPr>
          <w:rFonts w:ascii="Arial" w:hAnsi="Arial"/>
          <w:b/>
        </w:rPr>
        <w:t>Mandatory Requirement</w:t>
      </w:r>
      <w:r>
        <w:rPr>
          <w:rFonts w:ascii="Arial" w:hAnsi="Arial"/>
          <w:b/>
        </w:rPr>
        <w:t xml:space="preserve">: </w:t>
      </w:r>
    </w:p>
    <w:p w14:paraId="1A47C040" w14:textId="77777777" w:rsidR="00A76170" w:rsidRPr="00530D03" w:rsidRDefault="00A76170" w:rsidP="00F92E35">
      <w:pPr>
        <w:rPr>
          <w:rFonts w:ascii="Arial" w:hAnsi="Arial" w:cs="Arial"/>
          <w:b/>
        </w:rPr>
      </w:pPr>
    </w:p>
    <w:p w14:paraId="3C05CF0C" w14:textId="53254DE5" w:rsidR="00E47383" w:rsidRDefault="006440AC" w:rsidP="00E47383">
      <w:pPr>
        <w:tabs>
          <w:tab w:val="left" w:pos="915"/>
        </w:tabs>
        <w:rPr>
          <w:rFonts w:ascii="Arial" w:hAnsi="Arial" w:cs="Arial"/>
        </w:rPr>
      </w:pPr>
      <w:r w:rsidRPr="00BB4B51">
        <w:rPr>
          <w:rFonts w:ascii="Arial" w:hAnsi="Arial" w:cs="Arial"/>
        </w:rPr>
        <w:t>T</w:t>
      </w:r>
      <w:r w:rsidR="001260DC" w:rsidRPr="00BB4B51">
        <w:rPr>
          <w:rFonts w:ascii="Arial" w:hAnsi="Arial" w:cs="Arial"/>
        </w:rPr>
        <w:t xml:space="preserve">he </w:t>
      </w:r>
      <w:r w:rsidR="005B4C4E" w:rsidRPr="00BB4B51">
        <w:rPr>
          <w:rFonts w:ascii="Arial" w:hAnsi="Arial" w:cs="Arial"/>
        </w:rPr>
        <w:t>Technical Assistance Center (TAC)</w:t>
      </w:r>
      <w:r w:rsidR="00A76170" w:rsidRPr="00BB4B51">
        <w:rPr>
          <w:rFonts w:ascii="Arial" w:hAnsi="Arial" w:cs="Arial"/>
        </w:rPr>
        <w:t xml:space="preserve"> </w:t>
      </w:r>
      <w:r w:rsidR="001260DC" w:rsidRPr="00BB4B51">
        <w:rPr>
          <w:rFonts w:ascii="Arial" w:hAnsi="Arial" w:cs="Arial"/>
        </w:rPr>
        <w:t xml:space="preserve">Certification Form </w:t>
      </w:r>
      <w:r w:rsidR="00E47383" w:rsidRPr="00BB4B51">
        <w:rPr>
          <w:rFonts w:ascii="Arial" w:hAnsi="Arial" w:cs="Arial"/>
        </w:rPr>
        <w:t>(</w:t>
      </w:r>
      <w:r w:rsidR="00B84ECF">
        <w:rPr>
          <w:rFonts w:ascii="Arial" w:hAnsi="Arial" w:cs="Arial"/>
        </w:rPr>
        <w:t xml:space="preserve">which will be used </w:t>
      </w:r>
      <w:r w:rsidR="004A53E4">
        <w:rPr>
          <w:rFonts w:ascii="Arial" w:hAnsi="Arial" w:cs="Arial"/>
        </w:rPr>
        <w:t xml:space="preserve">on behalf of </w:t>
      </w:r>
      <w:r w:rsidR="00B84ECF">
        <w:rPr>
          <w:rFonts w:ascii="Arial" w:hAnsi="Arial" w:cs="Arial"/>
        </w:rPr>
        <w:t xml:space="preserve">the Professional Development Resource Center (PDRC) </w:t>
      </w:r>
      <w:r w:rsidR="004A53E4">
        <w:rPr>
          <w:rFonts w:ascii="Arial" w:hAnsi="Arial" w:cs="Arial"/>
        </w:rPr>
        <w:t xml:space="preserve">and </w:t>
      </w:r>
      <w:r w:rsidR="00B84ECF">
        <w:rPr>
          <w:rFonts w:ascii="Arial" w:hAnsi="Arial" w:cs="Arial"/>
        </w:rPr>
        <w:t xml:space="preserve">is </w:t>
      </w:r>
      <w:r w:rsidR="00E47383" w:rsidRPr="00D52DDB">
        <w:rPr>
          <w:rFonts w:ascii="Arial" w:hAnsi="Arial" w:cs="Arial"/>
        </w:rPr>
        <w:t xml:space="preserve">located in </w:t>
      </w:r>
      <w:r w:rsidR="00E47383" w:rsidRPr="00D52DDB">
        <w:rPr>
          <w:rFonts w:ascii="Arial" w:hAnsi="Arial" w:cs="Arial"/>
          <w:iCs/>
        </w:rPr>
        <w:t>section 5.</w:t>
      </w:r>
      <w:r w:rsidR="00E47383" w:rsidRPr="006B071C">
        <w:rPr>
          <w:rFonts w:ascii="Arial" w:hAnsi="Arial" w:cs="Arial"/>
          <w:iCs/>
        </w:rPr>
        <w:t xml:space="preserve"> Submission</w:t>
      </w:r>
      <w:r w:rsidR="00E47383" w:rsidRPr="00C16774">
        <w:rPr>
          <w:rFonts w:ascii="Arial" w:hAnsi="Arial" w:cs="Arial"/>
          <w:iCs/>
        </w:rPr>
        <w:t xml:space="preserve"> Document</w:t>
      </w:r>
      <w:r w:rsidR="00E47383" w:rsidRPr="00C16774">
        <w:rPr>
          <w:rFonts w:ascii="Arial" w:hAnsi="Arial" w:cs="Arial"/>
        </w:rPr>
        <w:t xml:space="preserve">s) </w:t>
      </w:r>
      <w:r w:rsidR="005B4C4E">
        <w:rPr>
          <w:rFonts w:ascii="Arial" w:hAnsi="Arial" w:cs="Arial"/>
        </w:rPr>
        <w:t xml:space="preserve">must be </w:t>
      </w:r>
      <w:r w:rsidR="00E47383" w:rsidRPr="00C16774">
        <w:rPr>
          <w:rFonts w:ascii="Arial" w:hAnsi="Arial" w:cs="Arial"/>
        </w:rPr>
        <w:t xml:space="preserve">signed and submitted with the Technical Proposal. </w:t>
      </w:r>
      <w:r w:rsidR="00E47383" w:rsidRPr="00D52DDB">
        <w:rPr>
          <w:rFonts w:ascii="Arial" w:hAnsi="Arial" w:cs="Arial"/>
          <w:b/>
        </w:rPr>
        <w:t xml:space="preserve">Bids that do not include the signed </w:t>
      </w:r>
      <w:r w:rsidR="005B4C4E" w:rsidRPr="00D52DDB">
        <w:rPr>
          <w:rFonts w:ascii="Arial" w:hAnsi="Arial" w:cs="Arial"/>
          <w:b/>
        </w:rPr>
        <w:t>TAC</w:t>
      </w:r>
      <w:r w:rsidR="00A76170" w:rsidRPr="00D52DDB">
        <w:rPr>
          <w:rFonts w:ascii="Arial" w:hAnsi="Arial" w:cs="Arial"/>
          <w:b/>
        </w:rPr>
        <w:t xml:space="preserve"> </w:t>
      </w:r>
      <w:r w:rsidR="001260DC" w:rsidRPr="00D52DDB">
        <w:rPr>
          <w:rFonts w:ascii="Arial" w:hAnsi="Arial" w:cs="Arial"/>
          <w:b/>
        </w:rPr>
        <w:t>Certification F</w:t>
      </w:r>
      <w:r w:rsidR="00AC2F23" w:rsidRPr="00D52DDB">
        <w:rPr>
          <w:rFonts w:ascii="Arial" w:hAnsi="Arial" w:cs="Arial"/>
          <w:b/>
        </w:rPr>
        <w:t>or</w:t>
      </w:r>
      <w:r w:rsidR="001260DC" w:rsidRPr="00D52DDB">
        <w:rPr>
          <w:rFonts w:ascii="Arial" w:hAnsi="Arial" w:cs="Arial"/>
          <w:b/>
        </w:rPr>
        <w:t xml:space="preserve">m </w:t>
      </w:r>
      <w:r w:rsidR="00E47383" w:rsidRPr="00D52DDB">
        <w:rPr>
          <w:rFonts w:ascii="Arial" w:hAnsi="Arial" w:cs="Arial"/>
          <w:b/>
        </w:rPr>
        <w:t>will be disqualified.</w:t>
      </w:r>
    </w:p>
    <w:p w14:paraId="01F5E205" w14:textId="50EC9083" w:rsidR="00815651" w:rsidRDefault="00815651" w:rsidP="00E47383">
      <w:pPr>
        <w:tabs>
          <w:tab w:val="left" w:pos="915"/>
        </w:tabs>
        <w:rPr>
          <w:rFonts w:ascii="Arial" w:hAnsi="Arial" w:cs="Arial"/>
        </w:rPr>
      </w:pPr>
    </w:p>
    <w:p w14:paraId="6BA8BC0F" w14:textId="592A25D4" w:rsidR="00815651" w:rsidRPr="005B3682" w:rsidRDefault="00815651" w:rsidP="005B3682">
      <w:pPr>
        <w:rPr>
          <w:rFonts w:ascii="Arial" w:hAnsi="Arial" w:cs="Arial"/>
          <w:color w:val="000000"/>
          <w:shd w:val="clear" w:color="auto" w:fill="FFFFFF"/>
        </w:rPr>
      </w:pPr>
      <w:r>
        <w:rPr>
          <w:rFonts w:ascii="Arial" w:hAnsi="Arial" w:cs="Arial"/>
          <w:color w:val="000000"/>
          <w:shd w:val="clear" w:color="auto" w:fill="FFFFFF"/>
        </w:rPr>
        <w:t xml:space="preserve">Included on the </w:t>
      </w:r>
      <w:r w:rsidR="00B84ECF">
        <w:rPr>
          <w:rFonts w:ascii="Arial" w:hAnsi="Arial" w:cs="Arial"/>
          <w:color w:val="000000"/>
          <w:shd w:val="clear" w:color="auto" w:fill="FFFFFF"/>
        </w:rPr>
        <w:t>TAC (</w:t>
      </w:r>
      <w:r w:rsidR="00855FE8">
        <w:rPr>
          <w:rFonts w:ascii="Arial" w:hAnsi="Arial" w:cs="Arial"/>
          <w:color w:val="000000"/>
          <w:shd w:val="clear" w:color="auto" w:fill="FFFFFF"/>
        </w:rPr>
        <w:t>PDRC</w:t>
      </w:r>
      <w:r w:rsidR="00B84ECF">
        <w:rPr>
          <w:rFonts w:ascii="Arial" w:hAnsi="Arial" w:cs="Arial"/>
          <w:color w:val="000000"/>
          <w:shd w:val="clear" w:color="auto" w:fill="FFFFFF"/>
        </w:rPr>
        <w:t>)</w:t>
      </w:r>
      <w:r w:rsidR="00855FE8">
        <w:rPr>
          <w:rFonts w:ascii="Arial" w:hAnsi="Arial" w:cs="Arial"/>
          <w:color w:val="000000"/>
          <w:shd w:val="clear" w:color="auto" w:fill="FFFFFF"/>
        </w:rPr>
        <w:t xml:space="preserve"> Certification form the bidder will need to certify </w:t>
      </w:r>
      <w:r w:rsidRPr="005B3682">
        <w:rPr>
          <w:rFonts w:ascii="Arial" w:hAnsi="Arial" w:cs="Arial"/>
          <w:color w:val="000000"/>
          <w:shd w:val="clear" w:color="auto" w:fill="FFFFFF"/>
        </w:rPr>
        <w:t xml:space="preserve">that the individuals hired for the mentioned positions will function in a neutral manner that is independent of any religious views and/or beliefs of the bidding organizations and will be able to serve all religious and independent schools respectfully and professionally. </w:t>
      </w:r>
    </w:p>
    <w:p w14:paraId="2A5CA78A" w14:textId="01020B4C" w:rsidR="00A62A0E" w:rsidRPr="00E96112" w:rsidRDefault="00A62A0E" w:rsidP="00E96112">
      <w:pPr>
        <w:rPr>
          <w:rFonts w:ascii="Arial" w:hAnsi="Arial" w:cs="Arial"/>
          <w:color w:val="000000"/>
          <w:shd w:val="clear" w:color="auto" w:fill="FFFFFF"/>
        </w:rPr>
      </w:pPr>
    </w:p>
    <w:p w14:paraId="3F942363" w14:textId="77777777" w:rsidR="00DF6171" w:rsidRPr="00F569CC" w:rsidRDefault="00DF6171" w:rsidP="00DF6171">
      <w:pPr>
        <w:rPr>
          <w:rFonts w:ascii="Arial" w:hAnsi="Arial" w:cs="Arial"/>
          <w:color w:val="000000"/>
          <w:shd w:val="clear" w:color="auto" w:fill="FFFFFF"/>
        </w:rPr>
      </w:pPr>
    </w:p>
    <w:p w14:paraId="311E6708" w14:textId="77777777" w:rsidR="0082036E" w:rsidRPr="008976B2" w:rsidRDefault="000D5E12" w:rsidP="0082036E">
      <w:pPr>
        <w:ind w:right="720"/>
        <w:jc w:val="both"/>
        <w:rPr>
          <w:rFonts w:ascii="Arial" w:hAnsi="Arial"/>
          <w:b/>
        </w:rPr>
      </w:pPr>
      <w:r w:rsidRPr="008976B2">
        <w:rPr>
          <w:rFonts w:ascii="Arial" w:hAnsi="Arial"/>
          <w:b/>
        </w:rPr>
        <w:t>MINORITY AND WOMEN-OWNED BUSINESS ENTERPRISE (M/WBE) PARTICIPATION GOALS PURSUANT TO ARTICLE 15-A OF THE NEW YORK STATE EXECUTIVE LAW</w:t>
      </w:r>
    </w:p>
    <w:p w14:paraId="76635E1E" w14:textId="77777777" w:rsidR="0082036E" w:rsidRPr="008976B2" w:rsidRDefault="0082036E" w:rsidP="0082036E">
      <w:pPr>
        <w:ind w:right="720"/>
        <w:rPr>
          <w:rFonts w:ascii="Arial" w:eastAsia="Calibri" w:hAnsi="Arial"/>
          <w:sz w:val="20"/>
        </w:rPr>
      </w:pPr>
    </w:p>
    <w:p w14:paraId="5D1E9849" w14:textId="77777777" w:rsidR="0082036E" w:rsidRPr="008976B2" w:rsidRDefault="0082036E" w:rsidP="0082036E">
      <w:pPr>
        <w:jc w:val="both"/>
        <w:rPr>
          <w:rFonts w:ascii="Arial" w:hAnsi="Arial" w:cs="Arial"/>
        </w:rPr>
      </w:pPr>
      <w:r w:rsidRPr="008976B2">
        <w:rPr>
          <w:rFonts w:ascii="Arial" w:eastAsia="Calibri" w:hAnsi="Arial"/>
          <w:szCs w:val="24"/>
        </w:rPr>
        <w:t xml:space="preserve">For purposes of this procurement, NYS Education Department hereby establishes an overall goal of </w:t>
      </w:r>
      <w:r w:rsidRPr="00B62E5D">
        <w:rPr>
          <w:rFonts w:ascii="Arial" w:eastAsia="Calibri" w:hAnsi="Arial"/>
          <w:szCs w:val="24"/>
        </w:rPr>
        <w:t>30% of the total contract amount for M/WBE participation, 17% for Minority-Owned Business Enterprises (“MBE”) participation and 13% for Women-Owned Business Enterprises (“WBE”)</w:t>
      </w:r>
      <w:r w:rsidRPr="008976B2">
        <w:rPr>
          <w:rFonts w:ascii="Arial" w:eastAsia="Calibri" w:hAnsi="Arial"/>
          <w:szCs w:val="24"/>
        </w:rPr>
        <w:t xml:space="preserve"> participation based on the current availability of qualified MBEs and WBEs. </w:t>
      </w:r>
      <w:r w:rsidRPr="008976B2">
        <w:rPr>
          <w:rFonts w:ascii="Arial" w:hAnsi="Arial" w:cs="Arial"/>
          <w:szCs w:val="24"/>
        </w:rPr>
        <w:t>All bidders must document good faith efforts to provide meaningful participation by MWBEs as subcontractors or suppliers in the performance of this Contract</w:t>
      </w:r>
      <w:r w:rsidRPr="008976B2">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79C51E3B" w14:textId="77777777" w:rsidR="0082036E" w:rsidRPr="008976B2" w:rsidRDefault="0082036E" w:rsidP="0082036E">
      <w:pPr>
        <w:ind w:right="720"/>
        <w:rPr>
          <w:rFonts w:ascii="Arial" w:hAnsi="Arial" w:cs="Arial"/>
        </w:rPr>
      </w:pPr>
    </w:p>
    <w:p w14:paraId="1A25A4FD" w14:textId="77777777" w:rsidR="0082036E" w:rsidRPr="008976B2" w:rsidRDefault="000D5E12" w:rsidP="0082036E">
      <w:pPr>
        <w:ind w:right="720"/>
        <w:rPr>
          <w:rFonts w:ascii="Arial" w:hAnsi="Arial" w:cs="Arial"/>
          <w:b/>
        </w:rPr>
      </w:pPr>
      <w:r w:rsidRPr="008976B2">
        <w:rPr>
          <w:rFonts w:ascii="Arial" w:hAnsi="Arial" w:cs="Arial"/>
          <w:b/>
        </w:rPr>
        <w:t>ACHIEVE FULL COMPLIANCE WITH PARTICIPATION GOALS (PREFERRED)</w:t>
      </w:r>
    </w:p>
    <w:p w14:paraId="31373296" w14:textId="77777777" w:rsidR="0082036E" w:rsidRPr="008976B2" w:rsidRDefault="0082036E" w:rsidP="0082036E">
      <w:pPr>
        <w:jc w:val="both"/>
        <w:rPr>
          <w:rFonts w:ascii="Arial" w:hAnsi="Arial" w:cs="Arial"/>
          <w:b/>
        </w:rPr>
      </w:pPr>
      <w:r w:rsidRPr="008976B2">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8976B2">
        <w:rPr>
          <w:rFonts w:ascii="Arial" w:hAnsi="Arial" w:cs="Arial"/>
          <w:b/>
        </w:rPr>
        <w:t xml:space="preserve">M/WBE 100: </w:t>
      </w:r>
      <w:r w:rsidRPr="008976B2">
        <w:rPr>
          <w:rFonts w:ascii="Arial" w:hAnsi="Arial" w:cs="Arial"/>
        </w:rPr>
        <w:t xml:space="preserve">Utilization Plan, </w:t>
      </w:r>
      <w:r w:rsidRPr="008976B2">
        <w:rPr>
          <w:rFonts w:ascii="Arial" w:hAnsi="Arial" w:cs="Arial"/>
          <w:b/>
        </w:rPr>
        <w:t xml:space="preserve">M/WBE 102: </w:t>
      </w:r>
      <w:r w:rsidRPr="008976B2">
        <w:rPr>
          <w:rFonts w:ascii="Arial" w:hAnsi="Arial" w:cs="Arial"/>
        </w:rPr>
        <w:t xml:space="preserve">Notice of Intent to Participate and </w:t>
      </w:r>
      <w:r w:rsidRPr="008976B2">
        <w:rPr>
          <w:rFonts w:ascii="Arial" w:hAnsi="Arial" w:cs="Arial"/>
          <w:b/>
        </w:rPr>
        <w:t xml:space="preserve">EEO 100: </w:t>
      </w:r>
      <w:r w:rsidRPr="008976B2">
        <w:rPr>
          <w:rFonts w:ascii="Arial" w:hAnsi="Arial" w:cs="Arial"/>
        </w:rPr>
        <w:t xml:space="preserve">Staffing Plan.  </w:t>
      </w:r>
      <w:r w:rsidRPr="008976B2">
        <w:rPr>
          <w:rFonts w:ascii="Arial" w:hAnsi="Arial" w:cs="Arial"/>
          <w:szCs w:val="24"/>
        </w:rPr>
        <w:t>Instructions and copies of t</w:t>
      </w:r>
      <w:r w:rsidRPr="008976B2">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w:t>
      </w:r>
      <w:r w:rsidR="008B274A">
        <w:rPr>
          <w:rFonts w:ascii="Arial" w:hAnsi="Arial" w:cs="Arial"/>
        </w:rPr>
        <w:t xml:space="preserve">the </w:t>
      </w:r>
      <w:hyperlink r:id="rId15" w:history="1">
        <w:r w:rsidR="008B274A">
          <w:rPr>
            <w:rStyle w:val="Hyperlink"/>
            <w:rFonts w:ascii="Arial" w:hAnsi="Arial" w:cs="Arial"/>
          </w:rPr>
          <w:t>NYS Directory of Certified Minority and Women-Owned Business Enterprises</w:t>
        </w:r>
      </w:hyperlink>
      <w:r w:rsidR="008B274A">
        <w:rPr>
          <w:rStyle w:val="Hyperlink"/>
          <w:rFonts w:ascii="Arial" w:hAnsi="Arial" w:cs="Arial"/>
        </w:rPr>
        <w:t>.</w:t>
      </w:r>
      <w:r w:rsidRPr="008976B2">
        <w:rPr>
          <w:rFonts w:ascii="Arial" w:hAnsi="Arial" w:cs="Arial"/>
          <w:b/>
        </w:rPr>
        <w:t xml:space="preserve"> </w:t>
      </w:r>
    </w:p>
    <w:p w14:paraId="2D9C7292" w14:textId="77777777" w:rsidR="0082036E" w:rsidRPr="008976B2" w:rsidRDefault="0082036E" w:rsidP="0082036E">
      <w:pPr>
        <w:tabs>
          <w:tab w:val="left" w:pos="270"/>
          <w:tab w:val="left" w:pos="1440"/>
          <w:tab w:val="left" w:pos="1620"/>
        </w:tabs>
        <w:ind w:right="720"/>
        <w:jc w:val="both"/>
        <w:rPr>
          <w:rFonts w:ascii="Arial" w:hAnsi="Arial" w:cs="Arial"/>
        </w:rPr>
      </w:pPr>
    </w:p>
    <w:p w14:paraId="65E408DA" w14:textId="77777777" w:rsidR="0082036E" w:rsidRPr="008976B2" w:rsidRDefault="0082036E" w:rsidP="0082036E">
      <w:pPr>
        <w:tabs>
          <w:tab w:val="left" w:pos="270"/>
          <w:tab w:val="left" w:pos="1440"/>
          <w:tab w:val="left" w:pos="1620"/>
        </w:tabs>
        <w:jc w:val="both"/>
        <w:rPr>
          <w:rFonts w:ascii="Arial" w:hAnsi="Arial" w:cs="Arial"/>
        </w:rPr>
      </w:pPr>
      <w:r w:rsidRPr="008976B2">
        <w:rPr>
          <w:rFonts w:ascii="Arial" w:hAnsi="Arial" w:cs="Arial"/>
        </w:rPr>
        <w:t xml:space="preserve">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w:t>
      </w:r>
      <w:r w:rsidRPr="008976B2">
        <w:rPr>
          <w:rFonts w:ascii="Arial" w:hAnsi="Arial" w:cs="Arial"/>
        </w:rPr>
        <w:lastRenderedPageBreak/>
        <w:t>such addition or deletion does not impact the technical proposal and/or increase the total cost of the bid proposal.</w:t>
      </w:r>
    </w:p>
    <w:p w14:paraId="78348DC6" w14:textId="77777777" w:rsidR="0082036E" w:rsidRPr="008976B2" w:rsidRDefault="0082036E" w:rsidP="0082036E">
      <w:pPr>
        <w:tabs>
          <w:tab w:val="left" w:pos="270"/>
          <w:tab w:val="left" w:pos="1440"/>
          <w:tab w:val="left" w:pos="1620"/>
        </w:tabs>
        <w:ind w:right="720"/>
        <w:jc w:val="both"/>
        <w:rPr>
          <w:rFonts w:ascii="Arial" w:hAnsi="Arial" w:cs="Arial"/>
          <w:b/>
        </w:rPr>
      </w:pPr>
    </w:p>
    <w:p w14:paraId="132FEB6E" w14:textId="77777777" w:rsidR="0082036E" w:rsidRPr="008976B2" w:rsidRDefault="000D5E12" w:rsidP="0082036E">
      <w:pPr>
        <w:tabs>
          <w:tab w:val="left" w:pos="270"/>
          <w:tab w:val="left" w:pos="1440"/>
          <w:tab w:val="left" w:pos="1620"/>
        </w:tabs>
        <w:ind w:right="720"/>
        <w:jc w:val="both"/>
        <w:rPr>
          <w:rFonts w:ascii="Arial" w:hAnsi="Arial" w:cs="Arial"/>
          <w:b/>
        </w:rPr>
      </w:pPr>
      <w:r w:rsidRPr="008976B2">
        <w:rPr>
          <w:rFonts w:ascii="Arial" w:hAnsi="Arial" w:cs="Arial"/>
          <w:b/>
        </w:rPr>
        <w:t>DOCUMENTATION OF GOOD FAITH EFFORTS</w:t>
      </w:r>
    </w:p>
    <w:p w14:paraId="3067903C" w14:textId="77777777" w:rsidR="0082036E" w:rsidRPr="008976B2" w:rsidRDefault="0082036E" w:rsidP="008D08A7">
      <w:pPr>
        <w:tabs>
          <w:tab w:val="left" w:pos="270"/>
          <w:tab w:val="left" w:pos="1440"/>
          <w:tab w:val="left" w:pos="1620"/>
        </w:tabs>
        <w:jc w:val="both"/>
        <w:rPr>
          <w:rFonts w:ascii="Arial" w:hAnsi="Arial" w:cs="Arial"/>
        </w:rPr>
      </w:pPr>
      <w:r w:rsidRPr="008976B2">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6" w:history="1">
        <w:r w:rsidR="008D08A7">
          <w:rPr>
            <w:rFonts w:ascii="Arial" w:hAnsi="Arial"/>
            <w:color w:val="0000FF"/>
            <w:u w:val="single"/>
          </w:rPr>
          <w:t>NYS Directory of Certified Minority and Women-Owned Business Enterprises</w:t>
        </w:r>
      </w:hyperlink>
      <w:r w:rsidRPr="008976B2">
        <w:rPr>
          <w:rFonts w:ascii="Arial" w:hAnsi="Arial" w:cs="Arial"/>
        </w:rPr>
        <w:t xml:space="preserve">; and the solicitation of minority and women-oriented trade and labor organizations.  Bidders will be required to certify and attest to their good faith efforts by completing NYSED’s Certification of Good Faith </w:t>
      </w:r>
      <w:r w:rsidR="00D16E79" w:rsidRPr="008976B2">
        <w:rPr>
          <w:rFonts w:ascii="Arial" w:hAnsi="Arial" w:cs="Arial"/>
        </w:rPr>
        <w:t>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See </w:t>
      </w:r>
      <w:r w:rsidRPr="008976B2">
        <w:rPr>
          <w:rFonts w:ascii="Arial" w:hAnsi="Arial" w:cs="Arial"/>
          <w:szCs w:val="24"/>
        </w:rPr>
        <w:t>the M/WBE Submission Documents for detailed examples of and required forms to document good faith efforts.</w:t>
      </w:r>
    </w:p>
    <w:p w14:paraId="10152D42" w14:textId="77777777" w:rsidR="0082036E" w:rsidRPr="008976B2" w:rsidRDefault="0082036E" w:rsidP="0082036E">
      <w:pPr>
        <w:tabs>
          <w:tab w:val="left" w:pos="270"/>
          <w:tab w:val="left" w:pos="1440"/>
          <w:tab w:val="left" w:pos="1620"/>
        </w:tabs>
        <w:ind w:right="720"/>
        <w:jc w:val="both"/>
        <w:rPr>
          <w:rFonts w:ascii="Arial" w:hAnsi="Arial" w:cs="Arial"/>
        </w:rPr>
      </w:pPr>
    </w:p>
    <w:p w14:paraId="17760031" w14:textId="77777777" w:rsidR="0082036E" w:rsidRPr="008976B2" w:rsidRDefault="0082036E" w:rsidP="0082036E">
      <w:pPr>
        <w:tabs>
          <w:tab w:val="left" w:pos="270"/>
          <w:tab w:val="left" w:pos="1440"/>
          <w:tab w:val="left" w:pos="1620"/>
        </w:tabs>
        <w:jc w:val="both"/>
        <w:rPr>
          <w:rFonts w:ascii="Arial" w:hAnsi="Arial" w:cs="Arial"/>
        </w:rPr>
      </w:pPr>
      <w:r w:rsidRPr="008976B2">
        <w:rPr>
          <w:rFonts w:ascii="Arial" w:hAnsi="Arial" w:cs="Arial"/>
        </w:rPr>
        <w:t>NYSED reserves the right to reject any bid for failure to document “good faith efforts” to comply with the stated M/WBE goals.</w:t>
      </w:r>
    </w:p>
    <w:p w14:paraId="24F208A8" w14:textId="77777777" w:rsidR="0082036E" w:rsidRPr="008976B2" w:rsidRDefault="0082036E" w:rsidP="0082036E">
      <w:pPr>
        <w:tabs>
          <w:tab w:val="left" w:pos="270"/>
          <w:tab w:val="left" w:pos="1440"/>
          <w:tab w:val="left" w:pos="1620"/>
        </w:tabs>
        <w:ind w:right="720"/>
        <w:jc w:val="both"/>
        <w:rPr>
          <w:rFonts w:ascii="Arial" w:hAnsi="Arial" w:cs="Arial"/>
        </w:rPr>
      </w:pPr>
    </w:p>
    <w:p w14:paraId="7442D8FD" w14:textId="77777777" w:rsidR="0082036E" w:rsidRPr="008976B2" w:rsidRDefault="000D5E12" w:rsidP="0082036E">
      <w:pPr>
        <w:tabs>
          <w:tab w:val="left" w:pos="270"/>
          <w:tab w:val="left" w:pos="1440"/>
          <w:tab w:val="left" w:pos="1620"/>
        </w:tabs>
        <w:jc w:val="both"/>
        <w:rPr>
          <w:rFonts w:ascii="Arial" w:hAnsi="Arial" w:cs="Arial"/>
          <w:b/>
          <w:caps/>
        </w:rPr>
      </w:pPr>
      <w:r w:rsidRPr="008976B2">
        <w:rPr>
          <w:rFonts w:ascii="Arial" w:hAnsi="Arial" w:cs="Arial"/>
          <w:b/>
        </w:rPr>
        <w:t>IN THE EVENT BIDDERS CANNOT COMPLY WITH NYSED DESIGNATED PARTICIPATION GOALS, SAID BIDDERS MUST DOCUMENT THEIR “GOOD FAITH EFFORTS” TO COMPLY AND SUBMIT ONE OF THE FOLLOWING REQUESTS:</w:t>
      </w:r>
    </w:p>
    <w:p w14:paraId="438B5872" w14:textId="77777777" w:rsidR="0082036E" w:rsidRPr="008976B2" w:rsidRDefault="0082036E" w:rsidP="0082036E">
      <w:pPr>
        <w:tabs>
          <w:tab w:val="left" w:pos="270"/>
          <w:tab w:val="left" w:pos="1440"/>
          <w:tab w:val="left" w:pos="1620"/>
        </w:tabs>
        <w:ind w:right="720"/>
        <w:jc w:val="both"/>
        <w:rPr>
          <w:rFonts w:ascii="Arial" w:hAnsi="Arial" w:cs="Arial"/>
          <w:b/>
        </w:rPr>
      </w:pPr>
    </w:p>
    <w:p w14:paraId="53CCF50A" w14:textId="77777777" w:rsidR="0082036E" w:rsidRPr="008976B2" w:rsidRDefault="000D5E12" w:rsidP="0082036E">
      <w:pPr>
        <w:tabs>
          <w:tab w:val="left" w:pos="270"/>
          <w:tab w:val="left" w:pos="1440"/>
          <w:tab w:val="left" w:pos="1620"/>
        </w:tabs>
        <w:ind w:right="720"/>
        <w:jc w:val="both"/>
        <w:rPr>
          <w:rFonts w:ascii="Arial" w:hAnsi="Arial" w:cs="Arial"/>
          <w:b/>
        </w:rPr>
      </w:pPr>
      <w:r w:rsidRPr="008976B2">
        <w:rPr>
          <w:rFonts w:ascii="Arial" w:hAnsi="Arial" w:cs="Arial"/>
          <w:b/>
        </w:rPr>
        <w:t>REQUEST A PARTIAL WAIVER OF PARTICIPATION GOALS</w:t>
      </w:r>
    </w:p>
    <w:p w14:paraId="78E1627C" w14:textId="77777777" w:rsidR="0082036E" w:rsidRPr="008976B2" w:rsidRDefault="0082036E" w:rsidP="0082036E">
      <w:pPr>
        <w:tabs>
          <w:tab w:val="left" w:pos="270"/>
          <w:tab w:val="left" w:pos="1440"/>
          <w:tab w:val="left" w:pos="1620"/>
        </w:tabs>
        <w:jc w:val="both"/>
        <w:rPr>
          <w:rFonts w:ascii="Arial" w:hAnsi="Arial" w:cs="Arial"/>
        </w:rPr>
      </w:pPr>
      <w:r w:rsidRPr="008976B2">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8976B2">
        <w:rPr>
          <w:rFonts w:ascii="Arial" w:hAnsi="Arial" w:cs="Arial"/>
          <w:b/>
        </w:rPr>
        <w:t>M/WBE 101</w:t>
      </w:r>
      <w:r w:rsidRPr="008976B2">
        <w:rPr>
          <w:rFonts w:ascii="Arial" w:hAnsi="Arial" w:cs="Arial"/>
        </w:rPr>
        <w:t>) and document their Good Faith 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at the same time as the bid is submitted.  Bidders must also complete and submit </w:t>
      </w:r>
      <w:r w:rsidRPr="008976B2">
        <w:rPr>
          <w:rFonts w:ascii="Arial" w:hAnsi="Arial" w:cs="Arial"/>
          <w:b/>
        </w:rPr>
        <w:t xml:space="preserve">M/WBE 100: </w:t>
      </w:r>
      <w:r w:rsidRPr="008976B2">
        <w:rPr>
          <w:rFonts w:ascii="Arial" w:hAnsi="Arial" w:cs="Arial"/>
        </w:rPr>
        <w:t xml:space="preserve">Utilization Plan, </w:t>
      </w:r>
      <w:r w:rsidRPr="008976B2">
        <w:rPr>
          <w:rFonts w:ascii="Arial" w:hAnsi="Arial" w:cs="Arial"/>
          <w:b/>
        </w:rPr>
        <w:t xml:space="preserve">M/WBE 102: </w:t>
      </w:r>
      <w:r w:rsidRPr="008976B2">
        <w:rPr>
          <w:rFonts w:ascii="Arial" w:hAnsi="Arial" w:cs="Arial"/>
        </w:rPr>
        <w:t xml:space="preserve">Notice of Intent to Participate and </w:t>
      </w:r>
      <w:r w:rsidRPr="008976B2">
        <w:rPr>
          <w:rFonts w:ascii="Arial" w:hAnsi="Arial" w:cs="Arial"/>
          <w:b/>
        </w:rPr>
        <w:t xml:space="preserve">EEO 100: </w:t>
      </w:r>
      <w:r w:rsidRPr="008976B2">
        <w:rPr>
          <w:rFonts w:ascii="Arial" w:hAnsi="Arial" w:cs="Arial"/>
        </w:rPr>
        <w:t xml:space="preserve">Staffing Plan.  The M/WBE Coordinator is available throughout the procurement process to assist in all areas of M/WBE compliance.  </w:t>
      </w:r>
    </w:p>
    <w:p w14:paraId="798C37CA" w14:textId="77777777" w:rsidR="0082036E" w:rsidRPr="008976B2" w:rsidRDefault="0082036E" w:rsidP="0082036E">
      <w:pPr>
        <w:tabs>
          <w:tab w:val="left" w:pos="270"/>
          <w:tab w:val="left" w:pos="1440"/>
          <w:tab w:val="left" w:pos="1620"/>
        </w:tabs>
        <w:ind w:right="720"/>
        <w:jc w:val="both"/>
        <w:rPr>
          <w:rFonts w:ascii="Arial" w:hAnsi="Arial" w:cs="Arial"/>
        </w:rPr>
      </w:pPr>
    </w:p>
    <w:p w14:paraId="13452D42" w14:textId="77777777" w:rsidR="0082036E" w:rsidRPr="008976B2" w:rsidRDefault="000D5E12" w:rsidP="0082036E">
      <w:pPr>
        <w:tabs>
          <w:tab w:val="left" w:pos="270"/>
          <w:tab w:val="left" w:pos="1440"/>
          <w:tab w:val="left" w:pos="1620"/>
        </w:tabs>
        <w:ind w:right="720"/>
        <w:jc w:val="both"/>
        <w:rPr>
          <w:rFonts w:ascii="Arial" w:hAnsi="Arial" w:cs="Arial"/>
          <w:b/>
        </w:rPr>
      </w:pPr>
      <w:r w:rsidRPr="008976B2">
        <w:rPr>
          <w:rFonts w:ascii="Arial" w:hAnsi="Arial" w:cs="Arial"/>
          <w:b/>
        </w:rPr>
        <w:t>REQUEST A COMPLETE WAIVER OF PARTICIPATION GOALS</w:t>
      </w:r>
    </w:p>
    <w:p w14:paraId="5FE5ED9A" w14:textId="77777777" w:rsidR="0082036E" w:rsidRPr="008976B2" w:rsidRDefault="0082036E" w:rsidP="0082036E">
      <w:pPr>
        <w:tabs>
          <w:tab w:val="left" w:pos="270"/>
          <w:tab w:val="left" w:pos="1440"/>
          <w:tab w:val="left" w:pos="1620"/>
        </w:tabs>
        <w:jc w:val="both"/>
        <w:rPr>
          <w:rFonts w:ascii="Arial" w:hAnsi="Arial" w:cs="Arial"/>
        </w:rPr>
      </w:pPr>
      <w:r w:rsidRPr="008976B2">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8976B2">
        <w:rPr>
          <w:rFonts w:ascii="Arial" w:hAnsi="Arial" w:cs="Arial"/>
          <w:b/>
        </w:rPr>
        <w:t>M/WBE 101</w:t>
      </w:r>
      <w:r w:rsidRPr="008976B2">
        <w:rPr>
          <w:rFonts w:ascii="Arial" w:hAnsi="Arial" w:cs="Arial"/>
        </w:rPr>
        <w:t xml:space="preserve"> and document their Good Faith 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at the same time as they submit their bid.  The M/WBE Coordinator is available throughout the procurement process to assist in all areas of M/WBE compliance.  </w:t>
      </w:r>
    </w:p>
    <w:p w14:paraId="12D928BB" w14:textId="77777777" w:rsidR="0082036E" w:rsidRPr="008976B2" w:rsidRDefault="0082036E" w:rsidP="0082036E">
      <w:pPr>
        <w:ind w:right="720"/>
        <w:rPr>
          <w:rFonts w:ascii="Arial" w:hAnsi="Arial" w:cs="Arial"/>
          <w:szCs w:val="24"/>
        </w:rPr>
      </w:pPr>
    </w:p>
    <w:p w14:paraId="2FFC441C" w14:textId="33455965" w:rsidR="0082036E" w:rsidRDefault="0082036E" w:rsidP="0082036E">
      <w:pPr>
        <w:rPr>
          <w:rFonts w:ascii="Arial" w:hAnsi="Arial" w:cs="Arial"/>
          <w:color w:val="0000FF"/>
          <w:u w:val="single"/>
        </w:rPr>
      </w:pPr>
      <w:r w:rsidRPr="008976B2">
        <w:rPr>
          <w:rFonts w:ascii="Arial" w:hAnsi="Arial" w:cs="Arial"/>
          <w:szCs w:val="24"/>
        </w:rPr>
        <w:t xml:space="preserve">All payments to Minority and Women-Owned Business Enterprise subcontractor(s) must be reported to NYSED M/WBE Program Unit using </w:t>
      </w:r>
      <w:r w:rsidRPr="008976B2">
        <w:rPr>
          <w:rFonts w:ascii="Arial" w:hAnsi="Arial" w:cs="Arial"/>
          <w:b/>
          <w:szCs w:val="24"/>
        </w:rPr>
        <w:t>M/WBE 103</w:t>
      </w:r>
      <w:r w:rsidRPr="008976B2">
        <w:rPr>
          <w:rFonts w:ascii="Arial" w:hAnsi="Arial" w:cs="Arial"/>
          <w:szCs w:val="24"/>
        </w:rPr>
        <w:t xml:space="preserve"> Quarterly M/WBE Compliance Report. This report must be submitted on a quarterly basis and can be found at </w:t>
      </w:r>
      <w:r w:rsidR="008D08A7">
        <w:rPr>
          <w:rFonts w:ascii="Arial" w:hAnsi="Arial" w:cs="Arial"/>
          <w:szCs w:val="24"/>
        </w:rPr>
        <w:t xml:space="preserve">NYSED’s </w:t>
      </w:r>
      <w:hyperlink r:id="rId17" w:history="1">
        <w:r w:rsidR="008D08A7">
          <w:rPr>
            <w:rStyle w:val="Hyperlink"/>
            <w:rFonts w:ascii="Arial" w:hAnsi="Arial" w:cs="Arial"/>
          </w:rPr>
          <w:t>M/WBE Forms and Compliance Forms</w:t>
        </w:r>
      </w:hyperlink>
      <w:r w:rsidR="008D08A7">
        <w:rPr>
          <w:rStyle w:val="Hyperlink"/>
          <w:rFonts w:ascii="Arial" w:hAnsi="Arial" w:cs="Arial"/>
        </w:rPr>
        <w:t xml:space="preserve"> webpage.</w:t>
      </w:r>
      <w:r w:rsidR="008D08A7">
        <w:rPr>
          <w:rFonts w:ascii="Arial" w:hAnsi="Arial" w:cs="Arial"/>
          <w:color w:val="0000FF"/>
          <w:u w:val="single"/>
        </w:rPr>
        <w:t xml:space="preserve"> </w:t>
      </w:r>
    </w:p>
    <w:p w14:paraId="06835009" w14:textId="77777777" w:rsidR="00A07E2B" w:rsidRPr="008976B2" w:rsidRDefault="00A07E2B" w:rsidP="0082036E">
      <w:pPr>
        <w:rPr>
          <w:rFonts w:ascii="Arial" w:hAnsi="Arial" w:cs="Arial"/>
          <w:b/>
        </w:rPr>
      </w:pPr>
    </w:p>
    <w:p w14:paraId="7BCDA628" w14:textId="5264AB5E" w:rsidR="00F92E35" w:rsidRDefault="00F92E35" w:rsidP="00F92E35">
      <w:pPr>
        <w:rPr>
          <w:rFonts w:ascii="Arial" w:hAnsi="Arial" w:cs="Arial"/>
          <w:sz w:val="20"/>
        </w:rPr>
      </w:pPr>
    </w:p>
    <w:p w14:paraId="6E49EF51" w14:textId="77777777" w:rsidR="00A07E2B" w:rsidRPr="0041264D" w:rsidRDefault="00A07E2B" w:rsidP="00A07E2B">
      <w:pPr>
        <w:pStyle w:val="Heading3"/>
        <w:rPr>
          <w:u w:val="none"/>
        </w:rPr>
      </w:pPr>
      <w:r w:rsidRPr="0041264D">
        <w:rPr>
          <w:u w:val="none"/>
        </w:rPr>
        <w:t>Service-Disabled Veteran-Owned Business (SDVOB) Participation Goals Pursuant to Article 17-B of New York State Executive Law</w:t>
      </w:r>
    </w:p>
    <w:p w14:paraId="256EEFBD" w14:textId="77777777" w:rsidR="00A07E2B" w:rsidRPr="002351C8" w:rsidRDefault="00A07E2B" w:rsidP="00A07E2B">
      <w:pPr>
        <w:rPr>
          <w:rFonts w:ascii="Arial" w:hAnsi="Arial"/>
          <w:b/>
        </w:rPr>
      </w:pPr>
    </w:p>
    <w:p w14:paraId="2BEFDC22" w14:textId="77777777" w:rsidR="00A07E2B" w:rsidRDefault="00A07E2B" w:rsidP="00A07E2B">
      <w:pPr>
        <w:rPr>
          <w:rFonts w:ascii="Arial" w:hAnsi="Arial"/>
        </w:rPr>
      </w:pPr>
      <w:r>
        <w:rPr>
          <w:rFonts w:ascii="Arial" w:hAnsi="Arial"/>
        </w:rPr>
        <w:lastRenderedPageBreak/>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8"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7B0F2743" w14:textId="64506FFA" w:rsidR="00A07E2B" w:rsidRDefault="00A07E2B" w:rsidP="00F92E35">
      <w:pPr>
        <w:rPr>
          <w:rFonts w:ascii="Arial" w:hAnsi="Arial" w:cs="Arial"/>
          <w:sz w:val="20"/>
        </w:rPr>
      </w:pPr>
    </w:p>
    <w:p w14:paraId="3A4DE265" w14:textId="77777777" w:rsidR="00A07E2B" w:rsidRDefault="00A07E2B">
      <w:pPr>
        <w:rPr>
          <w:rFonts w:ascii="Arial" w:hAnsi="Arial"/>
          <w:b/>
        </w:rPr>
      </w:pPr>
      <w:r>
        <w:rPr>
          <w:rFonts w:ascii="Arial" w:hAnsi="Arial"/>
          <w:b/>
        </w:rPr>
        <w:br w:type="page"/>
      </w:r>
    </w:p>
    <w:p w14:paraId="257AD207" w14:textId="77BA1F40" w:rsidR="00F92E35" w:rsidRDefault="00F92E35" w:rsidP="00F92E35">
      <w:pPr>
        <w:rPr>
          <w:rFonts w:ascii="Arial" w:hAnsi="Arial"/>
          <w:b/>
        </w:rPr>
      </w:pPr>
      <w:r>
        <w:rPr>
          <w:rFonts w:ascii="Arial" w:hAnsi="Arial"/>
          <w:b/>
        </w:rPr>
        <w:lastRenderedPageBreak/>
        <w:t>Background</w:t>
      </w:r>
      <w:r w:rsidR="00F939F9">
        <w:rPr>
          <w:rFonts w:ascii="Arial" w:hAnsi="Arial"/>
          <w:b/>
        </w:rPr>
        <w:t xml:space="preserve"> and Purpose</w:t>
      </w:r>
    </w:p>
    <w:p w14:paraId="12D1FF64" w14:textId="2199BAB6" w:rsidR="002042CE" w:rsidRDefault="00356D0A">
      <w:pPr>
        <w:spacing w:before="100" w:beforeAutospacing="1" w:after="100" w:afterAutospacing="1"/>
        <w:rPr>
          <w:rFonts w:ascii="Arial" w:hAnsi="Arial" w:cs="Arial"/>
          <w:szCs w:val="24"/>
        </w:rPr>
      </w:pPr>
      <w:r>
        <w:rPr>
          <w:rFonts w:ascii="Arial" w:hAnsi="Arial" w:cs="Arial"/>
          <w:szCs w:val="24"/>
        </w:rPr>
        <w:t>F</w:t>
      </w:r>
      <w:r w:rsidR="006C05C2" w:rsidRPr="00E62575">
        <w:rPr>
          <w:rFonts w:ascii="Arial" w:hAnsi="Arial" w:cs="Arial"/>
          <w:szCs w:val="24"/>
        </w:rPr>
        <w:t xml:space="preserve">unds are provided under Title II, Part A </w:t>
      </w:r>
      <w:r w:rsidR="00A11E83">
        <w:rPr>
          <w:rFonts w:ascii="Arial" w:hAnsi="Arial" w:cs="Arial"/>
          <w:szCs w:val="24"/>
        </w:rPr>
        <w:t>and Title IV</w:t>
      </w:r>
      <w:r w:rsidR="0022769C">
        <w:rPr>
          <w:rFonts w:ascii="Arial" w:hAnsi="Arial" w:cs="Arial"/>
          <w:szCs w:val="24"/>
        </w:rPr>
        <w:t xml:space="preserve">, </w:t>
      </w:r>
      <w:r w:rsidR="00A11E83">
        <w:rPr>
          <w:rFonts w:ascii="Arial" w:hAnsi="Arial" w:cs="Arial"/>
          <w:szCs w:val="24"/>
        </w:rPr>
        <w:t xml:space="preserve">Part A </w:t>
      </w:r>
      <w:r w:rsidR="006C05C2" w:rsidRPr="00E62575">
        <w:rPr>
          <w:rFonts w:ascii="Arial" w:hAnsi="Arial" w:cs="Arial"/>
          <w:szCs w:val="24"/>
        </w:rPr>
        <w:t xml:space="preserve">of Elementary and Secondary Education Act as amended by the Every Student Succeeds Act </w:t>
      </w:r>
      <w:r w:rsidR="004346C4">
        <w:rPr>
          <w:rFonts w:ascii="Arial" w:hAnsi="Arial" w:cs="Arial"/>
          <w:szCs w:val="24"/>
        </w:rPr>
        <w:t>(</w:t>
      </w:r>
      <w:r>
        <w:rPr>
          <w:rFonts w:ascii="Arial" w:hAnsi="Arial" w:cs="Arial"/>
          <w:szCs w:val="24"/>
        </w:rPr>
        <w:t>ESSA)</w:t>
      </w:r>
      <w:r w:rsidR="004346C4">
        <w:rPr>
          <w:rFonts w:ascii="Arial" w:hAnsi="Arial" w:cs="Arial"/>
          <w:szCs w:val="24"/>
        </w:rPr>
        <w:t xml:space="preserve"> </w:t>
      </w:r>
      <w:hyperlink r:id="rId19" w:history="1">
        <w:r w:rsidR="004346C4" w:rsidRPr="004346C4">
          <w:rPr>
            <w:rStyle w:val="Hyperlink"/>
            <w:rFonts w:ascii="Arial" w:hAnsi="Arial" w:cs="Arial"/>
            <w:szCs w:val="24"/>
          </w:rPr>
          <w:t>(https://www2.ed.gov/documents/essa-act-of-1965.pdf</w:t>
        </w:r>
      </w:hyperlink>
      <w:r w:rsidR="00626DC2" w:rsidRPr="00E62575">
        <w:rPr>
          <w:rFonts w:ascii="Arial" w:hAnsi="Arial" w:cs="Arial"/>
          <w:szCs w:val="24"/>
        </w:rPr>
        <w:t>)</w:t>
      </w:r>
      <w:r w:rsidR="00FB4180" w:rsidRPr="00E62575">
        <w:rPr>
          <w:rFonts w:ascii="Arial" w:hAnsi="Arial" w:cs="Arial"/>
          <w:szCs w:val="24"/>
        </w:rPr>
        <w:t>.</w:t>
      </w:r>
      <w:r w:rsidR="00F939F9" w:rsidRPr="00E62575">
        <w:rPr>
          <w:rFonts w:ascii="Arial" w:hAnsi="Arial" w:cs="Arial"/>
          <w:szCs w:val="24"/>
        </w:rPr>
        <w:t xml:space="preserve"> </w:t>
      </w:r>
    </w:p>
    <w:p w14:paraId="16733BA8" w14:textId="5F623D0A" w:rsidR="00BB612F" w:rsidRDefault="002042CE" w:rsidP="006266F5">
      <w:pPr>
        <w:spacing w:before="100" w:beforeAutospacing="1" w:after="100" w:afterAutospacing="1"/>
        <w:rPr>
          <w:rFonts w:ascii="Arial" w:hAnsi="Arial" w:cs="Arial"/>
          <w:szCs w:val="24"/>
        </w:rPr>
      </w:pPr>
      <w:r>
        <w:rPr>
          <w:rFonts w:ascii="Arial" w:hAnsi="Arial" w:cs="Arial"/>
          <w:szCs w:val="24"/>
        </w:rPr>
        <w:t>The purpose of these funds</w:t>
      </w:r>
      <w:r w:rsidR="005B399F">
        <w:rPr>
          <w:rFonts w:ascii="Arial" w:hAnsi="Arial" w:cs="Arial"/>
          <w:szCs w:val="24"/>
        </w:rPr>
        <w:t>,</w:t>
      </w:r>
      <w:r>
        <w:rPr>
          <w:rFonts w:ascii="Arial" w:hAnsi="Arial" w:cs="Arial"/>
          <w:szCs w:val="24"/>
        </w:rPr>
        <w:t xml:space="preserve"> </w:t>
      </w:r>
      <w:r w:rsidR="005B399F">
        <w:rPr>
          <w:rFonts w:ascii="Arial" w:hAnsi="Arial" w:cs="Arial"/>
          <w:szCs w:val="24"/>
        </w:rPr>
        <w:t xml:space="preserve">as relating to </w:t>
      </w:r>
      <w:r w:rsidR="00BB612F">
        <w:rPr>
          <w:rFonts w:ascii="Arial" w:hAnsi="Arial" w:cs="Arial"/>
          <w:szCs w:val="24"/>
        </w:rPr>
        <w:t>PDRC</w:t>
      </w:r>
      <w:r w:rsidR="005B399F">
        <w:rPr>
          <w:rFonts w:ascii="Arial" w:hAnsi="Arial" w:cs="Arial"/>
          <w:szCs w:val="24"/>
        </w:rPr>
        <w:t xml:space="preserve"> RFP is to:</w:t>
      </w:r>
    </w:p>
    <w:p w14:paraId="76500C6A" w14:textId="38D675D5" w:rsidR="006266F5" w:rsidRPr="00E62575" w:rsidRDefault="006266F5" w:rsidP="006266F5">
      <w:pPr>
        <w:spacing w:before="100" w:beforeAutospacing="1" w:after="100" w:afterAutospacing="1"/>
        <w:rPr>
          <w:rFonts w:ascii="Arial" w:hAnsi="Arial" w:cs="Arial"/>
          <w:szCs w:val="24"/>
        </w:rPr>
      </w:pPr>
      <w:r w:rsidRPr="00E62575">
        <w:rPr>
          <w:rFonts w:ascii="Arial" w:hAnsi="Arial" w:cs="Arial"/>
          <w:szCs w:val="24"/>
        </w:rPr>
        <w:t>(1) increase student achievement consistent with the challenging State academic standards;</w:t>
      </w:r>
    </w:p>
    <w:p w14:paraId="304F1936" w14:textId="5379F210" w:rsidR="006266F5" w:rsidRPr="00E62575" w:rsidRDefault="006266F5" w:rsidP="006266F5">
      <w:pPr>
        <w:spacing w:before="100" w:beforeAutospacing="1" w:after="100" w:afterAutospacing="1"/>
        <w:rPr>
          <w:rFonts w:ascii="Arial" w:hAnsi="Arial" w:cs="Arial"/>
          <w:szCs w:val="24"/>
        </w:rPr>
      </w:pPr>
      <w:r w:rsidRPr="00E62575">
        <w:rPr>
          <w:rFonts w:ascii="Arial" w:hAnsi="Arial" w:cs="Arial"/>
          <w:szCs w:val="24"/>
        </w:rPr>
        <w:t>(2) improve the quality and effectiveness of teachers, principals, and other school leaders;</w:t>
      </w:r>
    </w:p>
    <w:p w14:paraId="7CFCBEA8" w14:textId="0E78CE53" w:rsidR="006266F5" w:rsidRPr="00E62575" w:rsidRDefault="006266F5" w:rsidP="006266F5">
      <w:pPr>
        <w:spacing w:before="100" w:beforeAutospacing="1" w:after="100" w:afterAutospacing="1"/>
        <w:rPr>
          <w:rFonts w:ascii="Arial" w:hAnsi="Arial" w:cs="Arial"/>
          <w:szCs w:val="24"/>
        </w:rPr>
      </w:pPr>
      <w:r w:rsidRPr="00E62575">
        <w:rPr>
          <w:rFonts w:ascii="Arial" w:hAnsi="Arial" w:cs="Arial"/>
          <w:szCs w:val="24"/>
        </w:rPr>
        <w:t xml:space="preserve">(3) increase the number of teachers, principals, and other school leaders who are effective in improving student academic achievement in schools; </w:t>
      </w:r>
    </w:p>
    <w:p w14:paraId="3C28FA7E" w14:textId="752D19D7" w:rsidR="00DF6171" w:rsidRDefault="000A1B69" w:rsidP="005125F4">
      <w:pPr>
        <w:spacing w:before="100" w:beforeAutospacing="1" w:after="100" w:afterAutospacing="1"/>
        <w:rPr>
          <w:rFonts w:ascii="Arial" w:hAnsi="Arial" w:cs="Arial"/>
          <w:szCs w:val="24"/>
        </w:rPr>
      </w:pPr>
      <w:r w:rsidRPr="00E62575">
        <w:rPr>
          <w:rFonts w:ascii="Arial" w:hAnsi="Arial" w:cs="Arial"/>
          <w:szCs w:val="24"/>
        </w:rPr>
        <w:t xml:space="preserve">(4) </w:t>
      </w:r>
      <w:r w:rsidR="006266F5" w:rsidRPr="00E62575">
        <w:rPr>
          <w:rFonts w:ascii="Arial" w:hAnsi="Arial" w:cs="Arial"/>
          <w:szCs w:val="24"/>
        </w:rPr>
        <w:t>provide low-income and minority students greater access to effective teachers, principals, and other school leaders.</w:t>
      </w:r>
      <w:r w:rsidR="006266F5" w:rsidRPr="00E62575" w:rsidDel="006266F5">
        <w:rPr>
          <w:rFonts w:ascii="Arial" w:hAnsi="Arial" w:cs="Arial"/>
          <w:szCs w:val="24"/>
        </w:rPr>
        <w:t xml:space="preserve"> </w:t>
      </w:r>
    </w:p>
    <w:p w14:paraId="1C5D6412" w14:textId="2CF240E5" w:rsidR="00D92F19" w:rsidRPr="00D92F19" w:rsidRDefault="00D92F19" w:rsidP="00D92F19">
      <w:pPr>
        <w:spacing w:before="100" w:beforeAutospacing="1" w:after="100" w:afterAutospacing="1"/>
        <w:rPr>
          <w:rFonts w:ascii="Arial" w:hAnsi="Arial" w:cs="Arial"/>
          <w:szCs w:val="24"/>
        </w:rPr>
      </w:pPr>
      <w:r>
        <w:rPr>
          <w:rFonts w:ascii="Arial" w:hAnsi="Arial" w:cs="Arial"/>
          <w:szCs w:val="24"/>
        </w:rPr>
        <w:t xml:space="preserve">(5) </w:t>
      </w:r>
      <w:r w:rsidRPr="00D92F19">
        <w:rPr>
          <w:rFonts w:ascii="Arial" w:hAnsi="Arial" w:cs="Arial"/>
          <w:szCs w:val="24"/>
        </w:rPr>
        <w:t xml:space="preserve">use evaluation results to inform decision making about professional development, improvement strategies, and personnel decisions; </w:t>
      </w:r>
    </w:p>
    <w:p w14:paraId="7DE98122" w14:textId="4B8FFB20" w:rsidR="00D92F19" w:rsidRPr="00D92F19" w:rsidRDefault="00D92F19" w:rsidP="00D92F19">
      <w:pPr>
        <w:spacing w:before="100" w:beforeAutospacing="1" w:after="100" w:afterAutospacing="1"/>
        <w:rPr>
          <w:rFonts w:ascii="Arial" w:hAnsi="Arial" w:cs="Arial"/>
          <w:szCs w:val="24"/>
        </w:rPr>
      </w:pPr>
      <w:r>
        <w:rPr>
          <w:rFonts w:ascii="Arial" w:hAnsi="Arial" w:cs="Arial"/>
          <w:szCs w:val="24"/>
        </w:rPr>
        <w:t>(</w:t>
      </w:r>
      <w:r w:rsidR="00563CC9">
        <w:rPr>
          <w:rFonts w:ascii="Arial" w:hAnsi="Arial" w:cs="Arial"/>
          <w:szCs w:val="24"/>
        </w:rPr>
        <w:t>6</w:t>
      </w:r>
      <w:r>
        <w:rPr>
          <w:rFonts w:ascii="Arial" w:hAnsi="Arial" w:cs="Arial"/>
          <w:szCs w:val="24"/>
        </w:rPr>
        <w:t xml:space="preserve">) </w:t>
      </w:r>
      <w:r w:rsidR="00317AAF">
        <w:rPr>
          <w:rFonts w:ascii="Arial" w:hAnsi="Arial" w:cs="Arial"/>
          <w:szCs w:val="24"/>
        </w:rPr>
        <w:t>i</w:t>
      </w:r>
      <w:r w:rsidRPr="00D92F19">
        <w:rPr>
          <w:rFonts w:ascii="Arial" w:hAnsi="Arial" w:cs="Arial"/>
          <w:szCs w:val="24"/>
        </w:rPr>
        <w:t>mprove classroom instruction and student learning and achievement</w:t>
      </w:r>
      <w:r w:rsidR="001227F3">
        <w:rPr>
          <w:rFonts w:ascii="Arial" w:hAnsi="Arial" w:cs="Arial"/>
          <w:szCs w:val="24"/>
        </w:rPr>
        <w:t>;</w:t>
      </w:r>
    </w:p>
    <w:p w14:paraId="020BEE5D" w14:textId="26801F89" w:rsidR="00D92F19" w:rsidRPr="00D92F19" w:rsidRDefault="00D92F19" w:rsidP="00D92F19">
      <w:pPr>
        <w:spacing w:before="100" w:beforeAutospacing="1" w:after="100" w:afterAutospacing="1"/>
        <w:rPr>
          <w:rFonts w:ascii="Arial" w:hAnsi="Arial" w:cs="Arial"/>
          <w:szCs w:val="24"/>
        </w:rPr>
      </w:pPr>
      <w:r>
        <w:rPr>
          <w:rFonts w:ascii="Arial" w:hAnsi="Arial" w:cs="Arial"/>
          <w:szCs w:val="24"/>
        </w:rPr>
        <w:t>(</w:t>
      </w:r>
      <w:r w:rsidR="00563CC9">
        <w:rPr>
          <w:rFonts w:ascii="Arial" w:hAnsi="Arial" w:cs="Arial"/>
          <w:szCs w:val="24"/>
        </w:rPr>
        <w:t>7</w:t>
      </w:r>
      <w:r>
        <w:rPr>
          <w:rFonts w:ascii="Arial" w:hAnsi="Arial" w:cs="Arial"/>
          <w:szCs w:val="24"/>
        </w:rPr>
        <w:t xml:space="preserve">) </w:t>
      </w:r>
      <w:r w:rsidRPr="00D92F19">
        <w:rPr>
          <w:rFonts w:ascii="Arial" w:hAnsi="Arial" w:cs="Arial"/>
          <w:szCs w:val="24"/>
        </w:rPr>
        <w:t>effectively integrate technology into curricula and instruction</w:t>
      </w:r>
      <w:r w:rsidR="00563CC9">
        <w:rPr>
          <w:rFonts w:ascii="Arial" w:hAnsi="Arial" w:cs="Arial"/>
          <w:szCs w:val="24"/>
        </w:rPr>
        <w:t>;</w:t>
      </w:r>
      <w:r w:rsidRPr="00D92F19">
        <w:rPr>
          <w:rFonts w:ascii="Arial" w:hAnsi="Arial" w:cs="Arial"/>
          <w:szCs w:val="24"/>
        </w:rPr>
        <w:t xml:space="preserve"> </w:t>
      </w:r>
    </w:p>
    <w:p w14:paraId="6F11EEB3" w14:textId="71308E8B" w:rsidR="00D92F19" w:rsidRPr="00D92F19" w:rsidRDefault="00563CC9" w:rsidP="00D92F19">
      <w:pPr>
        <w:spacing w:before="100" w:beforeAutospacing="1" w:after="100" w:afterAutospacing="1"/>
        <w:rPr>
          <w:rFonts w:ascii="Arial" w:hAnsi="Arial" w:cs="Arial"/>
          <w:szCs w:val="24"/>
        </w:rPr>
      </w:pPr>
      <w:r>
        <w:rPr>
          <w:rFonts w:ascii="Arial" w:hAnsi="Arial" w:cs="Arial"/>
          <w:szCs w:val="24"/>
        </w:rPr>
        <w:t xml:space="preserve">(8) </w:t>
      </w:r>
      <w:r w:rsidR="00D92F19" w:rsidRPr="00D92F19">
        <w:rPr>
          <w:rFonts w:ascii="Arial" w:hAnsi="Arial" w:cs="Arial"/>
          <w:szCs w:val="24"/>
        </w:rPr>
        <w:t>address the transition to elementary school, including issues related to school readiness;</w:t>
      </w:r>
    </w:p>
    <w:p w14:paraId="061CF353" w14:textId="5F829577" w:rsidR="00D3781F" w:rsidRDefault="00D92F19" w:rsidP="00D92F19">
      <w:pPr>
        <w:spacing w:before="100" w:beforeAutospacing="1" w:after="100" w:afterAutospacing="1"/>
        <w:rPr>
          <w:rFonts w:ascii="Arial" w:hAnsi="Arial" w:cs="Arial"/>
          <w:szCs w:val="24"/>
        </w:rPr>
      </w:pPr>
      <w:r>
        <w:rPr>
          <w:rFonts w:ascii="Arial" w:hAnsi="Arial" w:cs="Arial"/>
          <w:szCs w:val="24"/>
        </w:rPr>
        <w:t>(</w:t>
      </w:r>
      <w:r w:rsidR="00563CC9">
        <w:rPr>
          <w:rFonts w:ascii="Arial" w:hAnsi="Arial" w:cs="Arial"/>
          <w:szCs w:val="24"/>
        </w:rPr>
        <w:t>9)</w:t>
      </w:r>
      <w:r>
        <w:rPr>
          <w:rFonts w:ascii="Arial" w:hAnsi="Arial" w:cs="Arial"/>
          <w:szCs w:val="24"/>
        </w:rPr>
        <w:t xml:space="preserve"> </w:t>
      </w:r>
      <w:r w:rsidRPr="00D92F19">
        <w:rPr>
          <w:rFonts w:ascii="Arial" w:hAnsi="Arial" w:cs="Arial"/>
          <w:szCs w:val="24"/>
        </w:rPr>
        <w:t>use student data to ensure that individual student privacy is protected</w:t>
      </w:r>
      <w:r w:rsidR="00356D0A">
        <w:rPr>
          <w:rFonts w:ascii="Arial" w:hAnsi="Arial" w:cs="Arial"/>
          <w:szCs w:val="24"/>
        </w:rPr>
        <w:t xml:space="preserve">; </w:t>
      </w:r>
      <w:r w:rsidRPr="00D92F19">
        <w:rPr>
          <w:rFonts w:ascii="Arial" w:hAnsi="Arial" w:cs="Arial"/>
          <w:szCs w:val="24"/>
        </w:rPr>
        <w:t xml:space="preserve"> </w:t>
      </w:r>
    </w:p>
    <w:p w14:paraId="2C4CFEDF" w14:textId="228291B8" w:rsidR="00A016B1" w:rsidRDefault="00A016B1" w:rsidP="00D92F19">
      <w:pPr>
        <w:spacing w:before="100" w:beforeAutospacing="1" w:after="100" w:afterAutospacing="1"/>
        <w:rPr>
          <w:rFonts w:ascii="Arial" w:hAnsi="Arial" w:cs="Arial"/>
          <w:szCs w:val="24"/>
        </w:rPr>
      </w:pPr>
      <w:r>
        <w:rPr>
          <w:rFonts w:ascii="Arial" w:hAnsi="Arial" w:cs="Arial"/>
          <w:szCs w:val="24"/>
        </w:rPr>
        <w:t xml:space="preserve">(10) </w:t>
      </w:r>
      <w:r w:rsidR="008543A6">
        <w:rPr>
          <w:rFonts w:ascii="Arial" w:hAnsi="Arial" w:cs="Arial"/>
          <w:szCs w:val="24"/>
        </w:rPr>
        <w:t>improve access to well-rounded education opportunities;</w:t>
      </w:r>
    </w:p>
    <w:p w14:paraId="798D9059" w14:textId="59859D63" w:rsidR="008543A6" w:rsidRDefault="008543A6" w:rsidP="00D92F19">
      <w:pPr>
        <w:spacing w:before="100" w:beforeAutospacing="1" w:after="100" w:afterAutospacing="1"/>
        <w:rPr>
          <w:rFonts w:ascii="Arial" w:hAnsi="Arial" w:cs="Arial"/>
          <w:szCs w:val="24"/>
        </w:rPr>
      </w:pPr>
      <w:r>
        <w:rPr>
          <w:rFonts w:ascii="Arial" w:hAnsi="Arial" w:cs="Arial"/>
          <w:szCs w:val="24"/>
        </w:rPr>
        <w:t>(11) improve and promote a safe and healthy school environment for students;</w:t>
      </w:r>
    </w:p>
    <w:p w14:paraId="3AB3E464" w14:textId="138BF627" w:rsidR="00563CC9" w:rsidRPr="00E62575" w:rsidRDefault="008543A6" w:rsidP="00D92F19">
      <w:pPr>
        <w:spacing w:before="100" w:beforeAutospacing="1" w:after="100" w:afterAutospacing="1"/>
        <w:rPr>
          <w:rFonts w:ascii="Arial" w:hAnsi="Arial" w:cs="Arial"/>
          <w:szCs w:val="24"/>
        </w:rPr>
      </w:pPr>
      <w:r>
        <w:rPr>
          <w:rFonts w:ascii="Arial" w:hAnsi="Arial" w:cs="Arial"/>
          <w:szCs w:val="24"/>
        </w:rPr>
        <w:t>(12) support professional development for the effective use of technology.</w:t>
      </w:r>
    </w:p>
    <w:p w14:paraId="4B9E8628" w14:textId="1FBB43DB" w:rsidR="002042CE" w:rsidRDefault="002042CE" w:rsidP="00F939F9">
      <w:pPr>
        <w:spacing w:before="100" w:beforeAutospacing="1" w:after="100" w:afterAutospacing="1"/>
        <w:rPr>
          <w:rFonts w:ascii="Arial" w:hAnsi="Arial" w:cs="Arial"/>
          <w:szCs w:val="24"/>
        </w:rPr>
      </w:pPr>
      <w:r>
        <w:rPr>
          <w:rFonts w:ascii="Arial" w:hAnsi="Arial" w:cs="Arial"/>
          <w:szCs w:val="24"/>
        </w:rPr>
        <w:t>The PDRC</w:t>
      </w:r>
      <w:r w:rsidR="005B399F">
        <w:rPr>
          <w:rFonts w:ascii="Arial" w:hAnsi="Arial" w:cs="Arial"/>
          <w:szCs w:val="24"/>
        </w:rPr>
        <w:t>s</w:t>
      </w:r>
      <w:r>
        <w:rPr>
          <w:rFonts w:ascii="Arial" w:hAnsi="Arial" w:cs="Arial"/>
          <w:szCs w:val="24"/>
        </w:rPr>
        <w:t xml:space="preserve"> </w:t>
      </w:r>
      <w:r w:rsidR="00317AAF">
        <w:rPr>
          <w:rFonts w:ascii="Arial" w:hAnsi="Arial" w:cs="Arial"/>
          <w:szCs w:val="24"/>
        </w:rPr>
        <w:t xml:space="preserve">will be established </w:t>
      </w:r>
      <w:r>
        <w:rPr>
          <w:rFonts w:ascii="Arial" w:hAnsi="Arial" w:cs="Arial"/>
          <w:szCs w:val="24"/>
        </w:rPr>
        <w:t xml:space="preserve">to provide </w:t>
      </w:r>
      <w:r w:rsidR="00317AAF">
        <w:rPr>
          <w:rFonts w:ascii="Arial" w:hAnsi="Arial" w:cs="Arial"/>
          <w:szCs w:val="24"/>
        </w:rPr>
        <w:t>respectful, culturally</w:t>
      </w:r>
      <w:r>
        <w:rPr>
          <w:rFonts w:ascii="Arial" w:hAnsi="Arial" w:cs="Arial"/>
          <w:szCs w:val="24"/>
        </w:rPr>
        <w:t xml:space="preserve"> responsive professional development to all religious and independent school</w:t>
      </w:r>
      <w:r w:rsidR="00317AAF">
        <w:rPr>
          <w:rFonts w:ascii="Arial" w:hAnsi="Arial" w:cs="Arial"/>
          <w:szCs w:val="24"/>
        </w:rPr>
        <w:t xml:space="preserve">s, using </w:t>
      </w:r>
      <w:r>
        <w:rPr>
          <w:rFonts w:ascii="Arial" w:hAnsi="Arial" w:cs="Arial"/>
          <w:szCs w:val="24"/>
        </w:rPr>
        <w:t>a variety of technical assistance, resources and professional development activities</w:t>
      </w:r>
      <w:r w:rsidR="00317AAF">
        <w:rPr>
          <w:rFonts w:ascii="Arial" w:hAnsi="Arial" w:cs="Arial"/>
          <w:szCs w:val="24"/>
        </w:rPr>
        <w:t xml:space="preserve">.  Some examples of such activities: </w:t>
      </w:r>
    </w:p>
    <w:p w14:paraId="3771D26B" w14:textId="6E26E9F8" w:rsidR="00703F40" w:rsidRPr="00786532" w:rsidRDefault="00703F40" w:rsidP="00703F40">
      <w:pPr>
        <w:shd w:val="clear" w:color="auto" w:fill="FFFFFF"/>
        <w:ind w:left="1440"/>
        <w:rPr>
          <w:rFonts w:ascii="Arial" w:hAnsi="Arial" w:cs="Arial"/>
          <w:color w:val="030A13"/>
          <w:sz w:val="22"/>
          <w:szCs w:val="22"/>
        </w:rPr>
      </w:pPr>
      <w:r w:rsidRPr="00786532">
        <w:rPr>
          <w:rFonts w:ascii="Arial" w:hAnsi="Arial" w:cs="Arial"/>
          <w:color w:val="030A13"/>
          <w:sz w:val="22"/>
          <w:szCs w:val="22"/>
        </w:rPr>
        <w:t>(1) professional development activities in core academic subjects to ensure that —</w:t>
      </w:r>
    </w:p>
    <w:p w14:paraId="24A21AA8" w14:textId="77777777" w:rsidR="00703F40" w:rsidRPr="00786532" w:rsidRDefault="00703F40" w:rsidP="00703F40">
      <w:pPr>
        <w:shd w:val="clear" w:color="auto" w:fill="FFFFFF"/>
        <w:ind w:left="2160"/>
        <w:rPr>
          <w:rFonts w:ascii="Arial" w:hAnsi="Arial" w:cs="Arial"/>
          <w:color w:val="030A13"/>
          <w:sz w:val="22"/>
          <w:szCs w:val="22"/>
        </w:rPr>
      </w:pPr>
      <w:r w:rsidRPr="00786532">
        <w:rPr>
          <w:rFonts w:ascii="Arial" w:hAnsi="Arial" w:cs="Arial"/>
          <w:color w:val="030A13"/>
          <w:sz w:val="22"/>
          <w:szCs w:val="22"/>
        </w:rPr>
        <w:t>(A) teachers and highly qualified paraprofessionals, and, if appropriate, principals have subject matter knowledge in the academic subjects that the teachers teach, including the use of computer related technology to enhance student learning; and</w:t>
      </w:r>
    </w:p>
    <w:p w14:paraId="79E552F4" w14:textId="77777777" w:rsidR="00703F40" w:rsidRPr="00786532" w:rsidRDefault="00703F40" w:rsidP="00703F40">
      <w:pPr>
        <w:shd w:val="clear" w:color="auto" w:fill="FFFFFF"/>
        <w:ind w:left="2160"/>
        <w:rPr>
          <w:rFonts w:ascii="Arial" w:hAnsi="Arial" w:cs="Arial"/>
          <w:color w:val="030A13"/>
          <w:sz w:val="22"/>
          <w:szCs w:val="22"/>
        </w:rPr>
      </w:pPr>
      <w:r w:rsidRPr="00786532">
        <w:rPr>
          <w:rFonts w:ascii="Arial" w:hAnsi="Arial" w:cs="Arial"/>
          <w:color w:val="030A13"/>
          <w:sz w:val="22"/>
          <w:szCs w:val="22"/>
        </w:rPr>
        <w:t>(B) principals have the instructional leadership skills that will help such principals work most effectively with teachers to help students master core academic subjects; and</w:t>
      </w:r>
    </w:p>
    <w:p w14:paraId="6DAC561F" w14:textId="77777777" w:rsidR="00546A95" w:rsidRPr="00786532" w:rsidRDefault="00546A95" w:rsidP="00703F40">
      <w:pPr>
        <w:shd w:val="clear" w:color="auto" w:fill="FFFFFF"/>
        <w:ind w:left="2160"/>
        <w:rPr>
          <w:rFonts w:ascii="Arial" w:hAnsi="Arial" w:cs="Arial"/>
          <w:color w:val="030A13"/>
          <w:sz w:val="22"/>
          <w:szCs w:val="22"/>
        </w:rPr>
      </w:pPr>
    </w:p>
    <w:p w14:paraId="0770CA4B" w14:textId="06BF737F" w:rsidR="00703F40" w:rsidRPr="00356D0A" w:rsidRDefault="00703F40" w:rsidP="00703F40">
      <w:pPr>
        <w:shd w:val="clear" w:color="auto" w:fill="FFFFFF"/>
        <w:ind w:left="1440"/>
        <w:rPr>
          <w:rFonts w:ascii="Arial" w:hAnsi="Arial" w:cs="Arial"/>
          <w:color w:val="030A13"/>
          <w:sz w:val="22"/>
          <w:szCs w:val="22"/>
        </w:rPr>
      </w:pPr>
      <w:r w:rsidRPr="00786532">
        <w:rPr>
          <w:rFonts w:ascii="Arial" w:hAnsi="Arial" w:cs="Arial"/>
          <w:color w:val="030A13"/>
          <w:sz w:val="22"/>
          <w:szCs w:val="22"/>
        </w:rPr>
        <w:t xml:space="preserve">(2) developing and </w:t>
      </w:r>
      <w:proofErr w:type="gramStart"/>
      <w:r w:rsidRPr="00786532">
        <w:rPr>
          <w:rFonts w:ascii="Arial" w:hAnsi="Arial" w:cs="Arial"/>
          <w:color w:val="030A13"/>
          <w:sz w:val="22"/>
          <w:szCs w:val="22"/>
        </w:rPr>
        <w:t>providing assistance to</w:t>
      </w:r>
      <w:proofErr w:type="gramEnd"/>
      <w:r w:rsidRPr="00356D0A">
        <w:rPr>
          <w:rFonts w:ascii="Arial" w:hAnsi="Arial" w:cs="Arial"/>
          <w:color w:val="030A13"/>
          <w:sz w:val="22"/>
          <w:szCs w:val="22"/>
        </w:rPr>
        <w:t xml:space="preserve"> teachers, highly qualified paraprofessionals, or principals of schools served by such agencies, for sustained, high-quality professional development activities that —</w:t>
      </w:r>
    </w:p>
    <w:p w14:paraId="0D0D496F" w14:textId="77777777" w:rsidR="00546A95" w:rsidRPr="00356D0A" w:rsidRDefault="00546A95" w:rsidP="00703F40">
      <w:pPr>
        <w:shd w:val="clear" w:color="auto" w:fill="FFFFFF"/>
        <w:ind w:left="1440"/>
        <w:rPr>
          <w:rFonts w:ascii="Arial" w:hAnsi="Arial" w:cs="Arial"/>
          <w:color w:val="030A13"/>
          <w:sz w:val="22"/>
          <w:szCs w:val="22"/>
        </w:rPr>
      </w:pPr>
    </w:p>
    <w:p w14:paraId="51C6E4EA" w14:textId="5EF3CFF9" w:rsidR="00703F40" w:rsidRPr="00356D0A" w:rsidRDefault="00703F40" w:rsidP="00703F40">
      <w:pPr>
        <w:shd w:val="clear" w:color="auto" w:fill="FFFFFF"/>
        <w:ind w:left="2160"/>
        <w:rPr>
          <w:rFonts w:ascii="Arial" w:hAnsi="Arial" w:cs="Arial"/>
          <w:color w:val="030A13"/>
          <w:sz w:val="22"/>
          <w:szCs w:val="22"/>
        </w:rPr>
      </w:pPr>
      <w:r w:rsidRPr="00356D0A">
        <w:rPr>
          <w:rFonts w:ascii="Arial" w:hAnsi="Arial" w:cs="Arial"/>
          <w:color w:val="030A13"/>
          <w:sz w:val="22"/>
          <w:szCs w:val="22"/>
        </w:rPr>
        <w:lastRenderedPageBreak/>
        <w:t>(A) ensure that the individuals are able to use challenging</w:t>
      </w:r>
      <w:r w:rsidR="00E83310" w:rsidRPr="00356D0A">
        <w:rPr>
          <w:rFonts w:ascii="Arial" w:hAnsi="Arial" w:cs="Arial"/>
          <w:color w:val="030A13"/>
          <w:sz w:val="22"/>
          <w:szCs w:val="22"/>
        </w:rPr>
        <w:t xml:space="preserve"> </w:t>
      </w:r>
      <w:r w:rsidRPr="00356D0A">
        <w:rPr>
          <w:rFonts w:ascii="Arial" w:hAnsi="Arial" w:cs="Arial"/>
          <w:color w:val="030A13"/>
          <w:sz w:val="22"/>
          <w:szCs w:val="22"/>
        </w:rPr>
        <w:t>academic content standards and student academic achievement standards, and State assessments, to improve instructional practices and improve student academic achievement;</w:t>
      </w:r>
    </w:p>
    <w:p w14:paraId="5648CAAF" w14:textId="77777777" w:rsidR="00E83310" w:rsidRPr="00356D0A" w:rsidRDefault="00703F40" w:rsidP="00D16E79">
      <w:pPr>
        <w:shd w:val="clear" w:color="auto" w:fill="FFFFFF"/>
        <w:ind w:left="2160"/>
        <w:rPr>
          <w:rFonts w:ascii="Arial" w:hAnsi="Arial" w:cs="Arial"/>
          <w:color w:val="030A13"/>
          <w:sz w:val="22"/>
          <w:szCs w:val="22"/>
        </w:rPr>
      </w:pPr>
      <w:r w:rsidRPr="00356D0A">
        <w:rPr>
          <w:rFonts w:ascii="Arial" w:hAnsi="Arial" w:cs="Arial"/>
          <w:color w:val="030A13"/>
          <w:sz w:val="22"/>
          <w:szCs w:val="22"/>
        </w:rPr>
        <w:t>(B) may include intensive programs designed to prepare such individuals who will return to a school to provide instruction related to the professional development described in subparagraph (A) to other such individuals within such school; and</w:t>
      </w:r>
    </w:p>
    <w:p w14:paraId="41948812" w14:textId="04DBF386" w:rsidR="00703F40" w:rsidRPr="00356D0A" w:rsidRDefault="00703F40" w:rsidP="00D16E79">
      <w:pPr>
        <w:shd w:val="clear" w:color="auto" w:fill="FFFFFF"/>
        <w:ind w:left="2160"/>
        <w:rPr>
          <w:rFonts w:ascii="Arial" w:hAnsi="Arial" w:cs="Arial"/>
          <w:color w:val="030A13"/>
          <w:sz w:val="22"/>
          <w:szCs w:val="22"/>
        </w:rPr>
      </w:pPr>
      <w:r w:rsidRPr="00356D0A">
        <w:rPr>
          <w:rFonts w:ascii="Arial" w:hAnsi="Arial" w:cs="Arial"/>
          <w:color w:val="030A13"/>
          <w:sz w:val="22"/>
          <w:szCs w:val="22"/>
        </w:rPr>
        <w:t>(C) may include activities of partnerships between one or more local educational agencies, one or more schools served by such local educational agencies, and one or more institutions of higher education for the purpose of improving teaching and learning at low-performing schools.</w:t>
      </w:r>
    </w:p>
    <w:p w14:paraId="051A038C" w14:textId="5206B73F" w:rsidR="00D92F19" w:rsidRDefault="00D92F19" w:rsidP="00D16E79">
      <w:pPr>
        <w:shd w:val="clear" w:color="auto" w:fill="FFFFFF"/>
        <w:ind w:left="2160"/>
        <w:rPr>
          <w:rFonts w:ascii="Arial" w:hAnsi="Arial" w:cs="Arial"/>
          <w:color w:val="030A13"/>
          <w:sz w:val="22"/>
          <w:szCs w:val="22"/>
          <w:highlight w:val="cyan"/>
        </w:rPr>
      </w:pPr>
    </w:p>
    <w:p w14:paraId="14B50E0E" w14:textId="4867D9F2" w:rsidR="00D92F19" w:rsidRPr="001227F3" w:rsidRDefault="00D92F19" w:rsidP="00D16E79">
      <w:pPr>
        <w:shd w:val="clear" w:color="auto" w:fill="FFFFFF"/>
        <w:ind w:left="2160"/>
        <w:rPr>
          <w:rFonts w:ascii="Arial" w:hAnsi="Arial" w:cs="Arial"/>
          <w:color w:val="030A13"/>
          <w:sz w:val="22"/>
          <w:szCs w:val="22"/>
          <w:highlight w:val="cyan"/>
        </w:rPr>
      </w:pPr>
    </w:p>
    <w:p w14:paraId="5320F526" w14:textId="0CE4E2FB" w:rsidR="00D92F19" w:rsidRPr="005B3682" w:rsidRDefault="001227F3" w:rsidP="005B3682">
      <w:pPr>
        <w:shd w:val="clear" w:color="auto" w:fill="FFFFFF"/>
        <w:ind w:left="1440"/>
        <w:rPr>
          <w:rFonts w:ascii="Arial" w:hAnsi="Arial" w:cs="Arial"/>
          <w:sz w:val="22"/>
          <w:szCs w:val="22"/>
        </w:rPr>
      </w:pPr>
      <w:r>
        <w:rPr>
          <w:rFonts w:ascii="Arial" w:hAnsi="Arial" w:cs="Arial"/>
          <w:szCs w:val="24"/>
        </w:rPr>
        <w:t>(</w:t>
      </w:r>
      <w:r w:rsidR="004346C4">
        <w:rPr>
          <w:rFonts w:ascii="Arial" w:hAnsi="Arial" w:cs="Arial"/>
          <w:sz w:val="22"/>
          <w:szCs w:val="22"/>
        </w:rPr>
        <w:t>3</w:t>
      </w:r>
      <w:r w:rsidRPr="005B3682">
        <w:rPr>
          <w:rFonts w:ascii="Arial" w:hAnsi="Arial" w:cs="Arial"/>
          <w:sz w:val="22"/>
          <w:szCs w:val="22"/>
        </w:rPr>
        <w:t>) d</w:t>
      </w:r>
      <w:r w:rsidR="00D92F19" w:rsidRPr="005B3682">
        <w:rPr>
          <w:rFonts w:ascii="Arial" w:hAnsi="Arial" w:cs="Arial"/>
          <w:sz w:val="22"/>
          <w:szCs w:val="22"/>
        </w:rPr>
        <w:t>eveloping and providing training to principals, other school leaders, on how to accurately differentiate performance, provide useful and timely feedback, and use evaluation results to inform decision making about professional development, improvement strategies, and personnel decisions</w:t>
      </w:r>
      <w:r w:rsidR="00BC7918">
        <w:rPr>
          <w:rFonts w:ascii="Arial" w:hAnsi="Arial" w:cs="Arial"/>
          <w:sz w:val="22"/>
          <w:szCs w:val="22"/>
        </w:rPr>
        <w:t>;</w:t>
      </w:r>
    </w:p>
    <w:p w14:paraId="2A425709" w14:textId="55A2C2BF" w:rsidR="00D92F19" w:rsidRPr="005B3682" w:rsidRDefault="001227F3" w:rsidP="001227F3">
      <w:pPr>
        <w:spacing w:before="100" w:beforeAutospacing="1" w:after="100" w:afterAutospacing="1"/>
        <w:ind w:left="1440"/>
        <w:rPr>
          <w:rFonts w:ascii="Arial" w:hAnsi="Arial" w:cs="Arial"/>
          <w:sz w:val="22"/>
          <w:szCs w:val="22"/>
        </w:rPr>
      </w:pPr>
      <w:r w:rsidRPr="005B3682">
        <w:rPr>
          <w:rFonts w:ascii="Arial" w:hAnsi="Arial" w:cs="Arial"/>
          <w:sz w:val="22"/>
          <w:szCs w:val="22"/>
        </w:rPr>
        <w:t>(</w:t>
      </w:r>
      <w:r w:rsidR="004346C4">
        <w:rPr>
          <w:rFonts w:ascii="Arial" w:hAnsi="Arial" w:cs="Arial"/>
          <w:sz w:val="22"/>
          <w:szCs w:val="22"/>
        </w:rPr>
        <w:t>4</w:t>
      </w:r>
      <w:r w:rsidRPr="005B3682">
        <w:rPr>
          <w:rFonts w:ascii="Arial" w:hAnsi="Arial" w:cs="Arial"/>
          <w:sz w:val="22"/>
          <w:szCs w:val="22"/>
        </w:rPr>
        <w:t>)</w:t>
      </w:r>
      <w:r w:rsidR="00563CC9" w:rsidRPr="005B3682">
        <w:rPr>
          <w:rFonts w:ascii="Arial" w:hAnsi="Arial" w:cs="Arial"/>
          <w:sz w:val="22"/>
          <w:szCs w:val="22"/>
        </w:rPr>
        <w:t xml:space="preserve"> p</w:t>
      </w:r>
      <w:r w:rsidR="00D92F19" w:rsidRPr="005B3682">
        <w:rPr>
          <w:rFonts w:ascii="Arial" w:hAnsi="Arial" w:cs="Arial"/>
          <w:sz w:val="22"/>
          <w:szCs w:val="22"/>
        </w:rPr>
        <w:t>roviding high-quality professional development for principals that enable the principals to be effective and prepare all students to meet the challenging State academic standards;</w:t>
      </w:r>
    </w:p>
    <w:p w14:paraId="58DDF2D1" w14:textId="6015EEE1" w:rsidR="001227F3" w:rsidRPr="005B3682" w:rsidRDefault="001227F3" w:rsidP="001227F3">
      <w:pPr>
        <w:spacing w:before="100" w:beforeAutospacing="1" w:after="100" w:afterAutospacing="1"/>
        <w:ind w:left="1440"/>
        <w:rPr>
          <w:rFonts w:ascii="Arial" w:hAnsi="Arial" w:cs="Arial"/>
          <w:sz w:val="22"/>
          <w:szCs w:val="22"/>
        </w:rPr>
      </w:pPr>
      <w:r w:rsidRPr="005B3682">
        <w:rPr>
          <w:rFonts w:ascii="Arial" w:hAnsi="Arial" w:cs="Arial"/>
          <w:sz w:val="22"/>
          <w:szCs w:val="22"/>
        </w:rPr>
        <w:t>(</w:t>
      </w:r>
      <w:r w:rsidR="004346C4">
        <w:rPr>
          <w:rFonts w:ascii="Arial" w:hAnsi="Arial" w:cs="Arial"/>
          <w:sz w:val="22"/>
          <w:szCs w:val="22"/>
        </w:rPr>
        <w:t>5</w:t>
      </w:r>
      <w:r w:rsidRPr="005B3682">
        <w:rPr>
          <w:rFonts w:ascii="Arial" w:hAnsi="Arial" w:cs="Arial"/>
          <w:sz w:val="22"/>
          <w:szCs w:val="22"/>
        </w:rPr>
        <w:t xml:space="preserve">) </w:t>
      </w:r>
      <w:r w:rsidR="00563CC9" w:rsidRPr="005B3682">
        <w:rPr>
          <w:rFonts w:ascii="Arial" w:hAnsi="Arial" w:cs="Arial"/>
          <w:sz w:val="22"/>
          <w:szCs w:val="22"/>
        </w:rPr>
        <w:t>p</w:t>
      </w:r>
      <w:r w:rsidRPr="005B3682">
        <w:rPr>
          <w:rFonts w:ascii="Arial" w:hAnsi="Arial" w:cs="Arial"/>
          <w:sz w:val="22"/>
          <w:szCs w:val="22"/>
        </w:rPr>
        <w:t>rofessional development for teachers, principals, or other school leaders to promote high-quality instruction and instructional leadership in science, technology, engineering, and mathematics subjects, including computer science;</w:t>
      </w:r>
    </w:p>
    <w:p w14:paraId="323CD226" w14:textId="447A113E" w:rsidR="001227F3" w:rsidRPr="005B3682" w:rsidRDefault="001227F3" w:rsidP="001227F3">
      <w:pPr>
        <w:spacing w:before="100" w:beforeAutospacing="1" w:after="100" w:afterAutospacing="1"/>
        <w:ind w:left="1440"/>
        <w:rPr>
          <w:rFonts w:ascii="Arial" w:hAnsi="Arial" w:cs="Arial"/>
          <w:sz w:val="22"/>
          <w:szCs w:val="22"/>
        </w:rPr>
      </w:pPr>
      <w:r w:rsidRPr="005B3682">
        <w:rPr>
          <w:rFonts w:ascii="Arial" w:hAnsi="Arial" w:cs="Arial"/>
          <w:sz w:val="22"/>
          <w:szCs w:val="22"/>
        </w:rPr>
        <w:t>(</w:t>
      </w:r>
      <w:r w:rsidR="004346C4">
        <w:rPr>
          <w:rFonts w:ascii="Arial" w:hAnsi="Arial" w:cs="Arial"/>
          <w:sz w:val="22"/>
          <w:szCs w:val="22"/>
        </w:rPr>
        <w:t>6</w:t>
      </w:r>
      <w:r w:rsidRPr="005B3682">
        <w:rPr>
          <w:rFonts w:ascii="Arial" w:hAnsi="Arial" w:cs="Arial"/>
          <w:sz w:val="22"/>
          <w:szCs w:val="22"/>
        </w:rPr>
        <w:t xml:space="preserve">) </w:t>
      </w:r>
      <w:r w:rsidR="00563CC9" w:rsidRPr="005B3682">
        <w:rPr>
          <w:rFonts w:ascii="Arial" w:hAnsi="Arial" w:cs="Arial"/>
          <w:sz w:val="22"/>
          <w:szCs w:val="22"/>
        </w:rPr>
        <w:t>p</w:t>
      </w:r>
      <w:r w:rsidRPr="005B3682">
        <w:rPr>
          <w:rFonts w:ascii="Arial" w:hAnsi="Arial" w:cs="Arial"/>
          <w:sz w:val="22"/>
          <w:szCs w:val="22"/>
        </w:rPr>
        <w:t>rofessional development for improving the instructional strategies of teachers, principals, or other school leaders to integrate career and technical education content into academic instructional practices, which may include training on best practices to understand State and regional workforce needs and transitions to postsecondary education and the workforce;</w:t>
      </w:r>
    </w:p>
    <w:p w14:paraId="3320B039" w14:textId="19F459C2" w:rsidR="005B58E4" w:rsidRPr="005B3682" w:rsidRDefault="005B58E4" w:rsidP="005B3682">
      <w:pPr>
        <w:autoSpaceDE w:val="0"/>
        <w:autoSpaceDN w:val="0"/>
        <w:adjustRightInd w:val="0"/>
        <w:ind w:left="1440"/>
        <w:rPr>
          <w:rFonts w:ascii="Arial" w:eastAsiaTheme="minorHAnsi" w:hAnsi="Arial" w:cs="Arial"/>
          <w:color w:val="000000"/>
          <w:sz w:val="22"/>
          <w:szCs w:val="22"/>
        </w:rPr>
      </w:pPr>
      <w:r w:rsidRPr="005B3682">
        <w:rPr>
          <w:rFonts w:ascii="Arial" w:eastAsiaTheme="minorHAnsi" w:hAnsi="Arial" w:cs="Arial"/>
          <w:color w:val="000000"/>
          <w:sz w:val="22"/>
          <w:szCs w:val="22"/>
        </w:rPr>
        <w:t>(</w:t>
      </w:r>
      <w:r w:rsidR="004346C4">
        <w:rPr>
          <w:rFonts w:ascii="Arial" w:eastAsiaTheme="minorHAnsi" w:hAnsi="Arial" w:cs="Arial"/>
          <w:color w:val="000000"/>
          <w:sz w:val="22"/>
          <w:szCs w:val="22"/>
        </w:rPr>
        <w:t>7</w:t>
      </w:r>
      <w:r w:rsidRPr="005B3682">
        <w:rPr>
          <w:rFonts w:ascii="Arial" w:eastAsiaTheme="minorHAnsi" w:hAnsi="Arial" w:cs="Arial"/>
          <w:color w:val="000000"/>
          <w:sz w:val="22"/>
          <w:szCs w:val="22"/>
        </w:rPr>
        <w:t>) offer well-rounded educational experiences to all</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students, including female students, minority students, English learners, children with disabilities, and low-income students who are ofte</w:t>
      </w:r>
      <w:r>
        <w:rPr>
          <w:rFonts w:ascii="Arial" w:eastAsiaTheme="minorHAnsi" w:hAnsi="Arial" w:cs="Arial"/>
          <w:color w:val="000000"/>
          <w:sz w:val="22"/>
          <w:szCs w:val="22"/>
        </w:rPr>
        <w:t xml:space="preserve">n </w:t>
      </w:r>
      <w:r w:rsidRPr="005B3682">
        <w:rPr>
          <w:rFonts w:ascii="Arial" w:eastAsiaTheme="minorHAnsi" w:hAnsi="Arial" w:cs="Arial"/>
          <w:color w:val="000000"/>
          <w:sz w:val="22"/>
          <w:szCs w:val="22"/>
        </w:rPr>
        <w:t>underrepresented in critical and enriching subjects, which</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may include—</w:t>
      </w:r>
    </w:p>
    <w:p w14:paraId="23565D7A" w14:textId="3F251B39"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(A) increasing student access to and improving student</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engagement and achievement in high-quality courses in science, technology, engineering, and mathematics, including computer</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science; activities and programs in music and the arts; foreign languages;</w:t>
      </w:r>
    </w:p>
    <w:p w14:paraId="04E24572" w14:textId="688FDFB3"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(B) other courses, activities, and programs</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or other experiences that contribute to a well</w:t>
      </w:r>
      <w:r w:rsidR="005B3682">
        <w:rPr>
          <w:rFonts w:ascii="Arial" w:eastAsiaTheme="minorHAnsi" w:hAnsi="Arial" w:cs="Arial"/>
          <w:color w:val="000000"/>
          <w:sz w:val="22"/>
          <w:szCs w:val="22"/>
        </w:rPr>
        <w:t>-</w:t>
      </w:r>
      <w:r w:rsidRPr="005B3682">
        <w:rPr>
          <w:rFonts w:ascii="Arial" w:eastAsiaTheme="minorHAnsi" w:hAnsi="Arial" w:cs="Arial"/>
          <w:color w:val="000000"/>
          <w:sz w:val="22"/>
          <w:szCs w:val="22"/>
        </w:rPr>
        <w:t xml:space="preserve"> rounded</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education;</w:t>
      </w:r>
    </w:p>
    <w:p w14:paraId="3FDC3F65" w14:textId="4E241FF9" w:rsidR="005B58E4" w:rsidRPr="005B3682" w:rsidRDefault="005B58E4" w:rsidP="005B3682">
      <w:pPr>
        <w:autoSpaceDE w:val="0"/>
        <w:autoSpaceDN w:val="0"/>
        <w:adjustRightInd w:val="0"/>
        <w:ind w:left="1440"/>
        <w:rPr>
          <w:rFonts w:ascii="Arial" w:eastAsiaTheme="minorHAnsi" w:hAnsi="Arial" w:cs="Arial"/>
          <w:color w:val="000000"/>
          <w:sz w:val="22"/>
          <w:szCs w:val="22"/>
        </w:rPr>
      </w:pPr>
      <w:r w:rsidRPr="005B3682">
        <w:rPr>
          <w:rFonts w:ascii="Arial" w:eastAsiaTheme="minorHAnsi" w:hAnsi="Arial" w:cs="Arial"/>
          <w:color w:val="000000"/>
          <w:sz w:val="22"/>
          <w:szCs w:val="22"/>
        </w:rPr>
        <w:t>(</w:t>
      </w:r>
      <w:r w:rsidR="004346C4">
        <w:rPr>
          <w:rFonts w:ascii="Arial" w:eastAsiaTheme="minorHAnsi" w:hAnsi="Arial" w:cs="Arial"/>
          <w:color w:val="000000"/>
          <w:sz w:val="22"/>
          <w:szCs w:val="22"/>
        </w:rPr>
        <w:t>8</w:t>
      </w:r>
      <w:r w:rsidRPr="005B3682">
        <w:rPr>
          <w:rFonts w:ascii="Arial" w:eastAsiaTheme="minorHAnsi" w:hAnsi="Arial" w:cs="Arial"/>
          <w:color w:val="000000"/>
          <w:sz w:val="22"/>
          <w:szCs w:val="22"/>
        </w:rPr>
        <w:t>) foster safe, healthy, supportive, and drug-free environments</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that support student academic achievement which may include—</w:t>
      </w:r>
    </w:p>
    <w:p w14:paraId="40A1896E" w14:textId="7285D75A"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(A) implement mental health awareness training</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programs that are evidence-based to provide education to school personnel regarding resources available in the community for students with mental illnesses and other relevant resources relating to mental health or the safe de-escalation of crisis situations involving a student with a mental illness; or</w:t>
      </w:r>
    </w:p>
    <w:p w14:paraId="10221422" w14:textId="13A3852B"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(B) resources that are evidence-based addressing ways to integrate health and safety practices into school or athletic programs; and</w:t>
      </w:r>
    </w:p>
    <w:p w14:paraId="066B27A9" w14:textId="6AED2C37"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(C) disseminating best practices and evaluating program outcomes relating to any local educational agency activities to promote student safety and violence prevention through effective communicatio</w:t>
      </w:r>
      <w:r>
        <w:rPr>
          <w:rFonts w:ascii="Arial" w:eastAsiaTheme="minorHAnsi" w:hAnsi="Arial" w:cs="Arial"/>
          <w:color w:val="000000"/>
          <w:sz w:val="22"/>
          <w:szCs w:val="22"/>
        </w:rPr>
        <w:t xml:space="preserve">n; </w:t>
      </w:r>
    </w:p>
    <w:p w14:paraId="57DD2090" w14:textId="5AEB6BA5" w:rsidR="005B58E4" w:rsidRPr="005B3682" w:rsidRDefault="005B58E4" w:rsidP="005B3682">
      <w:pPr>
        <w:autoSpaceDE w:val="0"/>
        <w:autoSpaceDN w:val="0"/>
        <w:adjustRightInd w:val="0"/>
        <w:ind w:left="1440"/>
        <w:rPr>
          <w:rFonts w:ascii="Arial" w:eastAsiaTheme="minorHAnsi" w:hAnsi="Arial" w:cs="Arial"/>
          <w:color w:val="000000"/>
          <w:sz w:val="22"/>
          <w:szCs w:val="22"/>
        </w:rPr>
      </w:pPr>
      <w:r w:rsidRPr="005B3682">
        <w:rPr>
          <w:rFonts w:ascii="Arial" w:eastAsiaTheme="minorHAnsi" w:hAnsi="Arial" w:cs="Arial"/>
          <w:color w:val="000000"/>
          <w:sz w:val="22"/>
          <w:szCs w:val="22"/>
        </w:rPr>
        <w:t>(</w:t>
      </w:r>
      <w:r w:rsidR="004346C4">
        <w:rPr>
          <w:rFonts w:ascii="Arial" w:eastAsiaTheme="minorHAnsi" w:hAnsi="Arial" w:cs="Arial"/>
          <w:color w:val="000000"/>
          <w:sz w:val="22"/>
          <w:szCs w:val="22"/>
        </w:rPr>
        <w:t>9</w:t>
      </w:r>
      <w:r w:rsidRPr="005B3682">
        <w:rPr>
          <w:rFonts w:ascii="Arial" w:eastAsiaTheme="minorHAnsi" w:hAnsi="Arial" w:cs="Arial"/>
          <w:color w:val="000000"/>
          <w:sz w:val="22"/>
          <w:szCs w:val="22"/>
        </w:rPr>
        <w:t>)  increase access to personalized, rigorous learning experiences supported by technology by—</w:t>
      </w:r>
    </w:p>
    <w:p w14:paraId="5937078E" w14:textId="3B721761"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(A) build</w:t>
      </w:r>
      <w:r w:rsidR="007C5DCF">
        <w:rPr>
          <w:rFonts w:ascii="Arial" w:eastAsiaTheme="minorHAnsi" w:hAnsi="Arial" w:cs="Arial"/>
          <w:color w:val="000000"/>
          <w:sz w:val="22"/>
          <w:szCs w:val="22"/>
        </w:rPr>
        <w:t>ing</w:t>
      </w:r>
      <w:r w:rsidRPr="005B3682">
        <w:rPr>
          <w:rFonts w:ascii="Arial" w:eastAsiaTheme="minorHAnsi" w:hAnsi="Arial" w:cs="Arial"/>
          <w:color w:val="000000"/>
          <w:sz w:val="22"/>
          <w:szCs w:val="22"/>
        </w:rPr>
        <w:t xml:space="preserve"> capacity for principals, other school leaders, and local educational agency administrators to support teachers in using data and technology to improve instruction and personalize learning;</w:t>
      </w:r>
    </w:p>
    <w:p w14:paraId="71660E1D" w14:textId="780F6D22"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lastRenderedPageBreak/>
        <w:t>(B) supporting schools in rural and remote areas</w:t>
      </w:r>
      <w:r>
        <w:rPr>
          <w:rFonts w:ascii="Arial" w:eastAsiaTheme="minorHAnsi" w:hAnsi="Arial" w:cs="Arial"/>
          <w:color w:val="000000"/>
          <w:sz w:val="22"/>
          <w:szCs w:val="22"/>
        </w:rPr>
        <w:t xml:space="preserve"> </w:t>
      </w:r>
      <w:r w:rsidRPr="005B3682">
        <w:rPr>
          <w:rFonts w:ascii="Arial" w:eastAsiaTheme="minorHAnsi" w:hAnsi="Arial" w:cs="Arial"/>
          <w:color w:val="000000"/>
          <w:sz w:val="22"/>
          <w:szCs w:val="22"/>
        </w:rPr>
        <w:t>to expand access to high-quality digital learning opportunities;</w:t>
      </w:r>
    </w:p>
    <w:p w14:paraId="560E8511" w14:textId="033884A3"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 xml:space="preserve">(C) developing or using strategies that are innovative or evidence-based </w:t>
      </w:r>
      <w:r w:rsidR="00407A92">
        <w:rPr>
          <w:rFonts w:ascii="Arial" w:eastAsiaTheme="minorHAnsi" w:hAnsi="Arial" w:cs="Arial"/>
          <w:color w:val="000000"/>
          <w:sz w:val="22"/>
          <w:szCs w:val="22"/>
        </w:rPr>
        <w:t>f</w:t>
      </w:r>
      <w:r w:rsidRPr="005B3682">
        <w:rPr>
          <w:rFonts w:ascii="Arial" w:eastAsiaTheme="minorHAnsi" w:hAnsi="Arial" w:cs="Arial"/>
          <w:color w:val="000000"/>
          <w:sz w:val="22"/>
          <w:szCs w:val="22"/>
        </w:rPr>
        <w:t>or the delivery of specialized or rigorous academic courses an</w:t>
      </w:r>
      <w:r w:rsidR="005B3682">
        <w:rPr>
          <w:rFonts w:ascii="Arial" w:eastAsiaTheme="minorHAnsi" w:hAnsi="Arial" w:cs="Arial"/>
          <w:color w:val="000000"/>
          <w:sz w:val="22"/>
          <w:szCs w:val="22"/>
        </w:rPr>
        <w:t>d</w:t>
      </w:r>
      <w:r w:rsidRPr="005B3682">
        <w:rPr>
          <w:rFonts w:ascii="Arial" w:eastAsiaTheme="minorHAnsi" w:hAnsi="Arial" w:cs="Arial"/>
          <w:color w:val="000000"/>
          <w:sz w:val="22"/>
          <w:szCs w:val="22"/>
        </w:rPr>
        <w:t xml:space="preserve"> curricula through the use of technology, including digital learning technologies and assistive technology</w:t>
      </w:r>
      <w:r w:rsidR="00407A92">
        <w:rPr>
          <w:rFonts w:ascii="Arial" w:eastAsiaTheme="minorHAnsi" w:hAnsi="Arial" w:cs="Arial"/>
          <w:color w:val="000000"/>
          <w:sz w:val="22"/>
          <w:szCs w:val="22"/>
        </w:rPr>
        <w:t>;</w:t>
      </w:r>
    </w:p>
    <w:p w14:paraId="0613B36C" w14:textId="77777777" w:rsidR="005B58E4" w:rsidRPr="005B3682" w:rsidRDefault="005B58E4" w:rsidP="005B3682">
      <w:pPr>
        <w:autoSpaceDE w:val="0"/>
        <w:autoSpaceDN w:val="0"/>
        <w:adjustRightInd w:val="0"/>
        <w:ind w:left="2160"/>
        <w:rPr>
          <w:rFonts w:ascii="Arial" w:eastAsiaTheme="minorHAnsi" w:hAnsi="Arial" w:cs="Arial"/>
          <w:color w:val="000000"/>
          <w:sz w:val="22"/>
          <w:szCs w:val="22"/>
        </w:rPr>
      </w:pPr>
      <w:r w:rsidRPr="005B3682">
        <w:rPr>
          <w:rFonts w:ascii="Arial" w:eastAsiaTheme="minorHAnsi" w:hAnsi="Arial" w:cs="Arial"/>
          <w:color w:val="000000"/>
          <w:sz w:val="22"/>
          <w:szCs w:val="22"/>
        </w:rPr>
        <w:t xml:space="preserve">(D) providing teachers, paraprofessionals, school librarians and media personnel, specialized instructional support personnel, and administrators with the knowledge and skills to use technology effectively, including effective integration of technology, to improve instruction and student achievement, which may include coordination with teacher, principal, and other school leader preparation programs. </w:t>
      </w:r>
    </w:p>
    <w:p w14:paraId="7A34F4F9" w14:textId="363AF9EA" w:rsidR="00F939F9" w:rsidRPr="00317AAF" w:rsidRDefault="00F939F9" w:rsidP="005125F4">
      <w:pPr>
        <w:spacing w:before="100" w:beforeAutospacing="1" w:after="100" w:afterAutospacing="1"/>
        <w:rPr>
          <w:rFonts w:ascii="Arial" w:hAnsi="Arial" w:cs="Arial"/>
          <w:szCs w:val="24"/>
        </w:rPr>
      </w:pPr>
      <w:r w:rsidRPr="00317AAF">
        <w:rPr>
          <w:rFonts w:ascii="Arial" w:hAnsi="Arial" w:cs="Arial"/>
          <w:szCs w:val="24"/>
        </w:rPr>
        <w:t xml:space="preserve">In addition, all activities of the </w:t>
      </w:r>
      <w:r w:rsidR="006145D5" w:rsidRPr="00317AAF">
        <w:rPr>
          <w:rFonts w:ascii="Arial" w:hAnsi="Arial" w:cs="Arial"/>
          <w:szCs w:val="24"/>
        </w:rPr>
        <w:t>PDRC</w:t>
      </w:r>
      <w:r w:rsidR="00D00C21" w:rsidRPr="00317AAF">
        <w:rPr>
          <w:rFonts w:ascii="Arial" w:hAnsi="Arial" w:cs="Arial"/>
          <w:szCs w:val="24"/>
        </w:rPr>
        <w:t>s</w:t>
      </w:r>
      <w:r w:rsidRPr="00317AAF">
        <w:rPr>
          <w:rFonts w:ascii="Arial" w:hAnsi="Arial" w:cs="Arial"/>
          <w:szCs w:val="24"/>
        </w:rPr>
        <w:t xml:space="preserve"> will reflect the following good practices to educate and develop children who are healthy, safe, engaged, supported and challenged: </w:t>
      </w:r>
    </w:p>
    <w:p w14:paraId="5CA6FDE0" w14:textId="2B478FDC" w:rsidR="00E83310" w:rsidRPr="00317AAF" w:rsidRDefault="00F939F9" w:rsidP="00966C2C">
      <w:pPr>
        <w:numPr>
          <w:ilvl w:val="0"/>
          <w:numId w:val="10"/>
        </w:numPr>
        <w:rPr>
          <w:rFonts w:ascii="Arial" w:hAnsi="Arial" w:cs="Arial"/>
          <w:szCs w:val="24"/>
        </w:rPr>
      </w:pPr>
      <w:r w:rsidRPr="00317AAF">
        <w:rPr>
          <w:rFonts w:ascii="Arial" w:hAnsi="Arial" w:cs="Arial"/>
          <w:szCs w:val="24"/>
        </w:rPr>
        <w:t>Be evidence-based</w:t>
      </w:r>
      <w:r w:rsidR="003813BB">
        <w:rPr>
          <w:rStyle w:val="FootnoteReference"/>
          <w:rFonts w:ascii="Arial" w:hAnsi="Arial" w:cs="Arial"/>
          <w:szCs w:val="24"/>
        </w:rPr>
        <w:footnoteReference w:id="1"/>
      </w:r>
      <w:r w:rsidRPr="00317AAF">
        <w:rPr>
          <w:rFonts w:ascii="Arial" w:hAnsi="Arial" w:cs="Arial"/>
          <w:szCs w:val="24"/>
        </w:rPr>
        <w:t xml:space="preserve"> and grounded in </w:t>
      </w:r>
      <w:r w:rsidR="000D3CBA" w:rsidRPr="00317AAF">
        <w:rPr>
          <w:rFonts w:ascii="Arial" w:hAnsi="Arial" w:cs="Arial"/>
          <w:szCs w:val="24"/>
        </w:rPr>
        <w:t xml:space="preserve">theory and </w:t>
      </w:r>
      <w:r w:rsidRPr="00317AAF">
        <w:rPr>
          <w:rFonts w:ascii="Arial" w:hAnsi="Arial" w:cs="Arial"/>
          <w:szCs w:val="24"/>
        </w:rPr>
        <w:t>research;</w:t>
      </w:r>
    </w:p>
    <w:p w14:paraId="0D665950" w14:textId="6F42CACD" w:rsidR="00E83310" w:rsidRPr="00317AAF" w:rsidRDefault="00E83310" w:rsidP="00966C2C">
      <w:pPr>
        <w:numPr>
          <w:ilvl w:val="0"/>
          <w:numId w:val="10"/>
        </w:numPr>
        <w:rPr>
          <w:rFonts w:ascii="Arial" w:hAnsi="Arial" w:cs="Arial"/>
          <w:szCs w:val="24"/>
        </w:rPr>
      </w:pPr>
      <w:r w:rsidRPr="00317AAF">
        <w:rPr>
          <w:rFonts w:ascii="Arial" w:hAnsi="Arial" w:cs="Arial"/>
          <w:szCs w:val="24"/>
        </w:rPr>
        <w:t xml:space="preserve">Ensure that professional development products and services are </w:t>
      </w:r>
      <w:r w:rsidR="0076444E" w:rsidRPr="00317AAF">
        <w:rPr>
          <w:rFonts w:ascii="Arial" w:hAnsi="Arial" w:cs="Arial"/>
          <w:szCs w:val="24"/>
        </w:rPr>
        <w:t>provided in a manner that is respectful of the cultural needs of the religious and independent school communities served by the program</w:t>
      </w:r>
      <w:r w:rsidRPr="00317AAF">
        <w:rPr>
          <w:rFonts w:ascii="Arial" w:hAnsi="Arial" w:cs="Arial"/>
          <w:szCs w:val="24"/>
        </w:rPr>
        <w:t>;</w:t>
      </w:r>
    </w:p>
    <w:p w14:paraId="2A7D0ADC" w14:textId="1E44B3D5" w:rsidR="00F939F9" w:rsidRPr="00317AAF" w:rsidRDefault="00F939F9" w:rsidP="00966C2C">
      <w:pPr>
        <w:numPr>
          <w:ilvl w:val="0"/>
          <w:numId w:val="10"/>
        </w:numPr>
        <w:rPr>
          <w:rFonts w:ascii="Arial" w:hAnsi="Arial" w:cs="Arial"/>
          <w:szCs w:val="24"/>
        </w:rPr>
      </w:pPr>
      <w:r w:rsidRPr="00317AAF">
        <w:rPr>
          <w:rFonts w:ascii="Arial" w:hAnsi="Arial" w:cs="Arial"/>
          <w:szCs w:val="24"/>
        </w:rPr>
        <w:t xml:space="preserve">Incorporate continuing evaluation, identification, and implementation of improvement strategies for the work of the </w:t>
      </w:r>
      <w:r w:rsidR="006145D5" w:rsidRPr="00317AAF">
        <w:rPr>
          <w:rFonts w:ascii="Arial" w:hAnsi="Arial" w:cs="Arial"/>
          <w:szCs w:val="24"/>
        </w:rPr>
        <w:t>PDRCs</w:t>
      </w:r>
      <w:r w:rsidRPr="00317AAF">
        <w:rPr>
          <w:rFonts w:ascii="Arial" w:hAnsi="Arial" w:cs="Arial"/>
          <w:szCs w:val="24"/>
        </w:rPr>
        <w:t>;</w:t>
      </w:r>
    </w:p>
    <w:p w14:paraId="1A1667A0" w14:textId="77777777" w:rsidR="00F939F9" w:rsidRPr="00317AAF" w:rsidRDefault="00F939F9" w:rsidP="00966C2C">
      <w:pPr>
        <w:numPr>
          <w:ilvl w:val="0"/>
          <w:numId w:val="10"/>
        </w:numPr>
        <w:rPr>
          <w:rFonts w:ascii="Arial" w:hAnsi="Arial" w:cs="Arial"/>
          <w:szCs w:val="24"/>
        </w:rPr>
      </w:pPr>
      <w:r w:rsidRPr="00317AAF">
        <w:rPr>
          <w:rFonts w:ascii="Arial" w:hAnsi="Arial" w:cs="Arial"/>
          <w:szCs w:val="24"/>
        </w:rPr>
        <w:t>Provide high-quality professional development and support to</w:t>
      </w:r>
      <w:r w:rsidR="00703F40" w:rsidRPr="00317AAF">
        <w:rPr>
          <w:rFonts w:ascii="Arial" w:hAnsi="Arial" w:cs="Arial"/>
          <w:szCs w:val="24"/>
        </w:rPr>
        <w:t xml:space="preserve"> religious and independent schools</w:t>
      </w:r>
      <w:r w:rsidRPr="00317AAF">
        <w:rPr>
          <w:rFonts w:ascii="Arial" w:hAnsi="Arial" w:cs="Arial"/>
          <w:szCs w:val="24"/>
        </w:rPr>
        <w:t>;</w:t>
      </w:r>
      <w:r w:rsidR="007D4006" w:rsidRPr="00317AAF">
        <w:rPr>
          <w:rFonts w:ascii="Arial" w:hAnsi="Arial" w:cs="Arial"/>
          <w:szCs w:val="24"/>
        </w:rPr>
        <w:t xml:space="preserve"> and</w:t>
      </w:r>
    </w:p>
    <w:p w14:paraId="68922676" w14:textId="342F3E1E" w:rsidR="00F939F9" w:rsidRPr="00317AAF" w:rsidRDefault="00F939F9" w:rsidP="00966C2C">
      <w:pPr>
        <w:numPr>
          <w:ilvl w:val="0"/>
          <w:numId w:val="10"/>
        </w:numPr>
        <w:rPr>
          <w:rFonts w:ascii="Arial" w:hAnsi="Arial" w:cs="Arial"/>
          <w:szCs w:val="24"/>
        </w:rPr>
      </w:pPr>
      <w:r w:rsidRPr="00317AAF">
        <w:rPr>
          <w:rFonts w:ascii="Arial" w:hAnsi="Arial" w:cs="Arial"/>
          <w:szCs w:val="24"/>
        </w:rPr>
        <w:t xml:space="preserve">Establish organizational supports and policies that assure the </w:t>
      </w:r>
      <w:r w:rsidR="006145D5" w:rsidRPr="00317AAF">
        <w:rPr>
          <w:rFonts w:ascii="Arial" w:hAnsi="Arial" w:cs="Arial"/>
          <w:szCs w:val="24"/>
        </w:rPr>
        <w:t>PDRC</w:t>
      </w:r>
      <w:r w:rsidRPr="00317AAF">
        <w:rPr>
          <w:rFonts w:ascii="Arial" w:hAnsi="Arial" w:cs="Arial"/>
          <w:szCs w:val="24"/>
        </w:rPr>
        <w:t xml:space="preserve">’s success - i.e., leadership, broad participation of stakeholders, adequate time and resources to meet the </w:t>
      </w:r>
      <w:r w:rsidR="00C931DA" w:rsidRPr="00317AAF">
        <w:rPr>
          <w:rFonts w:ascii="Arial" w:hAnsi="Arial" w:cs="Arial"/>
          <w:szCs w:val="24"/>
        </w:rPr>
        <w:t>PDRC</w:t>
      </w:r>
      <w:r w:rsidRPr="00317AAF">
        <w:rPr>
          <w:rFonts w:ascii="Arial" w:hAnsi="Arial" w:cs="Arial"/>
          <w:szCs w:val="24"/>
        </w:rPr>
        <w:t>’s responsibilities, and alignment with the existing requirements of the contract</w:t>
      </w:r>
      <w:r w:rsidR="00E83310" w:rsidRPr="00317AAF">
        <w:rPr>
          <w:rFonts w:ascii="Arial" w:hAnsi="Arial" w:cs="Arial"/>
          <w:szCs w:val="24"/>
        </w:rPr>
        <w:t xml:space="preserve">. </w:t>
      </w:r>
    </w:p>
    <w:p w14:paraId="49DA65B1" w14:textId="77777777" w:rsidR="000D3CBA" w:rsidRDefault="000D3CBA" w:rsidP="00F939F9">
      <w:pPr>
        <w:jc w:val="both"/>
        <w:rPr>
          <w:rFonts w:ascii="Arial" w:hAnsi="Arial" w:cs="Arial"/>
          <w:b/>
          <w:color w:val="000000"/>
          <w:shd w:val="clear" w:color="auto" w:fill="FFFFFF"/>
        </w:rPr>
      </w:pPr>
    </w:p>
    <w:p w14:paraId="31C8CD56" w14:textId="77777777" w:rsidR="00815651" w:rsidRDefault="00815651" w:rsidP="00F939F9">
      <w:pPr>
        <w:jc w:val="both"/>
        <w:rPr>
          <w:rFonts w:ascii="Arial" w:hAnsi="Arial" w:cs="Arial"/>
          <w:b/>
          <w:color w:val="000000"/>
          <w:shd w:val="clear" w:color="auto" w:fill="FFFFFF"/>
        </w:rPr>
      </w:pPr>
    </w:p>
    <w:p w14:paraId="24D376A3" w14:textId="77777777" w:rsidR="00815651" w:rsidRPr="00530D03" w:rsidRDefault="00815651" w:rsidP="00815651">
      <w:pPr>
        <w:rPr>
          <w:rFonts w:ascii="Arial" w:hAnsi="Arial" w:cs="Arial"/>
          <w:b/>
        </w:rPr>
      </w:pPr>
      <w:r w:rsidRPr="00530D03">
        <w:rPr>
          <w:rFonts w:ascii="Arial" w:hAnsi="Arial" w:cs="Arial"/>
          <w:b/>
        </w:rPr>
        <w:t>Staffing Requirements:</w:t>
      </w:r>
    </w:p>
    <w:p w14:paraId="5F7B11A5" w14:textId="77777777" w:rsidR="00815651" w:rsidRDefault="00815651" w:rsidP="00815651">
      <w:pPr>
        <w:tabs>
          <w:tab w:val="left" w:pos="915"/>
        </w:tabs>
        <w:rPr>
          <w:rFonts w:ascii="Arial" w:hAnsi="Arial" w:cs="Arial"/>
        </w:rPr>
      </w:pPr>
    </w:p>
    <w:p w14:paraId="0F60DD42" w14:textId="77777777" w:rsidR="00815651" w:rsidRPr="00C16774" w:rsidRDefault="00815651" w:rsidP="00815651">
      <w:pPr>
        <w:tabs>
          <w:tab w:val="left" w:pos="915"/>
        </w:tabs>
        <w:rPr>
          <w:rFonts w:ascii="Arial" w:hAnsi="Arial" w:cs="Arial"/>
        </w:rPr>
      </w:pPr>
    </w:p>
    <w:p w14:paraId="1214D930" w14:textId="16055FF4" w:rsidR="00815651" w:rsidRDefault="00815651" w:rsidP="00815651">
      <w:pPr>
        <w:numPr>
          <w:ilvl w:val="0"/>
          <w:numId w:val="14"/>
        </w:numPr>
        <w:rPr>
          <w:rFonts w:ascii="Arial" w:hAnsi="Arial" w:cs="Arial"/>
          <w:color w:val="000000"/>
          <w:shd w:val="clear" w:color="auto" w:fill="FFFFFF"/>
        </w:rPr>
      </w:pPr>
      <w:r>
        <w:rPr>
          <w:rFonts w:ascii="Arial" w:hAnsi="Arial" w:cs="Arial"/>
          <w:color w:val="000000"/>
          <w:szCs w:val="24"/>
        </w:rPr>
        <w:t>The PDRC</w:t>
      </w:r>
      <w:r w:rsidR="006145D5">
        <w:rPr>
          <w:rFonts w:ascii="Arial" w:hAnsi="Arial" w:cs="Arial"/>
          <w:color w:val="000000"/>
          <w:szCs w:val="24"/>
        </w:rPr>
        <w:t>s</w:t>
      </w:r>
      <w:r>
        <w:rPr>
          <w:rFonts w:ascii="Arial" w:hAnsi="Arial" w:cs="Arial"/>
          <w:color w:val="000000"/>
          <w:szCs w:val="24"/>
        </w:rPr>
        <w:t xml:space="preserve"> will include o</w:t>
      </w:r>
      <w:r w:rsidRPr="0067236C">
        <w:rPr>
          <w:rFonts w:ascii="Arial" w:hAnsi="Arial" w:cs="Arial"/>
          <w:color w:val="000000"/>
          <w:szCs w:val="24"/>
        </w:rPr>
        <w:t xml:space="preserve">ne (1) individual to fulfill the position of </w:t>
      </w:r>
      <w:r>
        <w:rPr>
          <w:rFonts w:ascii="Arial" w:hAnsi="Arial" w:cs="Arial"/>
          <w:color w:val="000000"/>
          <w:szCs w:val="24"/>
        </w:rPr>
        <w:t>PDRC</w:t>
      </w:r>
      <w:r w:rsidRPr="0067236C">
        <w:rPr>
          <w:rFonts w:ascii="Arial" w:hAnsi="Arial" w:cs="Arial"/>
          <w:color w:val="000000"/>
          <w:szCs w:val="24"/>
        </w:rPr>
        <w:t xml:space="preserve"> Director (1 FTE, 35-40 hours per week, 12 months per year) to coordinate work of the</w:t>
      </w:r>
      <w:r w:rsidR="00C931DA">
        <w:rPr>
          <w:rFonts w:ascii="Arial" w:hAnsi="Arial" w:cs="Arial"/>
          <w:color w:val="000000"/>
          <w:szCs w:val="24"/>
        </w:rPr>
        <w:t xml:space="preserve"> Professional Development</w:t>
      </w:r>
      <w:r w:rsidRPr="0067236C">
        <w:rPr>
          <w:rFonts w:ascii="Arial" w:hAnsi="Arial" w:cs="Arial"/>
          <w:color w:val="000000"/>
          <w:szCs w:val="24"/>
        </w:rPr>
        <w:t xml:space="preserve"> </w:t>
      </w:r>
      <w:r>
        <w:rPr>
          <w:rFonts w:ascii="Arial" w:hAnsi="Arial" w:cs="Arial"/>
          <w:color w:val="000000"/>
          <w:szCs w:val="24"/>
        </w:rPr>
        <w:t xml:space="preserve">Resource </w:t>
      </w:r>
      <w:r w:rsidRPr="0067236C">
        <w:rPr>
          <w:rFonts w:ascii="Arial" w:hAnsi="Arial" w:cs="Arial"/>
          <w:color w:val="000000"/>
          <w:szCs w:val="24"/>
        </w:rPr>
        <w:t>Center necessary to provide deliverables as noted within this RFP and in subsequent annual work plans.</w:t>
      </w:r>
      <w:r>
        <w:rPr>
          <w:rFonts w:ascii="Arial" w:hAnsi="Arial" w:cs="Arial"/>
          <w:color w:val="000000"/>
          <w:shd w:val="clear" w:color="auto" w:fill="FFFFFF"/>
        </w:rPr>
        <w:t xml:space="preserve">  It is preferred that the </w:t>
      </w:r>
      <w:r w:rsidRPr="007F17EE">
        <w:rPr>
          <w:rFonts w:ascii="Arial" w:hAnsi="Arial" w:cs="Arial"/>
          <w:color w:val="000000"/>
          <w:shd w:val="clear" w:color="auto" w:fill="FFFFFF"/>
        </w:rPr>
        <w:t xml:space="preserve">Director meet the following requirements:  </w:t>
      </w:r>
    </w:p>
    <w:p w14:paraId="44DCC05B" w14:textId="77777777" w:rsidR="00815651" w:rsidRDefault="00815651" w:rsidP="00815651">
      <w:pPr>
        <w:rPr>
          <w:rFonts w:ascii="Arial" w:hAnsi="Arial" w:cs="Arial"/>
          <w:color w:val="000000"/>
          <w:shd w:val="clear" w:color="auto" w:fill="FFFFFF"/>
        </w:rPr>
      </w:pPr>
    </w:p>
    <w:p w14:paraId="63CC4C8E" w14:textId="77777777" w:rsidR="00815651" w:rsidRDefault="00815651" w:rsidP="00815651">
      <w:pPr>
        <w:numPr>
          <w:ilvl w:val="1"/>
          <w:numId w:val="14"/>
        </w:numPr>
        <w:rPr>
          <w:rFonts w:ascii="Arial" w:hAnsi="Arial" w:cs="Arial"/>
          <w:color w:val="000000"/>
          <w:shd w:val="clear" w:color="auto" w:fill="FFFFFF"/>
        </w:rPr>
      </w:pPr>
      <w:r w:rsidRPr="0067236C">
        <w:rPr>
          <w:rFonts w:ascii="Arial" w:hAnsi="Arial" w:cs="Arial"/>
          <w:color w:val="000000"/>
          <w:shd w:val="clear" w:color="auto" w:fill="FFFFFF"/>
        </w:rPr>
        <w:t>Master’s degree or higher</w:t>
      </w:r>
      <w:r>
        <w:rPr>
          <w:rFonts w:ascii="Arial" w:hAnsi="Arial" w:cs="Arial"/>
          <w:color w:val="000000"/>
          <w:shd w:val="clear" w:color="auto" w:fill="FFFFFF"/>
        </w:rPr>
        <w:t xml:space="preserve"> (preferably in an Education-related field)</w:t>
      </w:r>
      <w:r w:rsidRPr="0067236C">
        <w:rPr>
          <w:rFonts w:ascii="Arial" w:hAnsi="Arial" w:cs="Arial"/>
          <w:color w:val="000000"/>
          <w:shd w:val="clear" w:color="auto" w:fill="FFFFFF"/>
        </w:rPr>
        <w:t xml:space="preserve">; </w:t>
      </w:r>
      <w:r w:rsidRPr="0067236C">
        <w:rPr>
          <w:rFonts w:ascii="Arial" w:hAnsi="Arial" w:cs="Arial"/>
          <w:b/>
          <w:color w:val="000000"/>
          <w:shd w:val="clear" w:color="auto" w:fill="FFFFFF"/>
        </w:rPr>
        <w:t>and</w:t>
      </w:r>
      <w:r w:rsidRPr="0067236C">
        <w:rPr>
          <w:rFonts w:ascii="Arial" w:hAnsi="Arial" w:cs="Arial"/>
          <w:color w:val="000000"/>
          <w:shd w:val="clear" w:color="auto" w:fill="FFFFFF"/>
        </w:rPr>
        <w:t xml:space="preserve"> </w:t>
      </w:r>
    </w:p>
    <w:p w14:paraId="2FA1DA33" w14:textId="77777777" w:rsidR="00815651" w:rsidRDefault="00815651" w:rsidP="00815651">
      <w:pPr>
        <w:ind w:left="720"/>
        <w:rPr>
          <w:rFonts w:ascii="Arial" w:hAnsi="Arial" w:cs="Arial"/>
          <w:color w:val="000000"/>
          <w:shd w:val="clear" w:color="auto" w:fill="FFFFFF"/>
        </w:rPr>
      </w:pPr>
    </w:p>
    <w:p w14:paraId="6F3C9E9B" w14:textId="673ED99F" w:rsidR="00815651" w:rsidRPr="000E6449" w:rsidRDefault="00815651" w:rsidP="00815651">
      <w:pPr>
        <w:numPr>
          <w:ilvl w:val="1"/>
          <w:numId w:val="14"/>
        </w:numPr>
        <w:rPr>
          <w:rFonts w:ascii="Arial" w:hAnsi="Arial" w:cs="Arial"/>
          <w:color w:val="000000"/>
          <w:shd w:val="clear" w:color="auto" w:fill="FFFFFF"/>
        </w:rPr>
      </w:pPr>
      <w:r>
        <w:rPr>
          <w:rFonts w:ascii="Arial" w:hAnsi="Arial" w:cs="Arial"/>
          <w:color w:val="000000"/>
          <w:shd w:val="clear" w:color="auto" w:fill="FFFFFF"/>
        </w:rPr>
        <w:t>A minimum of five</w:t>
      </w:r>
      <w:r w:rsidRPr="0067236C">
        <w:rPr>
          <w:rFonts w:ascii="Arial" w:hAnsi="Arial" w:cs="Arial"/>
          <w:color w:val="000000"/>
          <w:shd w:val="clear" w:color="auto" w:fill="FFFFFF"/>
        </w:rPr>
        <w:t xml:space="preserve"> (5) years</w:t>
      </w:r>
      <w:r>
        <w:rPr>
          <w:rFonts w:ascii="Arial" w:hAnsi="Arial" w:cs="Arial"/>
          <w:color w:val="000000"/>
          <w:shd w:val="clear" w:color="auto" w:fill="FFFFFF"/>
        </w:rPr>
        <w:t>’</w:t>
      </w:r>
      <w:r w:rsidRPr="0067236C">
        <w:rPr>
          <w:rFonts w:ascii="Arial" w:hAnsi="Arial" w:cs="Arial"/>
          <w:color w:val="000000"/>
          <w:shd w:val="clear" w:color="auto" w:fill="FFFFFF"/>
        </w:rPr>
        <w:t xml:space="preserve"> experience in </w:t>
      </w:r>
      <w:r>
        <w:rPr>
          <w:rFonts w:ascii="Arial" w:hAnsi="Arial" w:cs="Arial"/>
          <w:color w:val="000000"/>
          <w:shd w:val="clear" w:color="auto" w:fill="FFFFFF"/>
        </w:rPr>
        <w:t xml:space="preserve">developing, planning, and implementing professional development events </w:t>
      </w:r>
      <w:r w:rsidRPr="0067236C">
        <w:rPr>
          <w:rFonts w:ascii="Arial" w:hAnsi="Arial" w:cs="Arial"/>
          <w:color w:val="000000"/>
          <w:shd w:val="clear" w:color="auto" w:fill="FFFFFF"/>
        </w:rPr>
        <w:t>during the past 10 years</w:t>
      </w:r>
      <w:r>
        <w:rPr>
          <w:rFonts w:ascii="Arial" w:hAnsi="Arial" w:cs="Arial"/>
          <w:color w:val="000000"/>
          <w:shd w:val="clear" w:color="auto" w:fill="FFFFFF"/>
        </w:rPr>
        <w:t xml:space="preserve"> in an education related field</w:t>
      </w:r>
      <w:r w:rsidRPr="0067236C">
        <w:rPr>
          <w:rFonts w:ascii="Arial" w:hAnsi="Arial" w:cs="Arial"/>
          <w:color w:val="000000"/>
          <w:shd w:val="clear" w:color="auto" w:fill="FFFFFF"/>
        </w:rPr>
        <w:t>.</w:t>
      </w:r>
      <w:r w:rsidRPr="00A56C98">
        <w:rPr>
          <w:rFonts w:ascii="Arial" w:hAnsi="Arial" w:cs="Arial"/>
          <w:szCs w:val="24"/>
        </w:rPr>
        <w:t xml:space="preserve"> </w:t>
      </w:r>
      <w:r>
        <w:rPr>
          <w:rFonts w:ascii="Arial" w:hAnsi="Arial" w:cs="Arial"/>
          <w:szCs w:val="24"/>
        </w:rPr>
        <w:t>(</w:t>
      </w:r>
      <w:r w:rsidR="007C5DCF">
        <w:rPr>
          <w:rFonts w:ascii="Arial" w:hAnsi="Arial" w:cs="Arial"/>
          <w:szCs w:val="24"/>
        </w:rPr>
        <w:t xml:space="preserve">It </w:t>
      </w:r>
      <w:r>
        <w:rPr>
          <w:rFonts w:ascii="Arial" w:hAnsi="Arial" w:cs="Arial"/>
          <w:szCs w:val="24"/>
        </w:rPr>
        <w:t>is highly desirable that the proposed director have</w:t>
      </w:r>
      <w:r w:rsidRPr="00F234D6">
        <w:rPr>
          <w:rFonts w:ascii="Arial" w:hAnsi="Arial" w:cs="Arial"/>
          <w:szCs w:val="24"/>
        </w:rPr>
        <w:t xml:space="preserve"> experience </w:t>
      </w:r>
      <w:r>
        <w:rPr>
          <w:rFonts w:ascii="Arial" w:hAnsi="Arial" w:cs="Arial"/>
          <w:szCs w:val="24"/>
        </w:rPr>
        <w:t xml:space="preserve">with religious and/or independent schools, </w:t>
      </w:r>
      <w:r w:rsidRPr="00F234D6">
        <w:rPr>
          <w:rFonts w:ascii="Arial" w:hAnsi="Arial" w:cs="Arial"/>
          <w:szCs w:val="24"/>
        </w:rPr>
        <w:t>program evaluation, including a comprehensive understanding of both impleme</w:t>
      </w:r>
      <w:r w:rsidRPr="00301C27">
        <w:rPr>
          <w:rFonts w:ascii="Arial" w:hAnsi="Arial" w:cs="Arial"/>
          <w:szCs w:val="24"/>
        </w:rPr>
        <w:t>ntation evaluation and outcome evaluation during the past 10 years.</w:t>
      </w:r>
      <w:r>
        <w:rPr>
          <w:rFonts w:ascii="Arial" w:hAnsi="Arial" w:cs="Arial"/>
          <w:szCs w:val="24"/>
        </w:rPr>
        <w:t>)</w:t>
      </w:r>
      <w:r w:rsidRPr="00301C27">
        <w:rPr>
          <w:rFonts w:ascii="Arial" w:hAnsi="Arial" w:cs="Arial"/>
          <w:szCs w:val="24"/>
        </w:rPr>
        <w:t xml:space="preserve">  </w:t>
      </w:r>
    </w:p>
    <w:p w14:paraId="039D9679" w14:textId="77777777" w:rsidR="00815651" w:rsidRDefault="00815651" w:rsidP="00815651">
      <w:pPr>
        <w:pStyle w:val="ListParagraph"/>
        <w:rPr>
          <w:rFonts w:ascii="Arial" w:hAnsi="Arial" w:cs="Arial"/>
          <w:color w:val="000000"/>
          <w:shd w:val="clear" w:color="auto" w:fill="FFFFFF"/>
        </w:rPr>
      </w:pPr>
    </w:p>
    <w:p w14:paraId="4FA264AA" w14:textId="77777777" w:rsidR="00815651" w:rsidRDefault="00815651" w:rsidP="00815651">
      <w:pPr>
        <w:rPr>
          <w:rFonts w:ascii="Arial" w:hAnsi="Arial" w:cs="Arial"/>
          <w:color w:val="000000"/>
          <w:shd w:val="clear" w:color="auto" w:fill="FFFFFF"/>
        </w:rPr>
      </w:pPr>
      <w:r>
        <w:rPr>
          <w:rFonts w:ascii="Arial" w:hAnsi="Arial" w:cs="Arial"/>
          <w:color w:val="000000"/>
          <w:shd w:val="clear" w:color="auto" w:fill="FFFFFF"/>
        </w:rPr>
        <w:t>If available, t</w:t>
      </w:r>
      <w:r w:rsidRPr="00042057">
        <w:rPr>
          <w:rFonts w:ascii="Arial" w:hAnsi="Arial" w:cs="Arial"/>
          <w:color w:val="000000"/>
          <w:shd w:val="clear" w:color="auto" w:fill="FFFFFF"/>
        </w:rPr>
        <w:t xml:space="preserve">he Director’s resume </w:t>
      </w:r>
      <w:r>
        <w:rPr>
          <w:rFonts w:ascii="Arial" w:hAnsi="Arial" w:cs="Arial"/>
          <w:color w:val="000000"/>
          <w:shd w:val="clear" w:color="auto" w:fill="FFFFFF"/>
        </w:rPr>
        <w:t>should</w:t>
      </w:r>
      <w:r w:rsidRPr="00042057">
        <w:rPr>
          <w:rFonts w:ascii="Arial" w:hAnsi="Arial" w:cs="Arial"/>
          <w:color w:val="000000"/>
          <w:shd w:val="clear" w:color="auto" w:fill="FFFFFF"/>
        </w:rPr>
        <w:t xml:space="preserve"> be submitted</w:t>
      </w:r>
      <w:r>
        <w:rPr>
          <w:rFonts w:ascii="Arial" w:hAnsi="Arial" w:cs="Arial"/>
          <w:color w:val="000000"/>
          <w:shd w:val="clear" w:color="auto" w:fill="FFFFFF"/>
        </w:rPr>
        <w:t xml:space="preserve"> with the proposal</w:t>
      </w:r>
      <w:r w:rsidRPr="00042057">
        <w:rPr>
          <w:rFonts w:ascii="Arial" w:hAnsi="Arial" w:cs="Arial"/>
          <w:color w:val="000000"/>
          <w:shd w:val="clear" w:color="auto" w:fill="FFFFFF"/>
        </w:rPr>
        <w:t>.</w:t>
      </w:r>
    </w:p>
    <w:p w14:paraId="23FCBD41" w14:textId="77777777" w:rsidR="00815651" w:rsidRPr="007F17EE" w:rsidRDefault="00815651" w:rsidP="00815651">
      <w:pPr>
        <w:ind w:left="1080"/>
        <w:rPr>
          <w:rFonts w:ascii="Arial" w:hAnsi="Arial" w:cs="Arial"/>
          <w:color w:val="000000"/>
          <w:shd w:val="clear" w:color="auto" w:fill="FFFFFF"/>
        </w:rPr>
      </w:pPr>
    </w:p>
    <w:p w14:paraId="31F524E1" w14:textId="5318F598" w:rsidR="00815651" w:rsidRDefault="00815651" w:rsidP="00815651">
      <w:pPr>
        <w:numPr>
          <w:ilvl w:val="0"/>
          <w:numId w:val="14"/>
        </w:numPr>
        <w:rPr>
          <w:rFonts w:ascii="Arial" w:hAnsi="Arial" w:cs="Arial"/>
          <w:color w:val="000000"/>
          <w:szCs w:val="24"/>
        </w:rPr>
      </w:pPr>
      <w:r>
        <w:rPr>
          <w:rFonts w:ascii="Arial" w:hAnsi="Arial" w:cs="Arial"/>
          <w:color w:val="000000"/>
          <w:szCs w:val="24"/>
        </w:rPr>
        <w:lastRenderedPageBreak/>
        <w:t xml:space="preserve">The </w:t>
      </w:r>
      <w:r w:rsidR="00DA5B82">
        <w:rPr>
          <w:rFonts w:ascii="Arial" w:hAnsi="Arial" w:cs="Arial"/>
          <w:color w:val="000000"/>
          <w:szCs w:val="24"/>
        </w:rPr>
        <w:t xml:space="preserve">PDRC will </w:t>
      </w:r>
      <w:r>
        <w:rPr>
          <w:rFonts w:ascii="Arial" w:hAnsi="Arial" w:cs="Arial"/>
          <w:color w:val="000000"/>
          <w:szCs w:val="24"/>
        </w:rPr>
        <w:t xml:space="preserve">include </w:t>
      </w:r>
      <w:r w:rsidR="00DA5B82">
        <w:rPr>
          <w:rFonts w:ascii="Arial" w:hAnsi="Arial" w:cs="Arial"/>
          <w:color w:val="000000"/>
          <w:szCs w:val="24"/>
        </w:rPr>
        <w:t xml:space="preserve">a </w:t>
      </w:r>
      <w:r w:rsidRPr="0067236C">
        <w:rPr>
          <w:rFonts w:ascii="Arial" w:hAnsi="Arial" w:cs="Arial"/>
          <w:color w:val="000000"/>
          <w:szCs w:val="24"/>
        </w:rPr>
        <w:t xml:space="preserve">professional program staff to </w:t>
      </w:r>
      <w:r>
        <w:rPr>
          <w:rFonts w:ascii="Arial" w:hAnsi="Arial" w:cs="Arial"/>
          <w:color w:val="000000"/>
          <w:szCs w:val="24"/>
        </w:rPr>
        <w:t xml:space="preserve">assist the program director to </w:t>
      </w:r>
      <w:r w:rsidRPr="0067236C">
        <w:rPr>
          <w:rFonts w:ascii="Arial" w:hAnsi="Arial" w:cs="Arial"/>
          <w:color w:val="000000"/>
          <w:szCs w:val="24"/>
        </w:rPr>
        <w:t xml:space="preserve">provide deliverables noted within this RFP and in subsequent annual work plans. </w:t>
      </w:r>
      <w:r>
        <w:rPr>
          <w:rFonts w:ascii="Arial" w:hAnsi="Arial" w:cs="Arial"/>
          <w:color w:val="000000"/>
          <w:szCs w:val="24"/>
        </w:rPr>
        <w:t>Staff filling these positions are not required to be full time, but their combined time equivalency must add up to no less than 1 FTE and no more than 2FTE.</w:t>
      </w:r>
      <w:r w:rsidRPr="0067236C">
        <w:rPr>
          <w:rFonts w:ascii="Arial" w:hAnsi="Arial" w:cs="Arial"/>
          <w:color w:val="000000"/>
          <w:szCs w:val="24"/>
        </w:rPr>
        <w:t xml:space="preserve"> </w:t>
      </w:r>
      <w:r>
        <w:rPr>
          <w:rFonts w:ascii="Arial" w:hAnsi="Arial" w:cs="Arial"/>
          <w:color w:val="000000"/>
          <w:szCs w:val="24"/>
        </w:rPr>
        <w:t>It is preferred that the p</w:t>
      </w:r>
      <w:r w:rsidRPr="0067236C">
        <w:rPr>
          <w:rFonts w:ascii="Arial" w:hAnsi="Arial" w:cs="Arial"/>
          <w:color w:val="000000"/>
          <w:szCs w:val="24"/>
        </w:rPr>
        <w:t>rofessional program staff meet the following requirements:</w:t>
      </w:r>
    </w:p>
    <w:p w14:paraId="2494A368" w14:textId="77777777" w:rsidR="00815651" w:rsidRPr="0067236C" w:rsidRDefault="00815651" w:rsidP="00815651">
      <w:pPr>
        <w:rPr>
          <w:rFonts w:ascii="Arial" w:hAnsi="Arial" w:cs="Arial"/>
          <w:color w:val="000000"/>
          <w:szCs w:val="24"/>
        </w:rPr>
      </w:pPr>
    </w:p>
    <w:p w14:paraId="754D942F" w14:textId="77777777" w:rsidR="00815651" w:rsidRDefault="00815651" w:rsidP="00815651">
      <w:pPr>
        <w:numPr>
          <w:ilvl w:val="0"/>
          <w:numId w:val="13"/>
        </w:numPr>
        <w:rPr>
          <w:rFonts w:ascii="Arial" w:hAnsi="Arial" w:cs="Arial"/>
          <w:color w:val="000000"/>
          <w:shd w:val="clear" w:color="auto" w:fill="FFFFFF"/>
        </w:rPr>
      </w:pPr>
      <w:r w:rsidRPr="00F569CC">
        <w:rPr>
          <w:rFonts w:ascii="Arial" w:hAnsi="Arial" w:cs="Arial"/>
          <w:color w:val="000000"/>
          <w:shd w:val="clear" w:color="auto" w:fill="FFFFFF"/>
        </w:rPr>
        <w:t xml:space="preserve">Bachelor’s </w:t>
      </w:r>
      <w:r>
        <w:rPr>
          <w:rFonts w:ascii="Arial" w:hAnsi="Arial" w:cs="Arial"/>
          <w:color w:val="000000"/>
          <w:shd w:val="clear" w:color="auto" w:fill="FFFFFF"/>
        </w:rPr>
        <w:t>degree or higher (preferably</w:t>
      </w:r>
      <w:r w:rsidRPr="00F569CC">
        <w:rPr>
          <w:rFonts w:ascii="Arial" w:hAnsi="Arial" w:cs="Arial"/>
          <w:color w:val="000000"/>
          <w:shd w:val="clear" w:color="auto" w:fill="FFFFFF"/>
        </w:rPr>
        <w:t xml:space="preserve"> in </w:t>
      </w:r>
      <w:r>
        <w:rPr>
          <w:rFonts w:ascii="Arial" w:hAnsi="Arial" w:cs="Arial"/>
          <w:color w:val="000000"/>
          <w:shd w:val="clear" w:color="auto" w:fill="FFFFFF"/>
        </w:rPr>
        <w:t xml:space="preserve">an </w:t>
      </w:r>
      <w:r w:rsidRPr="00F569CC">
        <w:rPr>
          <w:rFonts w:ascii="Arial" w:hAnsi="Arial" w:cs="Arial"/>
          <w:color w:val="000000"/>
          <w:shd w:val="clear" w:color="auto" w:fill="FFFFFF"/>
        </w:rPr>
        <w:t>Education</w:t>
      </w:r>
      <w:r>
        <w:rPr>
          <w:rFonts w:ascii="Arial" w:hAnsi="Arial" w:cs="Arial"/>
          <w:color w:val="000000"/>
          <w:shd w:val="clear" w:color="auto" w:fill="FFFFFF"/>
        </w:rPr>
        <w:t xml:space="preserve">-related field); </w:t>
      </w:r>
      <w:r w:rsidRPr="002B4C86">
        <w:rPr>
          <w:rFonts w:ascii="Arial" w:hAnsi="Arial" w:cs="Arial"/>
          <w:b/>
          <w:color w:val="000000"/>
          <w:shd w:val="clear" w:color="auto" w:fill="FFFFFF"/>
        </w:rPr>
        <w:t>and</w:t>
      </w:r>
      <w:r w:rsidRPr="00F569CC">
        <w:rPr>
          <w:rFonts w:ascii="Arial" w:hAnsi="Arial" w:cs="Arial"/>
          <w:color w:val="000000"/>
          <w:shd w:val="clear" w:color="auto" w:fill="FFFFFF"/>
        </w:rPr>
        <w:t xml:space="preserve"> </w:t>
      </w:r>
    </w:p>
    <w:p w14:paraId="3C3AD340" w14:textId="77777777" w:rsidR="00815651" w:rsidRDefault="00815651" w:rsidP="00815651">
      <w:pPr>
        <w:rPr>
          <w:rFonts w:ascii="Arial" w:hAnsi="Arial" w:cs="Arial"/>
          <w:color w:val="000000"/>
          <w:shd w:val="clear" w:color="auto" w:fill="FFFFFF"/>
        </w:rPr>
      </w:pPr>
    </w:p>
    <w:p w14:paraId="37C7019D" w14:textId="77777777" w:rsidR="00815651" w:rsidRDefault="00815651" w:rsidP="00815651">
      <w:pPr>
        <w:pStyle w:val="ListParagraph"/>
        <w:numPr>
          <w:ilvl w:val="0"/>
          <w:numId w:val="13"/>
        </w:numPr>
        <w:rPr>
          <w:rFonts w:ascii="Arial" w:hAnsi="Arial" w:cs="Arial"/>
          <w:color w:val="000000"/>
          <w:shd w:val="clear" w:color="auto" w:fill="FFFFFF"/>
        </w:rPr>
      </w:pPr>
      <w:r w:rsidRPr="00DF6171">
        <w:rPr>
          <w:rFonts w:ascii="Arial" w:hAnsi="Arial" w:cs="Arial"/>
          <w:color w:val="000000"/>
          <w:shd w:val="clear" w:color="auto" w:fill="FFFFFF"/>
        </w:rPr>
        <w:t>A minimum of three (3) years’ experience in developing, planning and implementing professional development events during the past 10 years</w:t>
      </w:r>
      <w:r>
        <w:rPr>
          <w:rFonts w:ascii="Arial" w:hAnsi="Arial" w:cs="Arial"/>
          <w:color w:val="000000"/>
          <w:shd w:val="clear" w:color="auto" w:fill="FFFFFF"/>
        </w:rPr>
        <w:t>, in an education field</w:t>
      </w:r>
      <w:r w:rsidRPr="00DF6171">
        <w:rPr>
          <w:rFonts w:ascii="Arial" w:hAnsi="Arial" w:cs="Arial"/>
          <w:color w:val="000000"/>
          <w:shd w:val="clear" w:color="auto" w:fill="FFFFFF"/>
        </w:rPr>
        <w:t xml:space="preserve">. </w:t>
      </w:r>
    </w:p>
    <w:p w14:paraId="6895A2D3" w14:textId="77777777" w:rsidR="00815651" w:rsidRPr="00E96112" w:rsidRDefault="00815651" w:rsidP="00815651">
      <w:pPr>
        <w:pStyle w:val="ListParagraph"/>
        <w:rPr>
          <w:rFonts w:ascii="Arial" w:hAnsi="Arial" w:cs="Arial"/>
          <w:color w:val="000000"/>
          <w:szCs w:val="24"/>
        </w:rPr>
      </w:pPr>
    </w:p>
    <w:p w14:paraId="4F945ABC" w14:textId="77777777" w:rsidR="00815651" w:rsidRPr="00E96112" w:rsidRDefault="00815651" w:rsidP="00815651">
      <w:pPr>
        <w:rPr>
          <w:rFonts w:ascii="Arial" w:hAnsi="Arial" w:cs="Arial"/>
          <w:color w:val="000000"/>
          <w:shd w:val="clear" w:color="auto" w:fill="FFFFFF"/>
        </w:rPr>
      </w:pPr>
    </w:p>
    <w:p w14:paraId="0969AF39" w14:textId="2E0FF899" w:rsidR="00815651" w:rsidRPr="00E96112" w:rsidRDefault="00815651" w:rsidP="00815651">
      <w:pPr>
        <w:pStyle w:val="ListParagraph"/>
        <w:numPr>
          <w:ilvl w:val="0"/>
          <w:numId w:val="14"/>
        </w:numPr>
        <w:rPr>
          <w:rFonts w:ascii="Arial" w:hAnsi="Arial" w:cs="Arial"/>
          <w:color w:val="000000"/>
          <w:shd w:val="clear" w:color="auto" w:fill="FFFFFF"/>
        </w:rPr>
      </w:pPr>
      <w:r w:rsidRPr="00E96112">
        <w:rPr>
          <w:rFonts w:ascii="Arial" w:hAnsi="Arial" w:cs="Arial"/>
          <w:color w:val="000000"/>
          <w:szCs w:val="24"/>
        </w:rPr>
        <w:t>The</w:t>
      </w:r>
      <w:r w:rsidR="00DA5B82">
        <w:rPr>
          <w:rFonts w:ascii="Arial" w:hAnsi="Arial" w:cs="Arial"/>
          <w:color w:val="000000"/>
          <w:szCs w:val="24"/>
        </w:rPr>
        <w:t xml:space="preserve"> PDRC will</w:t>
      </w:r>
      <w:r w:rsidRPr="00E96112">
        <w:rPr>
          <w:rFonts w:ascii="Arial" w:hAnsi="Arial" w:cs="Arial"/>
          <w:color w:val="000000"/>
          <w:szCs w:val="24"/>
        </w:rPr>
        <w:t xml:space="preserve"> include </w:t>
      </w:r>
      <w:r>
        <w:rPr>
          <w:rFonts w:ascii="Arial" w:hAnsi="Arial" w:cs="Arial"/>
          <w:color w:val="000000"/>
          <w:szCs w:val="24"/>
        </w:rPr>
        <w:t xml:space="preserve">1 FTE </w:t>
      </w:r>
      <w:r w:rsidRPr="00E96112">
        <w:rPr>
          <w:rFonts w:ascii="Arial" w:hAnsi="Arial" w:cs="Arial"/>
          <w:color w:val="000000"/>
          <w:szCs w:val="24"/>
        </w:rPr>
        <w:t xml:space="preserve">PDRC administrative staff to assist the program director and program staff with meeting the deliverables noted within this RFP and in subsequent annual work plans. </w:t>
      </w:r>
    </w:p>
    <w:p w14:paraId="3673D7C7" w14:textId="77777777" w:rsidR="00815651" w:rsidRDefault="00815651" w:rsidP="00815651">
      <w:pPr>
        <w:rPr>
          <w:rFonts w:ascii="Arial" w:hAnsi="Arial" w:cs="Arial"/>
          <w:color w:val="000000"/>
          <w:shd w:val="clear" w:color="auto" w:fill="FFFFFF"/>
        </w:rPr>
      </w:pPr>
    </w:p>
    <w:p w14:paraId="1529BE5E" w14:textId="77777777" w:rsidR="00815651" w:rsidRDefault="00815651" w:rsidP="00815651">
      <w:pPr>
        <w:rPr>
          <w:rFonts w:ascii="Arial" w:hAnsi="Arial" w:cs="Arial"/>
          <w:color w:val="000000"/>
          <w:shd w:val="clear" w:color="auto" w:fill="FFFFFF"/>
        </w:rPr>
      </w:pPr>
      <w:r>
        <w:rPr>
          <w:rFonts w:ascii="Arial" w:hAnsi="Arial" w:cs="Arial"/>
          <w:color w:val="000000"/>
          <w:shd w:val="clear" w:color="auto" w:fill="FFFFFF"/>
        </w:rPr>
        <w:t xml:space="preserve">a) A minimum of one (1) year of experience in administrative assistant duties is preferred. </w:t>
      </w:r>
    </w:p>
    <w:p w14:paraId="7D78E427" w14:textId="77777777" w:rsidR="00815651" w:rsidRDefault="00815651" w:rsidP="00815651">
      <w:pPr>
        <w:rPr>
          <w:rFonts w:ascii="Arial" w:hAnsi="Arial" w:cs="Arial"/>
          <w:color w:val="000000"/>
          <w:shd w:val="clear" w:color="auto" w:fill="FFFFFF"/>
        </w:rPr>
      </w:pPr>
    </w:p>
    <w:p w14:paraId="0C8E0B6B" w14:textId="77777777" w:rsidR="00815651" w:rsidRDefault="00815651" w:rsidP="00F939F9">
      <w:pPr>
        <w:jc w:val="both"/>
        <w:rPr>
          <w:rFonts w:ascii="Arial" w:hAnsi="Arial" w:cs="Arial"/>
          <w:b/>
          <w:color w:val="000000"/>
          <w:shd w:val="clear" w:color="auto" w:fill="FFFFFF"/>
        </w:rPr>
      </w:pPr>
    </w:p>
    <w:p w14:paraId="6553FC1E" w14:textId="4058C922" w:rsidR="00F939F9" w:rsidRDefault="00F939F9" w:rsidP="00F939F9">
      <w:pPr>
        <w:jc w:val="both"/>
        <w:rPr>
          <w:rFonts w:ascii="Arial" w:hAnsi="Arial" w:cs="Arial"/>
          <w:color w:val="000000"/>
          <w:shd w:val="clear" w:color="auto" w:fill="FFFFFF"/>
        </w:rPr>
      </w:pPr>
      <w:r>
        <w:rPr>
          <w:rFonts w:ascii="Arial" w:hAnsi="Arial" w:cs="Arial"/>
          <w:b/>
          <w:color w:val="000000"/>
          <w:shd w:val="clear" w:color="auto" w:fill="FFFFFF"/>
        </w:rPr>
        <w:t>Deliverables:</w:t>
      </w:r>
    </w:p>
    <w:p w14:paraId="61FBFDB0" w14:textId="77777777" w:rsidR="00D004F5" w:rsidRPr="00FF78D8" w:rsidRDefault="00D004F5" w:rsidP="00F939F9">
      <w:pPr>
        <w:rPr>
          <w:rFonts w:ascii="Arial" w:hAnsi="Arial" w:cs="Arial"/>
          <w:sz w:val="20"/>
        </w:rPr>
      </w:pPr>
    </w:p>
    <w:p w14:paraId="307B3DD6" w14:textId="0BB21605" w:rsidR="00E83310" w:rsidRDefault="00E83310" w:rsidP="00F939F9">
      <w:pPr>
        <w:rPr>
          <w:rFonts w:ascii="Arial" w:hAnsi="Arial" w:cs="Arial"/>
          <w:b/>
          <w:szCs w:val="24"/>
        </w:rPr>
      </w:pPr>
    </w:p>
    <w:p w14:paraId="558DC12F" w14:textId="77777777" w:rsidR="00435419" w:rsidRPr="00FE1C66" w:rsidRDefault="00435419" w:rsidP="00435419">
      <w:pPr>
        <w:rPr>
          <w:rFonts w:ascii="Arial" w:hAnsi="Arial" w:cs="Arial"/>
          <w:b/>
          <w:sz w:val="28"/>
          <w:szCs w:val="28"/>
          <w:u w:val="single"/>
        </w:rPr>
      </w:pPr>
      <w:r w:rsidRPr="00FE1C66">
        <w:rPr>
          <w:rFonts w:ascii="Arial" w:hAnsi="Arial" w:cs="Arial"/>
          <w:b/>
          <w:sz w:val="28"/>
          <w:szCs w:val="28"/>
          <w:u w:val="single"/>
        </w:rPr>
        <w:t>Part  A</w:t>
      </w:r>
      <w:r>
        <w:rPr>
          <w:rFonts w:ascii="Arial" w:hAnsi="Arial" w:cs="Arial"/>
          <w:b/>
          <w:sz w:val="28"/>
          <w:szCs w:val="28"/>
          <w:u w:val="single"/>
        </w:rPr>
        <w:t xml:space="preserve">  (NYC):</w:t>
      </w:r>
      <w:r w:rsidRPr="00FE1C66">
        <w:rPr>
          <w:rFonts w:ascii="Arial" w:hAnsi="Arial" w:cs="Arial"/>
          <w:b/>
          <w:sz w:val="28"/>
          <w:szCs w:val="28"/>
          <w:u w:val="single"/>
        </w:rPr>
        <w:t xml:space="preserve"> </w:t>
      </w:r>
    </w:p>
    <w:p w14:paraId="3A38F8FF" w14:textId="77777777" w:rsidR="00435419" w:rsidRDefault="00435419" w:rsidP="00435419">
      <w:pPr>
        <w:rPr>
          <w:rFonts w:ascii="Arial" w:hAnsi="Arial" w:cs="Arial"/>
          <w:b/>
          <w:szCs w:val="24"/>
        </w:rPr>
      </w:pPr>
    </w:p>
    <w:p w14:paraId="36B52F12" w14:textId="77777777" w:rsidR="00435419" w:rsidRPr="009B6F5B" w:rsidRDefault="00435419" w:rsidP="00435419">
      <w:pPr>
        <w:rPr>
          <w:rFonts w:ascii="Arial" w:hAnsi="Arial" w:cs="Arial"/>
          <w:b/>
          <w:szCs w:val="24"/>
        </w:rPr>
      </w:pPr>
      <w:r>
        <w:rPr>
          <w:rFonts w:ascii="Arial" w:hAnsi="Arial" w:cs="Arial"/>
          <w:b/>
          <w:szCs w:val="24"/>
        </w:rPr>
        <w:t>The NYC RC bidder’s</w:t>
      </w:r>
      <w:r w:rsidRPr="009B6F5B">
        <w:rPr>
          <w:rFonts w:ascii="Arial" w:hAnsi="Arial" w:cs="Arial"/>
          <w:b/>
          <w:szCs w:val="24"/>
        </w:rPr>
        <w:t xml:space="preserve"> work plan must include the following activities:</w:t>
      </w:r>
    </w:p>
    <w:p w14:paraId="167D074D" w14:textId="77777777" w:rsidR="00435419" w:rsidRPr="009B6F5B" w:rsidRDefault="00435419" w:rsidP="00F939F9">
      <w:pPr>
        <w:rPr>
          <w:rFonts w:ascii="Arial" w:hAnsi="Arial" w:cs="Arial"/>
          <w:b/>
          <w:szCs w:val="24"/>
        </w:rPr>
      </w:pPr>
    </w:p>
    <w:p w14:paraId="0300011B" w14:textId="317AA414" w:rsidR="00C103AA" w:rsidRDefault="005F4436" w:rsidP="00D16E79">
      <w:pPr>
        <w:ind w:left="720" w:hanging="720"/>
        <w:rPr>
          <w:rFonts w:ascii="Arial" w:hAnsi="Arial" w:cs="Arial"/>
          <w:szCs w:val="24"/>
        </w:rPr>
      </w:pPr>
      <w:r>
        <w:rPr>
          <w:rFonts w:ascii="Arial" w:hAnsi="Arial" w:cs="Arial"/>
          <w:szCs w:val="24"/>
        </w:rPr>
        <w:t>1</w:t>
      </w:r>
      <w:r w:rsidR="00F939F9">
        <w:rPr>
          <w:rFonts w:ascii="Arial" w:hAnsi="Arial" w:cs="Arial"/>
          <w:szCs w:val="24"/>
        </w:rPr>
        <w:t>.</w:t>
      </w:r>
      <w:r w:rsidR="00F939F9">
        <w:rPr>
          <w:rFonts w:ascii="Arial" w:hAnsi="Arial" w:cs="Arial"/>
          <w:szCs w:val="24"/>
        </w:rPr>
        <w:tab/>
      </w:r>
      <w:r w:rsidR="005B5B22" w:rsidRPr="005B5B22">
        <w:rPr>
          <w:rFonts w:ascii="Arial" w:hAnsi="Arial" w:cs="Arial"/>
          <w:b/>
          <w:szCs w:val="24"/>
        </w:rPr>
        <w:t>Web</w:t>
      </w:r>
      <w:r w:rsidR="001275DC">
        <w:rPr>
          <w:rFonts w:ascii="Arial" w:hAnsi="Arial" w:cs="Arial"/>
          <w:b/>
          <w:szCs w:val="24"/>
        </w:rPr>
        <w:t>site</w:t>
      </w:r>
      <w:r w:rsidR="005B5B22">
        <w:rPr>
          <w:rFonts w:ascii="Arial" w:hAnsi="Arial" w:cs="Arial"/>
          <w:szCs w:val="24"/>
        </w:rPr>
        <w:t xml:space="preserve">. </w:t>
      </w:r>
      <w:r w:rsidR="00F939F9">
        <w:rPr>
          <w:rFonts w:ascii="Arial" w:hAnsi="Arial" w:cs="Arial"/>
          <w:szCs w:val="24"/>
        </w:rPr>
        <w:t>Collaborate with</w:t>
      </w:r>
      <w:r w:rsidR="00435419">
        <w:rPr>
          <w:rFonts w:ascii="Arial" w:hAnsi="Arial" w:cs="Arial"/>
          <w:szCs w:val="24"/>
        </w:rPr>
        <w:t xml:space="preserve"> R</w:t>
      </w:r>
      <w:r w:rsidR="00C931DA">
        <w:rPr>
          <w:rFonts w:ascii="Arial" w:hAnsi="Arial" w:cs="Arial"/>
          <w:szCs w:val="24"/>
        </w:rPr>
        <w:t>o</w:t>
      </w:r>
      <w:r w:rsidR="00435419">
        <w:rPr>
          <w:rFonts w:ascii="Arial" w:hAnsi="Arial" w:cs="Arial"/>
          <w:szCs w:val="24"/>
        </w:rPr>
        <w:t xml:space="preserve">S </w:t>
      </w:r>
      <w:r w:rsidR="00C760FE">
        <w:rPr>
          <w:rFonts w:ascii="Arial" w:hAnsi="Arial" w:cs="Arial"/>
          <w:szCs w:val="24"/>
        </w:rPr>
        <w:t>a</w:t>
      </w:r>
      <w:r w:rsidR="0006207B">
        <w:rPr>
          <w:rFonts w:ascii="Arial" w:hAnsi="Arial" w:cs="Arial"/>
          <w:szCs w:val="24"/>
        </w:rPr>
        <w:t xml:space="preserve">nd </w:t>
      </w:r>
      <w:r w:rsidR="00C760FE">
        <w:rPr>
          <w:rFonts w:ascii="Arial" w:hAnsi="Arial" w:cs="Arial"/>
          <w:szCs w:val="24"/>
        </w:rPr>
        <w:t>LI PDRCs</w:t>
      </w:r>
      <w:r w:rsidR="00435419">
        <w:rPr>
          <w:rFonts w:ascii="Arial" w:hAnsi="Arial" w:cs="Arial"/>
          <w:szCs w:val="24"/>
        </w:rPr>
        <w:t xml:space="preserve"> and </w:t>
      </w:r>
      <w:r w:rsidR="00F939F9">
        <w:rPr>
          <w:rFonts w:ascii="Arial" w:hAnsi="Arial" w:cs="Arial"/>
          <w:szCs w:val="24"/>
        </w:rPr>
        <w:t xml:space="preserve">the </w:t>
      </w:r>
      <w:r w:rsidR="0025704A">
        <w:rPr>
          <w:rFonts w:ascii="Arial" w:hAnsi="Arial" w:cs="Arial"/>
          <w:szCs w:val="24"/>
        </w:rPr>
        <w:t>State Office</w:t>
      </w:r>
      <w:r w:rsidR="0072514A">
        <w:rPr>
          <w:rFonts w:ascii="Arial" w:hAnsi="Arial" w:cs="Arial"/>
          <w:szCs w:val="24"/>
        </w:rPr>
        <w:t xml:space="preserve"> o</w:t>
      </w:r>
      <w:r w:rsidR="0025704A">
        <w:rPr>
          <w:rFonts w:ascii="Arial" w:hAnsi="Arial" w:cs="Arial"/>
          <w:szCs w:val="24"/>
        </w:rPr>
        <w:t>f Religious and Independent Schools (SORIS)</w:t>
      </w:r>
      <w:r w:rsidR="00E83310">
        <w:rPr>
          <w:rFonts w:ascii="Arial" w:hAnsi="Arial" w:cs="Arial"/>
          <w:szCs w:val="24"/>
        </w:rPr>
        <w:t xml:space="preserve"> </w:t>
      </w:r>
      <w:r w:rsidR="00F939F9">
        <w:rPr>
          <w:rFonts w:ascii="Arial" w:hAnsi="Arial" w:cs="Arial"/>
          <w:szCs w:val="24"/>
        </w:rPr>
        <w:t>by providing information and resources</w:t>
      </w:r>
      <w:r w:rsidR="00B35D0B">
        <w:rPr>
          <w:rFonts w:ascii="Arial" w:hAnsi="Arial" w:cs="Arial"/>
          <w:szCs w:val="24"/>
        </w:rPr>
        <w:t xml:space="preserve"> for professional development</w:t>
      </w:r>
      <w:r w:rsidR="00F939F9">
        <w:rPr>
          <w:rFonts w:ascii="Arial" w:hAnsi="Arial" w:cs="Arial"/>
          <w:szCs w:val="24"/>
        </w:rPr>
        <w:t xml:space="preserve"> </w:t>
      </w:r>
      <w:r w:rsidR="00435419">
        <w:rPr>
          <w:rFonts w:ascii="Arial" w:hAnsi="Arial" w:cs="Arial"/>
          <w:szCs w:val="24"/>
        </w:rPr>
        <w:t xml:space="preserve">for schools located in </w:t>
      </w:r>
      <w:r w:rsidR="00E62575">
        <w:rPr>
          <w:rFonts w:ascii="Arial" w:hAnsi="Arial" w:cs="Arial"/>
          <w:szCs w:val="24"/>
        </w:rPr>
        <w:t xml:space="preserve">the five boroughs of </w:t>
      </w:r>
      <w:r w:rsidR="00435419">
        <w:rPr>
          <w:rFonts w:ascii="Arial" w:hAnsi="Arial" w:cs="Arial"/>
          <w:szCs w:val="24"/>
        </w:rPr>
        <w:t>NY</w:t>
      </w:r>
      <w:r w:rsidR="0006207B">
        <w:rPr>
          <w:rFonts w:ascii="Arial" w:hAnsi="Arial" w:cs="Arial"/>
          <w:szCs w:val="24"/>
        </w:rPr>
        <w:t>C</w:t>
      </w:r>
      <w:r w:rsidR="00435419">
        <w:rPr>
          <w:rFonts w:ascii="Arial" w:hAnsi="Arial" w:cs="Arial"/>
          <w:szCs w:val="24"/>
        </w:rPr>
        <w:t xml:space="preserve"> </w:t>
      </w:r>
      <w:r w:rsidR="0072514A">
        <w:rPr>
          <w:rFonts w:ascii="Arial" w:hAnsi="Arial" w:cs="Arial"/>
          <w:szCs w:val="24"/>
        </w:rPr>
        <w:t xml:space="preserve">that can be posted on the SORIS website for all schools to view. </w:t>
      </w:r>
      <w:r w:rsidR="004D17E3">
        <w:rPr>
          <w:rFonts w:ascii="Arial" w:hAnsi="Arial" w:cs="Arial"/>
          <w:szCs w:val="24"/>
        </w:rPr>
        <w:t xml:space="preserve">In addition, the </w:t>
      </w:r>
      <w:r w:rsidR="005D4F5C">
        <w:rPr>
          <w:rFonts w:ascii="Arial" w:hAnsi="Arial" w:cs="Arial"/>
          <w:szCs w:val="24"/>
        </w:rPr>
        <w:t>PD</w:t>
      </w:r>
      <w:r w:rsidR="004D17E3">
        <w:rPr>
          <w:rFonts w:ascii="Arial" w:hAnsi="Arial" w:cs="Arial"/>
          <w:szCs w:val="24"/>
        </w:rPr>
        <w:t xml:space="preserve">RC will develop </w:t>
      </w:r>
      <w:r w:rsidR="00B35D0B">
        <w:rPr>
          <w:rFonts w:ascii="Arial" w:hAnsi="Arial" w:cs="Arial"/>
          <w:szCs w:val="24"/>
        </w:rPr>
        <w:t>a monthly</w:t>
      </w:r>
      <w:r w:rsidR="00C103AA" w:rsidRPr="00165DF4">
        <w:rPr>
          <w:rFonts w:ascii="Arial" w:hAnsi="Arial" w:cs="Arial"/>
        </w:rPr>
        <w:t xml:space="preserve"> E-newsletter</w:t>
      </w:r>
      <w:r w:rsidR="004D17E3">
        <w:rPr>
          <w:rFonts w:ascii="Arial" w:hAnsi="Arial" w:cs="Arial"/>
        </w:rPr>
        <w:t xml:space="preserve"> </w:t>
      </w:r>
      <w:r w:rsidR="00C103AA" w:rsidRPr="00165DF4">
        <w:rPr>
          <w:rFonts w:ascii="Arial" w:hAnsi="Arial" w:cs="Arial"/>
        </w:rPr>
        <w:t xml:space="preserve">to provide current information on </w:t>
      </w:r>
      <w:r w:rsidR="00C103AA">
        <w:rPr>
          <w:rFonts w:ascii="Arial" w:hAnsi="Arial" w:cs="Arial"/>
        </w:rPr>
        <w:t>available professional development opportunities</w:t>
      </w:r>
      <w:r w:rsidR="00435419">
        <w:rPr>
          <w:rFonts w:ascii="Arial" w:hAnsi="Arial" w:cs="Arial"/>
        </w:rPr>
        <w:t xml:space="preserve"> for schools located in </w:t>
      </w:r>
      <w:r w:rsidR="00E62575">
        <w:rPr>
          <w:rFonts w:ascii="Arial" w:hAnsi="Arial" w:cs="Arial"/>
        </w:rPr>
        <w:t xml:space="preserve">the five boroughs of </w:t>
      </w:r>
      <w:r w:rsidR="00435419">
        <w:rPr>
          <w:rFonts w:ascii="Arial" w:hAnsi="Arial" w:cs="Arial"/>
        </w:rPr>
        <w:t>NYC</w:t>
      </w:r>
      <w:r w:rsidR="004D17E3">
        <w:rPr>
          <w:rFonts w:ascii="Arial" w:hAnsi="Arial" w:cs="Arial"/>
        </w:rPr>
        <w:t xml:space="preserve">. </w:t>
      </w:r>
      <w:r w:rsidR="00C103AA">
        <w:rPr>
          <w:rFonts w:ascii="Arial" w:hAnsi="Arial" w:cs="Arial"/>
        </w:rPr>
        <w:t xml:space="preserve"> Newsletter drafts </w:t>
      </w:r>
      <w:r w:rsidR="00C103AA" w:rsidRPr="006D1F1B">
        <w:rPr>
          <w:rFonts w:ascii="Arial" w:hAnsi="Arial" w:cs="Arial"/>
        </w:rPr>
        <w:t>will be prepared and su</w:t>
      </w:r>
      <w:r w:rsidR="00C103AA">
        <w:rPr>
          <w:rFonts w:ascii="Arial" w:hAnsi="Arial" w:cs="Arial"/>
        </w:rPr>
        <w:t>bmitted to NYSED for approval at least two weeks prior to scheduled distribution</w:t>
      </w:r>
      <w:r w:rsidR="004D17E3">
        <w:rPr>
          <w:rFonts w:ascii="Arial" w:hAnsi="Arial" w:cs="Arial"/>
        </w:rPr>
        <w:t xml:space="preserve"> to the nonpublic school listserv by SORIS staff. </w:t>
      </w:r>
    </w:p>
    <w:p w14:paraId="32370B6D" w14:textId="77777777" w:rsidR="00F939F9" w:rsidRPr="0033181E" w:rsidRDefault="00F939F9" w:rsidP="005125F4">
      <w:pPr>
        <w:ind w:left="720" w:hanging="720"/>
      </w:pPr>
    </w:p>
    <w:p w14:paraId="04BE2B4C" w14:textId="77777777" w:rsidR="00F939F9" w:rsidRDefault="00F939F9" w:rsidP="00F939F9">
      <w:pPr>
        <w:rPr>
          <w:rFonts w:ascii="Arial" w:hAnsi="Arial" w:cs="Arial"/>
          <w:szCs w:val="24"/>
        </w:rPr>
      </w:pPr>
    </w:p>
    <w:p w14:paraId="0E8FACCC" w14:textId="35D1DDC2" w:rsidR="00772ACA" w:rsidRDefault="0072514A" w:rsidP="008A244E">
      <w:pPr>
        <w:pStyle w:val="content"/>
        <w:spacing w:before="0" w:beforeAutospacing="0" w:after="0" w:afterAutospacing="0"/>
        <w:ind w:left="720" w:right="101" w:hanging="720"/>
        <w:rPr>
          <w:sz w:val="24"/>
          <w:szCs w:val="24"/>
        </w:rPr>
      </w:pPr>
      <w:r>
        <w:rPr>
          <w:sz w:val="24"/>
          <w:szCs w:val="24"/>
        </w:rPr>
        <w:t>2</w:t>
      </w:r>
      <w:r w:rsidR="008A244E">
        <w:rPr>
          <w:sz w:val="24"/>
          <w:szCs w:val="24"/>
        </w:rPr>
        <w:t>.</w:t>
      </w:r>
      <w:r w:rsidR="008A244E">
        <w:rPr>
          <w:sz w:val="24"/>
          <w:szCs w:val="24"/>
        </w:rPr>
        <w:tab/>
      </w:r>
      <w:r w:rsidR="005B5B22" w:rsidRPr="005B5B22">
        <w:rPr>
          <w:b/>
          <w:sz w:val="24"/>
          <w:szCs w:val="24"/>
        </w:rPr>
        <w:t xml:space="preserve">Professional </w:t>
      </w:r>
      <w:r w:rsidR="005B5B22">
        <w:rPr>
          <w:b/>
          <w:sz w:val="24"/>
          <w:szCs w:val="24"/>
        </w:rPr>
        <w:t>D</w:t>
      </w:r>
      <w:r w:rsidR="005B5B22" w:rsidRPr="005B5B22">
        <w:rPr>
          <w:b/>
          <w:sz w:val="24"/>
          <w:szCs w:val="24"/>
        </w:rPr>
        <w:t>evelopment</w:t>
      </w:r>
      <w:r w:rsidR="00362B67">
        <w:rPr>
          <w:b/>
          <w:sz w:val="24"/>
          <w:szCs w:val="24"/>
        </w:rPr>
        <w:t xml:space="preserve"> (PD)</w:t>
      </w:r>
      <w:r w:rsidR="005B5B22">
        <w:rPr>
          <w:sz w:val="24"/>
          <w:szCs w:val="24"/>
        </w:rPr>
        <w:t xml:space="preserve">. </w:t>
      </w:r>
      <w:r w:rsidR="008A244E" w:rsidRPr="007D4006">
        <w:rPr>
          <w:sz w:val="24"/>
          <w:szCs w:val="24"/>
        </w:rPr>
        <w:t>In co</w:t>
      </w:r>
      <w:r w:rsidR="0043625D" w:rsidRPr="007D4006">
        <w:rPr>
          <w:sz w:val="24"/>
          <w:szCs w:val="24"/>
        </w:rPr>
        <w:t xml:space="preserve">ordination </w:t>
      </w:r>
      <w:r w:rsidR="008A244E" w:rsidRPr="007D4006">
        <w:rPr>
          <w:sz w:val="24"/>
          <w:szCs w:val="24"/>
        </w:rPr>
        <w:t>with NYSED</w:t>
      </w:r>
      <w:r w:rsidR="00322815">
        <w:rPr>
          <w:sz w:val="24"/>
          <w:szCs w:val="24"/>
        </w:rPr>
        <w:t xml:space="preserve"> and the R</w:t>
      </w:r>
      <w:r w:rsidR="00C931DA">
        <w:rPr>
          <w:sz w:val="24"/>
          <w:szCs w:val="24"/>
        </w:rPr>
        <w:t>o</w:t>
      </w:r>
      <w:r w:rsidR="00322815">
        <w:rPr>
          <w:sz w:val="24"/>
          <w:szCs w:val="24"/>
        </w:rPr>
        <w:t>S and LI PDRCs</w:t>
      </w:r>
      <w:r w:rsidR="008A244E" w:rsidRPr="007D4006">
        <w:rPr>
          <w:sz w:val="24"/>
          <w:szCs w:val="24"/>
        </w:rPr>
        <w:t xml:space="preserve">, design and deliver </w:t>
      </w:r>
      <w:r w:rsidR="00E62575" w:rsidRPr="007D4006">
        <w:rPr>
          <w:sz w:val="24"/>
          <w:szCs w:val="24"/>
        </w:rPr>
        <w:t>relevant, research</w:t>
      </w:r>
      <w:r w:rsidR="008A244E" w:rsidRPr="007D4006">
        <w:rPr>
          <w:sz w:val="24"/>
          <w:szCs w:val="24"/>
        </w:rPr>
        <w:t xml:space="preserve">-based </w:t>
      </w:r>
      <w:r w:rsidR="00362B67">
        <w:rPr>
          <w:sz w:val="24"/>
          <w:szCs w:val="24"/>
        </w:rPr>
        <w:t>PD</w:t>
      </w:r>
      <w:r w:rsidR="00981801" w:rsidRPr="000E6449">
        <w:rPr>
          <w:sz w:val="24"/>
          <w:szCs w:val="24"/>
        </w:rPr>
        <w:t xml:space="preserve">, in a manner that is respectful of the cultural needs of the religious and independent school communities </w:t>
      </w:r>
      <w:r w:rsidR="008A244E" w:rsidRPr="007D4006">
        <w:rPr>
          <w:sz w:val="24"/>
          <w:szCs w:val="24"/>
        </w:rPr>
        <w:t xml:space="preserve">that is based on needs assessments of the </w:t>
      </w:r>
      <w:r w:rsidR="00772ACA" w:rsidRPr="007D4006">
        <w:rPr>
          <w:sz w:val="24"/>
          <w:szCs w:val="24"/>
        </w:rPr>
        <w:t xml:space="preserve">schools </w:t>
      </w:r>
      <w:r w:rsidR="00435419">
        <w:rPr>
          <w:sz w:val="24"/>
          <w:szCs w:val="24"/>
        </w:rPr>
        <w:t>located in</w:t>
      </w:r>
      <w:r w:rsidR="00E62575">
        <w:rPr>
          <w:sz w:val="24"/>
          <w:szCs w:val="24"/>
        </w:rPr>
        <w:t xml:space="preserve"> the five boroughs of</w:t>
      </w:r>
      <w:r w:rsidR="00435419">
        <w:rPr>
          <w:sz w:val="24"/>
          <w:szCs w:val="24"/>
        </w:rPr>
        <w:t xml:space="preserve"> NYC </w:t>
      </w:r>
      <w:r w:rsidR="00D16E79" w:rsidRPr="007D4006">
        <w:rPr>
          <w:sz w:val="24"/>
          <w:szCs w:val="24"/>
        </w:rPr>
        <w:t>and information</w:t>
      </w:r>
      <w:r w:rsidR="008A244E" w:rsidRPr="007D4006">
        <w:rPr>
          <w:sz w:val="24"/>
          <w:szCs w:val="24"/>
        </w:rPr>
        <w:t xml:space="preserve"> gathered by NYSED.</w:t>
      </w:r>
      <w:r w:rsidR="008A244E" w:rsidRPr="00011211">
        <w:rPr>
          <w:sz w:val="24"/>
          <w:szCs w:val="24"/>
        </w:rPr>
        <w:t xml:space="preserve">  </w:t>
      </w:r>
    </w:p>
    <w:p w14:paraId="38E4CBB4" w14:textId="0C387C70" w:rsidR="008A244E" w:rsidRDefault="008A244E" w:rsidP="005125F4">
      <w:pPr>
        <w:pStyle w:val="content"/>
        <w:spacing w:before="0" w:beforeAutospacing="0" w:after="0" w:afterAutospacing="0"/>
        <w:ind w:left="720" w:right="101" w:hanging="720"/>
        <w:rPr>
          <w:sz w:val="24"/>
          <w:szCs w:val="24"/>
        </w:rPr>
      </w:pPr>
    </w:p>
    <w:p w14:paraId="3C6777B5" w14:textId="1FFF9737" w:rsidR="000C6E1C" w:rsidRPr="003813BB" w:rsidRDefault="003D3EAE" w:rsidP="00BB612F">
      <w:pPr>
        <w:pStyle w:val="content"/>
        <w:numPr>
          <w:ilvl w:val="0"/>
          <w:numId w:val="50"/>
        </w:numPr>
        <w:spacing w:before="0" w:beforeAutospacing="0" w:after="0" w:afterAutospacing="0"/>
        <w:ind w:right="101"/>
        <w:rPr>
          <w:sz w:val="24"/>
          <w:szCs w:val="24"/>
        </w:rPr>
      </w:pPr>
      <w:r w:rsidRPr="003813BB">
        <w:rPr>
          <w:sz w:val="24"/>
          <w:szCs w:val="24"/>
        </w:rPr>
        <w:t>The bidder will be responsible for</w:t>
      </w:r>
      <w:r w:rsidR="007076BF" w:rsidRPr="003813BB">
        <w:rPr>
          <w:sz w:val="24"/>
          <w:szCs w:val="24"/>
        </w:rPr>
        <w:t xml:space="preserve"> </w:t>
      </w:r>
      <w:r w:rsidR="00D00C21" w:rsidRPr="003813BB">
        <w:rPr>
          <w:sz w:val="24"/>
          <w:szCs w:val="24"/>
        </w:rPr>
        <w:t xml:space="preserve">the </w:t>
      </w:r>
      <w:r w:rsidR="000C6E1C" w:rsidRPr="003813BB">
        <w:rPr>
          <w:sz w:val="24"/>
          <w:szCs w:val="24"/>
        </w:rPr>
        <w:t xml:space="preserve">following </w:t>
      </w:r>
      <w:r w:rsidR="00981801" w:rsidRPr="003813BB">
        <w:rPr>
          <w:sz w:val="24"/>
          <w:szCs w:val="24"/>
        </w:rPr>
        <w:t xml:space="preserve">PD events; </w:t>
      </w:r>
    </w:p>
    <w:p w14:paraId="686820E2" w14:textId="79BE9438" w:rsidR="000C6E1C" w:rsidRDefault="00435419" w:rsidP="000C6E1C">
      <w:pPr>
        <w:pStyle w:val="ListParagraph"/>
        <w:numPr>
          <w:ilvl w:val="0"/>
          <w:numId w:val="32"/>
        </w:numPr>
        <w:rPr>
          <w:rFonts w:ascii="Arial" w:hAnsi="Arial" w:cs="Arial"/>
        </w:rPr>
      </w:pPr>
      <w:r>
        <w:rPr>
          <w:rFonts w:ascii="Arial" w:hAnsi="Arial" w:cs="Arial"/>
        </w:rPr>
        <w:t>Coordinate with the R</w:t>
      </w:r>
      <w:r w:rsidR="00C931DA">
        <w:rPr>
          <w:rFonts w:ascii="Arial" w:hAnsi="Arial" w:cs="Arial"/>
        </w:rPr>
        <w:t>o</w:t>
      </w:r>
      <w:r>
        <w:rPr>
          <w:rFonts w:ascii="Arial" w:hAnsi="Arial" w:cs="Arial"/>
        </w:rPr>
        <w:t>S and LI PDRC</w:t>
      </w:r>
      <w:r w:rsidR="00322815">
        <w:rPr>
          <w:rFonts w:ascii="Arial" w:hAnsi="Arial" w:cs="Arial"/>
        </w:rPr>
        <w:t>s</w:t>
      </w:r>
      <w:r>
        <w:rPr>
          <w:rFonts w:ascii="Arial" w:hAnsi="Arial" w:cs="Arial"/>
        </w:rPr>
        <w:t xml:space="preserve"> to conduct an </w:t>
      </w:r>
      <w:r w:rsidR="000C6E1C">
        <w:rPr>
          <w:rFonts w:ascii="Arial" w:hAnsi="Arial" w:cs="Arial"/>
        </w:rPr>
        <w:t>A</w:t>
      </w:r>
      <w:r w:rsidR="000C6E1C" w:rsidRPr="00252D99">
        <w:rPr>
          <w:rFonts w:ascii="Arial" w:hAnsi="Arial" w:cs="Arial"/>
        </w:rPr>
        <w:t xml:space="preserve">nnual Religious, Independent School Educators Conference </w:t>
      </w:r>
      <w:r w:rsidR="008D5A4A">
        <w:rPr>
          <w:rFonts w:ascii="Arial" w:hAnsi="Arial" w:cs="Arial"/>
        </w:rPr>
        <w:t>(</w:t>
      </w:r>
      <w:r w:rsidR="000C6E1C" w:rsidRPr="00252D99">
        <w:rPr>
          <w:rFonts w:ascii="Arial" w:hAnsi="Arial" w:cs="Arial"/>
        </w:rPr>
        <w:t>RISE</w:t>
      </w:r>
      <w:r w:rsidR="008D5A4A">
        <w:rPr>
          <w:rFonts w:ascii="Arial" w:hAnsi="Arial" w:cs="Arial"/>
        </w:rPr>
        <w:t>)</w:t>
      </w:r>
      <w:r w:rsidR="000C6E1C" w:rsidRPr="00252D99">
        <w:rPr>
          <w:rFonts w:ascii="Arial" w:hAnsi="Arial" w:cs="Arial"/>
        </w:rPr>
        <w:t xml:space="preserve"> each fall the contract</w:t>
      </w:r>
      <w:r w:rsidR="0006207B">
        <w:rPr>
          <w:rFonts w:ascii="Arial" w:hAnsi="Arial" w:cs="Arial"/>
        </w:rPr>
        <w:t xml:space="preserve"> is in place</w:t>
      </w:r>
      <w:r w:rsidR="007D4006">
        <w:rPr>
          <w:rFonts w:ascii="Arial" w:hAnsi="Arial" w:cs="Arial"/>
        </w:rPr>
        <w:t>.  (</w:t>
      </w:r>
      <w:r w:rsidR="00981801" w:rsidRPr="000E6449">
        <w:rPr>
          <w:rFonts w:ascii="Arial" w:hAnsi="Arial" w:cs="Arial"/>
        </w:rPr>
        <w:t>The RISE conference will be a</w:t>
      </w:r>
      <w:r w:rsidR="000C6E1C">
        <w:rPr>
          <w:rFonts w:ascii="Arial" w:hAnsi="Arial" w:cs="Arial"/>
        </w:rPr>
        <w:t>n in-person</w:t>
      </w:r>
      <w:r w:rsidR="007D4006">
        <w:rPr>
          <w:rFonts w:ascii="Arial" w:hAnsi="Arial" w:cs="Arial"/>
        </w:rPr>
        <w:t xml:space="preserve"> </w:t>
      </w:r>
      <w:r w:rsidR="007076BF" w:rsidRPr="000E6449">
        <w:rPr>
          <w:rFonts w:ascii="Arial" w:hAnsi="Arial" w:cs="Arial"/>
        </w:rPr>
        <w:t>2-day</w:t>
      </w:r>
      <w:r w:rsidR="00981801" w:rsidRPr="000E6449">
        <w:rPr>
          <w:rFonts w:ascii="Arial" w:hAnsi="Arial" w:cs="Arial"/>
        </w:rPr>
        <w:t xml:space="preserve"> event located in Albany</w:t>
      </w:r>
      <w:r w:rsidR="007076BF" w:rsidRPr="000E6449">
        <w:rPr>
          <w:rFonts w:ascii="Arial" w:hAnsi="Arial" w:cs="Arial"/>
        </w:rPr>
        <w:t>.</w:t>
      </w:r>
      <w:r w:rsidR="007D4006">
        <w:rPr>
          <w:rFonts w:ascii="Arial" w:hAnsi="Arial" w:cs="Arial"/>
        </w:rPr>
        <w:t>)</w:t>
      </w:r>
      <w:r w:rsidR="007076BF" w:rsidRPr="000E6449">
        <w:rPr>
          <w:rFonts w:ascii="Arial" w:hAnsi="Arial" w:cs="Arial"/>
        </w:rPr>
        <w:t xml:space="preserve"> </w:t>
      </w:r>
    </w:p>
    <w:p w14:paraId="7DC27EE6" w14:textId="10DDFAA6" w:rsidR="000C6E1C" w:rsidRDefault="000C6E1C" w:rsidP="000C6E1C">
      <w:pPr>
        <w:pStyle w:val="ListParagraph"/>
        <w:numPr>
          <w:ilvl w:val="0"/>
          <w:numId w:val="32"/>
        </w:numPr>
        <w:rPr>
          <w:rFonts w:ascii="Arial" w:hAnsi="Arial" w:cs="Arial"/>
        </w:rPr>
      </w:pPr>
      <w:r>
        <w:rPr>
          <w:rFonts w:ascii="Arial" w:hAnsi="Arial" w:cs="Arial"/>
        </w:rPr>
        <w:t>A</w:t>
      </w:r>
      <w:r w:rsidR="007076BF" w:rsidRPr="000E6449">
        <w:rPr>
          <w:rFonts w:ascii="Arial" w:hAnsi="Arial" w:cs="Arial"/>
        </w:rPr>
        <w:t xml:space="preserve"> minimum of </w:t>
      </w:r>
      <w:r w:rsidR="007E504F">
        <w:rPr>
          <w:rFonts w:ascii="Arial" w:hAnsi="Arial" w:cs="Arial"/>
        </w:rPr>
        <w:t>four (4)</w:t>
      </w:r>
      <w:r w:rsidR="007076BF" w:rsidRPr="000E6449">
        <w:rPr>
          <w:rFonts w:ascii="Arial" w:hAnsi="Arial" w:cs="Arial"/>
        </w:rPr>
        <w:t xml:space="preserve"> in person </w:t>
      </w:r>
      <w:r w:rsidR="006145D5">
        <w:rPr>
          <w:rFonts w:ascii="Arial" w:hAnsi="Arial" w:cs="Arial"/>
        </w:rPr>
        <w:t xml:space="preserve">PD </w:t>
      </w:r>
      <w:r w:rsidR="007076BF" w:rsidRPr="000E6449">
        <w:rPr>
          <w:rFonts w:ascii="Arial" w:hAnsi="Arial" w:cs="Arial"/>
        </w:rPr>
        <w:t>sessions</w:t>
      </w:r>
      <w:r w:rsidR="00207B64">
        <w:rPr>
          <w:rFonts w:ascii="Arial" w:hAnsi="Arial" w:cs="Arial"/>
        </w:rPr>
        <w:t xml:space="preserve"> on topics of interest to the stakeholder community. </w:t>
      </w:r>
      <w:r w:rsidR="003813BB">
        <w:rPr>
          <w:rFonts w:ascii="Arial" w:hAnsi="Arial" w:cs="Arial"/>
        </w:rPr>
        <w:t>Each of these 4</w:t>
      </w:r>
      <w:r w:rsidR="00207B64">
        <w:rPr>
          <w:rFonts w:ascii="Arial" w:hAnsi="Arial" w:cs="Arial"/>
        </w:rPr>
        <w:t xml:space="preserve"> sessions will </w:t>
      </w:r>
      <w:r w:rsidR="007076BF" w:rsidRPr="000E6449">
        <w:rPr>
          <w:rFonts w:ascii="Arial" w:hAnsi="Arial" w:cs="Arial"/>
        </w:rPr>
        <w:t xml:space="preserve">be duplicated in </w:t>
      </w:r>
      <w:r w:rsidR="000A0116">
        <w:rPr>
          <w:rFonts w:ascii="Arial" w:hAnsi="Arial" w:cs="Arial"/>
        </w:rPr>
        <w:t xml:space="preserve">each borough of NYC </w:t>
      </w:r>
      <w:r w:rsidR="00981801" w:rsidRPr="000E6449">
        <w:rPr>
          <w:rFonts w:ascii="Arial" w:hAnsi="Arial" w:cs="Arial"/>
        </w:rPr>
        <w:t xml:space="preserve">for approximately </w:t>
      </w:r>
      <w:r w:rsidR="000A0116">
        <w:rPr>
          <w:rFonts w:ascii="Arial" w:hAnsi="Arial" w:cs="Arial"/>
        </w:rPr>
        <w:t>200</w:t>
      </w:r>
      <w:r w:rsidR="00322815">
        <w:rPr>
          <w:rFonts w:ascii="Arial" w:hAnsi="Arial" w:cs="Arial"/>
        </w:rPr>
        <w:t xml:space="preserve"> </w:t>
      </w:r>
      <w:r w:rsidR="00981801" w:rsidRPr="000E6449">
        <w:rPr>
          <w:rFonts w:ascii="Arial" w:hAnsi="Arial" w:cs="Arial"/>
        </w:rPr>
        <w:t xml:space="preserve">participants each. </w:t>
      </w:r>
    </w:p>
    <w:p w14:paraId="5F2E9D64" w14:textId="00CD5ACC" w:rsidR="00981801" w:rsidRPr="000E6449" w:rsidRDefault="007D4006" w:rsidP="000E6449">
      <w:pPr>
        <w:ind w:left="1800" w:hanging="630"/>
        <w:rPr>
          <w:rFonts w:ascii="Arial" w:hAnsi="Arial" w:cs="Arial"/>
        </w:rPr>
      </w:pPr>
      <w:r>
        <w:rPr>
          <w:rFonts w:ascii="Arial" w:hAnsi="Arial" w:cs="Arial"/>
        </w:rPr>
        <w:lastRenderedPageBreak/>
        <w:t xml:space="preserve">    3.  </w:t>
      </w:r>
      <w:r w:rsidR="00981801" w:rsidRPr="000E6449">
        <w:rPr>
          <w:rFonts w:ascii="Arial" w:hAnsi="Arial" w:cs="Arial"/>
        </w:rPr>
        <w:t>Additional</w:t>
      </w:r>
      <w:r w:rsidR="007076BF" w:rsidRPr="000E6449">
        <w:rPr>
          <w:rFonts w:ascii="Arial" w:hAnsi="Arial" w:cs="Arial"/>
        </w:rPr>
        <w:t xml:space="preserve"> </w:t>
      </w:r>
      <w:r w:rsidR="006145D5">
        <w:rPr>
          <w:rFonts w:ascii="Arial" w:hAnsi="Arial" w:cs="Arial"/>
        </w:rPr>
        <w:t xml:space="preserve">PD </w:t>
      </w:r>
      <w:r w:rsidR="00981801" w:rsidRPr="000E6449">
        <w:rPr>
          <w:rFonts w:ascii="Arial" w:hAnsi="Arial" w:cs="Arial"/>
        </w:rPr>
        <w:t xml:space="preserve">events </w:t>
      </w:r>
      <w:r w:rsidR="000A0116">
        <w:rPr>
          <w:rFonts w:ascii="Arial" w:hAnsi="Arial" w:cs="Arial"/>
        </w:rPr>
        <w:t>for schools located in</w:t>
      </w:r>
      <w:r w:rsidR="00E62575">
        <w:rPr>
          <w:rFonts w:ascii="Arial" w:hAnsi="Arial" w:cs="Arial"/>
        </w:rPr>
        <w:t xml:space="preserve"> the five boroughs of</w:t>
      </w:r>
      <w:r w:rsidR="000A0116">
        <w:rPr>
          <w:rFonts w:ascii="Arial" w:hAnsi="Arial" w:cs="Arial"/>
        </w:rPr>
        <w:t xml:space="preserve"> NYC </w:t>
      </w:r>
      <w:r w:rsidR="001846BF" w:rsidRPr="000E6449">
        <w:rPr>
          <w:rFonts w:ascii="Arial" w:hAnsi="Arial" w:cs="Arial"/>
        </w:rPr>
        <w:t>must</w:t>
      </w:r>
      <w:r w:rsidR="00981801" w:rsidRPr="000E6449">
        <w:rPr>
          <w:rFonts w:ascii="Arial" w:hAnsi="Arial" w:cs="Arial"/>
        </w:rPr>
        <w:t xml:space="preserve"> be provided in a variety of formats – (e.g., webinars, web casts, videoconferences and/or in-person). </w:t>
      </w:r>
      <w:r w:rsidR="00895EF3">
        <w:rPr>
          <w:rFonts w:ascii="Arial" w:hAnsi="Arial" w:cs="Arial"/>
        </w:rPr>
        <w:t>The number of these events will be determined</w:t>
      </w:r>
      <w:r w:rsidR="0006207B">
        <w:rPr>
          <w:rFonts w:ascii="Arial" w:hAnsi="Arial" w:cs="Arial"/>
        </w:rPr>
        <w:t xml:space="preserve"> </w:t>
      </w:r>
      <w:r w:rsidR="0092465A">
        <w:rPr>
          <w:rFonts w:ascii="Arial" w:hAnsi="Arial" w:cs="Arial"/>
        </w:rPr>
        <w:t xml:space="preserve">through </w:t>
      </w:r>
      <w:r w:rsidR="00FC2EC9">
        <w:rPr>
          <w:rFonts w:ascii="Arial" w:hAnsi="Arial" w:cs="Arial"/>
        </w:rPr>
        <w:t>collaboration between the</w:t>
      </w:r>
      <w:r w:rsidR="00E62575">
        <w:rPr>
          <w:rFonts w:ascii="Arial" w:hAnsi="Arial" w:cs="Arial"/>
        </w:rPr>
        <w:t xml:space="preserve"> NYC</w:t>
      </w:r>
      <w:r w:rsidR="00FC2EC9">
        <w:rPr>
          <w:rFonts w:ascii="Arial" w:hAnsi="Arial" w:cs="Arial"/>
        </w:rPr>
        <w:t xml:space="preserve"> PDRC</w:t>
      </w:r>
      <w:r w:rsidR="00207B64">
        <w:rPr>
          <w:rFonts w:ascii="Arial" w:hAnsi="Arial" w:cs="Arial"/>
        </w:rPr>
        <w:t>, stakeholder groups</w:t>
      </w:r>
      <w:r w:rsidR="00FC2EC9">
        <w:rPr>
          <w:rFonts w:ascii="Arial" w:hAnsi="Arial" w:cs="Arial"/>
        </w:rPr>
        <w:t xml:space="preserve"> </w:t>
      </w:r>
      <w:r w:rsidR="00207B64">
        <w:rPr>
          <w:rFonts w:ascii="Arial" w:hAnsi="Arial" w:cs="Arial"/>
        </w:rPr>
        <w:t xml:space="preserve">representing the religious and independent school community </w:t>
      </w:r>
      <w:r w:rsidR="00FC2EC9">
        <w:rPr>
          <w:rFonts w:ascii="Arial" w:hAnsi="Arial" w:cs="Arial"/>
        </w:rPr>
        <w:t>and</w:t>
      </w:r>
      <w:r w:rsidR="0006207B">
        <w:rPr>
          <w:rFonts w:ascii="Arial" w:hAnsi="Arial" w:cs="Arial"/>
        </w:rPr>
        <w:t xml:space="preserve"> NYSED</w:t>
      </w:r>
      <w:r w:rsidR="00D62148">
        <w:rPr>
          <w:rFonts w:ascii="Arial" w:hAnsi="Arial" w:cs="Arial"/>
        </w:rPr>
        <w:t>,</w:t>
      </w:r>
      <w:r w:rsidR="00895EF3">
        <w:rPr>
          <w:rFonts w:ascii="Arial" w:hAnsi="Arial" w:cs="Arial"/>
        </w:rPr>
        <w:t xml:space="preserve"> on an as needed basis.</w:t>
      </w:r>
    </w:p>
    <w:p w14:paraId="1A58E47D" w14:textId="77777777" w:rsidR="000C6E1C" w:rsidRPr="000E6449" w:rsidRDefault="000C6E1C" w:rsidP="000E6449">
      <w:pPr>
        <w:ind w:left="720"/>
        <w:rPr>
          <w:rFonts w:ascii="Arial" w:hAnsi="Arial" w:cs="Arial"/>
        </w:rPr>
      </w:pPr>
    </w:p>
    <w:p w14:paraId="5F425D1C" w14:textId="39D40270" w:rsidR="00981801" w:rsidRDefault="00895EF3" w:rsidP="00860BE2">
      <w:pPr>
        <w:pStyle w:val="ListParagraph"/>
        <w:ind w:left="1080"/>
        <w:rPr>
          <w:rFonts w:ascii="Arial" w:hAnsi="Arial" w:cs="Arial"/>
        </w:rPr>
      </w:pPr>
      <w:r>
        <w:rPr>
          <w:rFonts w:ascii="Arial" w:hAnsi="Arial" w:cs="Arial"/>
        </w:rPr>
        <w:t xml:space="preserve">For </w:t>
      </w:r>
      <w:r w:rsidR="007D7E4E">
        <w:rPr>
          <w:rFonts w:ascii="Arial" w:hAnsi="Arial" w:cs="Arial"/>
        </w:rPr>
        <w:t xml:space="preserve">each </w:t>
      </w:r>
      <w:r>
        <w:rPr>
          <w:rFonts w:ascii="Arial" w:hAnsi="Arial" w:cs="Arial"/>
        </w:rPr>
        <w:t xml:space="preserve">of </w:t>
      </w:r>
      <w:r w:rsidR="007D7E4E">
        <w:rPr>
          <w:rFonts w:ascii="Arial" w:hAnsi="Arial" w:cs="Arial"/>
        </w:rPr>
        <w:t xml:space="preserve">the </w:t>
      </w:r>
      <w:r>
        <w:rPr>
          <w:rFonts w:ascii="Arial" w:hAnsi="Arial" w:cs="Arial"/>
        </w:rPr>
        <w:t>PD events</w:t>
      </w:r>
      <w:r w:rsidR="007D7E4E">
        <w:rPr>
          <w:rFonts w:ascii="Arial" w:hAnsi="Arial" w:cs="Arial"/>
        </w:rPr>
        <w:t xml:space="preserve"> listed above</w:t>
      </w:r>
      <w:r>
        <w:rPr>
          <w:rFonts w:ascii="Arial" w:hAnsi="Arial" w:cs="Arial"/>
        </w:rPr>
        <w:t>, t</w:t>
      </w:r>
      <w:r w:rsidR="000C6E1C" w:rsidRPr="00252D99">
        <w:rPr>
          <w:rFonts w:ascii="Arial" w:hAnsi="Arial" w:cs="Arial"/>
        </w:rPr>
        <w:t>he PDRC is expected to make every effort to find low or no cost sites – e.g., institutions of higher education or other venues. Please note that contract funds cannot be used to purchase food for these events; food purchase will be the responsibility of the participant or the school</w:t>
      </w:r>
      <w:r w:rsidR="007D4006">
        <w:rPr>
          <w:rFonts w:ascii="Arial" w:hAnsi="Arial" w:cs="Arial"/>
        </w:rPr>
        <w:t>.</w:t>
      </w:r>
    </w:p>
    <w:p w14:paraId="0FFAE2E0" w14:textId="77777777" w:rsidR="00895EF3" w:rsidRDefault="00895EF3" w:rsidP="00860BE2">
      <w:pPr>
        <w:pStyle w:val="ListParagraph"/>
        <w:ind w:left="1080"/>
        <w:rPr>
          <w:rFonts w:ascii="Arial" w:hAnsi="Arial" w:cs="Arial"/>
        </w:rPr>
      </w:pPr>
    </w:p>
    <w:p w14:paraId="4211F7C1" w14:textId="77777777" w:rsidR="006145D5" w:rsidRPr="00895EF3" w:rsidRDefault="00895EF3" w:rsidP="006145D5">
      <w:pPr>
        <w:ind w:left="1080" w:hanging="360"/>
        <w:rPr>
          <w:rFonts w:ascii="Arial" w:hAnsi="Arial" w:cs="Arial"/>
        </w:rPr>
      </w:pPr>
      <w:r>
        <w:rPr>
          <w:rFonts w:ascii="Arial" w:hAnsi="Arial" w:cs="Arial"/>
        </w:rPr>
        <w:t xml:space="preserve">B.  </w:t>
      </w:r>
      <w:r w:rsidR="006145D5" w:rsidRPr="000E6449">
        <w:rPr>
          <w:rFonts w:ascii="Arial" w:hAnsi="Arial" w:cs="Arial"/>
        </w:rPr>
        <w:t>PD activities that address the identified needs of the religious and independent schools</w:t>
      </w:r>
      <w:r w:rsidR="006145D5">
        <w:rPr>
          <w:rFonts w:ascii="Arial" w:hAnsi="Arial" w:cs="Arial"/>
        </w:rPr>
        <w:t xml:space="preserve"> located in the five boroughs of NYC</w:t>
      </w:r>
      <w:r w:rsidR="006145D5" w:rsidRPr="000E6449">
        <w:rPr>
          <w:rFonts w:ascii="Arial" w:hAnsi="Arial" w:cs="Arial"/>
        </w:rPr>
        <w:t xml:space="preserve"> and reflect effective practices</w:t>
      </w:r>
      <w:r w:rsidR="006145D5">
        <w:rPr>
          <w:rFonts w:ascii="Arial" w:hAnsi="Arial" w:cs="Arial"/>
        </w:rPr>
        <w:t xml:space="preserve"> include, but are not limited to: </w:t>
      </w:r>
      <w:r w:rsidR="006145D5" w:rsidRPr="000E6449">
        <w:rPr>
          <w:rFonts w:ascii="Arial" w:hAnsi="Arial" w:cs="Arial"/>
        </w:rPr>
        <w:t xml:space="preserve"> </w:t>
      </w:r>
    </w:p>
    <w:p w14:paraId="3E288901" w14:textId="77777777" w:rsidR="00BB421D" w:rsidRPr="00D16E79" w:rsidRDefault="00BB421D" w:rsidP="00D16E79">
      <w:pPr>
        <w:ind w:left="720"/>
        <w:rPr>
          <w:rFonts w:ascii="Arial" w:hAnsi="Arial" w:cs="Arial"/>
        </w:rPr>
      </w:pPr>
    </w:p>
    <w:p w14:paraId="4BEC0E69" w14:textId="77777777" w:rsidR="00BB421D" w:rsidRPr="00D16E79" w:rsidRDefault="00B61572"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Carrying out programs that provide support to teachers or principals, including support for teachers and principals new to their profession;</w:t>
      </w:r>
    </w:p>
    <w:p w14:paraId="08F2221E" w14:textId="77777777" w:rsidR="00BB421D" w:rsidRPr="00D16E79" w:rsidRDefault="00B61572"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Developing and implementing mechanisms to assist local educational agencies and schools in effectively recruiting and retaining highly qualified teachers;</w:t>
      </w:r>
    </w:p>
    <w:p w14:paraId="24B253E9" w14:textId="1F491451" w:rsidR="00BB421D" w:rsidRPr="00D16E79" w:rsidRDefault="00B61572"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Providing professional development for teachers and principals and in cases in which a State educational agency determines support to be appropriate;</w:t>
      </w:r>
    </w:p>
    <w:p w14:paraId="6849E317" w14:textId="77777777" w:rsidR="00BB421D" w:rsidRPr="00D16E79" w:rsidRDefault="00B61572"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Developing systems to measure the effectiveness of specific professional development programs and strategies to document gains in student academic achievement or increases in teacher mastery of the academic subjects the teachers teach;</w:t>
      </w:r>
    </w:p>
    <w:p w14:paraId="7599D433" w14:textId="77777777" w:rsidR="00BB421D" w:rsidRPr="00D16E79" w:rsidRDefault="00B61572"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Developing or assisting local educational agencies in the development and use of proven, innovative strategies to deliver intensive professional development programs that are both cost-effective and easily accessible, such as strategies that involve delivery through the use of technology, peer networks, and distance learning;</w:t>
      </w:r>
    </w:p>
    <w:p w14:paraId="296EA97B" w14:textId="77777777" w:rsidR="00BB421D" w:rsidRPr="00D16E79" w:rsidRDefault="00271121"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T</w:t>
      </w:r>
      <w:r w:rsidR="00B61572" w:rsidRPr="00D16E79">
        <w:rPr>
          <w:rFonts w:ascii="Arial" w:hAnsi="Arial" w:cs="Arial"/>
          <w:color w:val="030A13"/>
          <w:szCs w:val="24"/>
        </w:rPr>
        <w:t xml:space="preserve">raining of teachers and administrators to effectively integrate </w:t>
      </w:r>
      <w:r w:rsidR="00D16E79" w:rsidRPr="00D16E79">
        <w:rPr>
          <w:rFonts w:ascii="Arial" w:hAnsi="Arial" w:cs="Arial"/>
          <w:color w:val="030A13"/>
          <w:szCs w:val="24"/>
        </w:rPr>
        <w:t>technology</w:t>
      </w:r>
      <w:r w:rsidR="00B61572" w:rsidRPr="00D16E79">
        <w:rPr>
          <w:rFonts w:ascii="Arial" w:hAnsi="Arial" w:cs="Arial"/>
          <w:color w:val="030A13"/>
          <w:szCs w:val="24"/>
        </w:rPr>
        <w:t xml:space="preserve"> into curricula and instruction, including training to improve the ability to collect, manage, and analyze data to improve teaching, decision-making, school improvement efforts, and accountability;</w:t>
      </w:r>
    </w:p>
    <w:p w14:paraId="69911979" w14:textId="56F59049" w:rsidR="00BB421D" w:rsidRPr="00D16E79" w:rsidRDefault="00D16E79" w:rsidP="00207B64">
      <w:pPr>
        <w:pStyle w:val="ListParagraph"/>
        <w:numPr>
          <w:ilvl w:val="1"/>
          <w:numId w:val="14"/>
        </w:numPr>
        <w:tabs>
          <w:tab w:val="left" w:pos="1620"/>
        </w:tabs>
        <w:ind w:left="1620"/>
        <w:contextualSpacing/>
        <w:rPr>
          <w:rFonts w:ascii="Arial" w:hAnsi="Arial" w:cs="Arial"/>
          <w:color w:val="030A13"/>
          <w:szCs w:val="24"/>
        </w:rPr>
      </w:pPr>
      <w:r w:rsidRPr="00D16E79">
        <w:rPr>
          <w:rFonts w:ascii="Arial" w:hAnsi="Arial" w:cs="Arial"/>
          <w:color w:val="030A13"/>
          <w:szCs w:val="24"/>
        </w:rPr>
        <w:t>Providing</w:t>
      </w:r>
      <w:r w:rsidR="00B61572" w:rsidRPr="00D16E79">
        <w:rPr>
          <w:rFonts w:ascii="Arial" w:hAnsi="Arial" w:cs="Arial"/>
          <w:color w:val="030A13"/>
          <w:szCs w:val="24"/>
        </w:rPr>
        <w:t xml:space="preserve"> assistance to local educational agencies for the development and implementation of professional development programs for principals that enable the principals to be effective school leaders;</w:t>
      </w:r>
      <w:r w:rsidR="00981801">
        <w:rPr>
          <w:rFonts w:ascii="Arial" w:hAnsi="Arial" w:cs="Arial"/>
          <w:color w:val="030A13"/>
          <w:szCs w:val="24"/>
        </w:rPr>
        <w:t xml:space="preserve"> a</w:t>
      </w:r>
      <w:r w:rsidR="00E753A5">
        <w:rPr>
          <w:rFonts w:ascii="Arial" w:hAnsi="Arial" w:cs="Arial"/>
          <w:color w:val="030A13"/>
          <w:szCs w:val="24"/>
        </w:rPr>
        <w:t>nd</w:t>
      </w:r>
    </w:p>
    <w:p w14:paraId="16F4F73F" w14:textId="172E705B" w:rsidR="006D15D4" w:rsidRPr="006145D5" w:rsidRDefault="00B61572" w:rsidP="005B3682">
      <w:pPr>
        <w:pStyle w:val="ListParagraph"/>
        <w:numPr>
          <w:ilvl w:val="1"/>
          <w:numId w:val="14"/>
        </w:numPr>
        <w:tabs>
          <w:tab w:val="left" w:pos="1620"/>
        </w:tabs>
        <w:ind w:left="1620"/>
        <w:contextualSpacing/>
        <w:rPr>
          <w:rFonts w:ascii="Arial" w:hAnsi="Arial" w:cs="Arial"/>
        </w:rPr>
      </w:pPr>
      <w:r w:rsidRPr="00D16E79">
        <w:rPr>
          <w:rFonts w:ascii="Arial" w:hAnsi="Arial" w:cs="Arial"/>
          <w:color w:val="030A13"/>
          <w:szCs w:val="24"/>
        </w:rPr>
        <w:t>Providing assistance to teachers to enable them to meet certification, licensing, or other requirements needed to become highly qualified</w:t>
      </w:r>
      <w:r w:rsidR="00271121" w:rsidRPr="00D16E79">
        <w:rPr>
          <w:rFonts w:ascii="Arial" w:hAnsi="Arial" w:cs="Arial"/>
          <w:color w:val="030A13"/>
          <w:szCs w:val="24"/>
        </w:rPr>
        <w:t>.</w:t>
      </w:r>
    </w:p>
    <w:p w14:paraId="0170F2B7" w14:textId="77777777" w:rsidR="00895EF3" w:rsidRPr="000E6449" w:rsidRDefault="00895EF3" w:rsidP="000E6449">
      <w:pPr>
        <w:contextualSpacing/>
        <w:rPr>
          <w:rFonts w:ascii="Arial" w:hAnsi="Arial" w:cs="Arial"/>
        </w:rPr>
      </w:pPr>
    </w:p>
    <w:p w14:paraId="1A8B1D91" w14:textId="107989B4" w:rsidR="00F939F9" w:rsidRPr="001846BF" w:rsidRDefault="0052635B" w:rsidP="000E6449">
      <w:pPr>
        <w:pStyle w:val="ListParagraph"/>
        <w:numPr>
          <w:ilvl w:val="2"/>
          <w:numId w:val="14"/>
        </w:numPr>
        <w:ind w:left="1080"/>
      </w:pPr>
      <w:r w:rsidRPr="000E6449">
        <w:rPr>
          <w:rFonts w:ascii="Arial" w:hAnsi="Arial" w:cs="Arial"/>
        </w:rPr>
        <w:t>The</w:t>
      </w:r>
      <w:r w:rsidR="000A0116">
        <w:rPr>
          <w:rFonts w:ascii="Arial" w:hAnsi="Arial" w:cs="Arial"/>
        </w:rPr>
        <w:t xml:space="preserve"> NYC</w:t>
      </w:r>
      <w:r w:rsidRPr="000E6449">
        <w:rPr>
          <w:rFonts w:ascii="Arial" w:hAnsi="Arial" w:cs="Arial"/>
        </w:rPr>
        <w:t xml:space="preserve"> </w:t>
      </w:r>
      <w:r w:rsidR="005D4F5C" w:rsidRPr="000E6449">
        <w:rPr>
          <w:rFonts w:ascii="Arial" w:hAnsi="Arial" w:cs="Arial"/>
        </w:rPr>
        <w:t>PD</w:t>
      </w:r>
      <w:r w:rsidRPr="000E6449">
        <w:rPr>
          <w:rFonts w:ascii="Arial" w:hAnsi="Arial" w:cs="Arial"/>
        </w:rPr>
        <w:t xml:space="preserve">RC will conduct follow-up </w:t>
      </w:r>
      <w:r w:rsidR="00E62575">
        <w:rPr>
          <w:rFonts w:ascii="Arial" w:hAnsi="Arial" w:cs="Arial"/>
        </w:rPr>
        <w:t xml:space="preserve">evaluation </w:t>
      </w:r>
      <w:r w:rsidR="002A575C" w:rsidRPr="000E6449">
        <w:rPr>
          <w:rFonts w:ascii="Arial" w:hAnsi="Arial" w:cs="Arial"/>
        </w:rPr>
        <w:t>survey</w:t>
      </w:r>
      <w:r w:rsidR="008706C7" w:rsidRPr="000E6449">
        <w:rPr>
          <w:rFonts w:ascii="Arial" w:hAnsi="Arial" w:cs="Arial"/>
        </w:rPr>
        <w:t>s</w:t>
      </w:r>
      <w:r w:rsidRPr="000E6449">
        <w:rPr>
          <w:rFonts w:ascii="Arial" w:hAnsi="Arial" w:cs="Arial"/>
        </w:rPr>
        <w:t xml:space="preserve"> </w:t>
      </w:r>
      <w:r w:rsidR="002A575C" w:rsidRPr="000E6449">
        <w:rPr>
          <w:rFonts w:ascii="Arial" w:hAnsi="Arial" w:cs="Arial"/>
        </w:rPr>
        <w:t xml:space="preserve">following </w:t>
      </w:r>
      <w:r w:rsidR="00F842AF" w:rsidRPr="000E6449">
        <w:rPr>
          <w:rFonts w:ascii="Arial" w:hAnsi="Arial" w:cs="Arial"/>
        </w:rPr>
        <w:t xml:space="preserve">all </w:t>
      </w:r>
      <w:r w:rsidR="00CE110B" w:rsidRPr="000E6449">
        <w:rPr>
          <w:rFonts w:ascii="Arial" w:hAnsi="Arial" w:cs="Arial"/>
        </w:rPr>
        <w:t xml:space="preserve">professional development </w:t>
      </w:r>
      <w:r w:rsidR="00F3015E" w:rsidRPr="000E6449">
        <w:rPr>
          <w:rFonts w:ascii="Arial" w:hAnsi="Arial" w:cs="Arial"/>
        </w:rPr>
        <w:t>events</w:t>
      </w:r>
      <w:r w:rsidR="00450EC5">
        <w:rPr>
          <w:rFonts w:ascii="Arial" w:hAnsi="Arial" w:cs="Arial"/>
        </w:rPr>
        <w:t xml:space="preserve">. Results of such surveys must be included in </w:t>
      </w:r>
      <w:r w:rsidR="00E62575">
        <w:rPr>
          <w:rFonts w:ascii="Arial" w:hAnsi="Arial" w:cs="Arial"/>
        </w:rPr>
        <w:t xml:space="preserve">the </w:t>
      </w:r>
      <w:r w:rsidR="00450EC5">
        <w:rPr>
          <w:rFonts w:ascii="Arial" w:hAnsi="Arial" w:cs="Arial"/>
        </w:rPr>
        <w:t xml:space="preserve">subsequent </w:t>
      </w:r>
      <w:r w:rsidR="00CE110B" w:rsidRPr="000E6449">
        <w:rPr>
          <w:rFonts w:ascii="Arial" w:hAnsi="Arial" w:cs="Arial"/>
        </w:rPr>
        <w:t>quarterly report.</w:t>
      </w:r>
      <w:r w:rsidRPr="000E6449">
        <w:rPr>
          <w:rFonts w:ascii="Arial" w:hAnsi="Arial" w:cs="Arial"/>
        </w:rPr>
        <w:t xml:space="preserve">  </w:t>
      </w:r>
      <w:r w:rsidR="008A244E" w:rsidRPr="001846BF">
        <w:rPr>
          <w:szCs w:val="24"/>
        </w:rPr>
        <w:tab/>
      </w:r>
    </w:p>
    <w:p w14:paraId="65F9F61A" w14:textId="77777777" w:rsidR="00F939F9" w:rsidRDefault="00F939F9" w:rsidP="00F939F9">
      <w:pPr>
        <w:rPr>
          <w:rFonts w:ascii="Arial" w:hAnsi="Arial" w:cs="Arial"/>
          <w:szCs w:val="24"/>
        </w:rPr>
      </w:pPr>
    </w:p>
    <w:p w14:paraId="416326A7" w14:textId="2A6BD0B3" w:rsidR="00F939F9" w:rsidRDefault="00C103AA" w:rsidP="00F939F9">
      <w:pPr>
        <w:ind w:left="720" w:hanging="720"/>
        <w:rPr>
          <w:rFonts w:ascii="Arial" w:hAnsi="Arial" w:cs="Arial"/>
          <w:szCs w:val="24"/>
        </w:rPr>
      </w:pPr>
      <w:r>
        <w:rPr>
          <w:rFonts w:ascii="Arial" w:hAnsi="Arial" w:cs="Arial"/>
          <w:szCs w:val="24"/>
        </w:rPr>
        <w:t>3</w:t>
      </w:r>
      <w:r w:rsidR="00F939F9">
        <w:rPr>
          <w:rFonts w:ascii="Arial" w:hAnsi="Arial" w:cs="Arial"/>
          <w:szCs w:val="24"/>
        </w:rPr>
        <w:t>.</w:t>
      </w:r>
      <w:r w:rsidR="00F939F9">
        <w:rPr>
          <w:rFonts w:ascii="Arial" w:hAnsi="Arial" w:cs="Arial"/>
          <w:szCs w:val="24"/>
        </w:rPr>
        <w:tab/>
      </w:r>
      <w:r w:rsidR="002415D9" w:rsidRPr="002415D9">
        <w:rPr>
          <w:rFonts w:ascii="Arial" w:hAnsi="Arial" w:cs="Arial"/>
          <w:b/>
          <w:szCs w:val="24"/>
        </w:rPr>
        <w:t>Collaboration</w:t>
      </w:r>
      <w:r w:rsidR="002415D9">
        <w:rPr>
          <w:rFonts w:ascii="Arial" w:hAnsi="Arial" w:cs="Arial"/>
          <w:szCs w:val="24"/>
        </w:rPr>
        <w:t xml:space="preserve">. </w:t>
      </w:r>
      <w:r w:rsidR="00F939F9">
        <w:rPr>
          <w:rFonts w:ascii="Arial" w:hAnsi="Arial" w:cs="Arial"/>
          <w:szCs w:val="24"/>
        </w:rPr>
        <w:t>M</w:t>
      </w:r>
      <w:r w:rsidR="00F939F9" w:rsidRPr="00B92DAB">
        <w:rPr>
          <w:rFonts w:ascii="Arial" w:hAnsi="Arial" w:cs="Arial"/>
          <w:szCs w:val="24"/>
        </w:rPr>
        <w:t xml:space="preserve">aintain a collaborative working relationship </w:t>
      </w:r>
      <w:r w:rsidR="00F939F9">
        <w:rPr>
          <w:rFonts w:ascii="Arial" w:hAnsi="Arial" w:cs="Arial"/>
          <w:szCs w:val="24"/>
        </w:rPr>
        <w:t>with NYSED</w:t>
      </w:r>
      <w:r w:rsidR="000A0116">
        <w:rPr>
          <w:rFonts w:ascii="Arial" w:hAnsi="Arial" w:cs="Arial"/>
          <w:szCs w:val="24"/>
        </w:rPr>
        <w:t xml:space="preserve"> and R</w:t>
      </w:r>
      <w:r w:rsidR="00C931DA">
        <w:rPr>
          <w:rFonts w:ascii="Arial" w:hAnsi="Arial" w:cs="Arial"/>
          <w:szCs w:val="24"/>
        </w:rPr>
        <w:t>o</w:t>
      </w:r>
      <w:r w:rsidR="000A0116">
        <w:rPr>
          <w:rFonts w:ascii="Arial" w:hAnsi="Arial" w:cs="Arial"/>
          <w:szCs w:val="24"/>
        </w:rPr>
        <w:t>S and LI PDRCs</w:t>
      </w:r>
      <w:r w:rsidR="00F939F9">
        <w:rPr>
          <w:rFonts w:ascii="Arial" w:hAnsi="Arial" w:cs="Arial"/>
          <w:szCs w:val="24"/>
        </w:rPr>
        <w:t xml:space="preserve"> </w:t>
      </w:r>
      <w:r w:rsidR="00F939F9" w:rsidRPr="00B92DAB">
        <w:rPr>
          <w:rFonts w:ascii="Arial" w:hAnsi="Arial" w:cs="Arial"/>
          <w:szCs w:val="24"/>
        </w:rPr>
        <w:t>through regularly</w:t>
      </w:r>
      <w:r w:rsidR="00F939F9">
        <w:rPr>
          <w:rFonts w:ascii="Arial" w:hAnsi="Arial" w:cs="Arial"/>
          <w:szCs w:val="24"/>
        </w:rPr>
        <w:t xml:space="preserve"> </w:t>
      </w:r>
      <w:r w:rsidR="00F939F9" w:rsidRPr="00B92DAB">
        <w:rPr>
          <w:rFonts w:ascii="Arial" w:hAnsi="Arial" w:cs="Arial"/>
          <w:szCs w:val="24"/>
        </w:rPr>
        <w:t>scheduled communications and ongoing contact to ensure that</w:t>
      </w:r>
      <w:r w:rsidR="00842DD6">
        <w:rPr>
          <w:rFonts w:ascii="Arial" w:hAnsi="Arial" w:cs="Arial"/>
          <w:szCs w:val="24"/>
        </w:rPr>
        <w:t xml:space="preserve"> </w:t>
      </w:r>
      <w:r w:rsidR="001846BF">
        <w:rPr>
          <w:rFonts w:ascii="Arial" w:hAnsi="Arial" w:cs="Arial"/>
          <w:szCs w:val="24"/>
        </w:rPr>
        <w:t xml:space="preserve">PDRC’s </w:t>
      </w:r>
      <w:r w:rsidR="001846BF" w:rsidRPr="00B92DAB">
        <w:rPr>
          <w:rFonts w:ascii="Arial" w:hAnsi="Arial" w:cs="Arial"/>
          <w:szCs w:val="24"/>
        </w:rPr>
        <w:t>activities</w:t>
      </w:r>
      <w:r w:rsidR="00F939F9" w:rsidRPr="00B92DAB">
        <w:rPr>
          <w:rFonts w:ascii="Arial" w:hAnsi="Arial" w:cs="Arial"/>
          <w:szCs w:val="24"/>
        </w:rPr>
        <w:t xml:space="preserve"> are aligned</w:t>
      </w:r>
      <w:r w:rsidR="00F939F9">
        <w:rPr>
          <w:rFonts w:ascii="Arial" w:hAnsi="Arial" w:cs="Arial"/>
          <w:szCs w:val="24"/>
        </w:rPr>
        <w:t xml:space="preserve"> </w:t>
      </w:r>
      <w:r w:rsidR="00F939F9" w:rsidRPr="00B92DAB">
        <w:rPr>
          <w:rFonts w:ascii="Arial" w:hAnsi="Arial" w:cs="Arial"/>
          <w:szCs w:val="24"/>
        </w:rPr>
        <w:t xml:space="preserve">with NYSED policies and initiatives to improve students’ academic achievement and </w:t>
      </w:r>
      <w:r w:rsidR="00DB0FF2">
        <w:rPr>
          <w:rFonts w:ascii="Arial" w:hAnsi="Arial" w:cs="Arial"/>
          <w:szCs w:val="24"/>
        </w:rPr>
        <w:t>teacher and leader growth.</w:t>
      </w:r>
    </w:p>
    <w:p w14:paraId="13CE9B07" w14:textId="77777777" w:rsidR="00F939F9" w:rsidRDefault="00F939F9" w:rsidP="00F939F9">
      <w:pPr>
        <w:rPr>
          <w:rFonts w:ascii="Arial" w:hAnsi="Arial" w:cs="Arial"/>
          <w:szCs w:val="24"/>
        </w:rPr>
      </w:pPr>
    </w:p>
    <w:p w14:paraId="7AA401AC" w14:textId="77777777" w:rsidR="006145D5" w:rsidRPr="00EA099B" w:rsidRDefault="006145D5" w:rsidP="006145D5">
      <w:pPr>
        <w:pStyle w:val="ListParagraph"/>
        <w:numPr>
          <w:ilvl w:val="0"/>
          <w:numId w:val="33"/>
        </w:numPr>
        <w:rPr>
          <w:rFonts w:ascii="Arial" w:hAnsi="Arial" w:cs="Arial"/>
          <w:szCs w:val="24"/>
        </w:rPr>
      </w:pPr>
      <w:r w:rsidRPr="00EA099B">
        <w:rPr>
          <w:rFonts w:ascii="Arial" w:hAnsi="Arial" w:cs="Arial"/>
          <w:szCs w:val="24"/>
        </w:rPr>
        <w:lastRenderedPageBreak/>
        <w:t>NYSED program staff</w:t>
      </w:r>
      <w:r>
        <w:rPr>
          <w:rFonts w:ascii="Arial" w:hAnsi="Arial" w:cs="Arial"/>
          <w:szCs w:val="24"/>
        </w:rPr>
        <w:t>, in coordination with the three PDRCs,</w:t>
      </w:r>
      <w:r w:rsidRPr="00EA099B">
        <w:rPr>
          <w:rFonts w:ascii="Arial" w:hAnsi="Arial" w:cs="Arial"/>
          <w:szCs w:val="24"/>
        </w:rPr>
        <w:t xml:space="preserve"> will schedule and conduct monthly conference calls </w:t>
      </w:r>
      <w:r>
        <w:rPr>
          <w:rFonts w:ascii="Arial" w:hAnsi="Arial" w:cs="Arial"/>
          <w:szCs w:val="24"/>
        </w:rPr>
        <w:t>lasting</w:t>
      </w:r>
      <w:r w:rsidRPr="00EA099B">
        <w:rPr>
          <w:rFonts w:ascii="Arial" w:hAnsi="Arial" w:cs="Arial"/>
          <w:szCs w:val="24"/>
        </w:rPr>
        <w:t xml:space="preserve"> approximately one hour</w:t>
      </w:r>
      <w:r>
        <w:rPr>
          <w:rFonts w:ascii="Arial" w:hAnsi="Arial" w:cs="Arial"/>
          <w:szCs w:val="24"/>
        </w:rPr>
        <w:t xml:space="preserve"> each,</w:t>
      </w:r>
      <w:r w:rsidRPr="00EA099B">
        <w:rPr>
          <w:rFonts w:ascii="Arial" w:hAnsi="Arial" w:cs="Arial"/>
          <w:szCs w:val="24"/>
        </w:rPr>
        <w:t xml:space="preserve"> and quarterly meetings </w:t>
      </w:r>
      <w:r>
        <w:rPr>
          <w:rFonts w:ascii="Arial" w:hAnsi="Arial" w:cs="Arial"/>
          <w:szCs w:val="24"/>
        </w:rPr>
        <w:t>lasting</w:t>
      </w:r>
      <w:r w:rsidRPr="00EA099B">
        <w:rPr>
          <w:rFonts w:ascii="Arial" w:hAnsi="Arial" w:cs="Arial"/>
          <w:szCs w:val="24"/>
        </w:rPr>
        <w:t xml:space="preserve"> approximately two hours </w:t>
      </w:r>
      <w:r>
        <w:rPr>
          <w:rFonts w:ascii="Arial" w:hAnsi="Arial" w:cs="Arial"/>
          <w:szCs w:val="24"/>
        </w:rPr>
        <w:t xml:space="preserve">each </w:t>
      </w:r>
      <w:r w:rsidRPr="00EA099B">
        <w:rPr>
          <w:rFonts w:ascii="Arial" w:hAnsi="Arial" w:cs="Arial"/>
          <w:szCs w:val="24"/>
        </w:rPr>
        <w:t xml:space="preserve">to discuss the PDRCs’ activities and to address emerging issues. At least one quarterly meeting will be in person in Albany, and the remaining three may be either in person or via teleconference, although in person is preferred.  The PDRCs and NYSED program staff will communicate frequently and informally on an ongoing basis. </w:t>
      </w:r>
    </w:p>
    <w:p w14:paraId="7A391386" w14:textId="77777777" w:rsidR="00322815" w:rsidRPr="00A85F96" w:rsidRDefault="00322815" w:rsidP="00A85F96">
      <w:pPr>
        <w:ind w:left="720"/>
        <w:rPr>
          <w:rFonts w:ascii="Arial" w:hAnsi="Arial" w:cs="Arial"/>
          <w:szCs w:val="24"/>
        </w:rPr>
      </w:pPr>
    </w:p>
    <w:p w14:paraId="7A2F38C2" w14:textId="31A7DC4A" w:rsidR="00E753A5" w:rsidRPr="00A85F96" w:rsidRDefault="00322815" w:rsidP="00A85F96">
      <w:pPr>
        <w:pStyle w:val="ListParagraph"/>
        <w:numPr>
          <w:ilvl w:val="0"/>
          <w:numId w:val="33"/>
        </w:numPr>
        <w:rPr>
          <w:rFonts w:ascii="Arial" w:hAnsi="Arial" w:cs="Arial"/>
          <w:szCs w:val="24"/>
        </w:rPr>
      </w:pPr>
      <w:r>
        <w:rPr>
          <w:rFonts w:ascii="Arial" w:hAnsi="Arial" w:cs="Arial"/>
          <w:szCs w:val="24"/>
        </w:rPr>
        <w:t xml:space="preserve">The NYC </w:t>
      </w:r>
      <w:r w:rsidR="00E753A5" w:rsidRPr="00A85F96">
        <w:rPr>
          <w:rFonts w:ascii="Arial" w:hAnsi="Arial" w:cs="Arial"/>
          <w:szCs w:val="24"/>
        </w:rPr>
        <w:t xml:space="preserve">PDRC will communicate regularly with religious and independent school stakeholders in order to </w:t>
      </w:r>
      <w:r w:rsidR="00971A31" w:rsidRPr="00A85F96">
        <w:rPr>
          <w:rFonts w:ascii="Arial" w:hAnsi="Arial" w:cs="Arial"/>
          <w:szCs w:val="24"/>
        </w:rPr>
        <w:t xml:space="preserve">ensure that services are delivered sensitively and address the educational needs of the religious and independent school </w:t>
      </w:r>
      <w:r w:rsidR="00E753A5" w:rsidRPr="00A85F96">
        <w:rPr>
          <w:rFonts w:ascii="Arial" w:hAnsi="Arial" w:cs="Arial"/>
          <w:szCs w:val="24"/>
        </w:rPr>
        <w:t>community</w:t>
      </w:r>
      <w:r w:rsidR="00971A31" w:rsidRPr="00A85F96">
        <w:rPr>
          <w:rFonts w:ascii="Arial" w:hAnsi="Arial" w:cs="Arial"/>
          <w:szCs w:val="24"/>
        </w:rPr>
        <w:t xml:space="preserve">. </w:t>
      </w:r>
      <w:r w:rsidR="00E753A5" w:rsidRPr="00A85F96">
        <w:rPr>
          <w:rFonts w:ascii="Arial" w:hAnsi="Arial" w:cs="Arial"/>
          <w:szCs w:val="24"/>
        </w:rPr>
        <w:t xml:space="preserve"> </w:t>
      </w:r>
      <w:r w:rsidR="00207B64">
        <w:rPr>
          <w:rFonts w:ascii="Arial" w:hAnsi="Arial" w:cs="Arial"/>
          <w:szCs w:val="24"/>
        </w:rPr>
        <w:t>This should include,  but not be limited to, the membership of the NYC Standing Committee of Religious and Independent School Leaders.</w:t>
      </w:r>
    </w:p>
    <w:p w14:paraId="00A17194" w14:textId="77777777" w:rsidR="00BB1DC5" w:rsidRPr="00BB1DC5" w:rsidRDefault="00BB1DC5" w:rsidP="00BB1DC5">
      <w:pPr>
        <w:rPr>
          <w:rFonts w:ascii="Arial" w:hAnsi="Arial" w:cs="Arial"/>
          <w:szCs w:val="24"/>
        </w:rPr>
      </w:pPr>
    </w:p>
    <w:p w14:paraId="7999EB1D" w14:textId="60D53368" w:rsidR="00F939F9" w:rsidRDefault="00CD17F7" w:rsidP="006145D5">
      <w:pPr>
        <w:ind w:left="720" w:hanging="720"/>
        <w:rPr>
          <w:rFonts w:ascii="Arial" w:hAnsi="Arial" w:cs="Arial"/>
          <w:szCs w:val="24"/>
        </w:rPr>
      </w:pPr>
      <w:r>
        <w:rPr>
          <w:rFonts w:ascii="Arial" w:hAnsi="Arial" w:cs="Arial"/>
          <w:szCs w:val="24"/>
        </w:rPr>
        <w:t>4</w:t>
      </w:r>
      <w:r w:rsidR="00C65D55">
        <w:rPr>
          <w:rFonts w:ascii="Arial" w:hAnsi="Arial" w:cs="Arial"/>
          <w:szCs w:val="24"/>
        </w:rPr>
        <w:t>.</w:t>
      </w:r>
      <w:r w:rsidR="00D35BC7">
        <w:rPr>
          <w:rFonts w:ascii="Arial" w:hAnsi="Arial" w:cs="Arial"/>
          <w:szCs w:val="24"/>
        </w:rPr>
        <w:tab/>
      </w:r>
      <w:r w:rsidR="00130537">
        <w:rPr>
          <w:rFonts w:ascii="Arial" w:hAnsi="Arial" w:cs="Arial"/>
          <w:b/>
          <w:szCs w:val="24"/>
        </w:rPr>
        <w:t xml:space="preserve">Progress </w:t>
      </w:r>
      <w:r w:rsidR="00C65D55">
        <w:rPr>
          <w:rFonts w:ascii="Arial" w:hAnsi="Arial" w:cs="Arial"/>
          <w:b/>
          <w:szCs w:val="24"/>
        </w:rPr>
        <w:t>R</w:t>
      </w:r>
      <w:r w:rsidR="002415D9" w:rsidRPr="002415D9">
        <w:rPr>
          <w:rFonts w:ascii="Arial" w:hAnsi="Arial" w:cs="Arial"/>
          <w:b/>
          <w:szCs w:val="24"/>
        </w:rPr>
        <w:t>eporting</w:t>
      </w:r>
      <w:r w:rsidR="002415D9">
        <w:rPr>
          <w:rFonts w:ascii="Arial" w:hAnsi="Arial" w:cs="Arial"/>
          <w:szCs w:val="24"/>
        </w:rPr>
        <w:t xml:space="preserve">. </w:t>
      </w:r>
      <w:r w:rsidR="00F939F9">
        <w:rPr>
          <w:rFonts w:ascii="Arial" w:hAnsi="Arial" w:cs="Arial"/>
          <w:szCs w:val="24"/>
        </w:rPr>
        <w:t>P</w:t>
      </w:r>
      <w:r w:rsidR="00F939F9" w:rsidRPr="009A74BB">
        <w:rPr>
          <w:rFonts w:ascii="Arial" w:hAnsi="Arial" w:cs="Arial"/>
          <w:szCs w:val="24"/>
        </w:rPr>
        <w:t xml:space="preserve">repare and submit quarterly and annual progress reports to NYSED </w:t>
      </w:r>
      <w:r w:rsidR="00B046B8">
        <w:rPr>
          <w:rFonts w:ascii="Arial" w:hAnsi="Arial" w:cs="Arial"/>
          <w:szCs w:val="24"/>
        </w:rPr>
        <w:t>that include the status of</w:t>
      </w:r>
      <w:r w:rsidR="004232D0">
        <w:rPr>
          <w:rFonts w:ascii="Arial" w:hAnsi="Arial" w:cs="Arial"/>
          <w:szCs w:val="24"/>
        </w:rPr>
        <w:t xml:space="preserve"> </w:t>
      </w:r>
      <w:r w:rsidR="00B046B8">
        <w:rPr>
          <w:rFonts w:ascii="Arial" w:hAnsi="Arial" w:cs="Arial"/>
          <w:szCs w:val="24"/>
        </w:rPr>
        <w:t>implementation</w:t>
      </w:r>
      <w:r w:rsidR="004232D0">
        <w:rPr>
          <w:rFonts w:ascii="Arial" w:hAnsi="Arial" w:cs="Arial"/>
          <w:szCs w:val="24"/>
        </w:rPr>
        <w:t xml:space="preserve"> </w:t>
      </w:r>
      <w:r w:rsidR="00B046B8">
        <w:rPr>
          <w:rFonts w:ascii="Arial" w:hAnsi="Arial" w:cs="Arial"/>
          <w:szCs w:val="24"/>
        </w:rPr>
        <w:t>of</w:t>
      </w:r>
      <w:r w:rsidR="00DA56D0">
        <w:rPr>
          <w:rFonts w:ascii="Arial" w:hAnsi="Arial" w:cs="Arial"/>
          <w:szCs w:val="24"/>
        </w:rPr>
        <w:t xml:space="preserve"> all activities and where appropriate the effectiveness of those activities for which measurable outcomes have been established</w:t>
      </w:r>
      <w:r w:rsidR="00B046B8">
        <w:rPr>
          <w:rFonts w:ascii="Arial" w:hAnsi="Arial" w:cs="Arial"/>
          <w:szCs w:val="24"/>
        </w:rPr>
        <w:t>, as per the approved Work</w:t>
      </w:r>
      <w:r w:rsidR="00D62EBA">
        <w:rPr>
          <w:rFonts w:ascii="Arial" w:hAnsi="Arial" w:cs="Arial"/>
          <w:szCs w:val="24"/>
        </w:rPr>
        <w:t xml:space="preserve"> P</w:t>
      </w:r>
      <w:r w:rsidR="00B046B8">
        <w:rPr>
          <w:rFonts w:ascii="Arial" w:hAnsi="Arial" w:cs="Arial"/>
          <w:szCs w:val="24"/>
        </w:rPr>
        <w:t xml:space="preserve">lan. </w:t>
      </w:r>
      <w:r w:rsidR="00DA56D0">
        <w:rPr>
          <w:rFonts w:ascii="Arial" w:hAnsi="Arial" w:cs="Arial"/>
          <w:szCs w:val="24"/>
        </w:rPr>
        <w:t xml:space="preserve"> </w:t>
      </w:r>
      <w:r w:rsidR="00B046B8">
        <w:rPr>
          <w:rFonts w:ascii="Arial" w:hAnsi="Arial" w:cs="Arial"/>
          <w:szCs w:val="24"/>
        </w:rPr>
        <w:t xml:space="preserve">The format of </w:t>
      </w:r>
      <w:r w:rsidR="00B046B8" w:rsidRPr="00591EE1">
        <w:rPr>
          <w:rFonts w:ascii="Arial" w:hAnsi="Arial" w:cs="Arial"/>
          <w:szCs w:val="24"/>
        </w:rPr>
        <w:t>these reports must include all components of the updated and approved Work</w:t>
      </w:r>
      <w:r w:rsidR="00D62EBA" w:rsidRPr="00591EE1">
        <w:rPr>
          <w:rFonts w:ascii="Arial" w:hAnsi="Arial" w:cs="Arial"/>
          <w:szCs w:val="24"/>
        </w:rPr>
        <w:t xml:space="preserve"> P</w:t>
      </w:r>
      <w:r w:rsidR="00B046B8" w:rsidRPr="00591EE1">
        <w:rPr>
          <w:rFonts w:ascii="Arial" w:hAnsi="Arial" w:cs="Arial"/>
          <w:szCs w:val="24"/>
        </w:rPr>
        <w:t>lan and be approved in advance by NYSED. Q</w:t>
      </w:r>
      <w:r w:rsidR="000125B0" w:rsidRPr="00591EE1">
        <w:rPr>
          <w:rFonts w:ascii="Arial" w:hAnsi="Arial" w:cs="Arial"/>
          <w:szCs w:val="24"/>
        </w:rPr>
        <w:t xml:space="preserve">uarterly reports will be due on the last day of </w:t>
      </w:r>
      <w:r w:rsidR="000A0116">
        <w:rPr>
          <w:rFonts w:ascii="Arial" w:hAnsi="Arial" w:cs="Arial"/>
          <w:szCs w:val="24"/>
        </w:rPr>
        <w:t>December,</w:t>
      </w:r>
      <w:r w:rsidR="00D61DBA">
        <w:rPr>
          <w:rFonts w:ascii="Arial" w:hAnsi="Arial" w:cs="Arial"/>
          <w:szCs w:val="24"/>
        </w:rPr>
        <w:t xml:space="preserve"> </w:t>
      </w:r>
      <w:r w:rsidR="000A0116">
        <w:rPr>
          <w:rFonts w:ascii="Arial" w:hAnsi="Arial" w:cs="Arial"/>
          <w:szCs w:val="24"/>
        </w:rPr>
        <w:t xml:space="preserve">March, </w:t>
      </w:r>
      <w:r w:rsidR="00FE2E8B">
        <w:rPr>
          <w:rFonts w:ascii="Arial" w:hAnsi="Arial" w:cs="Arial"/>
          <w:szCs w:val="24"/>
        </w:rPr>
        <w:t xml:space="preserve">and </w:t>
      </w:r>
      <w:r w:rsidR="00450EC5">
        <w:rPr>
          <w:rFonts w:ascii="Arial" w:hAnsi="Arial" w:cs="Arial"/>
          <w:szCs w:val="24"/>
        </w:rPr>
        <w:t>June,</w:t>
      </w:r>
      <w:r w:rsidR="00450EC5" w:rsidRPr="00591EE1">
        <w:rPr>
          <w:rFonts w:ascii="Arial" w:hAnsi="Arial" w:cs="Arial"/>
          <w:szCs w:val="24"/>
        </w:rPr>
        <w:t xml:space="preserve"> of</w:t>
      </w:r>
      <w:r w:rsidR="000125B0" w:rsidRPr="00591EE1">
        <w:rPr>
          <w:rFonts w:ascii="Arial" w:hAnsi="Arial" w:cs="Arial"/>
          <w:szCs w:val="24"/>
        </w:rPr>
        <w:t xml:space="preserve"> each cont</w:t>
      </w:r>
      <w:r w:rsidR="00EC6C85" w:rsidRPr="00591EE1">
        <w:rPr>
          <w:rFonts w:ascii="Arial" w:hAnsi="Arial" w:cs="Arial"/>
          <w:szCs w:val="24"/>
        </w:rPr>
        <w:t>ract</w:t>
      </w:r>
      <w:r w:rsidR="000125B0" w:rsidRPr="00591EE1">
        <w:rPr>
          <w:rFonts w:ascii="Arial" w:hAnsi="Arial" w:cs="Arial"/>
          <w:szCs w:val="24"/>
        </w:rPr>
        <w:t xml:space="preserve"> year</w:t>
      </w:r>
      <w:r w:rsidR="006B4D18">
        <w:rPr>
          <w:rFonts w:ascii="Arial" w:hAnsi="Arial" w:cs="Arial"/>
          <w:szCs w:val="24"/>
        </w:rPr>
        <w:t>;</w:t>
      </w:r>
      <w:r w:rsidR="00D0174A" w:rsidRPr="00591EE1">
        <w:rPr>
          <w:rFonts w:ascii="Arial" w:hAnsi="Arial" w:cs="Arial"/>
          <w:szCs w:val="24"/>
        </w:rPr>
        <w:t xml:space="preserve"> t</w:t>
      </w:r>
      <w:r w:rsidR="000125B0" w:rsidRPr="00591EE1">
        <w:rPr>
          <w:rFonts w:ascii="Arial" w:hAnsi="Arial" w:cs="Arial"/>
          <w:szCs w:val="24"/>
        </w:rPr>
        <w:t xml:space="preserve">he first quarterly report will be due on </w:t>
      </w:r>
      <w:r w:rsidR="000A0116">
        <w:rPr>
          <w:rFonts w:ascii="Arial" w:hAnsi="Arial" w:cs="Arial"/>
          <w:szCs w:val="24"/>
        </w:rPr>
        <w:t>December 31, 2019</w:t>
      </w:r>
      <w:r w:rsidR="006B4D18">
        <w:rPr>
          <w:rFonts w:ascii="Arial" w:hAnsi="Arial" w:cs="Arial"/>
          <w:szCs w:val="24"/>
        </w:rPr>
        <w:t>. A</w:t>
      </w:r>
      <w:r w:rsidR="000125B0" w:rsidRPr="00591EE1">
        <w:rPr>
          <w:rFonts w:ascii="Arial" w:hAnsi="Arial" w:cs="Arial"/>
          <w:szCs w:val="24"/>
        </w:rPr>
        <w:t xml:space="preserve">nnual reports will be due on the last day of </w:t>
      </w:r>
      <w:r w:rsidR="000A0116">
        <w:rPr>
          <w:rFonts w:ascii="Arial" w:hAnsi="Arial" w:cs="Arial"/>
          <w:szCs w:val="24"/>
        </w:rPr>
        <w:t>September</w:t>
      </w:r>
      <w:r w:rsidR="000125B0" w:rsidRPr="00591EE1">
        <w:rPr>
          <w:rFonts w:ascii="Arial" w:hAnsi="Arial" w:cs="Arial"/>
          <w:szCs w:val="24"/>
        </w:rPr>
        <w:t xml:space="preserve"> of each contract year</w:t>
      </w:r>
      <w:r w:rsidR="002642DC" w:rsidRPr="00591EE1">
        <w:rPr>
          <w:rFonts w:ascii="Arial" w:hAnsi="Arial" w:cs="Arial"/>
          <w:szCs w:val="24"/>
        </w:rPr>
        <w:t>, beginning with t</w:t>
      </w:r>
      <w:r w:rsidR="000125B0" w:rsidRPr="00591EE1">
        <w:rPr>
          <w:rFonts w:ascii="Arial" w:hAnsi="Arial" w:cs="Arial"/>
          <w:szCs w:val="24"/>
        </w:rPr>
        <w:t xml:space="preserve">he first report due on </w:t>
      </w:r>
      <w:r w:rsidR="000A0116">
        <w:rPr>
          <w:rFonts w:ascii="Arial" w:hAnsi="Arial" w:cs="Arial"/>
          <w:szCs w:val="24"/>
        </w:rPr>
        <w:t>September</w:t>
      </w:r>
      <w:r w:rsidR="000125B0" w:rsidRPr="00591EE1">
        <w:rPr>
          <w:rFonts w:ascii="Arial" w:hAnsi="Arial" w:cs="Arial"/>
          <w:szCs w:val="24"/>
        </w:rPr>
        <w:t xml:space="preserve"> 3</w:t>
      </w:r>
      <w:r w:rsidR="000A0116">
        <w:rPr>
          <w:rFonts w:ascii="Arial" w:hAnsi="Arial" w:cs="Arial"/>
          <w:szCs w:val="24"/>
        </w:rPr>
        <w:t>0</w:t>
      </w:r>
      <w:r w:rsidR="000125B0" w:rsidRPr="00591EE1">
        <w:rPr>
          <w:rFonts w:ascii="Arial" w:hAnsi="Arial" w:cs="Arial"/>
          <w:szCs w:val="24"/>
        </w:rPr>
        <w:t>, 20</w:t>
      </w:r>
      <w:r w:rsidR="00E57B22">
        <w:rPr>
          <w:rFonts w:ascii="Arial" w:hAnsi="Arial" w:cs="Arial"/>
          <w:szCs w:val="24"/>
        </w:rPr>
        <w:t>20</w:t>
      </w:r>
      <w:r w:rsidR="00534285" w:rsidRPr="00591EE1">
        <w:rPr>
          <w:rFonts w:ascii="Arial" w:hAnsi="Arial" w:cs="Arial"/>
          <w:szCs w:val="24"/>
        </w:rPr>
        <w:t>. T</w:t>
      </w:r>
      <w:r w:rsidR="00EC6C85" w:rsidRPr="00591EE1">
        <w:rPr>
          <w:rFonts w:ascii="Arial" w:hAnsi="Arial" w:cs="Arial"/>
          <w:szCs w:val="24"/>
        </w:rPr>
        <w:t xml:space="preserve">he final annual </w:t>
      </w:r>
      <w:r w:rsidR="002642DC" w:rsidRPr="00591EE1">
        <w:rPr>
          <w:rFonts w:ascii="Arial" w:hAnsi="Arial" w:cs="Arial"/>
          <w:szCs w:val="24"/>
        </w:rPr>
        <w:t>report is</w:t>
      </w:r>
      <w:r w:rsidR="00EC6C85" w:rsidRPr="00591EE1">
        <w:rPr>
          <w:rFonts w:ascii="Arial" w:hAnsi="Arial" w:cs="Arial"/>
          <w:szCs w:val="24"/>
        </w:rPr>
        <w:t xml:space="preserve"> due </w:t>
      </w:r>
      <w:r w:rsidR="00DB2DBD" w:rsidRPr="00591EE1">
        <w:rPr>
          <w:rFonts w:ascii="Arial" w:hAnsi="Arial" w:cs="Arial"/>
          <w:szCs w:val="24"/>
        </w:rPr>
        <w:t xml:space="preserve">on </w:t>
      </w:r>
      <w:r w:rsidR="000A0116">
        <w:rPr>
          <w:rFonts w:ascii="Arial" w:hAnsi="Arial" w:cs="Arial"/>
          <w:szCs w:val="24"/>
        </w:rPr>
        <w:t>September 30,</w:t>
      </w:r>
      <w:r w:rsidR="00DE4D91">
        <w:rPr>
          <w:rFonts w:ascii="Arial" w:hAnsi="Arial" w:cs="Arial"/>
          <w:szCs w:val="24"/>
        </w:rPr>
        <w:t xml:space="preserve"> </w:t>
      </w:r>
      <w:r w:rsidR="00E57B22">
        <w:rPr>
          <w:rFonts w:ascii="Arial" w:hAnsi="Arial" w:cs="Arial"/>
          <w:szCs w:val="24"/>
        </w:rPr>
        <w:t>2024</w:t>
      </w:r>
      <w:r w:rsidR="00EC6C85" w:rsidRPr="00591EE1">
        <w:rPr>
          <w:rFonts w:ascii="Arial" w:hAnsi="Arial" w:cs="Arial"/>
          <w:szCs w:val="24"/>
        </w:rPr>
        <w:t>.</w:t>
      </w:r>
      <w:r w:rsidR="00EC6C85">
        <w:rPr>
          <w:rFonts w:ascii="Arial" w:hAnsi="Arial" w:cs="Arial"/>
          <w:szCs w:val="24"/>
        </w:rPr>
        <w:t xml:space="preserve"> </w:t>
      </w:r>
    </w:p>
    <w:p w14:paraId="20DDAC20" w14:textId="77777777" w:rsidR="00F939F9" w:rsidRDefault="00F939F9" w:rsidP="005F4436">
      <w:pPr>
        <w:tabs>
          <w:tab w:val="num" w:pos="0"/>
        </w:tabs>
        <w:ind w:left="180"/>
        <w:rPr>
          <w:rFonts w:ascii="Arial" w:hAnsi="Arial" w:cs="Arial"/>
          <w:szCs w:val="24"/>
        </w:rPr>
      </w:pPr>
    </w:p>
    <w:p w14:paraId="73211360" w14:textId="1120F4F6" w:rsidR="00F939F9" w:rsidRPr="00BB1DC5" w:rsidRDefault="002642DC" w:rsidP="00966C2C">
      <w:pPr>
        <w:pStyle w:val="ListParagraph"/>
        <w:numPr>
          <w:ilvl w:val="0"/>
          <w:numId w:val="27"/>
        </w:numPr>
        <w:rPr>
          <w:szCs w:val="24"/>
        </w:rPr>
      </w:pPr>
      <w:r w:rsidRPr="00BB1DC5">
        <w:rPr>
          <w:rFonts w:ascii="Arial" w:hAnsi="Arial" w:cs="Arial"/>
          <w:szCs w:val="24"/>
        </w:rPr>
        <w:t xml:space="preserve">All </w:t>
      </w:r>
      <w:r w:rsidR="00F4456E" w:rsidRPr="00BB1DC5">
        <w:rPr>
          <w:rFonts w:ascii="Arial" w:hAnsi="Arial" w:cs="Arial"/>
          <w:szCs w:val="24"/>
        </w:rPr>
        <w:t>reports will include a program narrative</w:t>
      </w:r>
      <w:r w:rsidR="000E4FB9">
        <w:rPr>
          <w:rFonts w:ascii="Arial" w:hAnsi="Arial" w:cs="Arial"/>
          <w:szCs w:val="24"/>
        </w:rPr>
        <w:t xml:space="preserve"> and </w:t>
      </w:r>
      <w:r w:rsidR="00D35BC7" w:rsidRPr="00BB1DC5">
        <w:rPr>
          <w:rFonts w:ascii="Arial" w:hAnsi="Arial" w:cs="Arial"/>
          <w:szCs w:val="24"/>
        </w:rPr>
        <w:t xml:space="preserve">progress on implementation of </w:t>
      </w:r>
      <w:r w:rsidRPr="00BB1DC5">
        <w:rPr>
          <w:rFonts w:ascii="Arial" w:hAnsi="Arial" w:cs="Arial"/>
          <w:szCs w:val="24"/>
        </w:rPr>
        <w:t>specific activities</w:t>
      </w:r>
      <w:r w:rsidR="00D62EBA" w:rsidRPr="00BB1DC5">
        <w:rPr>
          <w:rFonts w:ascii="Arial" w:hAnsi="Arial" w:cs="Arial"/>
          <w:szCs w:val="24"/>
        </w:rPr>
        <w:t>,</w:t>
      </w:r>
      <w:r w:rsidR="00D35BC7" w:rsidRPr="00BB1DC5">
        <w:rPr>
          <w:rFonts w:ascii="Arial" w:hAnsi="Arial" w:cs="Arial"/>
          <w:szCs w:val="24"/>
        </w:rPr>
        <w:t xml:space="preserve"> </w:t>
      </w:r>
      <w:proofErr w:type="gramStart"/>
      <w:r w:rsidR="00D35BC7" w:rsidRPr="00BB1DC5">
        <w:rPr>
          <w:rFonts w:ascii="Arial" w:hAnsi="Arial" w:cs="Arial"/>
          <w:szCs w:val="24"/>
        </w:rPr>
        <w:t>inc</w:t>
      </w:r>
      <w:r w:rsidR="00D62EBA" w:rsidRPr="00BB1DC5">
        <w:rPr>
          <w:rFonts w:ascii="Arial" w:hAnsi="Arial" w:cs="Arial"/>
          <w:szCs w:val="24"/>
        </w:rPr>
        <w:t>l</w:t>
      </w:r>
      <w:r w:rsidR="00D35BC7" w:rsidRPr="00BB1DC5">
        <w:rPr>
          <w:rFonts w:ascii="Arial" w:hAnsi="Arial" w:cs="Arial"/>
          <w:szCs w:val="24"/>
        </w:rPr>
        <w:t>uding</w:t>
      </w:r>
      <w:r w:rsidR="00296163">
        <w:rPr>
          <w:rFonts w:ascii="Arial" w:hAnsi="Arial" w:cs="Arial"/>
          <w:szCs w:val="24"/>
        </w:rPr>
        <w:t>:</w:t>
      </w:r>
      <w:proofErr w:type="gramEnd"/>
      <w:r w:rsidR="00D35BC7" w:rsidRPr="00BB1DC5">
        <w:rPr>
          <w:rFonts w:ascii="Arial" w:hAnsi="Arial" w:cs="Arial"/>
          <w:szCs w:val="24"/>
        </w:rPr>
        <w:t xml:space="preserve"> dates of completion</w:t>
      </w:r>
      <w:r w:rsidR="00D62EBA" w:rsidRPr="00BB1DC5">
        <w:rPr>
          <w:rFonts w:ascii="Arial" w:hAnsi="Arial" w:cs="Arial"/>
          <w:szCs w:val="24"/>
        </w:rPr>
        <w:t>,</w:t>
      </w:r>
      <w:r w:rsidR="00D62EBA" w:rsidRPr="00971A31">
        <w:rPr>
          <w:rFonts w:ascii="Arial" w:hAnsi="Arial" w:cs="Arial"/>
          <w:szCs w:val="24"/>
        </w:rPr>
        <w:t xml:space="preserve"> barriers and challenges </w:t>
      </w:r>
      <w:r w:rsidR="004232D0" w:rsidRPr="00971A31">
        <w:rPr>
          <w:rFonts w:ascii="Arial" w:hAnsi="Arial" w:cs="Arial"/>
          <w:szCs w:val="24"/>
        </w:rPr>
        <w:t xml:space="preserve">that were </w:t>
      </w:r>
      <w:r w:rsidR="00D62EBA" w:rsidRPr="00971A31">
        <w:rPr>
          <w:rFonts w:ascii="Arial" w:hAnsi="Arial" w:cs="Arial"/>
          <w:szCs w:val="24"/>
        </w:rPr>
        <w:t>encountered</w:t>
      </w:r>
      <w:r w:rsidRPr="00971A31">
        <w:rPr>
          <w:rFonts w:ascii="Arial" w:hAnsi="Arial" w:cs="Arial"/>
          <w:szCs w:val="24"/>
        </w:rPr>
        <w:t xml:space="preserve">, indicators of success, </w:t>
      </w:r>
      <w:r w:rsidR="00D62EBA" w:rsidRPr="00971A31">
        <w:rPr>
          <w:rFonts w:ascii="Arial" w:hAnsi="Arial" w:cs="Arial"/>
          <w:szCs w:val="24"/>
        </w:rPr>
        <w:t xml:space="preserve">and </w:t>
      </w:r>
      <w:r w:rsidRPr="00971A31">
        <w:rPr>
          <w:rFonts w:ascii="Arial" w:hAnsi="Arial" w:cs="Arial"/>
          <w:szCs w:val="24"/>
        </w:rPr>
        <w:t>how success was measured</w:t>
      </w:r>
      <w:r w:rsidR="00D62EBA" w:rsidRPr="00971A31">
        <w:rPr>
          <w:rFonts w:ascii="Arial" w:hAnsi="Arial" w:cs="Arial"/>
          <w:szCs w:val="24"/>
        </w:rPr>
        <w:t>.</w:t>
      </w:r>
      <w:r w:rsidR="00F939F9" w:rsidRPr="00A85F96">
        <w:rPr>
          <w:rFonts w:ascii="Arial" w:hAnsi="Arial" w:cs="Arial"/>
          <w:szCs w:val="24"/>
        </w:rPr>
        <w:t xml:space="preserve"> </w:t>
      </w:r>
      <w:r w:rsidR="00971A31" w:rsidRPr="00A85F96">
        <w:rPr>
          <w:rFonts w:ascii="Arial" w:hAnsi="Arial" w:cs="Arial"/>
          <w:szCs w:val="24"/>
        </w:rPr>
        <w:t xml:space="preserve"> They should contain information regarding level of participation in and satisfaction with programming by stakeholders, as well on reports of engagement with stakeholders to further improve services offered under the contract.</w:t>
      </w:r>
    </w:p>
    <w:p w14:paraId="56F13C37" w14:textId="77777777" w:rsidR="00BB1DC5" w:rsidRPr="00BB1DC5" w:rsidRDefault="00BB1DC5" w:rsidP="00BB1DC5">
      <w:pPr>
        <w:rPr>
          <w:szCs w:val="24"/>
        </w:rPr>
      </w:pPr>
    </w:p>
    <w:p w14:paraId="765039B3" w14:textId="77777777" w:rsidR="000E4FB9" w:rsidRPr="00EA099B" w:rsidRDefault="000E4FB9" w:rsidP="000E4FB9">
      <w:pPr>
        <w:pStyle w:val="ListParagraph"/>
        <w:numPr>
          <w:ilvl w:val="0"/>
          <w:numId w:val="27"/>
        </w:numPr>
        <w:rPr>
          <w:rFonts w:ascii="Arial" w:hAnsi="Arial" w:cs="Arial"/>
          <w:szCs w:val="24"/>
        </w:rPr>
      </w:pPr>
      <w:r w:rsidRPr="00EA099B">
        <w:rPr>
          <w:rFonts w:ascii="Arial" w:hAnsi="Arial" w:cs="Arial"/>
          <w:szCs w:val="24"/>
        </w:rPr>
        <w:t>These reports will serve as self-assessment tools for the PDRC and as a means for NYSED to track the PDRC’s progress toward achieving its objectives</w:t>
      </w:r>
      <w:r>
        <w:rPr>
          <w:rFonts w:ascii="Arial" w:hAnsi="Arial" w:cs="Arial"/>
          <w:szCs w:val="24"/>
        </w:rPr>
        <w:t>. A</w:t>
      </w:r>
      <w:r w:rsidRPr="00EA099B">
        <w:rPr>
          <w:rFonts w:ascii="Arial" w:hAnsi="Arial" w:cs="Arial"/>
          <w:szCs w:val="24"/>
        </w:rPr>
        <w:t xml:space="preserve">nnual reports will include all components as stated in </w:t>
      </w:r>
      <w:r>
        <w:rPr>
          <w:rFonts w:ascii="Arial" w:hAnsi="Arial" w:cs="Arial"/>
          <w:szCs w:val="24"/>
        </w:rPr>
        <w:t>“</w:t>
      </w:r>
      <w:r w:rsidRPr="00EA099B">
        <w:rPr>
          <w:rFonts w:ascii="Arial" w:hAnsi="Arial" w:cs="Arial"/>
          <w:szCs w:val="24"/>
        </w:rPr>
        <w:t>A.</w:t>
      </w:r>
      <w:r>
        <w:rPr>
          <w:rFonts w:ascii="Arial" w:hAnsi="Arial" w:cs="Arial"/>
          <w:szCs w:val="24"/>
        </w:rPr>
        <w:t>"</w:t>
      </w:r>
      <w:r w:rsidRPr="00EA099B">
        <w:rPr>
          <w:rFonts w:ascii="Arial" w:hAnsi="Arial" w:cs="Arial"/>
          <w:szCs w:val="24"/>
        </w:rPr>
        <w:t xml:space="preserve"> above</w:t>
      </w:r>
      <w:r>
        <w:rPr>
          <w:rFonts w:ascii="Arial" w:hAnsi="Arial" w:cs="Arial"/>
          <w:szCs w:val="24"/>
        </w:rPr>
        <w:t>,</w:t>
      </w:r>
      <w:r w:rsidRPr="00EA099B">
        <w:rPr>
          <w:rFonts w:ascii="Arial" w:hAnsi="Arial" w:cs="Arial"/>
          <w:szCs w:val="24"/>
        </w:rPr>
        <w:t xml:space="preserve"> and in addition, contain a section on lessons learned and any proposed changes to </w:t>
      </w:r>
      <w:r>
        <w:rPr>
          <w:rFonts w:ascii="Arial" w:hAnsi="Arial" w:cs="Arial"/>
          <w:szCs w:val="24"/>
        </w:rPr>
        <w:t xml:space="preserve">the </w:t>
      </w:r>
      <w:r w:rsidRPr="00EA099B">
        <w:rPr>
          <w:rFonts w:ascii="Arial" w:hAnsi="Arial" w:cs="Arial"/>
          <w:szCs w:val="24"/>
        </w:rPr>
        <w:t>next annual updated Work Plan.</w:t>
      </w:r>
    </w:p>
    <w:p w14:paraId="1999B668" w14:textId="77777777" w:rsidR="00C760FE" w:rsidRPr="000E4FB9" w:rsidRDefault="00C760FE" w:rsidP="000E4FB9">
      <w:pPr>
        <w:pStyle w:val="ListParagraph"/>
        <w:ind w:left="1080"/>
        <w:rPr>
          <w:rFonts w:ascii="Arial" w:hAnsi="Arial" w:cs="Arial"/>
          <w:szCs w:val="24"/>
        </w:rPr>
      </w:pPr>
    </w:p>
    <w:p w14:paraId="1651D06F" w14:textId="450F199F" w:rsidR="00C760FE" w:rsidRPr="00FE1C66" w:rsidRDefault="00C760FE" w:rsidP="00C760FE">
      <w:pPr>
        <w:pStyle w:val="content"/>
        <w:spacing w:before="0" w:beforeAutospacing="0" w:after="0" w:afterAutospacing="0"/>
        <w:ind w:left="0" w:right="101"/>
        <w:rPr>
          <w:b/>
          <w:sz w:val="28"/>
          <w:szCs w:val="28"/>
          <w:u w:val="single"/>
        </w:rPr>
      </w:pPr>
      <w:r w:rsidRPr="00FE1C66">
        <w:rPr>
          <w:b/>
          <w:sz w:val="28"/>
          <w:szCs w:val="28"/>
          <w:u w:val="single"/>
        </w:rPr>
        <w:t>Part  B</w:t>
      </w:r>
      <w:r>
        <w:rPr>
          <w:b/>
          <w:sz w:val="28"/>
          <w:szCs w:val="28"/>
          <w:u w:val="single"/>
        </w:rPr>
        <w:t xml:space="preserve"> (LI):  </w:t>
      </w:r>
    </w:p>
    <w:p w14:paraId="5BB5FF46" w14:textId="77777777" w:rsidR="00C760FE" w:rsidRDefault="00C760FE" w:rsidP="00C760FE">
      <w:pPr>
        <w:rPr>
          <w:rFonts w:ascii="Arial" w:hAnsi="Arial" w:cs="Arial"/>
          <w:b/>
          <w:szCs w:val="24"/>
        </w:rPr>
      </w:pPr>
    </w:p>
    <w:p w14:paraId="700F0F2C" w14:textId="7F8DB937" w:rsidR="00C760FE" w:rsidRDefault="00C760FE" w:rsidP="00C760FE">
      <w:pPr>
        <w:rPr>
          <w:rFonts w:ascii="Arial" w:hAnsi="Arial" w:cs="Arial"/>
          <w:b/>
          <w:szCs w:val="24"/>
        </w:rPr>
      </w:pPr>
      <w:r>
        <w:rPr>
          <w:rFonts w:ascii="Arial" w:hAnsi="Arial" w:cs="Arial"/>
          <w:b/>
          <w:szCs w:val="24"/>
        </w:rPr>
        <w:tab/>
        <w:t>The LI PD</w:t>
      </w:r>
      <w:r w:rsidRPr="002022D2">
        <w:rPr>
          <w:rFonts w:ascii="Arial" w:hAnsi="Arial" w:cs="Arial"/>
          <w:b/>
          <w:szCs w:val="24"/>
        </w:rPr>
        <w:t>RC bidder’s work plan must include the following activities:</w:t>
      </w:r>
    </w:p>
    <w:p w14:paraId="7B07823D" w14:textId="6A1C69C0" w:rsidR="00C760FE" w:rsidRDefault="00C760FE" w:rsidP="00C760FE">
      <w:pPr>
        <w:rPr>
          <w:rFonts w:ascii="Arial" w:hAnsi="Arial" w:cs="Arial"/>
          <w:b/>
          <w:color w:val="000000"/>
          <w:shd w:val="clear" w:color="auto" w:fill="FFFFFF"/>
        </w:rPr>
      </w:pPr>
    </w:p>
    <w:p w14:paraId="1641BDA2" w14:textId="700E8815" w:rsidR="000E4FB9" w:rsidRPr="00EA099B" w:rsidRDefault="000E4FB9" w:rsidP="000E4FB9">
      <w:pPr>
        <w:pStyle w:val="ListParagraph"/>
        <w:numPr>
          <w:ilvl w:val="0"/>
          <w:numId w:val="34"/>
        </w:numPr>
        <w:rPr>
          <w:rFonts w:ascii="Arial" w:hAnsi="Arial" w:cs="Arial"/>
          <w:szCs w:val="24"/>
        </w:rPr>
      </w:pPr>
      <w:r w:rsidRPr="00EA099B">
        <w:rPr>
          <w:rFonts w:ascii="Arial" w:hAnsi="Arial" w:cs="Arial"/>
          <w:b/>
          <w:szCs w:val="24"/>
        </w:rPr>
        <w:t>Website</w:t>
      </w:r>
      <w:r w:rsidRPr="00EA099B">
        <w:rPr>
          <w:rFonts w:ascii="Arial" w:hAnsi="Arial" w:cs="Arial"/>
          <w:szCs w:val="24"/>
        </w:rPr>
        <w:t xml:space="preserve">. Collaborate with </w:t>
      </w:r>
      <w:r>
        <w:rPr>
          <w:rFonts w:ascii="Arial" w:hAnsi="Arial" w:cs="Arial"/>
          <w:szCs w:val="24"/>
        </w:rPr>
        <w:t xml:space="preserve">the </w:t>
      </w:r>
      <w:r w:rsidRPr="00EA099B">
        <w:rPr>
          <w:rFonts w:ascii="Arial" w:hAnsi="Arial" w:cs="Arial"/>
          <w:szCs w:val="24"/>
        </w:rPr>
        <w:t>NYC and R</w:t>
      </w:r>
      <w:r w:rsidR="00C931DA">
        <w:rPr>
          <w:rFonts w:ascii="Arial" w:hAnsi="Arial" w:cs="Arial"/>
          <w:szCs w:val="24"/>
        </w:rPr>
        <w:t>o</w:t>
      </w:r>
      <w:r w:rsidRPr="00EA099B">
        <w:rPr>
          <w:rFonts w:ascii="Arial" w:hAnsi="Arial" w:cs="Arial"/>
          <w:szCs w:val="24"/>
        </w:rPr>
        <w:t>S PDRCs and the State Office of Religious and Independent Schools</w:t>
      </w:r>
      <w:r>
        <w:rPr>
          <w:rFonts w:ascii="Arial" w:hAnsi="Arial" w:cs="Arial"/>
          <w:szCs w:val="24"/>
        </w:rPr>
        <w:t xml:space="preserve"> (</w:t>
      </w:r>
      <w:r w:rsidRPr="00EA099B">
        <w:rPr>
          <w:rFonts w:ascii="Arial" w:hAnsi="Arial" w:cs="Arial"/>
          <w:szCs w:val="24"/>
        </w:rPr>
        <w:t>SORIS</w:t>
      </w:r>
      <w:r>
        <w:rPr>
          <w:rFonts w:ascii="Arial" w:hAnsi="Arial" w:cs="Arial"/>
          <w:szCs w:val="24"/>
        </w:rPr>
        <w:t>)</w:t>
      </w:r>
      <w:r w:rsidRPr="00EA099B">
        <w:rPr>
          <w:rFonts w:ascii="Arial" w:hAnsi="Arial" w:cs="Arial"/>
          <w:szCs w:val="24"/>
        </w:rPr>
        <w:t xml:space="preserve"> by providing information and resources for </w:t>
      </w:r>
      <w:r>
        <w:rPr>
          <w:rFonts w:ascii="Arial" w:hAnsi="Arial" w:cs="Arial"/>
          <w:szCs w:val="24"/>
        </w:rPr>
        <w:t>professional development</w:t>
      </w:r>
      <w:r w:rsidRPr="00EA099B">
        <w:rPr>
          <w:rFonts w:ascii="Arial" w:hAnsi="Arial" w:cs="Arial"/>
          <w:szCs w:val="24"/>
        </w:rPr>
        <w:t xml:space="preserve"> for schools located </w:t>
      </w:r>
      <w:r>
        <w:rPr>
          <w:rFonts w:ascii="Arial" w:hAnsi="Arial" w:cs="Arial"/>
          <w:szCs w:val="24"/>
        </w:rPr>
        <w:t>on</w:t>
      </w:r>
      <w:r w:rsidRPr="00EA099B">
        <w:rPr>
          <w:rFonts w:ascii="Arial" w:hAnsi="Arial" w:cs="Arial"/>
          <w:szCs w:val="24"/>
        </w:rPr>
        <w:t xml:space="preserve"> Long Island that can be posted on the SORIS website for all schools to view. In addition, the PDRC will develop a monthly</w:t>
      </w:r>
      <w:r w:rsidRPr="00EA099B">
        <w:rPr>
          <w:rFonts w:ascii="Arial" w:hAnsi="Arial" w:cs="Arial"/>
        </w:rPr>
        <w:t xml:space="preserve"> E-newsletter to provide current information on available </w:t>
      </w:r>
      <w:r>
        <w:rPr>
          <w:rFonts w:ascii="Arial" w:hAnsi="Arial" w:cs="Arial"/>
        </w:rPr>
        <w:t>professional development</w:t>
      </w:r>
      <w:r w:rsidRPr="00EA099B">
        <w:rPr>
          <w:rFonts w:ascii="Arial" w:hAnsi="Arial" w:cs="Arial"/>
        </w:rPr>
        <w:t xml:space="preserve"> opportunities for schools located </w:t>
      </w:r>
      <w:r>
        <w:rPr>
          <w:rFonts w:ascii="Arial" w:hAnsi="Arial" w:cs="Arial"/>
        </w:rPr>
        <w:t>on</w:t>
      </w:r>
      <w:r w:rsidRPr="00EA099B">
        <w:rPr>
          <w:rFonts w:ascii="Arial" w:hAnsi="Arial" w:cs="Arial"/>
        </w:rPr>
        <w:t xml:space="preserve"> Long Island.</w:t>
      </w:r>
      <w:r>
        <w:rPr>
          <w:rFonts w:ascii="Arial" w:hAnsi="Arial" w:cs="Arial"/>
        </w:rPr>
        <w:t xml:space="preserve"> </w:t>
      </w:r>
      <w:r w:rsidRPr="00EA099B">
        <w:rPr>
          <w:rFonts w:ascii="Arial" w:hAnsi="Arial" w:cs="Arial"/>
        </w:rPr>
        <w:t xml:space="preserve">Newsletter drafts will be prepared and submitted to NYSED for approval at least two weeks prior to scheduled distribution to the nonpublic school listserv by SORIS staff. </w:t>
      </w:r>
    </w:p>
    <w:p w14:paraId="7314BFF2" w14:textId="77777777" w:rsidR="000E4FB9" w:rsidRPr="0033181E" w:rsidRDefault="000E4FB9" w:rsidP="000E4FB9">
      <w:pPr>
        <w:ind w:left="720" w:hanging="720"/>
      </w:pPr>
    </w:p>
    <w:p w14:paraId="7E14ADC8" w14:textId="77777777" w:rsidR="000E4FB9" w:rsidRDefault="000E4FB9" w:rsidP="000E4FB9">
      <w:pPr>
        <w:rPr>
          <w:rFonts w:ascii="Arial" w:hAnsi="Arial" w:cs="Arial"/>
          <w:szCs w:val="24"/>
        </w:rPr>
      </w:pPr>
    </w:p>
    <w:p w14:paraId="144D29B7" w14:textId="07A6ECCB" w:rsidR="00C760FE" w:rsidRDefault="000E4FB9" w:rsidP="000E4FB9">
      <w:pPr>
        <w:pStyle w:val="content"/>
        <w:numPr>
          <w:ilvl w:val="0"/>
          <w:numId w:val="34"/>
        </w:numPr>
        <w:spacing w:before="0" w:beforeAutospacing="0" w:after="0" w:afterAutospacing="0"/>
        <w:ind w:right="101"/>
        <w:rPr>
          <w:sz w:val="24"/>
          <w:szCs w:val="24"/>
        </w:rPr>
      </w:pPr>
      <w:r w:rsidRPr="005B5B22">
        <w:rPr>
          <w:b/>
          <w:sz w:val="24"/>
          <w:szCs w:val="24"/>
        </w:rPr>
        <w:lastRenderedPageBreak/>
        <w:t xml:space="preserve">Professional </w:t>
      </w:r>
      <w:r>
        <w:rPr>
          <w:b/>
          <w:sz w:val="24"/>
          <w:szCs w:val="24"/>
        </w:rPr>
        <w:t>D</w:t>
      </w:r>
      <w:r w:rsidRPr="005B5B22">
        <w:rPr>
          <w:b/>
          <w:sz w:val="24"/>
          <w:szCs w:val="24"/>
        </w:rPr>
        <w:t>evelopment</w:t>
      </w:r>
      <w:r>
        <w:rPr>
          <w:b/>
          <w:sz w:val="24"/>
          <w:szCs w:val="24"/>
        </w:rPr>
        <w:t xml:space="preserve"> (PD)</w:t>
      </w:r>
      <w:r>
        <w:rPr>
          <w:sz w:val="24"/>
          <w:szCs w:val="24"/>
        </w:rPr>
        <w:t>. Coordinate</w:t>
      </w:r>
      <w:r w:rsidRPr="007D4006">
        <w:rPr>
          <w:sz w:val="24"/>
          <w:szCs w:val="24"/>
        </w:rPr>
        <w:t xml:space="preserve"> with NYSED</w:t>
      </w:r>
      <w:r>
        <w:rPr>
          <w:sz w:val="24"/>
          <w:szCs w:val="24"/>
        </w:rPr>
        <w:t xml:space="preserve"> and the NYC and R</w:t>
      </w:r>
      <w:r w:rsidR="00C931DA">
        <w:rPr>
          <w:sz w:val="24"/>
          <w:szCs w:val="24"/>
        </w:rPr>
        <w:t>o</w:t>
      </w:r>
      <w:r>
        <w:rPr>
          <w:sz w:val="24"/>
          <w:szCs w:val="24"/>
        </w:rPr>
        <w:t>S PDRCs to</w:t>
      </w:r>
      <w:r w:rsidRPr="007D4006">
        <w:rPr>
          <w:sz w:val="24"/>
          <w:szCs w:val="24"/>
        </w:rPr>
        <w:t xml:space="preserve"> design and deliver relevant,</w:t>
      </w:r>
      <w:r>
        <w:rPr>
          <w:sz w:val="24"/>
          <w:szCs w:val="24"/>
        </w:rPr>
        <w:t xml:space="preserve"> </w:t>
      </w:r>
      <w:r w:rsidRPr="007D4006">
        <w:rPr>
          <w:sz w:val="24"/>
          <w:szCs w:val="24"/>
        </w:rPr>
        <w:t xml:space="preserve">research-based </w:t>
      </w:r>
      <w:r>
        <w:rPr>
          <w:sz w:val="24"/>
          <w:szCs w:val="24"/>
        </w:rPr>
        <w:t>PD</w:t>
      </w:r>
      <w:r w:rsidRPr="000E6449">
        <w:rPr>
          <w:sz w:val="24"/>
          <w:szCs w:val="24"/>
        </w:rPr>
        <w:t xml:space="preserve">, in a manner that is respectful of the cultural needs of the religious and independent school communities </w:t>
      </w:r>
      <w:r w:rsidRPr="007D4006">
        <w:rPr>
          <w:sz w:val="24"/>
          <w:szCs w:val="24"/>
        </w:rPr>
        <w:t xml:space="preserve">that is based on needs assessments of the schools </w:t>
      </w:r>
      <w:r>
        <w:rPr>
          <w:sz w:val="24"/>
          <w:szCs w:val="24"/>
        </w:rPr>
        <w:t xml:space="preserve">located on Long Island </w:t>
      </w:r>
      <w:r w:rsidRPr="007D4006">
        <w:rPr>
          <w:sz w:val="24"/>
          <w:szCs w:val="24"/>
        </w:rPr>
        <w:t>and information gathered by NYSED.</w:t>
      </w:r>
      <w:r w:rsidRPr="00011211">
        <w:rPr>
          <w:sz w:val="24"/>
          <w:szCs w:val="24"/>
        </w:rPr>
        <w:t xml:space="preserve">  </w:t>
      </w:r>
    </w:p>
    <w:p w14:paraId="75B84D4C" w14:textId="77777777" w:rsidR="000E4FB9" w:rsidRPr="000E4FB9" w:rsidRDefault="000E4FB9" w:rsidP="000E4FB9">
      <w:pPr>
        <w:pStyle w:val="content"/>
        <w:spacing w:before="0" w:beforeAutospacing="0" w:after="0" w:afterAutospacing="0"/>
        <w:ind w:left="720" w:right="101"/>
        <w:rPr>
          <w:sz w:val="24"/>
          <w:szCs w:val="24"/>
        </w:rPr>
      </w:pPr>
    </w:p>
    <w:p w14:paraId="6F460A80" w14:textId="2972CA2E" w:rsidR="00C760FE" w:rsidRDefault="00C760FE" w:rsidP="00EA099B">
      <w:pPr>
        <w:pStyle w:val="ListParagraph"/>
        <w:numPr>
          <w:ilvl w:val="0"/>
          <w:numId w:val="35"/>
        </w:numPr>
        <w:rPr>
          <w:rFonts w:ascii="Arial" w:hAnsi="Arial" w:cs="Arial"/>
        </w:rPr>
      </w:pPr>
      <w:r w:rsidRPr="00EA099B">
        <w:rPr>
          <w:rFonts w:ascii="Arial" w:hAnsi="Arial" w:cs="Arial"/>
        </w:rPr>
        <w:t xml:space="preserve">The bidder will be responsible for </w:t>
      </w:r>
      <w:r w:rsidR="006B4D18">
        <w:rPr>
          <w:rFonts w:ascii="Arial" w:hAnsi="Arial" w:cs="Arial"/>
        </w:rPr>
        <w:t xml:space="preserve">the </w:t>
      </w:r>
      <w:r w:rsidRPr="00EA099B">
        <w:rPr>
          <w:rFonts w:ascii="Arial" w:hAnsi="Arial" w:cs="Arial"/>
        </w:rPr>
        <w:t>following PD events</w:t>
      </w:r>
      <w:r w:rsidR="00DF4E59">
        <w:rPr>
          <w:rFonts w:ascii="Arial" w:hAnsi="Arial" w:cs="Arial"/>
        </w:rPr>
        <w:t>:</w:t>
      </w:r>
      <w:r w:rsidRPr="00EA099B">
        <w:rPr>
          <w:rFonts w:ascii="Arial" w:hAnsi="Arial" w:cs="Arial"/>
        </w:rPr>
        <w:t xml:space="preserve"> </w:t>
      </w:r>
    </w:p>
    <w:p w14:paraId="7D746B2D" w14:textId="77777777" w:rsidR="00DF4E59" w:rsidRPr="00EA099B" w:rsidRDefault="00DF4E59" w:rsidP="00DF4E59">
      <w:pPr>
        <w:pStyle w:val="ListParagraph"/>
        <w:ind w:left="1080"/>
        <w:rPr>
          <w:rFonts w:ascii="Arial" w:hAnsi="Arial" w:cs="Arial"/>
        </w:rPr>
      </w:pPr>
    </w:p>
    <w:p w14:paraId="6D0DB31A" w14:textId="397C080C" w:rsidR="00C760FE" w:rsidRPr="00EA099B" w:rsidRDefault="00C760FE" w:rsidP="00EA099B">
      <w:pPr>
        <w:pStyle w:val="ListParagraph"/>
        <w:numPr>
          <w:ilvl w:val="0"/>
          <w:numId w:val="36"/>
        </w:numPr>
        <w:rPr>
          <w:rFonts w:ascii="Arial" w:hAnsi="Arial" w:cs="Arial"/>
        </w:rPr>
      </w:pPr>
      <w:r w:rsidRPr="00EA099B">
        <w:rPr>
          <w:rFonts w:ascii="Arial" w:hAnsi="Arial" w:cs="Arial"/>
        </w:rPr>
        <w:t xml:space="preserve">Coordinate with the </w:t>
      </w:r>
      <w:r w:rsidR="00322815" w:rsidRPr="00EA099B">
        <w:rPr>
          <w:rFonts w:ascii="Arial" w:hAnsi="Arial" w:cs="Arial"/>
        </w:rPr>
        <w:t>NYC</w:t>
      </w:r>
      <w:r w:rsidRPr="00EA099B">
        <w:rPr>
          <w:rFonts w:ascii="Arial" w:hAnsi="Arial" w:cs="Arial"/>
        </w:rPr>
        <w:t xml:space="preserve"> and </w:t>
      </w:r>
      <w:r w:rsidR="00322815" w:rsidRPr="00EA099B">
        <w:rPr>
          <w:rFonts w:ascii="Arial" w:hAnsi="Arial" w:cs="Arial"/>
        </w:rPr>
        <w:t>R</w:t>
      </w:r>
      <w:r w:rsidR="00C931DA">
        <w:rPr>
          <w:rFonts w:ascii="Arial" w:hAnsi="Arial" w:cs="Arial"/>
        </w:rPr>
        <w:t>o</w:t>
      </w:r>
      <w:r w:rsidR="00322815" w:rsidRPr="00EA099B">
        <w:rPr>
          <w:rFonts w:ascii="Arial" w:hAnsi="Arial" w:cs="Arial"/>
        </w:rPr>
        <w:t xml:space="preserve">S </w:t>
      </w:r>
      <w:r w:rsidRPr="00EA099B">
        <w:rPr>
          <w:rFonts w:ascii="Arial" w:hAnsi="Arial" w:cs="Arial"/>
        </w:rPr>
        <w:t>PDRC</w:t>
      </w:r>
      <w:r w:rsidR="00322815" w:rsidRPr="00EA099B">
        <w:rPr>
          <w:rFonts w:ascii="Arial" w:hAnsi="Arial" w:cs="Arial"/>
        </w:rPr>
        <w:t>s</w:t>
      </w:r>
      <w:r w:rsidRPr="00EA099B">
        <w:rPr>
          <w:rFonts w:ascii="Arial" w:hAnsi="Arial" w:cs="Arial"/>
        </w:rPr>
        <w:t xml:space="preserve"> to conduct an Annual Religious, Independent School Educators Conference</w:t>
      </w:r>
      <w:r w:rsidR="00296163">
        <w:rPr>
          <w:rFonts w:ascii="Arial" w:hAnsi="Arial" w:cs="Arial"/>
        </w:rPr>
        <w:t xml:space="preserve"> (</w:t>
      </w:r>
      <w:r w:rsidRPr="00EA099B">
        <w:rPr>
          <w:rFonts w:ascii="Arial" w:hAnsi="Arial" w:cs="Arial"/>
        </w:rPr>
        <w:t>RISE</w:t>
      </w:r>
      <w:r w:rsidR="00296163">
        <w:rPr>
          <w:rFonts w:ascii="Arial" w:hAnsi="Arial" w:cs="Arial"/>
        </w:rPr>
        <w:t>)</w:t>
      </w:r>
      <w:r w:rsidRPr="00EA099B">
        <w:rPr>
          <w:rFonts w:ascii="Arial" w:hAnsi="Arial" w:cs="Arial"/>
        </w:rPr>
        <w:t xml:space="preserve"> each fall the contract</w:t>
      </w:r>
      <w:r w:rsidR="006B4D18">
        <w:rPr>
          <w:rFonts w:ascii="Arial" w:hAnsi="Arial" w:cs="Arial"/>
        </w:rPr>
        <w:t xml:space="preserve"> is in place</w:t>
      </w:r>
      <w:r w:rsidRPr="00EA099B">
        <w:rPr>
          <w:rFonts w:ascii="Arial" w:hAnsi="Arial" w:cs="Arial"/>
        </w:rPr>
        <w:t xml:space="preserve">.  (The RISE conference will be an in-person 2-day event located in Albany.) </w:t>
      </w:r>
    </w:p>
    <w:p w14:paraId="419CEE25" w14:textId="4FEAA853" w:rsidR="00C760FE" w:rsidRPr="00EA099B" w:rsidRDefault="00C760FE" w:rsidP="00EA099B">
      <w:pPr>
        <w:pStyle w:val="ListParagraph"/>
        <w:numPr>
          <w:ilvl w:val="0"/>
          <w:numId w:val="36"/>
        </w:numPr>
        <w:rPr>
          <w:rFonts w:ascii="Arial" w:hAnsi="Arial" w:cs="Arial"/>
        </w:rPr>
      </w:pPr>
      <w:r w:rsidRPr="00EA099B">
        <w:rPr>
          <w:rFonts w:ascii="Arial" w:hAnsi="Arial" w:cs="Arial"/>
        </w:rPr>
        <w:t>A minimum of t</w:t>
      </w:r>
      <w:r w:rsidR="007E504F">
        <w:rPr>
          <w:rFonts w:ascii="Arial" w:hAnsi="Arial" w:cs="Arial"/>
        </w:rPr>
        <w:t>wo</w:t>
      </w:r>
      <w:r w:rsidRPr="00EA099B">
        <w:rPr>
          <w:rFonts w:ascii="Arial" w:hAnsi="Arial" w:cs="Arial"/>
        </w:rPr>
        <w:t xml:space="preserve"> (</w:t>
      </w:r>
      <w:r w:rsidR="007E504F">
        <w:rPr>
          <w:rFonts w:ascii="Arial" w:hAnsi="Arial" w:cs="Arial"/>
        </w:rPr>
        <w:t>2</w:t>
      </w:r>
      <w:r w:rsidRPr="00EA099B">
        <w:rPr>
          <w:rFonts w:ascii="Arial" w:hAnsi="Arial" w:cs="Arial"/>
        </w:rPr>
        <w:t xml:space="preserve">) in person </w:t>
      </w:r>
      <w:r w:rsidR="000E4FB9">
        <w:rPr>
          <w:rFonts w:ascii="Arial" w:hAnsi="Arial" w:cs="Arial"/>
        </w:rPr>
        <w:t>PD</w:t>
      </w:r>
      <w:r w:rsidRPr="00EA099B">
        <w:rPr>
          <w:rFonts w:ascii="Arial" w:hAnsi="Arial" w:cs="Arial"/>
        </w:rPr>
        <w:t xml:space="preserve"> sessions that can be duplicated in </w:t>
      </w:r>
      <w:r w:rsidR="00322815" w:rsidRPr="00EA099B">
        <w:rPr>
          <w:rFonts w:ascii="Arial" w:hAnsi="Arial" w:cs="Arial"/>
        </w:rPr>
        <w:t xml:space="preserve">Nassau and Suffolk counties </w:t>
      </w:r>
      <w:r w:rsidRPr="00EA099B">
        <w:rPr>
          <w:rFonts w:ascii="Arial" w:hAnsi="Arial" w:cs="Arial"/>
        </w:rPr>
        <w:t xml:space="preserve">for approximately </w:t>
      </w:r>
      <w:r w:rsidR="00322815" w:rsidRPr="00EA099B">
        <w:rPr>
          <w:rFonts w:ascii="Arial" w:hAnsi="Arial" w:cs="Arial"/>
        </w:rPr>
        <w:t xml:space="preserve">150 </w:t>
      </w:r>
      <w:r w:rsidRPr="00EA099B">
        <w:rPr>
          <w:rFonts w:ascii="Arial" w:hAnsi="Arial" w:cs="Arial"/>
        </w:rPr>
        <w:t xml:space="preserve">participants each. </w:t>
      </w:r>
    </w:p>
    <w:p w14:paraId="3C68EB77" w14:textId="4F1FA343" w:rsidR="00C760FE" w:rsidRPr="000E6449" w:rsidRDefault="00C760FE" w:rsidP="00C760FE">
      <w:pPr>
        <w:ind w:left="1800" w:hanging="630"/>
        <w:rPr>
          <w:rFonts w:ascii="Arial" w:hAnsi="Arial" w:cs="Arial"/>
        </w:rPr>
      </w:pPr>
      <w:r>
        <w:rPr>
          <w:rFonts w:ascii="Arial" w:hAnsi="Arial" w:cs="Arial"/>
        </w:rPr>
        <w:t xml:space="preserve">    3.  </w:t>
      </w:r>
      <w:r w:rsidRPr="000E6449">
        <w:rPr>
          <w:rFonts w:ascii="Arial" w:hAnsi="Arial" w:cs="Arial"/>
        </w:rPr>
        <w:t xml:space="preserve">Additional </w:t>
      </w:r>
      <w:r w:rsidR="000E4FB9">
        <w:rPr>
          <w:rFonts w:ascii="Arial" w:hAnsi="Arial" w:cs="Arial"/>
        </w:rPr>
        <w:t>PD</w:t>
      </w:r>
      <w:r w:rsidRPr="000E6449">
        <w:rPr>
          <w:rFonts w:ascii="Arial" w:hAnsi="Arial" w:cs="Arial"/>
        </w:rPr>
        <w:t xml:space="preserve"> events </w:t>
      </w:r>
      <w:r>
        <w:rPr>
          <w:rFonts w:ascii="Arial" w:hAnsi="Arial" w:cs="Arial"/>
        </w:rPr>
        <w:t xml:space="preserve">for schools located </w:t>
      </w:r>
      <w:r w:rsidR="006B4D18">
        <w:rPr>
          <w:rFonts w:ascii="Arial" w:hAnsi="Arial" w:cs="Arial"/>
        </w:rPr>
        <w:t>on</w:t>
      </w:r>
      <w:r>
        <w:rPr>
          <w:rFonts w:ascii="Arial" w:hAnsi="Arial" w:cs="Arial"/>
        </w:rPr>
        <w:t xml:space="preserve"> </w:t>
      </w:r>
      <w:r w:rsidR="00322815">
        <w:rPr>
          <w:rFonts w:ascii="Arial" w:hAnsi="Arial" w:cs="Arial"/>
        </w:rPr>
        <w:t xml:space="preserve">Long Island </w:t>
      </w:r>
      <w:r w:rsidRPr="000E6449">
        <w:rPr>
          <w:rFonts w:ascii="Arial" w:hAnsi="Arial" w:cs="Arial"/>
        </w:rPr>
        <w:t xml:space="preserve">must be provided in a variety of formats – (e.g., webinars, web casts, videoconferences and/or in-person). </w:t>
      </w:r>
      <w:r>
        <w:rPr>
          <w:rFonts w:ascii="Arial" w:hAnsi="Arial" w:cs="Arial"/>
        </w:rPr>
        <w:t xml:space="preserve">The number of these events will be determined </w:t>
      </w:r>
      <w:r w:rsidR="0092465A">
        <w:rPr>
          <w:rFonts w:ascii="Arial" w:hAnsi="Arial" w:cs="Arial"/>
        </w:rPr>
        <w:t>through collaboration between the LI PDRC</w:t>
      </w:r>
      <w:r w:rsidR="004113D1">
        <w:rPr>
          <w:rFonts w:ascii="Arial" w:hAnsi="Arial" w:cs="Arial"/>
        </w:rPr>
        <w:t>, stakeholder groups representing the religious and independent school community and NYSED, o</w:t>
      </w:r>
      <w:r>
        <w:rPr>
          <w:rFonts w:ascii="Arial" w:hAnsi="Arial" w:cs="Arial"/>
        </w:rPr>
        <w:t>n an as needed basis.</w:t>
      </w:r>
      <w:r w:rsidRPr="000E6449">
        <w:rPr>
          <w:rFonts w:ascii="Arial" w:hAnsi="Arial" w:cs="Arial"/>
        </w:rPr>
        <w:t xml:space="preserve"> </w:t>
      </w:r>
    </w:p>
    <w:p w14:paraId="201E0EE5" w14:textId="77777777" w:rsidR="00C760FE" w:rsidRPr="000E6449" w:rsidRDefault="00C760FE" w:rsidP="00C760FE">
      <w:pPr>
        <w:ind w:left="720"/>
        <w:rPr>
          <w:rFonts w:ascii="Arial" w:hAnsi="Arial" w:cs="Arial"/>
        </w:rPr>
      </w:pPr>
    </w:p>
    <w:p w14:paraId="3C2E38CA" w14:textId="14659CEA" w:rsidR="00C760FE" w:rsidRDefault="00C760FE" w:rsidP="00C760FE">
      <w:pPr>
        <w:pStyle w:val="ListParagraph"/>
        <w:ind w:left="1080"/>
        <w:rPr>
          <w:rFonts w:ascii="Arial" w:hAnsi="Arial" w:cs="Arial"/>
        </w:rPr>
      </w:pPr>
      <w:r>
        <w:rPr>
          <w:rFonts w:ascii="Arial" w:hAnsi="Arial" w:cs="Arial"/>
        </w:rPr>
        <w:t>For each of the PD events listed above, t</w:t>
      </w:r>
      <w:r w:rsidRPr="00252D99">
        <w:rPr>
          <w:rFonts w:ascii="Arial" w:hAnsi="Arial" w:cs="Arial"/>
        </w:rPr>
        <w:t xml:space="preserve">he </w:t>
      </w:r>
      <w:r w:rsidR="00322815">
        <w:rPr>
          <w:rFonts w:ascii="Arial" w:hAnsi="Arial" w:cs="Arial"/>
        </w:rPr>
        <w:t xml:space="preserve">Long Island </w:t>
      </w:r>
      <w:r w:rsidRPr="00252D99">
        <w:rPr>
          <w:rFonts w:ascii="Arial" w:hAnsi="Arial" w:cs="Arial"/>
        </w:rPr>
        <w:t>PDRC is expected to make every effort to find low or no cost sites – e.g., institutions of higher education or other venues. Please note that contract funds cannot be used to purchase food for these events; food purchase will be the responsibility of the participant or the school</w:t>
      </w:r>
      <w:r>
        <w:rPr>
          <w:rFonts w:ascii="Arial" w:hAnsi="Arial" w:cs="Arial"/>
        </w:rPr>
        <w:t>.</w:t>
      </w:r>
    </w:p>
    <w:p w14:paraId="54456FCE" w14:textId="77777777" w:rsidR="00C760FE" w:rsidRDefault="00C760FE" w:rsidP="00C760FE">
      <w:pPr>
        <w:pStyle w:val="ListParagraph"/>
        <w:ind w:left="1080"/>
        <w:rPr>
          <w:rFonts w:ascii="Arial" w:hAnsi="Arial" w:cs="Arial"/>
        </w:rPr>
      </w:pPr>
    </w:p>
    <w:p w14:paraId="72E6DE8D" w14:textId="77777777" w:rsidR="000E4FB9" w:rsidRPr="00895EF3" w:rsidRDefault="00C760FE" w:rsidP="000E4FB9">
      <w:pPr>
        <w:ind w:left="1080" w:hanging="360"/>
        <w:rPr>
          <w:rFonts w:ascii="Arial" w:hAnsi="Arial" w:cs="Arial"/>
        </w:rPr>
      </w:pPr>
      <w:r>
        <w:rPr>
          <w:rFonts w:ascii="Arial" w:hAnsi="Arial" w:cs="Arial"/>
        </w:rPr>
        <w:t xml:space="preserve">B.  </w:t>
      </w:r>
      <w:r w:rsidR="000E4FB9" w:rsidRPr="000E6449">
        <w:rPr>
          <w:rFonts w:ascii="Arial" w:hAnsi="Arial" w:cs="Arial"/>
        </w:rPr>
        <w:t>PD activities that address the identified needs of the religious and independent schools</w:t>
      </w:r>
      <w:r w:rsidR="000E4FB9">
        <w:rPr>
          <w:rFonts w:ascii="Arial" w:hAnsi="Arial" w:cs="Arial"/>
        </w:rPr>
        <w:t xml:space="preserve"> located on Long Island</w:t>
      </w:r>
      <w:r w:rsidR="000E4FB9" w:rsidRPr="000E6449">
        <w:rPr>
          <w:rFonts w:ascii="Arial" w:hAnsi="Arial" w:cs="Arial"/>
        </w:rPr>
        <w:t xml:space="preserve"> and reflect effective </w:t>
      </w:r>
      <w:r w:rsidR="000E4FB9">
        <w:rPr>
          <w:rFonts w:ascii="Arial" w:hAnsi="Arial" w:cs="Arial"/>
        </w:rPr>
        <w:t>ESEA include, but are not limited to:</w:t>
      </w:r>
    </w:p>
    <w:p w14:paraId="6C6B7EA8" w14:textId="77777777" w:rsidR="000E4FB9" w:rsidRDefault="000E4FB9" w:rsidP="00C760FE">
      <w:pPr>
        <w:ind w:left="1080" w:hanging="360"/>
        <w:rPr>
          <w:rFonts w:ascii="Arial" w:hAnsi="Arial" w:cs="Arial"/>
        </w:rPr>
      </w:pPr>
    </w:p>
    <w:p w14:paraId="6A2513A3" w14:textId="77777777"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Carrying out programs that provide support to teachers or principals, including support for teachers and principals new to their profession;</w:t>
      </w:r>
    </w:p>
    <w:p w14:paraId="2B6F49B4" w14:textId="77777777"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Developing and implementing mechanisms to assist local educational agencies and schools in effectively recruiting and retaining highly qualified teachers;</w:t>
      </w:r>
    </w:p>
    <w:p w14:paraId="676B5109" w14:textId="664D76D2"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Providing professional development for teachers and principals and in cases in which a State educational agency determines support to be appropriate;</w:t>
      </w:r>
    </w:p>
    <w:p w14:paraId="1B10AD86" w14:textId="77777777"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Developing systems to measure the effectiveness of specific professional development programs and strategies to document gains in student academic achievement or increases in teacher mastery of the academic subjects the teachers teach;</w:t>
      </w:r>
    </w:p>
    <w:p w14:paraId="69DDACB1" w14:textId="77777777"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Developing or assisting local educational agencies in the development and use of proven, innovative strategies to deliver intensive professional development programs that are both cost-effective and easily accessible, such as strategies that involve delivery through the use of technology, peer networks, and distance learning;</w:t>
      </w:r>
    </w:p>
    <w:p w14:paraId="7836F949" w14:textId="77777777"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Training of teachers and administrators to effectively integrate technology into curricula and instruction, including training to improve the ability to collect, manage, and analyze data to improve teaching, decision-making, school improvement efforts, and accountability;</w:t>
      </w:r>
    </w:p>
    <w:p w14:paraId="70065071" w14:textId="77777777" w:rsidR="00C760FE" w:rsidRPr="00D16E79" w:rsidRDefault="00C760FE" w:rsidP="00C760FE">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Providing assistance to local educational agencies for the development and implementation of professional development programs for principals that enable the principals to be effective school leaders;</w:t>
      </w:r>
      <w:r>
        <w:rPr>
          <w:rFonts w:ascii="Arial" w:hAnsi="Arial" w:cs="Arial"/>
          <w:color w:val="030A13"/>
          <w:szCs w:val="24"/>
        </w:rPr>
        <w:t xml:space="preserve"> and</w:t>
      </w:r>
    </w:p>
    <w:p w14:paraId="5815B298" w14:textId="433C2649" w:rsidR="0092465A" w:rsidRPr="004113D1" w:rsidRDefault="00C760FE" w:rsidP="0092465A">
      <w:pPr>
        <w:pStyle w:val="ListParagraph"/>
        <w:numPr>
          <w:ilvl w:val="1"/>
          <w:numId w:val="14"/>
        </w:numPr>
        <w:contextualSpacing/>
        <w:rPr>
          <w:rFonts w:ascii="Arial" w:hAnsi="Arial" w:cs="Arial"/>
        </w:rPr>
      </w:pPr>
      <w:r w:rsidRPr="00D16E79">
        <w:rPr>
          <w:rFonts w:ascii="Arial" w:hAnsi="Arial" w:cs="Arial"/>
          <w:color w:val="030A13"/>
          <w:szCs w:val="24"/>
        </w:rPr>
        <w:t xml:space="preserve">Providing assistance to teachers to enable them to meet certification, licensing, or other requirements needed to become highly qualified. </w:t>
      </w:r>
    </w:p>
    <w:p w14:paraId="6C3289EA" w14:textId="77777777" w:rsidR="0092465A" w:rsidRDefault="0092465A" w:rsidP="005B3682">
      <w:pPr>
        <w:contextualSpacing/>
        <w:rPr>
          <w:rFonts w:ascii="Arial" w:hAnsi="Arial" w:cs="Arial"/>
        </w:rPr>
      </w:pPr>
    </w:p>
    <w:p w14:paraId="4EE11063" w14:textId="44D4348D" w:rsidR="00C760FE" w:rsidRPr="005B3682" w:rsidRDefault="0092465A" w:rsidP="005B3682">
      <w:pPr>
        <w:ind w:left="1080"/>
        <w:contextualSpacing/>
        <w:rPr>
          <w:rFonts w:ascii="Arial" w:hAnsi="Arial" w:cs="Arial"/>
        </w:rPr>
      </w:pPr>
      <w:r>
        <w:rPr>
          <w:rFonts w:ascii="Arial" w:hAnsi="Arial" w:cs="Arial"/>
        </w:rPr>
        <w:lastRenderedPageBreak/>
        <w:t xml:space="preserve">C. </w:t>
      </w:r>
      <w:r w:rsidRPr="005B3682">
        <w:rPr>
          <w:rFonts w:ascii="Arial" w:hAnsi="Arial" w:cs="Arial"/>
        </w:rPr>
        <w:t xml:space="preserve">The </w:t>
      </w:r>
      <w:r w:rsidR="00296163">
        <w:rPr>
          <w:rFonts w:ascii="Arial" w:hAnsi="Arial" w:cs="Arial"/>
        </w:rPr>
        <w:t>LI</w:t>
      </w:r>
      <w:r w:rsidR="00296163" w:rsidRPr="005B3682">
        <w:rPr>
          <w:rFonts w:ascii="Arial" w:hAnsi="Arial" w:cs="Arial"/>
        </w:rPr>
        <w:t xml:space="preserve"> </w:t>
      </w:r>
      <w:r w:rsidRPr="005B3682">
        <w:rPr>
          <w:rFonts w:ascii="Arial" w:hAnsi="Arial" w:cs="Arial"/>
        </w:rPr>
        <w:t xml:space="preserve">PDRC will conduct follow-up evaluation surveys following all </w:t>
      </w:r>
      <w:r w:rsidR="000E4FB9">
        <w:rPr>
          <w:rFonts w:ascii="Arial" w:hAnsi="Arial" w:cs="Arial"/>
        </w:rPr>
        <w:t xml:space="preserve">PD </w:t>
      </w:r>
      <w:r w:rsidRPr="005B3682">
        <w:rPr>
          <w:rFonts w:ascii="Arial" w:hAnsi="Arial" w:cs="Arial"/>
        </w:rPr>
        <w:t xml:space="preserve">events. Results of such surveys must be included in the subsequent quarterly report.  </w:t>
      </w:r>
    </w:p>
    <w:p w14:paraId="2B3E9709" w14:textId="77777777" w:rsidR="00C760FE" w:rsidRDefault="00C760FE" w:rsidP="00C760FE">
      <w:pPr>
        <w:rPr>
          <w:rFonts w:ascii="Arial" w:hAnsi="Arial" w:cs="Arial"/>
          <w:szCs w:val="24"/>
        </w:rPr>
      </w:pPr>
    </w:p>
    <w:p w14:paraId="1B34EB6B" w14:textId="1F2A0189" w:rsidR="00C760FE" w:rsidRDefault="00C760FE" w:rsidP="00DF4E59">
      <w:pPr>
        <w:ind w:left="810" w:hanging="450"/>
        <w:rPr>
          <w:rFonts w:ascii="Arial" w:hAnsi="Arial" w:cs="Arial"/>
          <w:szCs w:val="24"/>
        </w:rPr>
      </w:pPr>
      <w:r>
        <w:rPr>
          <w:rFonts w:ascii="Arial" w:hAnsi="Arial" w:cs="Arial"/>
          <w:szCs w:val="24"/>
        </w:rPr>
        <w:t>3.</w:t>
      </w:r>
      <w:r w:rsidR="001150A7">
        <w:rPr>
          <w:rFonts w:ascii="Arial" w:hAnsi="Arial" w:cs="Arial"/>
          <w:szCs w:val="24"/>
        </w:rPr>
        <w:t xml:space="preserve">   </w:t>
      </w:r>
      <w:r w:rsidRPr="002415D9">
        <w:rPr>
          <w:rFonts w:ascii="Arial" w:hAnsi="Arial" w:cs="Arial"/>
          <w:b/>
          <w:szCs w:val="24"/>
        </w:rPr>
        <w:t>Collaboration</w:t>
      </w:r>
      <w:r>
        <w:rPr>
          <w:rFonts w:ascii="Arial" w:hAnsi="Arial" w:cs="Arial"/>
          <w:szCs w:val="24"/>
        </w:rPr>
        <w:t>. M</w:t>
      </w:r>
      <w:r w:rsidRPr="00B92DAB">
        <w:rPr>
          <w:rFonts w:ascii="Arial" w:hAnsi="Arial" w:cs="Arial"/>
          <w:szCs w:val="24"/>
        </w:rPr>
        <w:t xml:space="preserve">aintain a collaborative working relationship </w:t>
      </w:r>
      <w:r>
        <w:rPr>
          <w:rFonts w:ascii="Arial" w:hAnsi="Arial" w:cs="Arial"/>
          <w:szCs w:val="24"/>
        </w:rPr>
        <w:t>with NYSED and</w:t>
      </w:r>
      <w:r w:rsidR="00322815">
        <w:rPr>
          <w:rFonts w:ascii="Arial" w:hAnsi="Arial" w:cs="Arial"/>
          <w:szCs w:val="24"/>
        </w:rPr>
        <w:t xml:space="preserve"> the NYC and R</w:t>
      </w:r>
      <w:r w:rsidR="00C931DA">
        <w:rPr>
          <w:rFonts w:ascii="Arial" w:hAnsi="Arial" w:cs="Arial"/>
          <w:szCs w:val="24"/>
        </w:rPr>
        <w:t>o</w:t>
      </w:r>
      <w:r w:rsidR="00322815">
        <w:rPr>
          <w:rFonts w:ascii="Arial" w:hAnsi="Arial" w:cs="Arial"/>
          <w:szCs w:val="24"/>
        </w:rPr>
        <w:t xml:space="preserve">S </w:t>
      </w:r>
      <w:r>
        <w:rPr>
          <w:rFonts w:ascii="Arial" w:hAnsi="Arial" w:cs="Arial"/>
          <w:szCs w:val="24"/>
        </w:rPr>
        <w:t xml:space="preserve">PDRCs </w:t>
      </w:r>
      <w:r w:rsidRPr="00B92DAB">
        <w:rPr>
          <w:rFonts w:ascii="Arial" w:hAnsi="Arial" w:cs="Arial"/>
          <w:szCs w:val="24"/>
        </w:rPr>
        <w:t>through regularly</w:t>
      </w:r>
      <w:r>
        <w:rPr>
          <w:rFonts w:ascii="Arial" w:hAnsi="Arial" w:cs="Arial"/>
          <w:szCs w:val="24"/>
        </w:rPr>
        <w:t xml:space="preserve"> </w:t>
      </w:r>
      <w:r w:rsidRPr="00B92DAB">
        <w:rPr>
          <w:rFonts w:ascii="Arial" w:hAnsi="Arial" w:cs="Arial"/>
          <w:szCs w:val="24"/>
        </w:rPr>
        <w:t>scheduled communications and ongoing contact to ensure that</w:t>
      </w:r>
      <w:r>
        <w:rPr>
          <w:rFonts w:ascii="Arial" w:hAnsi="Arial" w:cs="Arial"/>
          <w:szCs w:val="24"/>
        </w:rPr>
        <w:t xml:space="preserve"> PDRC’s </w:t>
      </w:r>
      <w:r w:rsidRPr="00B92DAB">
        <w:rPr>
          <w:rFonts w:ascii="Arial" w:hAnsi="Arial" w:cs="Arial"/>
          <w:szCs w:val="24"/>
        </w:rPr>
        <w:t>activities are aligned</w:t>
      </w:r>
      <w:r>
        <w:rPr>
          <w:rFonts w:ascii="Arial" w:hAnsi="Arial" w:cs="Arial"/>
          <w:szCs w:val="24"/>
        </w:rPr>
        <w:t xml:space="preserve"> </w:t>
      </w:r>
      <w:r w:rsidRPr="00B92DAB">
        <w:rPr>
          <w:rFonts w:ascii="Arial" w:hAnsi="Arial" w:cs="Arial"/>
          <w:szCs w:val="24"/>
        </w:rPr>
        <w:t xml:space="preserve">with NYSED policies and initiatives to improve students’ academic achievement and </w:t>
      </w:r>
      <w:r>
        <w:rPr>
          <w:rFonts w:ascii="Arial" w:hAnsi="Arial" w:cs="Arial"/>
          <w:szCs w:val="24"/>
        </w:rPr>
        <w:t>teacher and leader growth.</w:t>
      </w:r>
    </w:p>
    <w:p w14:paraId="583835B8" w14:textId="77777777" w:rsidR="00C760FE" w:rsidRDefault="00C760FE" w:rsidP="00C760FE">
      <w:pPr>
        <w:rPr>
          <w:rFonts w:ascii="Arial" w:hAnsi="Arial" w:cs="Arial"/>
          <w:szCs w:val="24"/>
        </w:rPr>
      </w:pPr>
    </w:p>
    <w:p w14:paraId="60D05AD3" w14:textId="7CD49796" w:rsidR="00E74380" w:rsidRPr="000E4FB9" w:rsidRDefault="00E74380" w:rsidP="000E4FB9">
      <w:pPr>
        <w:pStyle w:val="ListParagraph"/>
        <w:numPr>
          <w:ilvl w:val="0"/>
          <w:numId w:val="49"/>
        </w:numPr>
        <w:rPr>
          <w:rFonts w:ascii="Arial" w:hAnsi="Arial" w:cs="Arial"/>
          <w:szCs w:val="24"/>
        </w:rPr>
      </w:pPr>
      <w:r>
        <w:rPr>
          <w:rFonts w:ascii="Arial" w:hAnsi="Arial" w:cs="Arial"/>
          <w:szCs w:val="24"/>
        </w:rPr>
        <w:t xml:space="preserve">A. </w:t>
      </w:r>
      <w:r w:rsidR="000E4FB9" w:rsidRPr="000222B5">
        <w:rPr>
          <w:rFonts w:ascii="Arial" w:hAnsi="Arial" w:cs="Arial"/>
          <w:szCs w:val="24"/>
        </w:rPr>
        <w:t>NYSED program staff</w:t>
      </w:r>
      <w:r w:rsidR="000E4FB9">
        <w:rPr>
          <w:rFonts w:ascii="Arial" w:hAnsi="Arial" w:cs="Arial"/>
          <w:szCs w:val="24"/>
        </w:rPr>
        <w:t>,</w:t>
      </w:r>
      <w:r w:rsidR="000E4FB9" w:rsidRPr="000222B5">
        <w:rPr>
          <w:rFonts w:ascii="Arial" w:hAnsi="Arial" w:cs="Arial"/>
          <w:szCs w:val="24"/>
        </w:rPr>
        <w:t xml:space="preserve"> </w:t>
      </w:r>
      <w:r w:rsidR="000E4FB9">
        <w:rPr>
          <w:rFonts w:ascii="Arial" w:hAnsi="Arial" w:cs="Arial"/>
          <w:szCs w:val="24"/>
        </w:rPr>
        <w:t xml:space="preserve">in coordination with the three PDRCs, </w:t>
      </w:r>
      <w:r w:rsidR="000E4FB9" w:rsidRPr="000222B5">
        <w:rPr>
          <w:rFonts w:ascii="Arial" w:hAnsi="Arial" w:cs="Arial"/>
          <w:szCs w:val="24"/>
        </w:rPr>
        <w:t>will schedule and conduct</w:t>
      </w:r>
      <w:r w:rsidR="000E4FB9">
        <w:rPr>
          <w:rFonts w:ascii="Arial" w:hAnsi="Arial" w:cs="Arial"/>
          <w:szCs w:val="24"/>
        </w:rPr>
        <w:t xml:space="preserve"> </w:t>
      </w:r>
      <w:r w:rsidR="000E4FB9" w:rsidRPr="000222B5">
        <w:rPr>
          <w:rFonts w:ascii="Arial" w:hAnsi="Arial" w:cs="Arial"/>
          <w:szCs w:val="24"/>
        </w:rPr>
        <w:t xml:space="preserve">monthly conference calls </w:t>
      </w:r>
      <w:r w:rsidR="000E4FB9">
        <w:rPr>
          <w:rFonts w:ascii="Arial" w:hAnsi="Arial" w:cs="Arial"/>
          <w:szCs w:val="24"/>
        </w:rPr>
        <w:t>lasting</w:t>
      </w:r>
      <w:r w:rsidR="000E4FB9" w:rsidRPr="000222B5">
        <w:rPr>
          <w:rFonts w:ascii="Arial" w:hAnsi="Arial" w:cs="Arial"/>
          <w:szCs w:val="24"/>
        </w:rPr>
        <w:t xml:space="preserve"> approximately one hour </w:t>
      </w:r>
      <w:r w:rsidR="000E4FB9">
        <w:rPr>
          <w:rFonts w:ascii="Arial" w:hAnsi="Arial" w:cs="Arial"/>
          <w:szCs w:val="24"/>
        </w:rPr>
        <w:t xml:space="preserve">each, </w:t>
      </w:r>
      <w:r w:rsidR="000E4FB9" w:rsidRPr="000222B5">
        <w:rPr>
          <w:rFonts w:ascii="Arial" w:hAnsi="Arial" w:cs="Arial"/>
          <w:szCs w:val="24"/>
        </w:rPr>
        <w:t xml:space="preserve">and quarterly meetings </w:t>
      </w:r>
      <w:r w:rsidR="000E4FB9">
        <w:rPr>
          <w:rFonts w:ascii="Arial" w:hAnsi="Arial" w:cs="Arial"/>
          <w:szCs w:val="24"/>
        </w:rPr>
        <w:t>lasting</w:t>
      </w:r>
      <w:r w:rsidR="000E4FB9" w:rsidRPr="000222B5">
        <w:rPr>
          <w:rFonts w:ascii="Arial" w:hAnsi="Arial" w:cs="Arial"/>
          <w:szCs w:val="24"/>
        </w:rPr>
        <w:t xml:space="preserve"> approximately two hours</w:t>
      </w:r>
      <w:r w:rsidR="000E4FB9">
        <w:rPr>
          <w:rFonts w:ascii="Arial" w:hAnsi="Arial" w:cs="Arial"/>
          <w:szCs w:val="24"/>
        </w:rPr>
        <w:t xml:space="preserve"> each</w:t>
      </w:r>
      <w:r w:rsidR="000E4FB9" w:rsidRPr="000222B5">
        <w:rPr>
          <w:rFonts w:ascii="Arial" w:hAnsi="Arial" w:cs="Arial"/>
          <w:szCs w:val="24"/>
        </w:rPr>
        <w:t xml:space="preserve"> to discuss the PDRCs’ activities and to address emerging issues. At least one quarterly meeting will be in person in Albany, and the remaining three may be either in person or via teleconference, although in person is preferred.  The PDRCs and NYSED program staff will communicate frequently and informally on an ongoing basis.</w:t>
      </w:r>
    </w:p>
    <w:p w14:paraId="12DD55E5" w14:textId="77777777" w:rsidR="00E74380" w:rsidRDefault="00E74380" w:rsidP="00E74380">
      <w:pPr>
        <w:ind w:left="1080"/>
        <w:rPr>
          <w:rFonts w:ascii="Arial" w:hAnsi="Arial" w:cs="Arial"/>
          <w:szCs w:val="24"/>
        </w:rPr>
      </w:pPr>
    </w:p>
    <w:p w14:paraId="1C17712F" w14:textId="6A210317" w:rsidR="004113D1" w:rsidRPr="00A85F96" w:rsidRDefault="00E74380" w:rsidP="004113D1">
      <w:pPr>
        <w:pStyle w:val="ListParagraph"/>
        <w:ind w:left="1080"/>
        <w:rPr>
          <w:rFonts w:ascii="Arial" w:hAnsi="Arial" w:cs="Arial"/>
          <w:szCs w:val="24"/>
        </w:rPr>
      </w:pPr>
      <w:r w:rsidRPr="00EA099B">
        <w:rPr>
          <w:rFonts w:ascii="Arial" w:hAnsi="Arial" w:cs="Arial"/>
          <w:szCs w:val="24"/>
        </w:rPr>
        <w:t xml:space="preserve">B. </w:t>
      </w:r>
      <w:r w:rsidR="00322815" w:rsidRPr="00EA099B">
        <w:rPr>
          <w:rFonts w:ascii="Arial" w:hAnsi="Arial" w:cs="Arial"/>
          <w:szCs w:val="24"/>
        </w:rPr>
        <w:t xml:space="preserve">The Long Island </w:t>
      </w:r>
      <w:r w:rsidR="00C760FE" w:rsidRPr="00EA099B">
        <w:rPr>
          <w:rFonts w:ascii="Arial" w:hAnsi="Arial" w:cs="Arial"/>
          <w:szCs w:val="24"/>
        </w:rPr>
        <w:t xml:space="preserve">PDRC will communicate regularly with religious and independent </w:t>
      </w:r>
      <w:r>
        <w:rPr>
          <w:rFonts w:ascii="Arial" w:hAnsi="Arial" w:cs="Arial"/>
          <w:szCs w:val="24"/>
        </w:rPr>
        <w:t xml:space="preserve">    </w:t>
      </w:r>
      <w:r w:rsidR="00C760FE" w:rsidRPr="00EA099B">
        <w:rPr>
          <w:rFonts w:ascii="Arial" w:hAnsi="Arial" w:cs="Arial"/>
          <w:szCs w:val="24"/>
        </w:rPr>
        <w:t xml:space="preserve">school stakeholders in order to ensure that services are delivered sensitively and address the educational needs of the religious and independent school community. </w:t>
      </w:r>
      <w:r w:rsidR="004113D1">
        <w:rPr>
          <w:rFonts w:ascii="Arial" w:hAnsi="Arial" w:cs="Arial"/>
          <w:szCs w:val="24"/>
        </w:rPr>
        <w:t>This should include,  but not be limited to, the membership of the Religious and Independent School Commissioner’s Advisory Council.</w:t>
      </w:r>
    </w:p>
    <w:p w14:paraId="45EE731D" w14:textId="30BECEF4" w:rsidR="00C760FE" w:rsidRPr="00EA099B" w:rsidRDefault="00C760FE" w:rsidP="00EA099B">
      <w:pPr>
        <w:ind w:left="1080"/>
        <w:rPr>
          <w:rFonts w:ascii="Arial" w:hAnsi="Arial" w:cs="Arial"/>
          <w:szCs w:val="24"/>
        </w:rPr>
      </w:pPr>
    </w:p>
    <w:p w14:paraId="67C30B5B" w14:textId="77777777" w:rsidR="00C760FE" w:rsidRPr="00BB1DC5" w:rsidRDefault="00C760FE" w:rsidP="00C760FE">
      <w:pPr>
        <w:rPr>
          <w:rFonts w:ascii="Arial" w:hAnsi="Arial" w:cs="Arial"/>
          <w:szCs w:val="24"/>
        </w:rPr>
      </w:pPr>
    </w:p>
    <w:p w14:paraId="40978A82" w14:textId="1E593681" w:rsidR="00C760FE" w:rsidRPr="00EA099B" w:rsidRDefault="00C760FE" w:rsidP="00EA099B">
      <w:pPr>
        <w:pStyle w:val="ListParagraph"/>
        <w:numPr>
          <w:ilvl w:val="0"/>
          <w:numId w:val="37"/>
        </w:numPr>
        <w:rPr>
          <w:rFonts w:ascii="Arial" w:hAnsi="Arial" w:cs="Arial"/>
          <w:szCs w:val="24"/>
        </w:rPr>
      </w:pPr>
      <w:r w:rsidRPr="00EA099B">
        <w:rPr>
          <w:rFonts w:ascii="Arial" w:hAnsi="Arial" w:cs="Arial"/>
          <w:b/>
          <w:szCs w:val="24"/>
        </w:rPr>
        <w:t>Progress Reporting</w:t>
      </w:r>
      <w:r w:rsidRPr="00EA099B">
        <w:rPr>
          <w:rFonts w:ascii="Arial" w:hAnsi="Arial" w:cs="Arial"/>
          <w:szCs w:val="24"/>
        </w:rPr>
        <w:t>. Prepare and submit quarterly and annual progress reports to NYSED that includes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NYSED. Quarterly reports will be due on the last day</w:t>
      </w:r>
      <w:r w:rsidR="00FE2E8B">
        <w:rPr>
          <w:rFonts w:ascii="Arial" w:hAnsi="Arial" w:cs="Arial"/>
          <w:szCs w:val="24"/>
        </w:rPr>
        <w:t xml:space="preserve"> </w:t>
      </w:r>
      <w:r w:rsidRPr="00EA099B">
        <w:rPr>
          <w:rFonts w:ascii="Arial" w:hAnsi="Arial" w:cs="Arial"/>
          <w:szCs w:val="24"/>
        </w:rPr>
        <w:t>of December, March,</w:t>
      </w:r>
      <w:r w:rsidR="00FE2E8B">
        <w:rPr>
          <w:rFonts w:ascii="Arial" w:hAnsi="Arial" w:cs="Arial"/>
          <w:szCs w:val="24"/>
        </w:rPr>
        <w:t xml:space="preserve"> and </w:t>
      </w:r>
      <w:r w:rsidRPr="00EA099B">
        <w:rPr>
          <w:rFonts w:ascii="Arial" w:hAnsi="Arial" w:cs="Arial"/>
          <w:szCs w:val="24"/>
        </w:rPr>
        <w:t>June</w:t>
      </w:r>
      <w:r w:rsidR="00FE2E8B">
        <w:rPr>
          <w:rFonts w:ascii="Arial" w:hAnsi="Arial" w:cs="Arial"/>
          <w:szCs w:val="24"/>
        </w:rPr>
        <w:t xml:space="preserve"> o</w:t>
      </w:r>
      <w:r w:rsidRPr="00EA099B">
        <w:rPr>
          <w:rFonts w:ascii="Arial" w:hAnsi="Arial" w:cs="Arial"/>
          <w:szCs w:val="24"/>
        </w:rPr>
        <w:t>f each contract year</w:t>
      </w:r>
      <w:r w:rsidR="00FE2E8B">
        <w:rPr>
          <w:rFonts w:ascii="Arial" w:hAnsi="Arial" w:cs="Arial"/>
          <w:szCs w:val="24"/>
        </w:rPr>
        <w:t xml:space="preserve">; </w:t>
      </w:r>
      <w:r w:rsidRPr="00EA099B">
        <w:rPr>
          <w:rFonts w:ascii="Arial" w:hAnsi="Arial" w:cs="Arial"/>
          <w:szCs w:val="24"/>
        </w:rPr>
        <w:t>the first quarterly report will be due on December 31, 2019</w:t>
      </w:r>
      <w:r w:rsidR="00FE2E8B">
        <w:rPr>
          <w:rFonts w:ascii="Arial" w:hAnsi="Arial" w:cs="Arial"/>
          <w:szCs w:val="24"/>
        </w:rPr>
        <w:t>. A</w:t>
      </w:r>
      <w:r w:rsidRPr="00EA099B">
        <w:rPr>
          <w:rFonts w:ascii="Arial" w:hAnsi="Arial" w:cs="Arial"/>
          <w:szCs w:val="24"/>
        </w:rPr>
        <w:t>nnual reports will be due on the last day of September of each contract year, beginning with the first report due on September 30, 2020. The final annual report is due on September 30,</w:t>
      </w:r>
      <w:r w:rsidR="00D61DBA" w:rsidRPr="00EA099B">
        <w:rPr>
          <w:rFonts w:ascii="Arial" w:hAnsi="Arial" w:cs="Arial"/>
          <w:szCs w:val="24"/>
        </w:rPr>
        <w:t xml:space="preserve"> </w:t>
      </w:r>
      <w:r w:rsidRPr="00EA099B">
        <w:rPr>
          <w:rFonts w:ascii="Arial" w:hAnsi="Arial" w:cs="Arial"/>
          <w:szCs w:val="24"/>
        </w:rPr>
        <w:t xml:space="preserve">2024. </w:t>
      </w:r>
    </w:p>
    <w:p w14:paraId="10A97F03" w14:textId="77777777" w:rsidR="00C760FE" w:rsidRDefault="00C760FE" w:rsidP="00C760FE">
      <w:pPr>
        <w:tabs>
          <w:tab w:val="num" w:pos="0"/>
        </w:tabs>
        <w:ind w:left="180"/>
        <w:rPr>
          <w:rFonts w:ascii="Arial" w:hAnsi="Arial" w:cs="Arial"/>
          <w:szCs w:val="24"/>
        </w:rPr>
      </w:pPr>
    </w:p>
    <w:p w14:paraId="517A4B23" w14:textId="7F3A28F0" w:rsidR="00C760FE" w:rsidRPr="00581BE1" w:rsidRDefault="00C760FE" w:rsidP="00EA099B">
      <w:pPr>
        <w:pStyle w:val="ListParagraph"/>
        <w:numPr>
          <w:ilvl w:val="0"/>
          <w:numId w:val="42"/>
        </w:numPr>
        <w:rPr>
          <w:szCs w:val="24"/>
        </w:rPr>
      </w:pPr>
      <w:r w:rsidRPr="00EA099B">
        <w:rPr>
          <w:rFonts w:ascii="Arial" w:hAnsi="Arial" w:cs="Arial"/>
          <w:szCs w:val="24"/>
        </w:rPr>
        <w:t>All reports will include a program narrative</w:t>
      </w:r>
      <w:r w:rsidR="000E4FB9">
        <w:rPr>
          <w:rFonts w:ascii="Arial" w:hAnsi="Arial" w:cs="Arial"/>
          <w:szCs w:val="24"/>
        </w:rPr>
        <w:t xml:space="preserve"> and</w:t>
      </w:r>
      <w:r w:rsidRPr="00EA099B">
        <w:rPr>
          <w:rFonts w:ascii="Arial" w:hAnsi="Arial" w:cs="Arial"/>
          <w:szCs w:val="24"/>
        </w:rPr>
        <w:t xml:space="preserve"> progress on implementation of specific activities, including; dates of completion, barriers and challenges that were encountered, indicators of success, and how success was measured.  They should contain information regarding level of participation in and satisfaction with programming by stakeholders, as well on reports of engagement with stakeholders to further improve services offered under the contract.</w:t>
      </w:r>
    </w:p>
    <w:p w14:paraId="5BA16EA1" w14:textId="77777777" w:rsidR="00C760FE" w:rsidRPr="00BB1DC5" w:rsidRDefault="00C760FE" w:rsidP="00C760FE">
      <w:pPr>
        <w:rPr>
          <w:szCs w:val="24"/>
        </w:rPr>
      </w:pPr>
    </w:p>
    <w:p w14:paraId="63F96A0C" w14:textId="6BCBACA1" w:rsidR="000E4FB9" w:rsidRDefault="000E4FB9" w:rsidP="00EA099B">
      <w:pPr>
        <w:pStyle w:val="ListParagraph"/>
        <w:numPr>
          <w:ilvl w:val="0"/>
          <w:numId w:val="42"/>
        </w:numPr>
        <w:rPr>
          <w:rFonts w:ascii="Arial" w:hAnsi="Arial" w:cs="Arial"/>
          <w:szCs w:val="24"/>
        </w:rPr>
      </w:pPr>
      <w:r w:rsidRPr="00EA099B">
        <w:rPr>
          <w:rFonts w:ascii="Arial" w:hAnsi="Arial" w:cs="Arial"/>
          <w:szCs w:val="24"/>
        </w:rPr>
        <w:t>These reports will serve as self-assessment tools for the PDRC and as a means for NYSED to track the PDRC’s progress toward achieving its objectives</w:t>
      </w:r>
      <w:r>
        <w:rPr>
          <w:rFonts w:ascii="Arial" w:hAnsi="Arial" w:cs="Arial"/>
          <w:szCs w:val="24"/>
        </w:rPr>
        <w:t>.</w:t>
      </w:r>
      <w:r w:rsidRPr="00EA099B">
        <w:rPr>
          <w:rFonts w:ascii="Arial" w:hAnsi="Arial" w:cs="Arial"/>
          <w:szCs w:val="24"/>
        </w:rPr>
        <w:t xml:space="preserve"> </w:t>
      </w:r>
      <w:r>
        <w:rPr>
          <w:rFonts w:ascii="Arial" w:hAnsi="Arial" w:cs="Arial"/>
          <w:szCs w:val="24"/>
        </w:rPr>
        <w:t>A</w:t>
      </w:r>
      <w:r w:rsidRPr="000222B5">
        <w:rPr>
          <w:rFonts w:ascii="Arial" w:hAnsi="Arial" w:cs="Arial"/>
          <w:szCs w:val="24"/>
        </w:rPr>
        <w:t xml:space="preserve">nnual reports will include all components as stated in </w:t>
      </w:r>
      <w:r>
        <w:rPr>
          <w:rFonts w:ascii="Arial" w:hAnsi="Arial" w:cs="Arial"/>
          <w:szCs w:val="24"/>
        </w:rPr>
        <w:t>“</w:t>
      </w:r>
      <w:r w:rsidRPr="000222B5">
        <w:rPr>
          <w:rFonts w:ascii="Arial" w:hAnsi="Arial" w:cs="Arial"/>
          <w:szCs w:val="24"/>
        </w:rPr>
        <w:t>A.</w:t>
      </w:r>
      <w:r>
        <w:rPr>
          <w:rFonts w:ascii="Arial" w:hAnsi="Arial" w:cs="Arial"/>
          <w:szCs w:val="24"/>
        </w:rPr>
        <w:t>”</w:t>
      </w:r>
      <w:r w:rsidRPr="000222B5">
        <w:rPr>
          <w:rFonts w:ascii="Arial" w:hAnsi="Arial" w:cs="Arial"/>
          <w:szCs w:val="24"/>
        </w:rPr>
        <w:t xml:space="preserve"> above</w:t>
      </w:r>
      <w:r>
        <w:rPr>
          <w:rFonts w:ascii="Arial" w:hAnsi="Arial" w:cs="Arial"/>
          <w:szCs w:val="24"/>
        </w:rPr>
        <w:t>,</w:t>
      </w:r>
      <w:r w:rsidRPr="000222B5">
        <w:rPr>
          <w:rFonts w:ascii="Arial" w:hAnsi="Arial" w:cs="Arial"/>
          <w:szCs w:val="24"/>
        </w:rPr>
        <w:t xml:space="preserve"> and in addition, contain a section on lessons learned and any proposed changes to next annual updated Work Plan</w:t>
      </w:r>
    </w:p>
    <w:p w14:paraId="72663F80" w14:textId="77777777" w:rsidR="000E4FB9" w:rsidRPr="000E4FB9" w:rsidRDefault="000E4FB9" w:rsidP="000E4FB9">
      <w:pPr>
        <w:pStyle w:val="ListParagraph"/>
        <w:rPr>
          <w:rFonts w:ascii="Arial" w:hAnsi="Arial" w:cs="Arial"/>
          <w:szCs w:val="24"/>
        </w:rPr>
      </w:pPr>
    </w:p>
    <w:p w14:paraId="1C4D2713" w14:textId="4864526E" w:rsidR="00D61DBA" w:rsidRDefault="00D61DBA" w:rsidP="00EA099B">
      <w:pPr>
        <w:pStyle w:val="ListParagraph"/>
        <w:rPr>
          <w:rFonts w:ascii="Arial" w:hAnsi="Arial" w:cs="Arial"/>
          <w:szCs w:val="24"/>
        </w:rPr>
      </w:pPr>
    </w:p>
    <w:p w14:paraId="1AD9610B" w14:textId="56B059B1" w:rsidR="00D61DBA" w:rsidRPr="00FE1C66" w:rsidRDefault="00D61DBA" w:rsidP="00D61DBA">
      <w:pPr>
        <w:pStyle w:val="content"/>
        <w:spacing w:before="0" w:beforeAutospacing="0" w:after="0" w:afterAutospacing="0"/>
        <w:ind w:left="0" w:right="101"/>
        <w:rPr>
          <w:b/>
          <w:sz w:val="28"/>
          <w:szCs w:val="28"/>
          <w:u w:val="single"/>
        </w:rPr>
      </w:pPr>
      <w:r w:rsidRPr="00FE1C66">
        <w:rPr>
          <w:b/>
          <w:sz w:val="28"/>
          <w:szCs w:val="28"/>
          <w:u w:val="single"/>
        </w:rPr>
        <w:t xml:space="preserve">Part  </w:t>
      </w:r>
      <w:r w:rsidR="007E504F">
        <w:rPr>
          <w:b/>
          <w:sz w:val="28"/>
          <w:szCs w:val="28"/>
          <w:u w:val="single"/>
        </w:rPr>
        <w:t>C</w:t>
      </w:r>
      <w:r>
        <w:rPr>
          <w:b/>
          <w:sz w:val="28"/>
          <w:szCs w:val="28"/>
          <w:u w:val="single"/>
        </w:rPr>
        <w:t xml:space="preserve"> (R</w:t>
      </w:r>
      <w:r w:rsidR="00C931DA">
        <w:rPr>
          <w:b/>
          <w:sz w:val="28"/>
          <w:szCs w:val="28"/>
          <w:u w:val="single"/>
        </w:rPr>
        <w:t>o</w:t>
      </w:r>
      <w:r>
        <w:rPr>
          <w:b/>
          <w:sz w:val="28"/>
          <w:szCs w:val="28"/>
          <w:u w:val="single"/>
        </w:rPr>
        <w:t xml:space="preserve">S):  </w:t>
      </w:r>
    </w:p>
    <w:p w14:paraId="206CA6BC" w14:textId="77777777" w:rsidR="00D61DBA" w:rsidRDefault="00D61DBA" w:rsidP="00D61DBA">
      <w:pPr>
        <w:rPr>
          <w:rFonts w:ascii="Arial" w:hAnsi="Arial" w:cs="Arial"/>
          <w:b/>
          <w:szCs w:val="24"/>
        </w:rPr>
      </w:pPr>
    </w:p>
    <w:p w14:paraId="03453592" w14:textId="0E97CBAC" w:rsidR="00D61DBA" w:rsidRDefault="00D61DBA" w:rsidP="00D61DBA">
      <w:pPr>
        <w:rPr>
          <w:rFonts w:ascii="Arial" w:hAnsi="Arial" w:cs="Arial"/>
          <w:b/>
          <w:szCs w:val="24"/>
        </w:rPr>
      </w:pPr>
      <w:r>
        <w:rPr>
          <w:rFonts w:ascii="Arial" w:hAnsi="Arial" w:cs="Arial"/>
          <w:b/>
          <w:szCs w:val="24"/>
        </w:rPr>
        <w:tab/>
        <w:t>The R</w:t>
      </w:r>
      <w:r w:rsidR="00594648">
        <w:rPr>
          <w:rFonts w:ascii="Arial" w:hAnsi="Arial" w:cs="Arial"/>
          <w:b/>
          <w:szCs w:val="24"/>
        </w:rPr>
        <w:t>est of State (R</w:t>
      </w:r>
      <w:r w:rsidR="00C931DA">
        <w:rPr>
          <w:rFonts w:ascii="Arial" w:hAnsi="Arial" w:cs="Arial"/>
          <w:b/>
          <w:szCs w:val="24"/>
        </w:rPr>
        <w:t>o</w:t>
      </w:r>
      <w:r w:rsidR="00594648">
        <w:rPr>
          <w:rFonts w:ascii="Arial" w:hAnsi="Arial" w:cs="Arial"/>
          <w:b/>
          <w:szCs w:val="24"/>
        </w:rPr>
        <w:t>S)</w:t>
      </w:r>
      <w:r>
        <w:rPr>
          <w:rFonts w:ascii="Arial" w:hAnsi="Arial" w:cs="Arial"/>
          <w:b/>
          <w:szCs w:val="24"/>
        </w:rPr>
        <w:t xml:space="preserve"> PD</w:t>
      </w:r>
      <w:r w:rsidRPr="002022D2">
        <w:rPr>
          <w:rFonts w:ascii="Arial" w:hAnsi="Arial" w:cs="Arial"/>
          <w:b/>
          <w:szCs w:val="24"/>
        </w:rPr>
        <w:t>RC bidder’s work plan must include the following activities:</w:t>
      </w:r>
    </w:p>
    <w:p w14:paraId="41A4FFE3" w14:textId="71F9881F" w:rsidR="00D61DBA" w:rsidRDefault="00D61DBA" w:rsidP="00D61DBA">
      <w:pPr>
        <w:rPr>
          <w:rFonts w:ascii="Arial" w:hAnsi="Arial" w:cs="Arial"/>
          <w:b/>
          <w:szCs w:val="24"/>
        </w:rPr>
      </w:pPr>
    </w:p>
    <w:p w14:paraId="396B4D3E" w14:textId="29DD04AF" w:rsidR="00D61DBA" w:rsidRPr="00EA099B" w:rsidRDefault="00D61DBA" w:rsidP="00EA099B">
      <w:pPr>
        <w:pStyle w:val="ListParagraph"/>
        <w:numPr>
          <w:ilvl w:val="0"/>
          <w:numId w:val="38"/>
        </w:numPr>
        <w:rPr>
          <w:rFonts w:ascii="Arial" w:hAnsi="Arial" w:cs="Arial"/>
          <w:szCs w:val="24"/>
        </w:rPr>
      </w:pPr>
      <w:r w:rsidRPr="00EA099B">
        <w:rPr>
          <w:rFonts w:ascii="Arial" w:hAnsi="Arial" w:cs="Arial"/>
          <w:b/>
          <w:szCs w:val="24"/>
        </w:rPr>
        <w:lastRenderedPageBreak/>
        <w:t>Website</w:t>
      </w:r>
      <w:r w:rsidRPr="00EA099B">
        <w:rPr>
          <w:rFonts w:ascii="Arial" w:hAnsi="Arial" w:cs="Arial"/>
          <w:szCs w:val="24"/>
        </w:rPr>
        <w:t>. Collaborate with NYC and LI PDRCs and the State Office of Religious and Independent Schools (SORIS) by providing information and resources for professional development for schools located in R</w:t>
      </w:r>
      <w:r w:rsidR="00C931DA">
        <w:rPr>
          <w:rFonts w:ascii="Arial" w:hAnsi="Arial" w:cs="Arial"/>
          <w:szCs w:val="24"/>
        </w:rPr>
        <w:t>o</w:t>
      </w:r>
      <w:r w:rsidRPr="00EA099B">
        <w:rPr>
          <w:rFonts w:ascii="Arial" w:hAnsi="Arial" w:cs="Arial"/>
          <w:szCs w:val="24"/>
        </w:rPr>
        <w:t>S that can be posted on the SORIS website for all schools to view. In addition, the PDRC will develop a monthly</w:t>
      </w:r>
      <w:r w:rsidRPr="00EA099B">
        <w:rPr>
          <w:rFonts w:ascii="Arial" w:hAnsi="Arial" w:cs="Arial"/>
        </w:rPr>
        <w:t xml:space="preserve"> E-newsletter to provide current information on available professional development opportunities for schools located in R</w:t>
      </w:r>
      <w:r w:rsidR="00C931DA">
        <w:rPr>
          <w:rFonts w:ascii="Arial" w:hAnsi="Arial" w:cs="Arial"/>
        </w:rPr>
        <w:t>o</w:t>
      </w:r>
      <w:r w:rsidRPr="00EA099B">
        <w:rPr>
          <w:rFonts w:ascii="Arial" w:hAnsi="Arial" w:cs="Arial"/>
        </w:rPr>
        <w:t xml:space="preserve">S.   Newsletter drafts will be prepared and submitted to NYSED for approval at least two weeks prior to scheduled distribution to the nonpublic school listserv by SORIS staff. </w:t>
      </w:r>
    </w:p>
    <w:p w14:paraId="647F1472" w14:textId="77777777" w:rsidR="00D61DBA" w:rsidRPr="0033181E" w:rsidRDefault="00D61DBA" w:rsidP="00D61DBA">
      <w:pPr>
        <w:ind w:left="720" w:hanging="720"/>
      </w:pPr>
    </w:p>
    <w:p w14:paraId="7A4039D8" w14:textId="77777777" w:rsidR="00D61DBA" w:rsidRDefault="00D61DBA" w:rsidP="00D61DBA">
      <w:pPr>
        <w:rPr>
          <w:rFonts w:ascii="Arial" w:hAnsi="Arial" w:cs="Arial"/>
          <w:szCs w:val="24"/>
        </w:rPr>
      </w:pPr>
    </w:p>
    <w:p w14:paraId="4E00391E" w14:textId="7FD01B54" w:rsidR="000E4FB9" w:rsidRDefault="00D61DBA" w:rsidP="000E4FB9">
      <w:pPr>
        <w:pStyle w:val="content"/>
        <w:spacing w:before="0" w:beforeAutospacing="0" w:after="0" w:afterAutospacing="0"/>
        <w:ind w:left="720" w:right="101" w:hanging="360"/>
        <w:rPr>
          <w:sz w:val="24"/>
          <w:szCs w:val="24"/>
        </w:rPr>
      </w:pPr>
      <w:r>
        <w:rPr>
          <w:sz w:val="24"/>
          <w:szCs w:val="24"/>
        </w:rPr>
        <w:t>2.</w:t>
      </w:r>
      <w:r>
        <w:rPr>
          <w:sz w:val="24"/>
          <w:szCs w:val="24"/>
        </w:rPr>
        <w:tab/>
      </w:r>
      <w:r w:rsidR="000E4FB9" w:rsidRPr="005B5B22">
        <w:rPr>
          <w:b/>
          <w:sz w:val="24"/>
          <w:szCs w:val="24"/>
        </w:rPr>
        <w:t xml:space="preserve">Professional </w:t>
      </w:r>
      <w:r w:rsidR="000E4FB9">
        <w:rPr>
          <w:b/>
          <w:sz w:val="24"/>
          <w:szCs w:val="24"/>
        </w:rPr>
        <w:t>D</w:t>
      </w:r>
      <w:r w:rsidR="000E4FB9" w:rsidRPr="005B5B22">
        <w:rPr>
          <w:b/>
          <w:sz w:val="24"/>
          <w:szCs w:val="24"/>
        </w:rPr>
        <w:t>evelopment</w:t>
      </w:r>
      <w:r w:rsidR="000E4FB9">
        <w:rPr>
          <w:b/>
          <w:sz w:val="24"/>
          <w:szCs w:val="24"/>
        </w:rPr>
        <w:t xml:space="preserve"> (PD)</w:t>
      </w:r>
      <w:r w:rsidR="000E4FB9">
        <w:rPr>
          <w:sz w:val="24"/>
          <w:szCs w:val="24"/>
        </w:rPr>
        <w:t>. Coordinate</w:t>
      </w:r>
      <w:r w:rsidR="000E4FB9" w:rsidRPr="007D4006">
        <w:rPr>
          <w:sz w:val="24"/>
          <w:szCs w:val="24"/>
        </w:rPr>
        <w:t xml:space="preserve"> with NYSED</w:t>
      </w:r>
      <w:r w:rsidR="000E4FB9">
        <w:rPr>
          <w:sz w:val="24"/>
          <w:szCs w:val="24"/>
        </w:rPr>
        <w:t xml:space="preserve"> and the NYC and LI PDRCs to</w:t>
      </w:r>
      <w:r w:rsidR="000E4FB9" w:rsidRPr="007D4006">
        <w:rPr>
          <w:sz w:val="24"/>
          <w:szCs w:val="24"/>
        </w:rPr>
        <w:t xml:space="preserve"> design and deliver relevant,</w:t>
      </w:r>
      <w:r w:rsidR="000E4FB9">
        <w:rPr>
          <w:sz w:val="24"/>
          <w:szCs w:val="24"/>
        </w:rPr>
        <w:t xml:space="preserve"> </w:t>
      </w:r>
      <w:r w:rsidR="000E4FB9" w:rsidRPr="007D4006">
        <w:rPr>
          <w:sz w:val="24"/>
          <w:szCs w:val="24"/>
        </w:rPr>
        <w:t xml:space="preserve">research-based </w:t>
      </w:r>
      <w:r w:rsidR="00362B67">
        <w:rPr>
          <w:sz w:val="24"/>
          <w:szCs w:val="24"/>
        </w:rPr>
        <w:t>PD</w:t>
      </w:r>
      <w:r w:rsidR="000E4FB9" w:rsidRPr="000E6449">
        <w:rPr>
          <w:sz w:val="24"/>
          <w:szCs w:val="24"/>
        </w:rPr>
        <w:t xml:space="preserve">, in a manner that is respectful of the cultural needs of the religious and independent school communities </w:t>
      </w:r>
      <w:r w:rsidR="000E4FB9" w:rsidRPr="007D4006">
        <w:rPr>
          <w:sz w:val="24"/>
          <w:szCs w:val="24"/>
        </w:rPr>
        <w:t xml:space="preserve">that is based on needs assessments of the schools </w:t>
      </w:r>
      <w:r w:rsidR="000E4FB9">
        <w:rPr>
          <w:sz w:val="24"/>
          <w:szCs w:val="24"/>
        </w:rPr>
        <w:t xml:space="preserve">located in Rest of State </w:t>
      </w:r>
      <w:r w:rsidR="000E4FB9" w:rsidRPr="007D4006">
        <w:rPr>
          <w:sz w:val="24"/>
          <w:szCs w:val="24"/>
        </w:rPr>
        <w:t>and information gathered by NYSED.</w:t>
      </w:r>
    </w:p>
    <w:p w14:paraId="22C72E70" w14:textId="77777777" w:rsidR="00D61DBA" w:rsidRDefault="00D61DBA" w:rsidP="000E4FB9">
      <w:pPr>
        <w:pStyle w:val="content"/>
        <w:spacing w:before="0" w:beforeAutospacing="0" w:after="0" w:afterAutospacing="0"/>
        <w:ind w:left="0" w:right="101"/>
        <w:rPr>
          <w:sz w:val="24"/>
          <w:szCs w:val="24"/>
        </w:rPr>
      </w:pPr>
    </w:p>
    <w:p w14:paraId="4E4D5574" w14:textId="37CE96C8" w:rsidR="00D61DBA" w:rsidRPr="00EA099B" w:rsidRDefault="00D61DBA" w:rsidP="00EA099B">
      <w:pPr>
        <w:pStyle w:val="ListParagraph"/>
        <w:numPr>
          <w:ilvl w:val="0"/>
          <w:numId w:val="43"/>
        </w:numPr>
        <w:rPr>
          <w:rFonts w:ascii="Arial" w:hAnsi="Arial" w:cs="Arial"/>
        </w:rPr>
      </w:pPr>
      <w:r w:rsidRPr="00EA099B">
        <w:rPr>
          <w:rFonts w:ascii="Arial" w:hAnsi="Arial" w:cs="Arial"/>
        </w:rPr>
        <w:t xml:space="preserve">The bidder will be responsible for </w:t>
      </w:r>
      <w:r w:rsidR="0043398C">
        <w:rPr>
          <w:rFonts w:ascii="Arial" w:hAnsi="Arial" w:cs="Arial"/>
        </w:rPr>
        <w:t>the</w:t>
      </w:r>
      <w:r w:rsidR="00D62148">
        <w:rPr>
          <w:rFonts w:ascii="Arial" w:hAnsi="Arial" w:cs="Arial"/>
        </w:rPr>
        <w:t xml:space="preserve"> </w:t>
      </w:r>
      <w:r w:rsidRPr="00EA099B">
        <w:rPr>
          <w:rFonts w:ascii="Arial" w:hAnsi="Arial" w:cs="Arial"/>
        </w:rPr>
        <w:t xml:space="preserve">following PD events; </w:t>
      </w:r>
    </w:p>
    <w:p w14:paraId="07D42A05" w14:textId="6DB57035" w:rsidR="00D61DBA" w:rsidRPr="00EA099B" w:rsidRDefault="00D61DBA" w:rsidP="00EA099B">
      <w:pPr>
        <w:pStyle w:val="ListParagraph"/>
        <w:numPr>
          <w:ilvl w:val="0"/>
          <w:numId w:val="39"/>
        </w:numPr>
        <w:rPr>
          <w:rFonts w:ascii="Arial" w:hAnsi="Arial" w:cs="Arial"/>
        </w:rPr>
      </w:pPr>
      <w:r w:rsidRPr="00EA099B">
        <w:rPr>
          <w:rFonts w:ascii="Arial" w:hAnsi="Arial" w:cs="Arial"/>
        </w:rPr>
        <w:t>Coordinate with the NYC and</w:t>
      </w:r>
      <w:r w:rsidR="00E74380" w:rsidRPr="00EA099B">
        <w:rPr>
          <w:rFonts w:ascii="Arial" w:hAnsi="Arial" w:cs="Arial"/>
        </w:rPr>
        <w:t xml:space="preserve"> LI</w:t>
      </w:r>
      <w:r w:rsidRPr="00EA099B">
        <w:rPr>
          <w:rFonts w:ascii="Arial" w:hAnsi="Arial" w:cs="Arial"/>
        </w:rPr>
        <w:t xml:space="preserve"> PDRCs to conduct an Annual Religious, Independent School Educators Conference</w:t>
      </w:r>
      <w:r w:rsidR="001247E1">
        <w:rPr>
          <w:rFonts w:ascii="Arial" w:hAnsi="Arial" w:cs="Arial"/>
        </w:rPr>
        <w:t xml:space="preserve"> (</w:t>
      </w:r>
      <w:r w:rsidRPr="00EA099B">
        <w:rPr>
          <w:rFonts w:ascii="Arial" w:hAnsi="Arial" w:cs="Arial"/>
        </w:rPr>
        <w:t>RISE</w:t>
      </w:r>
      <w:r w:rsidR="001247E1">
        <w:rPr>
          <w:rFonts w:ascii="Arial" w:hAnsi="Arial" w:cs="Arial"/>
        </w:rPr>
        <w:t>)</w:t>
      </w:r>
      <w:r w:rsidRPr="00EA099B">
        <w:rPr>
          <w:rFonts w:ascii="Arial" w:hAnsi="Arial" w:cs="Arial"/>
        </w:rPr>
        <w:t xml:space="preserve"> each fall the contract</w:t>
      </w:r>
      <w:r w:rsidR="0043398C">
        <w:rPr>
          <w:rFonts w:ascii="Arial" w:hAnsi="Arial" w:cs="Arial"/>
        </w:rPr>
        <w:t xml:space="preserve"> is in place</w:t>
      </w:r>
      <w:r w:rsidRPr="00EA099B">
        <w:rPr>
          <w:rFonts w:ascii="Arial" w:hAnsi="Arial" w:cs="Arial"/>
        </w:rPr>
        <w:t xml:space="preserve">.  (The RISE conference will be an in-person 2-day event located in Albany.) </w:t>
      </w:r>
    </w:p>
    <w:p w14:paraId="715CC45A" w14:textId="4849E576" w:rsidR="00D61DBA" w:rsidRPr="00EA099B" w:rsidRDefault="00D61DBA" w:rsidP="00EA099B">
      <w:pPr>
        <w:pStyle w:val="ListParagraph"/>
        <w:numPr>
          <w:ilvl w:val="0"/>
          <w:numId w:val="39"/>
        </w:numPr>
        <w:rPr>
          <w:rFonts w:ascii="Arial" w:hAnsi="Arial" w:cs="Arial"/>
        </w:rPr>
      </w:pPr>
      <w:r w:rsidRPr="00EA099B">
        <w:rPr>
          <w:rFonts w:ascii="Arial" w:hAnsi="Arial" w:cs="Arial"/>
        </w:rPr>
        <w:t xml:space="preserve">A minimum of </w:t>
      </w:r>
      <w:r w:rsidR="007E504F">
        <w:rPr>
          <w:rFonts w:ascii="Arial" w:hAnsi="Arial" w:cs="Arial"/>
        </w:rPr>
        <w:t>four (4)</w:t>
      </w:r>
      <w:r w:rsidRPr="00EA099B">
        <w:rPr>
          <w:rFonts w:ascii="Arial" w:hAnsi="Arial" w:cs="Arial"/>
        </w:rPr>
        <w:t xml:space="preserve"> in person </w:t>
      </w:r>
      <w:r w:rsidR="000E4FB9">
        <w:rPr>
          <w:rFonts w:ascii="Arial" w:hAnsi="Arial" w:cs="Arial"/>
        </w:rPr>
        <w:t>PD</w:t>
      </w:r>
      <w:r w:rsidRPr="00EA099B">
        <w:rPr>
          <w:rFonts w:ascii="Arial" w:hAnsi="Arial" w:cs="Arial"/>
        </w:rPr>
        <w:t xml:space="preserve"> sessions that can be duplicated in </w:t>
      </w:r>
      <w:r w:rsidR="00E74380" w:rsidRPr="00EA099B">
        <w:rPr>
          <w:rFonts w:ascii="Arial" w:hAnsi="Arial" w:cs="Arial"/>
        </w:rPr>
        <w:t>at least 4 regions of the R</w:t>
      </w:r>
      <w:r w:rsidR="00C931DA">
        <w:rPr>
          <w:rFonts w:ascii="Arial" w:hAnsi="Arial" w:cs="Arial"/>
        </w:rPr>
        <w:t>o</w:t>
      </w:r>
      <w:r w:rsidR="00E74380" w:rsidRPr="00EA099B">
        <w:rPr>
          <w:rFonts w:ascii="Arial" w:hAnsi="Arial" w:cs="Arial"/>
        </w:rPr>
        <w:t>S located outside of NYC and LI (for example Western, Hudson Valley, Central, and North Country)</w:t>
      </w:r>
      <w:r w:rsidRPr="00EA099B">
        <w:rPr>
          <w:rFonts w:ascii="Arial" w:hAnsi="Arial" w:cs="Arial"/>
        </w:rPr>
        <w:t xml:space="preserve"> for approximately 150 participants each. </w:t>
      </w:r>
    </w:p>
    <w:p w14:paraId="0EE595ED" w14:textId="566ECDD4" w:rsidR="00D61DBA" w:rsidRPr="000E6449" w:rsidRDefault="00D61DBA" w:rsidP="00D61DBA">
      <w:pPr>
        <w:ind w:left="1800" w:hanging="630"/>
        <w:rPr>
          <w:rFonts w:ascii="Arial" w:hAnsi="Arial" w:cs="Arial"/>
        </w:rPr>
      </w:pPr>
      <w:r>
        <w:rPr>
          <w:rFonts w:ascii="Arial" w:hAnsi="Arial" w:cs="Arial"/>
        </w:rPr>
        <w:t xml:space="preserve">    3.  </w:t>
      </w:r>
      <w:r w:rsidRPr="000E6449">
        <w:rPr>
          <w:rFonts w:ascii="Arial" w:hAnsi="Arial" w:cs="Arial"/>
        </w:rPr>
        <w:t>Additional</w:t>
      </w:r>
      <w:r w:rsidR="0049776E">
        <w:rPr>
          <w:rFonts w:ascii="Arial" w:hAnsi="Arial" w:cs="Arial"/>
        </w:rPr>
        <w:t xml:space="preserve"> PD</w:t>
      </w:r>
      <w:r w:rsidRPr="000E6449">
        <w:rPr>
          <w:rFonts w:ascii="Arial" w:hAnsi="Arial" w:cs="Arial"/>
        </w:rPr>
        <w:t xml:space="preserve"> events </w:t>
      </w:r>
      <w:r>
        <w:rPr>
          <w:rFonts w:ascii="Arial" w:hAnsi="Arial" w:cs="Arial"/>
        </w:rPr>
        <w:t>for schools located in</w:t>
      </w:r>
      <w:r w:rsidR="001150A7">
        <w:rPr>
          <w:rFonts w:ascii="Arial" w:hAnsi="Arial" w:cs="Arial"/>
        </w:rPr>
        <w:t xml:space="preserve"> R</w:t>
      </w:r>
      <w:r w:rsidR="00C931DA">
        <w:rPr>
          <w:rFonts w:ascii="Arial" w:hAnsi="Arial" w:cs="Arial"/>
        </w:rPr>
        <w:t>o</w:t>
      </w:r>
      <w:r w:rsidR="001150A7">
        <w:rPr>
          <w:rFonts w:ascii="Arial" w:hAnsi="Arial" w:cs="Arial"/>
        </w:rPr>
        <w:t>S</w:t>
      </w:r>
      <w:r>
        <w:rPr>
          <w:rFonts w:ascii="Arial" w:hAnsi="Arial" w:cs="Arial"/>
        </w:rPr>
        <w:t xml:space="preserve"> </w:t>
      </w:r>
      <w:r w:rsidRPr="000E6449">
        <w:rPr>
          <w:rFonts w:ascii="Arial" w:hAnsi="Arial" w:cs="Arial"/>
        </w:rPr>
        <w:t xml:space="preserve">must be provided in a variety of formats – (e.g., webinars, web casts, videoconferences and/or in-person). </w:t>
      </w:r>
      <w:r>
        <w:rPr>
          <w:rFonts w:ascii="Arial" w:hAnsi="Arial" w:cs="Arial"/>
        </w:rPr>
        <w:t xml:space="preserve">The number of these events will be determined </w:t>
      </w:r>
      <w:r w:rsidR="00D62148">
        <w:rPr>
          <w:rFonts w:ascii="Arial" w:hAnsi="Arial" w:cs="Arial"/>
        </w:rPr>
        <w:t>through collaboration between the R</w:t>
      </w:r>
      <w:r w:rsidR="00C931DA">
        <w:rPr>
          <w:rFonts w:ascii="Arial" w:hAnsi="Arial" w:cs="Arial"/>
        </w:rPr>
        <w:t>o</w:t>
      </w:r>
      <w:r w:rsidR="00D62148">
        <w:rPr>
          <w:rFonts w:ascii="Arial" w:hAnsi="Arial" w:cs="Arial"/>
        </w:rPr>
        <w:t>S PDRC</w:t>
      </w:r>
      <w:r w:rsidR="004113D1">
        <w:rPr>
          <w:rFonts w:ascii="Arial" w:hAnsi="Arial" w:cs="Arial"/>
        </w:rPr>
        <w:t>,</w:t>
      </w:r>
      <w:r w:rsidR="00D62148">
        <w:rPr>
          <w:rFonts w:ascii="Arial" w:hAnsi="Arial" w:cs="Arial"/>
        </w:rPr>
        <w:t xml:space="preserve"> </w:t>
      </w:r>
      <w:r w:rsidR="004113D1">
        <w:rPr>
          <w:rFonts w:ascii="Arial" w:hAnsi="Arial" w:cs="Arial"/>
        </w:rPr>
        <w:t xml:space="preserve">stakeholder groups representing the religious and independent school community and NYSED, on an as needed basis. </w:t>
      </w:r>
    </w:p>
    <w:p w14:paraId="18B567DD" w14:textId="77777777" w:rsidR="00D61DBA" w:rsidRPr="000E6449" w:rsidRDefault="00D61DBA" w:rsidP="00D61DBA">
      <w:pPr>
        <w:ind w:left="720"/>
        <w:rPr>
          <w:rFonts w:ascii="Arial" w:hAnsi="Arial" w:cs="Arial"/>
        </w:rPr>
      </w:pPr>
    </w:p>
    <w:p w14:paraId="025E36B2" w14:textId="3B620DDD" w:rsidR="00D61DBA" w:rsidRDefault="00D61DBA" w:rsidP="00D61DBA">
      <w:pPr>
        <w:pStyle w:val="ListParagraph"/>
        <w:ind w:left="1080"/>
        <w:rPr>
          <w:rFonts w:ascii="Arial" w:hAnsi="Arial" w:cs="Arial"/>
        </w:rPr>
      </w:pPr>
      <w:r>
        <w:rPr>
          <w:rFonts w:ascii="Arial" w:hAnsi="Arial" w:cs="Arial"/>
        </w:rPr>
        <w:t>For each of the PD events listed above, t</w:t>
      </w:r>
      <w:r w:rsidRPr="00252D99">
        <w:rPr>
          <w:rFonts w:ascii="Arial" w:hAnsi="Arial" w:cs="Arial"/>
        </w:rPr>
        <w:t xml:space="preserve">he </w:t>
      </w:r>
      <w:r w:rsidR="001150A7">
        <w:rPr>
          <w:rFonts w:ascii="Arial" w:hAnsi="Arial" w:cs="Arial"/>
        </w:rPr>
        <w:t>R</w:t>
      </w:r>
      <w:r w:rsidR="00C931DA">
        <w:rPr>
          <w:rFonts w:ascii="Arial" w:hAnsi="Arial" w:cs="Arial"/>
        </w:rPr>
        <w:t>o</w:t>
      </w:r>
      <w:r w:rsidR="001150A7">
        <w:rPr>
          <w:rFonts w:ascii="Arial" w:hAnsi="Arial" w:cs="Arial"/>
        </w:rPr>
        <w:t xml:space="preserve">S </w:t>
      </w:r>
      <w:r w:rsidRPr="00252D99">
        <w:rPr>
          <w:rFonts w:ascii="Arial" w:hAnsi="Arial" w:cs="Arial"/>
        </w:rPr>
        <w:t>PDRC is expected to make every effort to find low or no cost sites – e.g., institutions of higher education or other venues. Please note that contract funds cannot be used to purchase food for these events; food purchase will be the responsibility of the participant or the school</w:t>
      </w:r>
      <w:r>
        <w:rPr>
          <w:rFonts w:ascii="Arial" w:hAnsi="Arial" w:cs="Arial"/>
        </w:rPr>
        <w:t>.</w:t>
      </w:r>
    </w:p>
    <w:p w14:paraId="736500FC" w14:textId="77777777" w:rsidR="00D61DBA" w:rsidRDefault="00D61DBA" w:rsidP="00D61DBA">
      <w:pPr>
        <w:pStyle w:val="ListParagraph"/>
        <w:ind w:left="1080"/>
        <w:rPr>
          <w:rFonts w:ascii="Arial" w:hAnsi="Arial" w:cs="Arial"/>
        </w:rPr>
      </w:pPr>
    </w:p>
    <w:p w14:paraId="04E3B7D8" w14:textId="41CB22C4" w:rsidR="00D61DBA" w:rsidRPr="0049776E" w:rsidRDefault="00D61DBA" w:rsidP="003813BB">
      <w:pPr>
        <w:pStyle w:val="ListParagraph"/>
        <w:numPr>
          <w:ilvl w:val="0"/>
          <w:numId w:val="43"/>
        </w:numPr>
        <w:rPr>
          <w:rFonts w:ascii="Arial" w:hAnsi="Arial" w:cs="Arial"/>
        </w:rPr>
      </w:pPr>
      <w:r w:rsidRPr="003813BB">
        <w:rPr>
          <w:rFonts w:ascii="Arial" w:hAnsi="Arial" w:cs="Arial"/>
        </w:rPr>
        <w:t xml:space="preserve"> </w:t>
      </w:r>
      <w:r w:rsidR="0049776E" w:rsidRPr="003813BB">
        <w:rPr>
          <w:rFonts w:ascii="Arial" w:hAnsi="Arial" w:cs="Arial"/>
        </w:rPr>
        <w:t>PD activities that address the identified needs of the religious and independent schools located in R</w:t>
      </w:r>
      <w:r w:rsidR="00C931DA" w:rsidRPr="003813BB">
        <w:rPr>
          <w:rFonts w:ascii="Arial" w:hAnsi="Arial" w:cs="Arial"/>
        </w:rPr>
        <w:t>o</w:t>
      </w:r>
      <w:r w:rsidR="0049776E" w:rsidRPr="003813BB">
        <w:rPr>
          <w:rFonts w:ascii="Arial" w:hAnsi="Arial" w:cs="Arial"/>
        </w:rPr>
        <w:t xml:space="preserve">S and reflect effective ESEA include but are not limited to: </w:t>
      </w:r>
    </w:p>
    <w:p w14:paraId="2F107A10" w14:textId="77777777" w:rsidR="00D61DBA" w:rsidRPr="003813BB" w:rsidRDefault="00D61DBA" w:rsidP="003813BB">
      <w:pPr>
        <w:ind w:left="720"/>
        <w:rPr>
          <w:rFonts w:ascii="Arial" w:hAnsi="Arial" w:cs="Arial"/>
        </w:rPr>
      </w:pPr>
    </w:p>
    <w:p w14:paraId="2627922E" w14:textId="77777777"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Carrying out programs that provide support to teachers or principals, including support for teachers and principals new to their profession;</w:t>
      </w:r>
    </w:p>
    <w:p w14:paraId="571FA46F" w14:textId="77777777"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Developing and implementing mechanisms to assist local educational agencies and schools in effectively recruiting and retaining highly qualified teachers;</w:t>
      </w:r>
    </w:p>
    <w:p w14:paraId="73F4193A" w14:textId="649E837C"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Providing professional development for teachers and principals and in cases in which a State educational agency determines support to be appropriate;</w:t>
      </w:r>
    </w:p>
    <w:p w14:paraId="7678BD47" w14:textId="77777777"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Developing systems to measure the effectiveness of specific professional development programs and strategies to document gains in student academic achievement or increases in teacher mastery of the academic subjects the teachers teach;</w:t>
      </w:r>
    </w:p>
    <w:p w14:paraId="11024CB3" w14:textId="77777777"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Developing or assisting local educational agencies in the development and use of proven, innovative strategies to deliver intensive professional development programs that are both cost-effective and easily accessible, such as strategies that involve delivery through the use of technology, peer networks, and distance learning;</w:t>
      </w:r>
    </w:p>
    <w:p w14:paraId="204524E7" w14:textId="77777777"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lastRenderedPageBreak/>
        <w:t>Training of teachers and administrators to effectively integrate technology into curricula and instruction, including training to improve the ability to collect, manage, and analyze data to improve teaching, decision-making, school improvement efforts, and accountability;</w:t>
      </w:r>
    </w:p>
    <w:p w14:paraId="17A57C66" w14:textId="77777777" w:rsidR="00D61DBA" w:rsidRPr="00D16E79" w:rsidRDefault="00D61DBA" w:rsidP="00D61DBA">
      <w:pPr>
        <w:pStyle w:val="ListParagraph"/>
        <w:numPr>
          <w:ilvl w:val="1"/>
          <w:numId w:val="14"/>
        </w:numPr>
        <w:contextualSpacing/>
        <w:rPr>
          <w:rFonts w:ascii="Arial" w:hAnsi="Arial" w:cs="Arial"/>
          <w:color w:val="030A13"/>
          <w:szCs w:val="24"/>
        </w:rPr>
      </w:pPr>
      <w:r w:rsidRPr="00D16E79">
        <w:rPr>
          <w:rFonts w:ascii="Arial" w:hAnsi="Arial" w:cs="Arial"/>
          <w:color w:val="030A13"/>
          <w:szCs w:val="24"/>
        </w:rPr>
        <w:t>Providing assistance to local educational agencies for the development and implementation of professional development programs for principals that enable the principals to be effective school leaders;</w:t>
      </w:r>
      <w:r>
        <w:rPr>
          <w:rFonts w:ascii="Arial" w:hAnsi="Arial" w:cs="Arial"/>
          <w:color w:val="030A13"/>
          <w:szCs w:val="24"/>
        </w:rPr>
        <w:t xml:space="preserve"> and</w:t>
      </w:r>
    </w:p>
    <w:p w14:paraId="42A21DA9" w14:textId="27CB6C76" w:rsidR="00D61DBA" w:rsidRPr="005B3682" w:rsidRDefault="00D61DBA" w:rsidP="00D61DBA">
      <w:pPr>
        <w:pStyle w:val="ListParagraph"/>
        <w:numPr>
          <w:ilvl w:val="1"/>
          <w:numId w:val="14"/>
        </w:numPr>
        <w:contextualSpacing/>
        <w:rPr>
          <w:rFonts w:ascii="Arial" w:hAnsi="Arial" w:cs="Arial"/>
        </w:rPr>
      </w:pPr>
      <w:r w:rsidRPr="00D16E79">
        <w:rPr>
          <w:rFonts w:ascii="Arial" w:hAnsi="Arial" w:cs="Arial"/>
          <w:color w:val="030A13"/>
          <w:szCs w:val="24"/>
        </w:rPr>
        <w:t xml:space="preserve">Providing assistance to teachers to enable them to meet certification, licensing, or other requirements needed to become highly qualified. </w:t>
      </w:r>
    </w:p>
    <w:p w14:paraId="7A8B0885" w14:textId="77777777" w:rsidR="00FD1700" w:rsidRDefault="00FD1700" w:rsidP="00FD1700">
      <w:pPr>
        <w:pStyle w:val="ListParagraph"/>
        <w:contextualSpacing/>
        <w:rPr>
          <w:rFonts w:ascii="Arial" w:hAnsi="Arial" w:cs="Arial"/>
        </w:rPr>
      </w:pPr>
    </w:p>
    <w:p w14:paraId="420CC30F" w14:textId="77777777" w:rsidR="006D15D4" w:rsidRPr="004346C4" w:rsidRDefault="006D15D4" w:rsidP="004346C4">
      <w:pPr>
        <w:contextualSpacing/>
        <w:rPr>
          <w:rFonts w:ascii="Arial" w:hAnsi="Arial" w:cs="Arial"/>
        </w:rPr>
      </w:pPr>
    </w:p>
    <w:p w14:paraId="6058B69B" w14:textId="77777777" w:rsidR="00D61DBA" w:rsidRPr="000E6449" w:rsidRDefault="00D61DBA" w:rsidP="00D61DBA">
      <w:pPr>
        <w:contextualSpacing/>
        <w:rPr>
          <w:rFonts w:ascii="Arial" w:hAnsi="Arial" w:cs="Arial"/>
        </w:rPr>
      </w:pPr>
    </w:p>
    <w:p w14:paraId="46624CD2" w14:textId="1BF59DC4" w:rsidR="00D61DBA" w:rsidRPr="001846BF" w:rsidRDefault="00D61DBA" w:rsidP="00D61DBA">
      <w:pPr>
        <w:pStyle w:val="ListParagraph"/>
        <w:numPr>
          <w:ilvl w:val="2"/>
          <w:numId w:val="14"/>
        </w:numPr>
        <w:ind w:left="1080"/>
      </w:pPr>
      <w:r w:rsidRPr="000E6449">
        <w:rPr>
          <w:rFonts w:ascii="Arial" w:hAnsi="Arial" w:cs="Arial"/>
        </w:rPr>
        <w:t>T</w:t>
      </w:r>
      <w:r w:rsidR="00D62148" w:rsidRPr="008627F7">
        <w:rPr>
          <w:rFonts w:ascii="Arial" w:hAnsi="Arial" w:cs="Arial"/>
        </w:rPr>
        <w:t xml:space="preserve">he </w:t>
      </w:r>
      <w:r w:rsidR="00D62148">
        <w:rPr>
          <w:rFonts w:ascii="Arial" w:hAnsi="Arial" w:cs="Arial"/>
        </w:rPr>
        <w:t>R</w:t>
      </w:r>
      <w:r w:rsidR="00C931DA">
        <w:rPr>
          <w:rFonts w:ascii="Arial" w:hAnsi="Arial" w:cs="Arial"/>
        </w:rPr>
        <w:t>o</w:t>
      </w:r>
      <w:r w:rsidR="00D62148">
        <w:rPr>
          <w:rFonts w:ascii="Arial" w:hAnsi="Arial" w:cs="Arial"/>
        </w:rPr>
        <w:t xml:space="preserve">S </w:t>
      </w:r>
      <w:r w:rsidR="00D62148" w:rsidRPr="008627F7">
        <w:rPr>
          <w:rFonts w:ascii="Arial" w:hAnsi="Arial" w:cs="Arial"/>
        </w:rPr>
        <w:t xml:space="preserve">PDRC will conduct follow-up evaluation surveys following all professional development events. Results of such surveys must be included in the subsequent quarterly report.  </w:t>
      </w:r>
    </w:p>
    <w:p w14:paraId="4429FF70" w14:textId="77777777" w:rsidR="00D61DBA" w:rsidRDefault="00D61DBA" w:rsidP="00D61DBA">
      <w:pPr>
        <w:rPr>
          <w:rFonts w:ascii="Arial" w:hAnsi="Arial" w:cs="Arial"/>
          <w:szCs w:val="24"/>
        </w:rPr>
      </w:pPr>
    </w:p>
    <w:p w14:paraId="1A393BCA" w14:textId="1908DCF2" w:rsidR="00D61DBA" w:rsidRDefault="00D61DBA" w:rsidP="00D61DBA">
      <w:pPr>
        <w:ind w:left="1080" w:hanging="720"/>
        <w:rPr>
          <w:rFonts w:ascii="Arial" w:hAnsi="Arial" w:cs="Arial"/>
          <w:szCs w:val="24"/>
        </w:rPr>
      </w:pPr>
      <w:r>
        <w:rPr>
          <w:rFonts w:ascii="Arial" w:hAnsi="Arial" w:cs="Arial"/>
          <w:szCs w:val="24"/>
        </w:rPr>
        <w:t>3.</w:t>
      </w:r>
      <w:r>
        <w:rPr>
          <w:rFonts w:ascii="Arial" w:hAnsi="Arial" w:cs="Arial"/>
          <w:szCs w:val="24"/>
        </w:rPr>
        <w:tab/>
      </w:r>
      <w:r w:rsidRPr="002415D9">
        <w:rPr>
          <w:rFonts w:ascii="Arial" w:hAnsi="Arial" w:cs="Arial"/>
          <w:b/>
          <w:szCs w:val="24"/>
        </w:rPr>
        <w:t>Collaboration</w:t>
      </w:r>
      <w:r>
        <w:rPr>
          <w:rFonts w:ascii="Arial" w:hAnsi="Arial" w:cs="Arial"/>
          <w:szCs w:val="24"/>
        </w:rPr>
        <w:t>. M</w:t>
      </w:r>
      <w:r w:rsidRPr="00B92DAB">
        <w:rPr>
          <w:rFonts w:ascii="Arial" w:hAnsi="Arial" w:cs="Arial"/>
          <w:szCs w:val="24"/>
        </w:rPr>
        <w:t xml:space="preserve">aintain a collaborative working relationship </w:t>
      </w:r>
      <w:r>
        <w:rPr>
          <w:rFonts w:ascii="Arial" w:hAnsi="Arial" w:cs="Arial"/>
          <w:szCs w:val="24"/>
        </w:rPr>
        <w:t xml:space="preserve">with NYSED and the NYC and </w:t>
      </w:r>
      <w:r w:rsidR="001150A7">
        <w:rPr>
          <w:rFonts w:ascii="Arial" w:hAnsi="Arial" w:cs="Arial"/>
          <w:szCs w:val="24"/>
        </w:rPr>
        <w:t xml:space="preserve">LI </w:t>
      </w:r>
      <w:r>
        <w:rPr>
          <w:rFonts w:ascii="Arial" w:hAnsi="Arial" w:cs="Arial"/>
          <w:szCs w:val="24"/>
        </w:rPr>
        <w:t xml:space="preserve">PDRCs </w:t>
      </w:r>
      <w:r w:rsidRPr="00B92DAB">
        <w:rPr>
          <w:rFonts w:ascii="Arial" w:hAnsi="Arial" w:cs="Arial"/>
          <w:szCs w:val="24"/>
        </w:rPr>
        <w:t>through regularly</w:t>
      </w:r>
      <w:r>
        <w:rPr>
          <w:rFonts w:ascii="Arial" w:hAnsi="Arial" w:cs="Arial"/>
          <w:szCs w:val="24"/>
        </w:rPr>
        <w:t xml:space="preserve"> </w:t>
      </w:r>
      <w:r w:rsidRPr="00B92DAB">
        <w:rPr>
          <w:rFonts w:ascii="Arial" w:hAnsi="Arial" w:cs="Arial"/>
          <w:szCs w:val="24"/>
        </w:rPr>
        <w:t>scheduled communications and ongoing contact to ensure that</w:t>
      </w:r>
      <w:r>
        <w:rPr>
          <w:rFonts w:ascii="Arial" w:hAnsi="Arial" w:cs="Arial"/>
          <w:szCs w:val="24"/>
        </w:rPr>
        <w:t xml:space="preserve"> PDRC’s </w:t>
      </w:r>
      <w:r w:rsidRPr="00B92DAB">
        <w:rPr>
          <w:rFonts w:ascii="Arial" w:hAnsi="Arial" w:cs="Arial"/>
          <w:szCs w:val="24"/>
        </w:rPr>
        <w:t>activities are aligned</w:t>
      </w:r>
      <w:r>
        <w:rPr>
          <w:rFonts w:ascii="Arial" w:hAnsi="Arial" w:cs="Arial"/>
          <w:szCs w:val="24"/>
        </w:rPr>
        <w:t xml:space="preserve"> </w:t>
      </w:r>
      <w:r w:rsidRPr="00B92DAB">
        <w:rPr>
          <w:rFonts w:ascii="Arial" w:hAnsi="Arial" w:cs="Arial"/>
          <w:szCs w:val="24"/>
        </w:rPr>
        <w:t xml:space="preserve">with NYSED policies and initiatives to improve students’ academic achievement and </w:t>
      </w:r>
      <w:r>
        <w:rPr>
          <w:rFonts w:ascii="Arial" w:hAnsi="Arial" w:cs="Arial"/>
          <w:szCs w:val="24"/>
        </w:rPr>
        <w:t>teacher and leader growth.</w:t>
      </w:r>
    </w:p>
    <w:p w14:paraId="20B76E88" w14:textId="77777777" w:rsidR="00D61DBA" w:rsidRDefault="00D61DBA" w:rsidP="00D61DBA">
      <w:pPr>
        <w:rPr>
          <w:rFonts w:ascii="Arial" w:hAnsi="Arial" w:cs="Arial"/>
          <w:szCs w:val="24"/>
        </w:rPr>
      </w:pPr>
    </w:p>
    <w:p w14:paraId="33BDB32A" w14:textId="59471FB4" w:rsidR="001150A7" w:rsidRDefault="00D61DBA" w:rsidP="001150A7">
      <w:pPr>
        <w:pStyle w:val="ListParagraph"/>
        <w:numPr>
          <w:ilvl w:val="0"/>
          <w:numId w:val="40"/>
        </w:numPr>
        <w:rPr>
          <w:rFonts w:ascii="Arial" w:hAnsi="Arial" w:cs="Arial"/>
          <w:szCs w:val="24"/>
        </w:rPr>
      </w:pPr>
      <w:r w:rsidRPr="00EA099B">
        <w:rPr>
          <w:rFonts w:ascii="Arial" w:hAnsi="Arial" w:cs="Arial"/>
          <w:szCs w:val="24"/>
        </w:rPr>
        <w:t>NYSED program staff will schedule and conduct with the three PDRCs monthly conference calls</w:t>
      </w:r>
      <w:r w:rsidR="0043398C">
        <w:rPr>
          <w:rFonts w:ascii="Arial" w:hAnsi="Arial" w:cs="Arial"/>
          <w:szCs w:val="24"/>
        </w:rPr>
        <w:t xml:space="preserve"> o</w:t>
      </w:r>
      <w:r w:rsidRPr="00EA099B">
        <w:rPr>
          <w:rFonts w:ascii="Arial" w:hAnsi="Arial" w:cs="Arial"/>
          <w:szCs w:val="24"/>
        </w:rPr>
        <w:t>f approximately one hour and quarterly meetings of approximately two hours to discuss the PDRCs’ activities and to address emerging issues. At least one quarterly meeting will be in person in Albany, and the remaining three may be either in person or via teleconference, although in person is preferred.  The PDRCs and NYSED program staff will communicate frequently and informally on an ongoing basis.</w:t>
      </w:r>
    </w:p>
    <w:p w14:paraId="18982D89" w14:textId="77777777" w:rsidR="004113D1" w:rsidRDefault="004113D1" w:rsidP="004113D1">
      <w:pPr>
        <w:pStyle w:val="ListParagraph"/>
        <w:ind w:left="1440"/>
        <w:rPr>
          <w:rFonts w:ascii="Arial" w:hAnsi="Arial" w:cs="Arial"/>
          <w:szCs w:val="24"/>
        </w:rPr>
      </w:pPr>
    </w:p>
    <w:p w14:paraId="6D347B7A" w14:textId="30270AFB" w:rsidR="004113D1" w:rsidRPr="004113D1" w:rsidRDefault="004113D1" w:rsidP="004113D1">
      <w:pPr>
        <w:pStyle w:val="ListParagraph"/>
        <w:numPr>
          <w:ilvl w:val="0"/>
          <w:numId w:val="40"/>
        </w:numPr>
        <w:rPr>
          <w:rFonts w:ascii="Arial" w:hAnsi="Arial" w:cs="Arial"/>
          <w:szCs w:val="24"/>
        </w:rPr>
      </w:pPr>
      <w:r w:rsidRPr="00EA099B">
        <w:rPr>
          <w:rFonts w:ascii="Arial" w:hAnsi="Arial" w:cs="Arial"/>
          <w:szCs w:val="24"/>
        </w:rPr>
        <w:t xml:space="preserve">The </w:t>
      </w:r>
      <w:r w:rsidR="00951BB6">
        <w:rPr>
          <w:rFonts w:ascii="Arial" w:hAnsi="Arial" w:cs="Arial"/>
          <w:szCs w:val="24"/>
        </w:rPr>
        <w:t>R</w:t>
      </w:r>
      <w:r w:rsidR="00C931DA">
        <w:rPr>
          <w:rFonts w:ascii="Arial" w:hAnsi="Arial" w:cs="Arial"/>
          <w:szCs w:val="24"/>
        </w:rPr>
        <w:t>o</w:t>
      </w:r>
      <w:r w:rsidR="00951BB6">
        <w:rPr>
          <w:rFonts w:ascii="Arial" w:hAnsi="Arial" w:cs="Arial"/>
          <w:szCs w:val="24"/>
        </w:rPr>
        <w:t>S</w:t>
      </w:r>
      <w:r w:rsidRPr="00EA099B">
        <w:rPr>
          <w:rFonts w:ascii="Arial" w:hAnsi="Arial" w:cs="Arial"/>
          <w:szCs w:val="24"/>
        </w:rPr>
        <w:t xml:space="preserve"> PDRC will communicate regularly with religious and independent school stakeholders in order to ensure that services are delivered sensitively and address the educational needs of the religious and independent school community. </w:t>
      </w:r>
      <w:r>
        <w:rPr>
          <w:rFonts w:ascii="Arial" w:hAnsi="Arial" w:cs="Arial"/>
          <w:szCs w:val="24"/>
        </w:rPr>
        <w:t>This should include,  but not be limited to, the membership of the Religious and Independent School Commissioner’s Advisory Council.</w:t>
      </w:r>
    </w:p>
    <w:p w14:paraId="52C204F1" w14:textId="09AA21A8" w:rsidR="00D61DBA" w:rsidRPr="00EA099B" w:rsidRDefault="00D61DBA" w:rsidP="00951BB6">
      <w:pPr>
        <w:rPr>
          <w:rFonts w:ascii="Arial" w:hAnsi="Arial" w:cs="Arial"/>
          <w:szCs w:val="24"/>
        </w:rPr>
      </w:pPr>
      <w:r w:rsidRPr="00EA099B">
        <w:rPr>
          <w:rFonts w:ascii="Arial" w:hAnsi="Arial" w:cs="Arial"/>
          <w:szCs w:val="24"/>
        </w:rPr>
        <w:t xml:space="preserve">.  </w:t>
      </w:r>
    </w:p>
    <w:p w14:paraId="78447D25" w14:textId="77777777" w:rsidR="00D61DBA" w:rsidRPr="00BB1DC5" w:rsidRDefault="00D61DBA" w:rsidP="00D61DBA">
      <w:pPr>
        <w:rPr>
          <w:rFonts w:ascii="Arial" w:hAnsi="Arial" w:cs="Arial"/>
          <w:szCs w:val="24"/>
        </w:rPr>
      </w:pPr>
    </w:p>
    <w:p w14:paraId="7681EE59" w14:textId="070FAD63" w:rsidR="00D61DBA" w:rsidRDefault="00D61DBA" w:rsidP="00EA099B">
      <w:pPr>
        <w:ind w:left="720" w:hanging="720"/>
        <w:rPr>
          <w:rFonts w:ascii="Arial" w:hAnsi="Arial" w:cs="Arial"/>
          <w:szCs w:val="24"/>
        </w:rPr>
      </w:pPr>
      <w:r>
        <w:rPr>
          <w:rFonts w:ascii="Arial" w:hAnsi="Arial" w:cs="Arial"/>
          <w:szCs w:val="24"/>
        </w:rPr>
        <w:t>4.</w:t>
      </w:r>
      <w:r>
        <w:rPr>
          <w:rFonts w:ascii="Arial" w:hAnsi="Arial" w:cs="Arial"/>
          <w:szCs w:val="24"/>
        </w:rPr>
        <w:tab/>
      </w:r>
      <w:r>
        <w:rPr>
          <w:rFonts w:ascii="Arial" w:hAnsi="Arial" w:cs="Arial"/>
          <w:b/>
          <w:szCs w:val="24"/>
        </w:rPr>
        <w:t>Progress R</w:t>
      </w:r>
      <w:r w:rsidRPr="002415D9">
        <w:rPr>
          <w:rFonts w:ascii="Arial" w:hAnsi="Arial" w:cs="Arial"/>
          <w:b/>
          <w:szCs w:val="24"/>
        </w:rPr>
        <w:t>eporting</w:t>
      </w:r>
      <w:r>
        <w:rPr>
          <w:rFonts w:ascii="Arial" w:hAnsi="Arial" w:cs="Arial"/>
          <w:szCs w:val="24"/>
        </w:rPr>
        <w:t>. P</w:t>
      </w:r>
      <w:r w:rsidRPr="009A74BB">
        <w:rPr>
          <w:rFonts w:ascii="Arial" w:hAnsi="Arial" w:cs="Arial"/>
          <w:szCs w:val="24"/>
        </w:rPr>
        <w:t xml:space="preserve">repare and submit quarterly and annual progress reports to NYSED </w:t>
      </w:r>
      <w:r>
        <w:rPr>
          <w:rFonts w:ascii="Arial" w:hAnsi="Arial" w:cs="Arial"/>
          <w:szCs w:val="24"/>
        </w:rPr>
        <w:t xml:space="preserve">that includes the status of implementation of all activities and where appropriate the effectiveness of those activities for which measurable outcomes have been established, as per the approved Work Plan.  The format of </w:t>
      </w:r>
      <w:r w:rsidRPr="00591EE1">
        <w:rPr>
          <w:rFonts w:ascii="Arial" w:hAnsi="Arial" w:cs="Arial"/>
          <w:szCs w:val="24"/>
        </w:rPr>
        <w:t>these reports must include all components of the updated and approved Work Plan and be approved in advance by the NYSED. Quarterly reports will be due on the last day</w:t>
      </w:r>
      <w:r w:rsidR="00FE2E8B">
        <w:rPr>
          <w:rFonts w:ascii="Arial" w:hAnsi="Arial" w:cs="Arial"/>
          <w:szCs w:val="24"/>
        </w:rPr>
        <w:t xml:space="preserve"> o</w:t>
      </w:r>
      <w:r w:rsidRPr="00591EE1">
        <w:rPr>
          <w:rFonts w:ascii="Arial" w:hAnsi="Arial" w:cs="Arial"/>
          <w:szCs w:val="24"/>
        </w:rPr>
        <w:t xml:space="preserve">f </w:t>
      </w:r>
      <w:r>
        <w:rPr>
          <w:rFonts w:ascii="Arial" w:hAnsi="Arial" w:cs="Arial"/>
          <w:szCs w:val="24"/>
        </w:rPr>
        <w:t xml:space="preserve">December, March, </w:t>
      </w:r>
      <w:r w:rsidR="00FE2E8B">
        <w:rPr>
          <w:rFonts w:ascii="Arial" w:hAnsi="Arial" w:cs="Arial"/>
          <w:szCs w:val="24"/>
        </w:rPr>
        <w:t>and June o</w:t>
      </w:r>
      <w:r w:rsidRPr="00591EE1">
        <w:rPr>
          <w:rFonts w:ascii="Arial" w:hAnsi="Arial" w:cs="Arial"/>
          <w:szCs w:val="24"/>
        </w:rPr>
        <w:t>f each contract year</w:t>
      </w:r>
      <w:r w:rsidR="00FE2E8B">
        <w:rPr>
          <w:rFonts w:ascii="Arial" w:hAnsi="Arial" w:cs="Arial"/>
          <w:szCs w:val="24"/>
        </w:rPr>
        <w:t xml:space="preserve">; </w:t>
      </w:r>
      <w:r w:rsidRPr="00591EE1">
        <w:rPr>
          <w:rFonts w:ascii="Arial" w:hAnsi="Arial" w:cs="Arial"/>
          <w:szCs w:val="24"/>
        </w:rPr>
        <w:t xml:space="preserve">the first quarterly report will be due on </w:t>
      </w:r>
      <w:r>
        <w:rPr>
          <w:rFonts w:ascii="Arial" w:hAnsi="Arial" w:cs="Arial"/>
          <w:szCs w:val="24"/>
        </w:rPr>
        <w:t>December 31, 2019</w:t>
      </w:r>
      <w:r w:rsidR="00FE2E8B">
        <w:rPr>
          <w:rFonts w:ascii="Arial" w:hAnsi="Arial" w:cs="Arial"/>
          <w:szCs w:val="24"/>
        </w:rPr>
        <w:t>. A</w:t>
      </w:r>
      <w:r w:rsidRPr="00591EE1">
        <w:rPr>
          <w:rFonts w:ascii="Arial" w:hAnsi="Arial" w:cs="Arial"/>
          <w:szCs w:val="24"/>
        </w:rPr>
        <w:t xml:space="preserve">nnual reports will be due on the last day of </w:t>
      </w:r>
      <w:r>
        <w:rPr>
          <w:rFonts w:ascii="Arial" w:hAnsi="Arial" w:cs="Arial"/>
          <w:szCs w:val="24"/>
        </w:rPr>
        <w:t>September</w:t>
      </w:r>
      <w:r w:rsidRPr="00591EE1">
        <w:rPr>
          <w:rFonts w:ascii="Arial" w:hAnsi="Arial" w:cs="Arial"/>
          <w:szCs w:val="24"/>
        </w:rPr>
        <w:t xml:space="preserve"> of each contract year, beginning with the first report due on </w:t>
      </w:r>
      <w:r>
        <w:rPr>
          <w:rFonts w:ascii="Arial" w:hAnsi="Arial" w:cs="Arial"/>
          <w:szCs w:val="24"/>
        </w:rPr>
        <w:t>September</w:t>
      </w:r>
      <w:r w:rsidRPr="00591EE1">
        <w:rPr>
          <w:rFonts w:ascii="Arial" w:hAnsi="Arial" w:cs="Arial"/>
          <w:szCs w:val="24"/>
        </w:rPr>
        <w:t xml:space="preserve"> 3</w:t>
      </w:r>
      <w:r>
        <w:rPr>
          <w:rFonts w:ascii="Arial" w:hAnsi="Arial" w:cs="Arial"/>
          <w:szCs w:val="24"/>
        </w:rPr>
        <w:t>0</w:t>
      </w:r>
      <w:r w:rsidRPr="00591EE1">
        <w:rPr>
          <w:rFonts w:ascii="Arial" w:hAnsi="Arial" w:cs="Arial"/>
          <w:szCs w:val="24"/>
        </w:rPr>
        <w:t>, 20</w:t>
      </w:r>
      <w:r>
        <w:rPr>
          <w:rFonts w:ascii="Arial" w:hAnsi="Arial" w:cs="Arial"/>
          <w:szCs w:val="24"/>
        </w:rPr>
        <w:t>20</w:t>
      </w:r>
      <w:r w:rsidRPr="00591EE1">
        <w:rPr>
          <w:rFonts w:ascii="Arial" w:hAnsi="Arial" w:cs="Arial"/>
          <w:szCs w:val="24"/>
        </w:rPr>
        <w:t xml:space="preserve">. The final annual report is due on </w:t>
      </w:r>
      <w:r>
        <w:rPr>
          <w:rFonts w:ascii="Arial" w:hAnsi="Arial" w:cs="Arial"/>
          <w:szCs w:val="24"/>
        </w:rPr>
        <w:t>September 30, 2024</w:t>
      </w:r>
      <w:r w:rsidRPr="00591EE1">
        <w:rPr>
          <w:rFonts w:ascii="Arial" w:hAnsi="Arial" w:cs="Arial"/>
          <w:szCs w:val="24"/>
        </w:rPr>
        <w:t>.</w:t>
      </w:r>
      <w:r>
        <w:rPr>
          <w:rFonts w:ascii="Arial" w:hAnsi="Arial" w:cs="Arial"/>
          <w:szCs w:val="24"/>
        </w:rPr>
        <w:t xml:space="preserve"> </w:t>
      </w:r>
    </w:p>
    <w:p w14:paraId="71A1BA8D" w14:textId="77777777" w:rsidR="00D61DBA" w:rsidRDefault="00D61DBA" w:rsidP="00D61DBA">
      <w:pPr>
        <w:tabs>
          <w:tab w:val="num" w:pos="0"/>
        </w:tabs>
        <w:ind w:left="180"/>
        <w:rPr>
          <w:rFonts w:ascii="Arial" w:hAnsi="Arial" w:cs="Arial"/>
          <w:szCs w:val="24"/>
        </w:rPr>
      </w:pPr>
    </w:p>
    <w:p w14:paraId="647E948D" w14:textId="55893BCE" w:rsidR="00D61DBA" w:rsidRPr="00581BE1" w:rsidRDefault="00D61DBA" w:rsidP="00EA099B">
      <w:pPr>
        <w:pStyle w:val="ListParagraph"/>
        <w:numPr>
          <w:ilvl w:val="0"/>
          <w:numId w:val="41"/>
        </w:numPr>
        <w:rPr>
          <w:szCs w:val="24"/>
        </w:rPr>
      </w:pPr>
      <w:r w:rsidRPr="00EA099B">
        <w:rPr>
          <w:rFonts w:ascii="Arial" w:hAnsi="Arial" w:cs="Arial"/>
          <w:szCs w:val="24"/>
        </w:rPr>
        <w:t>All reports will include a program narrative</w:t>
      </w:r>
      <w:r w:rsidR="0049776E">
        <w:rPr>
          <w:rFonts w:ascii="Arial" w:hAnsi="Arial" w:cs="Arial"/>
          <w:szCs w:val="24"/>
        </w:rPr>
        <w:t xml:space="preserve"> and </w:t>
      </w:r>
      <w:r w:rsidRPr="00EA099B">
        <w:rPr>
          <w:rFonts w:ascii="Arial" w:hAnsi="Arial" w:cs="Arial"/>
          <w:szCs w:val="24"/>
        </w:rPr>
        <w:t xml:space="preserve">progress on implementation of specific activities, including; dates of completion, barriers and challenges that were encountered, indicators of success, and how success was measured.  They should contain information regarding level of participation in and satisfaction with programming by stakeholders, as </w:t>
      </w:r>
      <w:r w:rsidRPr="00EA099B">
        <w:rPr>
          <w:rFonts w:ascii="Arial" w:hAnsi="Arial" w:cs="Arial"/>
          <w:szCs w:val="24"/>
        </w:rPr>
        <w:lastRenderedPageBreak/>
        <w:t>well on reports of engagement with stakeholders to further improve services offered under the contract.</w:t>
      </w:r>
    </w:p>
    <w:p w14:paraId="6715E3A0" w14:textId="77777777" w:rsidR="00D61DBA" w:rsidRPr="00BB1DC5" w:rsidRDefault="00D61DBA" w:rsidP="00D61DBA">
      <w:pPr>
        <w:rPr>
          <w:szCs w:val="24"/>
        </w:rPr>
      </w:pPr>
    </w:p>
    <w:p w14:paraId="7E9DEC3C" w14:textId="253A4BBE" w:rsidR="0049776E" w:rsidRDefault="0049776E" w:rsidP="00EA099B">
      <w:pPr>
        <w:pStyle w:val="ListParagraph"/>
        <w:numPr>
          <w:ilvl w:val="0"/>
          <w:numId w:val="41"/>
        </w:numPr>
        <w:rPr>
          <w:rFonts w:ascii="Arial" w:hAnsi="Arial" w:cs="Arial"/>
          <w:szCs w:val="24"/>
        </w:rPr>
      </w:pPr>
      <w:r w:rsidRPr="00EA099B">
        <w:rPr>
          <w:rFonts w:ascii="Arial" w:hAnsi="Arial" w:cs="Arial"/>
          <w:szCs w:val="24"/>
        </w:rPr>
        <w:t>These reports will serve as self-assessment tools for the PDRC and as a means for NYSED to track the PDRC’s progress toward achieving its objectives</w:t>
      </w:r>
      <w:r>
        <w:rPr>
          <w:rFonts w:ascii="Arial" w:hAnsi="Arial" w:cs="Arial"/>
          <w:szCs w:val="24"/>
        </w:rPr>
        <w:t>.</w:t>
      </w:r>
      <w:r w:rsidRPr="00EA099B">
        <w:rPr>
          <w:rFonts w:ascii="Arial" w:hAnsi="Arial" w:cs="Arial"/>
          <w:szCs w:val="24"/>
        </w:rPr>
        <w:t xml:space="preserve"> </w:t>
      </w:r>
      <w:r w:rsidR="007A34DE">
        <w:rPr>
          <w:rFonts w:ascii="Arial" w:hAnsi="Arial" w:cs="Arial"/>
          <w:szCs w:val="24"/>
        </w:rPr>
        <w:t>A</w:t>
      </w:r>
      <w:r w:rsidRPr="00EA099B">
        <w:rPr>
          <w:rFonts w:ascii="Arial" w:hAnsi="Arial" w:cs="Arial"/>
          <w:szCs w:val="24"/>
        </w:rPr>
        <w:t xml:space="preserve">nnual reports will include all components as stated in </w:t>
      </w:r>
      <w:r>
        <w:rPr>
          <w:rFonts w:ascii="Arial" w:hAnsi="Arial" w:cs="Arial"/>
          <w:szCs w:val="24"/>
        </w:rPr>
        <w:t>“</w:t>
      </w:r>
      <w:r w:rsidRPr="00EA099B">
        <w:rPr>
          <w:rFonts w:ascii="Arial" w:hAnsi="Arial" w:cs="Arial"/>
          <w:szCs w:val="24"/>
        </w:rPr>
        <w:t>A.</w:t>
      </w:r>
      <w:r>
        <w:rPr>
          <w:rFonts w:ascii="Arial" w:hAnsi="Arial" w:cs="Arial"/>
          <w:szCs w:val="24"/>
        </w:rPr>
        <w:t>”</w:t>
      </w:r>
      <w:r w:rsidRPr="00EA099B">
        <w:rPr>
          <w:rFonts w:ascii="Arial" w:hAnsi="Arial" w:cs="Arial"/>
          <w:szCs w:val="24"/>
        </w:rPr>
        <w:t xml:space="preserve"> above</w:t>
      </w:r>
      <w:r>
        <w:rPr>
          <w:rFonts w:ascii="Arial" w:hAnsi="Arial" w:cs="Arial"/>
          <w:szCs w:val="24"/>
        </w:rPr>
        <w:t>,</w:t>
      </w:r>
      <w:r w:rsidRPr="00EA099B">
        <w:rPr>
          <w:rFonts w:ascii="Arial" w:hAnsi="Arial" w:cs="Arial"/>
          <w:szCs w:val="24"/>
        </w:rPr>
        <w:t xml:space="preserve"> and in addition, contain a section on lessons learned and any proposed changes to next annual updated Work Plan</w:t>
      </w:r>
      <w:r w:rsidR="007A34DE">
        <w:rPr>
          <w:rFonts w:ascii="Arial" w:hAnsi="Arial" w:cs="Arial"/>
          <w:szCs w:val="24"/>
        </w:rPr>
        <w:t>.</w:t>
      </w:r>
    </w:p>
    <w:p w14:paraId="0B7CB369" w14:textId="77777777" w:rsidR="0049776E" w:rsidRPr="0049776E" w:rsidRDefault="0049776E" w:rsidP="0049776E">
      <w:pPr>
        <w:pStyle w:val="ListParagraph"/>
        <w:rPr>
          <w:rFonts w:ascii="Arial" w:hAnsi="Arial" w:cs="Arial"/>
          <w:szCs w:val="24"/>
        </w:rPr>
      </w:pPr>
    </w:p>
    <w:p w14:paraId="2ACF87B1" w14:textId="6F5A84BC" w:rsidR="00C760FE" w:rsidRPr="00F5381F" w:rsidRDefault="00C760FE" w:rsidP="00C760FE">
      <w:pPr>
        <w:pStyle w:val="ListParagraph"/>
        <w:rPr>
          <w:rFonts w:ascii="Arial" w:hAnsi="Arial" w:cs="Arial"/>
        </w:rPr>
      </w:pPr>
    </w:p>
    <w:p w14:paraId="3D2AD664" w14:textId="7EA32285" w:rsidR="003813BB" w:rsidRDefault="003813BB" w:rsidP="00377E54">
      <w:pPr>
        <w:rPr>
          <w:rFonts w:ascii="Arial" w:hAnsi="Arial" w:cs="Arial"/>
          <w:b/>
          <w:color w:val="000000"/>
          <w:szCs w:val="24"/>
        </w:rPr>
      </w:pPr>
    </w:p>
    <w:p w14:paraId="673ABFCA" w14:textId="53703CD4" w:rsidR="003813BB" w:rsidRDefault="003813BB" w:rsidP="00377E54">
      <w:pPr>
        <w:rPr>
          <w:rFonts w:ascii="Arial" w:hAnsi="Arial" w:cs="Arial"/>
          <w:b/>
          <w:color w:val="000000"/>
          <w:szCs w:val="24"/>
        </w:rPr>
      </w:pPr>
    </w:p>
    <w:p w14:paraId="51D7E433" w14:textId="13DA7C3E" w:rsidR="003813BB" w:rsidRDefault="003813BB" w:rsidP="00377E54">
      <w:pPr>
        <w:rPr>
          <w:rFonts w:ascii="Arial" w:hAnsi="Arial" w:cs="Arial"/>
          <w:b/>
          <w:color w:val="000000"/>
          <w:szCs w:val="24"/>
        </w:rPr>
      </w:pPr>
    </w:p>
    <w:p w14:paraId="3FDCDD63" w14:textId="3FDD073A" w:rsidR="003813BB" w:rsidRDefault="003813BB" w:rsidP="00377E54">
      <w:pPr>
        <w:rPr>
          <w:rFonts w:ascii="Arial" w:hAnsi="Arial" w:cs="Arial"/>
          <w:b/>
          <w:color w:val="000000"/>
          <w:szCs w:val="24"/>
        </w:rPr>
      </w:pPr>
    </w:p>
    <w:p w14:paraId="26DDC77A" w14:textId="77777777" w:rsidR="003813BB" w:rsidRDefault="003813BB" w:rsidP="00377E54">
      <w:pPr>
        <w:rPr>
          <w:rFonts w:ascii="Arial" w:hAnsi="Arial" w:cs="Arial"/>
          <w:b/>
          <w:color w:val="000000"/>
          <w:szCs w:val="24"/>
        </w:rPr>
      </w:pPr>
    </w:p>
    <w:p w14:paraId="190291E9" w14:textId="1725F968" w:rsidR="00F939F9" w:rsidRPr="00D4256C" w:rsidRDefault="00F939F9" w:rsidP="00377E54">
      <w:pPr>
        <w:rPr>
          <w:rFonts w:ascii="Arial" w:hAnsi="Arial" w:cs="Arial"/>
          <w:b/>
          <w:color w:val="000000"/>
          <w:szCs w:val="24"/>
        </w:rPr>
      </w:pPr>
      <w:r w:rsidRPr="00D4256C">
        <w:rPr>
          <w:rFonts w:ascii="Arial" w:hAnsi="Arial" w:cs="Arial"/>
          <w:b/>
          <w:color w:val="000000"/>
          <w:szCs w:val="24"/>
        </w:rPr>
        <w:t xml:space="preserve">Budget Information  </w:t>
      </w:r>
    </w:p>
    <w:p w14:paraId="12A4625A" w14:textId="77777777" w:rsidR="00F939F9" w:rsidRPr="00D4256C" w:rsidRDefault="00F939F9" w:rsidP="00F939F9">
      <w:pPr>
        <w:ind w:left="720"/>
        <w:rPr>
          <w:rFonts w:ascii="Arial" w:hAnsi="Arial" w:cs="Arial"/>
          <w:b/>
          <w:szCs w:val="24"/>
        </w:rPr>
      </w:pPr>
    </w:p>
    <w:p w14:paraId="475DCDD8" w14:textId="77777777" w:rsidR="00F939F9" w:rsidRPr="00A0004F" w:rsidRDefault="00F939F9" w:rsidP="00F939F9">
      <w:pPr>
        <w:ind w:left="720"/>
        <w:rPr>
          <w:rFonts w:ascii="Arial" w:hAnsi="Arial" w:cs="Arial"/>
          <w:szCs w:val="24"/>
          <w:u w:val="single"/>
        </w:rPr>
      </w:pPr>
      <w:r w:rsidRPr="00A0004F">
        <w:rPr>
          <w:rFonts w:ascii="Arial" w:hAnsi="Arial" w:cs="Arial"/>
          <w:szCs w:val="24"/>
          <w:u w:val="single"/>
        </w:rPr>
        <w:t>Allowable Costs</w:t>
      </w:r>
    </w:p>
    <w:p w14:paraId="74AEA551" w14:textId="77777777" w:rsidR="00F939F9" w:rsidRPr="00D4256C" w:rsidRDefault="00F939F9" w:rsidP="00F939F9">
      <w:pPr>
        <w:ind w:left="720"/>
        <w:rPr>
          <w:rFonts w:ascii="Arial" w:hAnsi="Arial" w:cs="Arial"/>
          <w:szCs w:val="24"/>
        </w:rPr>
      </w:pPr>
    </w:p>
    <w:p w14:paraId="6B090A10" w14:textId="5B1C7FCA" w:rsidR="00F939F9" w:rsidRDefault="00F939F9" w:rsidP="00966C2C">
      <w:pPr>
        <w:numPr>
          <w:ilvl w:val="0"/>
          <w:numId w:val="11"/>
        </w:numPr>
        <w:tabs>
          <w:tab w:val="num" w:pos="1080"/>
        </w:tabs>
        <w:spacing w:after="120"/>
        <w:ind w:left="1080"/>
        <w:rPr>
          <w:rFonts w:ascii="Arial" w:hAnsi="Arial" w:cs="Arial"/>
          <w:szCs w:val="24"/>
        </w:rPr>
      </w:pPr>
      <w:r w:rsidRPr="00EC1E53">
        <w:rPr>
          <w:rFonts w:ascii="Arial" w:hAnsi="Arial" w:cs="Arial"/>
          <w:szCs w:val="24"/>
          <w:u w:val="single"/>
        </w:rPr>
        <w:t>Professional and non-professional salaries:</w:t>
      </w:r>
      <w:r w:rsidRPr="00D4256C">
        <w:rPr>
          <w:rFonts w:ascii="Arial" w:hAnsi="Arial" w:cs="Arial"/>
          <w:szCs w:val="24"/>
        </w:rPr>
        <w:t xml:space="preserve"> Include all staff attributable to this agreement. One full-time equivalent (FTE) equals one person working an entire week, each week of the project.  Express partial FTEs in decimals, e.g., a </w:t>
      </w:r>
      <w:r>
        <w:rPr>
          <w:rFonts w:ascii="Arial" w:hAnsi="Arial" w:cs="Arial"/>
          <w:szCs w:val="24"/>
        </w:rPr>
        <w:t>staff person</w:t>
      </w:r>
      <w:r w:rsidRPr="00D4256C">
        <w:rPr>
          <w:rFonts w:ascii="Arial" w:hAnsi="Arial" w:cs="Arial"/>
          <w:szCs w:val="24"/>
        </w:rPr>
        <w:t xml:space="preserve"> working one day per week equals .2 FTE.</w:t>
      </w:r>
    </w:p>
    <w:p w14:paraId="54D3E88B" w14:textId="77777777" w:rsidR="00F939F9" w:rsidRDefault="00F939F9" w:rsidP="00966C2C">
      <w:pPr>
        <w:numPr>
          <w:ilvl w:val="0"/>
          <w:numId w:val="11"/>
        </w:numPr>
        <w:tabs>
          <w:tab w:val="num" w:pos="1080"/>
        </w:tabs>
        <w:spacing w:after="120"/>
        <w:ind w:left="1440" w:hanging="720"/>
        <w:rPr>
          <w:rFonts w:ascii="Arial" w:hAnsi="Arial" w:cs="Arial"/>
          <w:szCs w:val="24"/>
        </w:rPr>
      </w:pPr>
      <w:r w:rsidRPr="00EC1E53">
        <w:rPr>
          <w:rFonts w:ascii="Arial" w:hAnsi="Arial" w:cs="Arial"/>
          <w:szCs w:val="24"/>
          <w:u w:val="single"/>
        </w:rPr>
        <w:t>Employee benefits</w:t>
      </w:r>
    </w:p>
    <w:p w14:paraId="608D0984" w14:textId="504636A3" w:rsidR="00F939F9" w:rsidRDefault="00F939F9" w:rsidP="00966C2C">
      <w:pPr>
        <w:numPr>
          <w:ilvl w:val="0"/>
          <w:numId w:val="11"/>
        </w:numPr>
        <w:tabs>
          <w:tab w:val="num" w:pos="1080"/>
        </w:tabs>
        <w:spacing w:after="120"/>
        <w:ind w:left="1123" w:hanging="403"/>
        <w:rPr>
          <w:rFonts w:ascii="Arial" w:hAnsi="Arial" w:cs="Arial"/>
          <w:szCs w:val="24"/>
        </w:rPr>
      </w:pPr>
      <w:r w:rsidRPr="00EC1E53">
        <w:rPr>
          <w:rFonts w:ascii="Arial" w:hAnsi="Arial" w:cs="Arial"/>
          <w:szCs w:val="24"/>
          <w:u w:val="single"/>
        </w:rPr>
        <w:t>Purchased services:</w:t>
      </w:r>
      <w:r w:rsidRPr="00D4256C">
        <w:rPr>
          <w:rFonts w:ascii="Arial" w:hAnsi="Arial" w:cs="Arial"/>
          <w:szCs w:val="24"/>
        </w:rPr>
        <w:t xml:space="preserve">  </w:t>
      </w:r>
      <w:r>
        <w:rPr>
          <w:rFonts w:ascii="Arial" w:hAnsi="Arial" w:cs="Arial"/>
          <w:szCs w:val="24"/>
        </w:rPr>
        <w:t>S</w:t>
      </w:r>
      <w:r w:rsidRPr="00D4256C">
        <w:rPr>
          <w:rFonts w:ascii="Arial" w:hAnsi="Arial" w:cs="Arial"/>
          <w:szCs w:val="24"/>
        </w:rPr>
        <w:t xml:space="preserve">ubcontracting costs for direct services are limited to </w:t>
      </w:r>
      <w:r w:rsidR="008C4F02">
        <w:rPr>
          <w:rFonts w:ascii="Arial" w:hAnsi="Arial" w:cs="Arial"/>
          <w:szCs w:val="24"/>
        </w:rPr>
        <w:t>3</w:t>
      </w:r>
      <w:r>
        <w:rPr>
          <w:rFonts w:ascii="Arial" w:hAnsi="Arial" w:cs="Arial"/>
          <w:szCs w:val="24"/>
        </w:rPr>
        <w:t>0</w:t>
      </w:r>
      <w:r w:rsidRPr="00D4256C">
        <w:rPr>
          <w:rFonts w:ascii="Arial" w:hAnsi="Arial" w:cs="Arial"/>
          <w:szCs w:val="24"/>
        </w:rPr>
        <w:t>% of the total budget. Purchased services include consultant services</w:t>
      </w:r>
      <w:r w:rsidR="00172C80">
        <w:rPr>
          <w:rFonts w:ascii="Arial" w:hAnsi="Arial" w:cs="Arial"/>
          <w:szCs w:val="24"/>
        </w:rPr>
        <w:t>, s</w:t>
      </w:r>
      <w:r w:rsidR="00142CED" w:rsidRPr="00142CED">
        <w:rPr>
          <w:rFonts w:ascii="Arial" w:hAnsi="Arial" w:cs="Arial"/>
          <w:szCs w:val="24"/>
        </w:rPr>
        <w:t xml:space="preserve">ubcontractors that are affiliated with, or perform other work for, </w:t>
      </w:r>
      <w:r w:rsidR="0043398C">
        <w:rPr>
          <w:rFonts w:ascii="Arial" w:hAnsi="Arial" w:cs="Arial"/>
          <w:szCs w:val="24"/>
        </w:rPr>
        <w:t xml:space="preserve">the religious and independent schools under the </w:t>
      </w:r>
      <w:r w:rsidR="00A81C96">
        <w:rPr>
          <w:rFonts w:ascii="Arial" w:hAnsi="Arial" w:cs="Arial"/>
          <w:szCs w:val="24"/>
        </w:rPr>
        <w:t xml:space="preserve">Title </w:t>
      </w:r>
      <w:proofErr w:type="spellStart"/>
      <w:r w:rsidR="00A81C96">
        <w:rPr>
          <w:rFonts w:ascii="Arial" w:hAnsi="Arial" w:cs="Arial"/>
          <w:szCs w:val="24"/>
        </w:rPr>
        <w:t>IIa</w:t>
      </w:r>
      <w:proofErr w:type="spellEnd"/>
      <w:r w:rsidR="00A81C96">
        <w:rPr>
          <w:rFonts w:ascii="Arial" w:hAnsi="Arial" w:cs="Arial"/>
          <w:szCs w:val="24"/>
        </w:rPr>
        <w:t xml:space="preserve"> </w:t>
      </w:r>
      <w:proofErr w:type="gramStart"/>
      <w:r w:rsidR="004346C4">
        <w:rPr>
          <w:rFonts w:ascii="Arial" w:hAnsi="Arial" w:cs="Arial"/>
          <w:szCs w:val="24"/>
        </w:rPr>
        <w:t>funds</w:t>
      </w:r>
      <w:r w:rsidR="00F46626">
        <w:rPr>
          <w:rFonts w:ascii="Arial" w:hAnsi="Arial" w:cs="Arial"/>
          <w:szCs w:val="24"/>
        </w:rPr>
        <w:t>,</w:t>
      </w:r>
      <w:r w:rsidR="004346C4">
        <w:rPr>
          <w:rFonts w:ascii="Arial" w:hAnsi="Arial" w:cs="Arial"/>
          <w:szCs w:val="24"/>
        </w:rPr>
        <w:t xml:space="preserve"> and</w:t>
      </w:r>
      <w:proofErr w:type="gramEnd"/>
      <w:r w:rsidR="007A34DE">
        <w:rPr>
          <w:rFonts w:ascii="Arial" w:hAnsi="Arial" w:cs="Arial"/>
          <w:szCs w:val="24"/>
        </w:rPr>
        <w:t xml:space="preserve"> </w:t>
      </w:r>
      <w:r w:rsidR="00142CED" w:rsidRPr="00142CED">
        <w:rPr>
          <w:rFonts w:ascii="Arial" w:hAnsi="Arial" w:cs="Arial"/>
          <w:szCs w:val="24"/>
        </w:rPr>
        <w:t xml:space="preserve">must have clear and separate governance and oversight structures in place to prevent any conflict of interest or the appearance of a conflict of interest.  </w:t>
      </w:r>
      <w:r w:rsidR="007C6303">
        <w:rPr>
          <w:rFonts w:ascii="Arial" w:hAnsi="Arial" w:cs="Arial"/>
          <w:szCs w:val="24"/>
        </w:rPr>
        <w:t xml:space="preserve"> </w:t>
      </w:r>
    </w:p>
    <w:p w14:paraId="1DB2F1CF" w14:textId="77777777" w:rsidR="00F939F9" w:rsidRDefault="00F939F9" w:rsidP="00966C2C">
      <w:pPr>
        <w:numPr>
          <w:ilvl w:val="0"/>
          <w:numId w:val="11"/>
        </w:numPr>
        <w:tabs>
          <w:tab w:val="num" w:pos="1080"/>
        </w:tabs>
        <w:spacing w:after="120"/>
        <w:ind w:left="1119" w:hanging="399"/>
        <w:rPr>
          <w:rFonts w:ascii="Arial" w:hAnsi="Arial" w:cs="Arial"/>
          <w:szCs w:val="24"/>
        </w:rPr>
      </w:pPr>
      <w:r w:rsidRPr="00EC1E53">
        <w:rPr>
          <w:rFonts w:ascii="Arial" w:hAnsi="Arial" w:cs="Arial"/>
          <w:szCs w:val="24"/>
          <w:u w:val="single"/>
        </w:rPr>
        <w:t>Supplies</w:t>
      </w:r>
      <w:r w:rsidR="00EC1E53" w:rsidRPr="00EC1E53">
        <w:rPr>
          <w:rFonts w:ascii="Arial" w:hAnsi="Arial" w:cs="Arial"/>
          <w:szCs w:val="24"/>
          <w:u w:val="single"/>
        </w:rPr>
        <w:t xml:space="preserve"> and </w:t>
      </w:r>
      <w:r w:rsidRPr="00EC1E53">
        <w:rPr>
          <w:rFonts w:ascii="Arial" w:hAnsi="Arial" w:cs="Arial"/>
          <w:szCs w:val="24"/>
          <w:u w:val="single"/>
        </w:rPr>
        <w:t>materials</w:t>
      </w:r>
      <w:r w:rsidR="00EC1E53" w:rsidRPr="00EC1E53">
        <w:rPr>
          <w:rFonts w:ascii="Arial" w:hAnsi="Arial" w:cs="Arial"/>
          <w:szCs w:val="24"/>
          <w:u w:val="single"/>
        </w:rPr>
        <w:t>:</w:t>
      </w:r>
      <w:r w:rsidR="00EC1E53">
        <w:rPr>
          <w:rFonts w:ascii="Arial" w:hAnsi="Arial" w:cs="Arial"/>
          <w:szCs w:val="24"/>
        </w:rPr>
        <w:t xml:space="preserve"> Supplies, materials</w:t>
      </w:r>
      <w:r w:rsidRPr="00D4256C">
        <w:rPr>
          <w:rFonts w:ascii="Arial" w:hAnsi="Arial" w:cs="Arial"/>
          <w:szCs w:val="24"/>
        </w:rPr>
        <w:t xml:space="preserve"> and printing directly related to the project</w:t>
      </w:r>
      <w:r>
        <w:rPr>
          <w:rFonts w:ascii="Arial" w:hAnsi="Arial" w:cs="Arial"/>
          <w:szCs w:val="24"/>
        </w:rPr>
        <w:t xml:space="preserve"> and having a unit cost of less than $5,000</w:t>
      </w:r>
      <w:r w:rsidRPr="00D4256C">
        <w:rPr>
          <w:rFonts w:ascii="Arial" w:hAnsi="Arial" w:cs="Arial"/>
          <w:szCs w:val="24"/>
        </w:rPr>
        <w:t xml:space="preserve">.  </w:t>
      </w:r>
      <w:r w:rsidRPr="00D4256C">
        <w:rPr>
          <w:rFonts w:ascii="Arial" w:hAnsi="Arial" w:cs="Arial"/>
          <w:color w:val="000000"/>
          <w:szCs w:val="24"/>
        </w:rPr>
        <w:t xml:space="preserve">Cost proposals may, but are not required to, include requests for limited initial technology purchases to support the goals of the project (e.g., one computer per staff and other shared equipment </w:t>
      </w:r>
      <w:r w:rsidR="00172C80">
        <w:rPr>
          <w:rFonts w:ascii="Arial" w:hAnsi="Arial" w:cs="Arial"/>
          <w:color w:val="000000"/>
          <w:szCs w:val="24"/>
        </w:rPr>
        <w:t xml:space="preserve">such as </w:t>
      </w:r>
      <w:r w:rsidRPr="00D4256C">
        <w:rPr>
          <w:rFonts w:ascii="Arial" w:hAnsi="Arial" w:cs="Arial"/>
          <w:color w:val="000000"/>
          <w:szCs w:val="24"/>
        </w:rPr>
        <w:t xml:space="preserve">printers, faxes, etc.) to carry out essential project work. </w:t>
      </w:r>
      <w:r>
        <w:rPr>
          <w:rFonts w:ascii="Arial" w:hAnsi="Arial" w:cs="Arial"/>
          <w:color w:val="000000"/>
          <w:szCs w:val="24"/>
        </w:rPr>
        <w:t xml:space="preserve"> Other office supply equipment can be included as it directly relates to carrying out the goals of the project.</w:t>
      </w:r>
    </w:p>
    <w:p w14:paraId="74F35867" w14:textId="7330C793" w:rsidR="00F939F9" w:rsidRDefault="00EC1E53" w:rsidP="00966C2C">
      <w:pPr>
        <w:numPr>
          <w:ilvl w:val="0"/>
          <w:numId w:val="11"/>
        </w:numPr>
        <w:tabs>
          <w:tab w:val="num" w:pos="1080"/>
        </w:tabs>
        <w:spacing w:after="120"/>
        <w:ind w:left="1119" w:hanging="399"/>
        <w:rPr>
          <w:rFonts w:ascii="Arial" w:hAnsi="Arial" w:cs="Arial"/>
          <w:szCs w:val="24"/>
        </w:rPr>
      </w:pPr>
      <w:r w:rsidRPr="00EC1E53">
        <w:rPr>
          <w:rFonts w:ascii="Arial" w:hAnsi="Arial" w:cs="Arial"/>
          <w:szCs w:val="24"/>
          <w:u w:val="single"/>
        </w:rPr>
        <w:t>Travel:</w:t>
      </w:r>
      <w:r>
        <w:rPr>
          <w:rFonts w:ascii="Arial" w:hAnsi="Arial" w:cs="Arial"/>
          <w:szCs w:val="24"/>
        </w:rPr>
        <w:t xml:space="preserve"> </w:t>
      </w:r>
      <w:r w:rsidR="00F939F9" w:rsidRPr="00D4256C">
        <w:rPr>
          <w:rFonts w:ascii="Arial" w:hAnsi="Arial" w:cs="Arial"/>
          <w:szCs w:val="24"/>
        </w:rPr>
        <w:t>Travel expenses for employees and consultants to carry out the essential work of the project. Travel costs</w:t>
      </w:r>
      <w:r w:rsidR="00F46626">
        <w:rPr>
          <w:rFonts w:ascii="Arial" w:hAnsi="Arial" w:cs="Arial"/>
          <w:szCs w:val="24"/>
        </w:rPr>
        <w:t>,</w:t>
      </w:r>
      <w:r w:rsidR="00F939F9" w:rsidRPr="00D4256C">
        <w:rPr>
          <w:rFonts w:ascii="Arial" w:hAnsi="Arial" w:cs="Arial"/>
          <w:szCs w:val="24"/>
        </w:rPr>
        <w:t xml:space="preserve"> including per diem rates</w:t>
      </w:r>
      <w:r w:rsidR="00F46626">
        <w:rPr>
          <w:rFonts w:ascii="Arial" w:hAnsi="Arial" w:cs="Arial"/>
          <w:szCs w:val="24"/>
        </w:rPr>
        <w:t>,</w:t>
      </w:r>
      <w:r w:rsidR="00F939F9" w:rsidRPr="00D4256C">
        <w:rPr>
          <w:rFonts w:ascii="Arial" w:hAnsi="Arial" w:cs="Arial"/>
          <w:szCs w:val="24"/>
        </w:rPr>
        <w:t xml:space="preserve"> must adhere to the established NYS travel rates, as indicated at </w:t>
      </w:r>
      <w:hyperlink r:id="rId20" w:history="1">
        <w:r w:rsidR="00F939F9" w:rsidRPr="00D4256C">
          <w:rPr>
            <w:rStyle w:val="Hyperlink"/>
            <w:rFonts w:ascii="Arial" w:hAnsi="Arial" w:cs="Arial"/>
            <w:szCs w:val="24"/>
          </w:rPr>
          <w:t>www.gsa.gov</w:t>
        </w:r>
      </w:hyperlink>
      <w:r w:rsidR="00F939F9">
        <w:rPr>
          <w:rFonts w:ascii="Arial" w:hAnsi="Arial" w:cs="Arial"/>
          <w:szCs w:val="24"/>
        </w:rPr>
        <w:t xml:space="preserve"> under </w:t>
      </w:r>
      <w:r w:rsidR="00F939F9" w:rsidRPr="00D4256C">
        <w:rPr>
          <w:rFonts w:ascii="Arial" w:hAnsi="Arial" w:cs="Arial"/>
          <w:szCs w:val="24"/>
        </w:rPr>
        <w:t>“travel resources</w:t>
      </w:r>
      <w:r w:rsidR="00172C80">
        <w:rPr>
          <w:rFonts w:ascii="Arial" w:hAnsi="Arial" w:cs="Arial"/>
          <w:szCs w:val="24"/>
        </w:rPr>
        <w:t>.”</w:t>
      </w:r>
      <w:r w:rsidR="00F939F9" w:rsidRPr="00175A9C">
        <w:rPr>
          <w:rFonts w:ascii="Arial" w:hAnsi="Arial" w:cs="Arial"/>
          <w:szCs w:val="24"/>
        </w:rPr>
        <w:t xml:space="preserve"> Out-of-state travel for </w:t>
      </w:r>
      <w:r w:rsidR="005D4F5C">
        <w:rPr>
          <w:rFonts w:ascii="Arial" w:hAnsi="Arial" w:cs="Arial"/>
          <w:szCs w:val="24"/>
        </w:rPr>
        <w:t>PD</w:t>
      </w:r>
      <w:r w:rsidR="00F939F9" w:rsidRPr="00175A9C">
        <w:rPr>
          <w:rFonts w:ascii="Arial" w:hAnsi="Arial" w:cs="Arial"/>
          <w:szCs w:val="24"/>
        </w:rPr>
        <w:t>R</w:t>
      </w:r>
      <w:r w:rsidR="006059E1">
        <w:rPr>
          <w:rFonts w:ascii="Arial" w:hAnsi="Arial" w:cs="Arial"/>
          <w:szCs w:val="24"/>
        </w:rPr>
        <w:t>C</w:t>
      </w:r>
      <w:r w:rsidR="00F939F9" w:rsidRPr="00175A9C">
        <w:rPr>
          <w:rFonts w:ascii="Arial" w:hAnsi="Arial" w:cs="Arial"/>
          <w:szCs w:val="24"/>
        </w:rPr>
        <w:t xml:space="preserve"> staff is subject to approval by the NYSED program contract manager. Approval</w:t>
      </w:r>
      <w:r w:rsidR="00F939F9">
        <w:rPr>
          <w:rFonts w:ascii="Arial" w:hAnsi="Arial" w:cs="Arial"/>
          <w:szCs w:val="24"/>
        </w:rPr>
        <w:t xml:space="preserve"> </w:t>
      </w:r>
      <w:r w:rsidR="00F939F9" w:rsidRPr="00D4256C">
        <w:rPr>
          <w:rFonts w:ascii="Arial" w:hAnsi="Arial" w:cs="Arial"/>
          <w:szCs w:val="24"/>
        </w:rPr>
        <w:t xml:space="preserve">must be </w:t>
      </w:r>
      <w:r w:rsidR="00F939F9">
        <w:rPr>
          <w:rFonts w:ascii="Arial" w:hAnsi="Arial" w:cs="Arial"/>
          <w:szCs w:val="24"/>
        </w:rPr>
        <w:t>received</w:t>
      </w:r>
      <w:r w:rsidR="00F939F9" w:rsidRPr="00D4256C">
        <w:rPr>
          <w:rFonts w:ascii="Arial" w:hAnsi="Arial" w:cs="Arial"/>
          <w:szCs w:val="24"/>
        </w:rPr>
        <w:t xml:space="preserve"> </w:t>
      </w:r>
      <w:r w:rsidR="00F939F9">
        <w:rPr>
          <w:rFonts w:ascii="Arial" w:hAnsi="Arial" w:cs="Arial"/>
          <w:szCs w:val="24"/>
        </w:rPr>
        <w:t xml:space="preserve">from NYSED </w:t>
      </w:r>
      <w:r w:rsidR="00F939F9" w:rsidRPr="00D4256C">
        <w:rPr>
          <w:rFonts w:ascii="Arial" w:hAnsi="Arial" w:cs="Arial"/>
          <w:szCs w:val="24"/>
        </w:rPr>
        <w:t>before any commitments are made</w:t>
      </w:r>
      <w:r w:rsidR="00F939F9">
        <w:rPr>
          <w:rFonts w:ascii="Arial" w:hAnsi="Arial" w:cs="Arial"/>
          <w:szCs w:val="24"/>
        </w:rPr>
        <w:t>.</w:t>
      </w:r>
      <w:r w:rsidR="00F939F9" w:rsidRPr="00D4256C">
        <w:rPr>
          <w:rFonts w:ascii="Arial" w:hAnsi="Arial" w:cs="Arial"/>
          <w:szCs w:val="24"/>
        </w:rPr>
        <w:t xml:space="preserve"> </w:t>
      </w:r>
    </w:p>
    <w:p w14:paraId="36936F30" w14:textId="77777777" w:rsidR="00F939F9" w:rsidRDefault="002177F4" w:rsidP="00F939F9">
      <w:pPr>
        <w:tabs>
          <w:tab w:val="left" w:pos="1080"/>
        </w:tabs>
        <w:spacing w:before="100" w:beforeAutospacing="1" w:after="100" w:afterAutospacing="1"/>
        <w:ind w:left="720"/>
        <w:rPr>
          <w:rFonts w:ascii="Arial" w:hAnsi="Arial" w:cs="Arial"/>
          <w:color w:val="000000"/>
          <w:szCs w:val="24"/>
        </w:rPr>
      </w:pPr>
      <w:r>
        <w:rPr>
          <w:rFonts w:ascii="Arial" w:hAnsi="Arial" w:cs="Arial"/>
          <w:szCs w:val="24"/>
        </w:rPr>
        <w:t>6</w:t>
      </w:r>
      <w:r w:rsidR="00F939F9">
        <w:rPr>
          <w:rFonts w:ascii="Arial" w:hAnsi="Arial" w:cs="Arial"/>
          <w:szCs w:val="24"/>
        </w:rPr>
        <w:t>.</w:t>
      </w:r>
      <w:r w:rsidR="00F939F9">
        <w:rPr>
          <w:rFonts w:ascii="Arial" w:hAnsi="Arial" w:cs="Arial"/>
          <w:szCs w:val="24"/>
        </w:rPr>
        <w:tab/>
      </w:r>
      <w:r w:rsidR="00F939F9" w:rsidRPr="00EC1E53">
        <w:rPr>
          <w:rFonts w:ascii="Arial" w:hAnsi="Arial" w:cs="Arial"/>
          <w:szCs w:val="24"/>
          <w:u w:val="single"/>
        </w:rPr>
        <w:t>Indirect costs:</w:t>
      </w:r>
      <w:r w:rsidR="00F939F9" w:rsidRPr="006962E2">
        <w:rPr>
          <w:rFonts w:ascii="Arial" w:hAnsi="Arial" w:cs="Arial"/>
          <w:szCs w:val="24"/>
        </w:rPr>
        <w:t xml:space="preserve"> Indirect costs are the sum of all direct costs multiplied by the </w:t>
      </w:r>
      <w:r w:rsidR="005E097E">
        <w:rPr>
          <w:rFonts w:ascii="Arial" w:hAnsi="Arial" w:cs="Arial"/>
          <w:szCs w:val="24"/>
        </w:rPr>
        <w:t xml:space="preserve">bidder’s </w:t>
      </w:r>
      <w:r w:rsidR="00F939F9" w:rsidRPr="006962E2">
        <w:rPr>
          <w:rFonts w:ascii="Arial" w:hAnsi="Arial" w:cs="Arial"/>
          <w:szCs w:val="24"/>
        </w:rPr>
        <w:t xml:space="preserve">indirect </w:t>
      </w:r>
      <w:r w:rsidR="005E097E">
        <w:rPr>
          <w:rFonts w:ascii="Arial" w:hAnsi="Arial" w:cs="Arial"/>
          <w:szCs w:val="24"/>
        </w:rPr>
        <w:tab/>
      </w:r>
      <w:r w:rsidR="00F939F9" w:rsidRPr="006962E2">
        <w:rPr>
          <w:rFonts w:ascii="Arial" w:hAnsi="Arial" w:cs="Arial"/>
          <w:szCs w:val="24"/>
        </w:rPr>
        <w:t xml:space="preserve">cost rate. These costs </w:t>
      </w:r>
      <w:r w:rsidR="00F939F9">
        <w:rPr>
          <w:rFonts w:ascii="Arial" w:hAnsi="Arial" w:cs="Arial"/>
          <w:szCs w:val="24"/>
        </w:rPr>
        <w:t>in</w:t>
      </w:r>
      <w:r w:rsidR="00F939F9" w:rsidRPr="006962E2">
        <w:rPr>
          <w:rFonts w:ascii="Arial" w:hAnsi="Arial" w:cs="Arial"/>
          <w:color w:val="000000"/>
          <w:szCs w:val="24"/>
        </w:rPr>
        <w:t>clude central administrative costs and certain other organization-</w:t>
      </w:r>
      <w:r w:rsidR="005E097E">
        <w:rPr>
          <w:rFonts w:ascii="Arial" w:hAnsi="Arial" w:cs="Arial"/>
          <w:color w:val="000000"/>
          <w:szCs w:val="24"/>
        </w:rPr>
        <w:tab/>
      </w:r>
      <w:r w:rsidR="005E097E">
        <w:rPr>
          <w:rFonts w:ascii="Arial" w:hAnsi="Arial" w:cs="Arial"/>
          <w:color w:val="000000"/>
          <w:szCs w:val="24"/>
        </w:rPr>
        <w:tab/>
      </w:r>
      <w:r w:rsidR="00F939F9" w:rsidRPr="006962E2">
        <w:rPr>
          <w:rFonts w:ascii="Arial" w:hAnsi="Arial" w:cs="Arial"/>
          <w:color w:val="000000"/>
          <w:szCs w:val="24"/>
        </w:rPr>
        <w:t xml:space="preserve">wide costs that are incurred in connection with a project but that cannot readily be identified </w:t>
      </w:r>
      <w:r w:rsidR="005E097E">
        <w:rPr>
          <w:rFonts w:ascii="Arial" w:hAnsi="Arial" w:cs="Arial"/>
          <w:color w:val="000000"/>
          <w:szCs w:val="24"/>
        </w:rPr>
        <w:tab/>
      </w:r>
      <w:r w:rsidR="00F939F9" w:rsidRPr="006962E2">
        <w:rPr>
          <w:rFonts w:ascii="Arial" w:hAnsi="Arial" w:cs="Arial"/>
          <w:color w:val="000000"/>
          <w:szCs w:val="24"/>
        </w:rPr>
        <w:t xml:space="preserve">with the project (e.g., payroll preparation, central purchasing). </w:t>
      </w:r>
    </w:p>
    <w:p w14:paraId="511D635F" w14:textId="77777777" w:rsidR="00B35D60" w:rsidRPr="003A0240" w:rsidRDefault="00B35D60" w:rsidP="00A85F96">
      <w:pPr>
        <w:ind w:left="720"/>
        <w:rPr>
          <w:rFonts w:ascii="Arial" w:hAnsi="Arial" w:cs="Arial"/>
        </w:rPr>
      </w:pPr>
      <w:r w:rsidRPr="003A0240">
        <w:rPr>
          <w:rFonts w:ascii="Arial" w:hAnsi="Arial" w:cs="Arial"/>
        </w:rPr>
        <w:t>Examples of indirect costs are:</w:t>
      </w:r>
    </w:p>
    <w:p w14:paraId="6F7A12AB" w14:textId="77777777" w:rsidR="00B35D60" w:rsidRPr="003A0240" w:rsidRDefault="00B35D60" w:rsidP="00A85F96">
      <w:pPr>
        <w:numPr>
          <w:ilvl w:val="0"/>
          <w:numId w:val="24"/>
        </w:numPr>
        <w:ind w:left="1440"/>
        <w:rPr>
          <w:rFonts w:ascii="Arial" w:hAnsi="Arial" w:cs="Arial"/>
        </w:rPr>
      </w:pPr>
      <w:r w:rsidRPr="003A0240">
        <w:rPr>
          <w:rFonts w:ascii="Arial" w:hAnsi="Arial" w:cs="Arial"/>
        </w:rPr>
        <w:t>Costs of operating and maintaining facilities.</w:t>
      </w:r>
    </w:p>
    <w:p w14:paraId="392B1E30" w14:textId="77777777" w:rsidR="00B35D60" w:rsidRPr="003A0240" w:rsidRDefault="00B35D60" w:rsidP="00A85F96">
      <w:pPr>
        <w:numPr>
          <w:ilvl w:val="0"/>
          <w:numId w:val="24"/>
        </w:numPr>
        <w:ind w:left="1440"/>
        <w:rPr>
          <w:rFonts w:ascii="Arial" w:hAnsi="Arial" w:cs="Arial"/>
        </w:rPr>
      </w:pPr>
      <w:r w:rsidRPr="003A0240">
        <w:rPr>
          <w:rFonts w:ascii="Arial" w:hAnsi="Arial" w:cs="Arial"/>
        </w:rPr>
        <w:lastRenderedPageBreak/>
        <w:t>General administration and general expenses, such as budgeting, accounting, human resources, legal, and purchasing.</w:t>
      </w:r>
    </w:p>
    <w:p w14:paraId="0158ECA1" w14:textId="2E153F0A" w:rsidR="00B35D60" w:rsidRDefault="00B35D60" w:rsidP="002252D0">
      <w:pPr>
        <w:pStyle w:val="BodyText"/>
        <w:ind w:left="2160" w:hanging="360"/>
        <w:rPr>
          <w:rFonts w:ascii="Arial" w:hAnsi="Arial" w:cs="Arial"/>
          <w:szCs w:val="24"/>
        </w:rPr>
      </w:pPr>
      <w:r w:rsidRPr="003A0240">
        <w:rPr>
          <w:rFonts w:ascii="Arial" w:hAnsi="Arial" w:cs="Arial"/>
        </w:rPr>
        <w:t>Centralized services, such as motor pools</w:t>
      </w:r>
      <w:r>
        <w:rPr>
          <w:rFonts w:ascii="Arial" w:hAnsi="Arial" w:cs="Arial"/>
        </w:rPr>
        <w:t xml:space="preserve">, </w:t>
      </w:r>
      <w:r w:rsidRPr="003A0240">
        <w:rPr>
          <w:rFonts w:ascii="Arial" w:hAnsi="Arial" w:cs="Arial"/>
        </w:rPr>
        <w:t xml:space="preserve">information systems; and </w:t>
      </w:r>
      <w:r>
        <w:rPr>
          <w:rFonts w:ascii="Arial" w:hAnsi="Arial" w:cs="Arial"/>
        </w:rPr>
        <w:t>p</w:t>
      </w:r>
      <w:r w:rsidRPr="003A0240">
        <w:rPr>
          <w:rFonts w:ascii="Arial" w:hAnsi="Arial" w:cs="Arial"/>
        </w:rPr>
        <w:t>ersonnel</w:t>
      </w:r>
      <w:r>
        <w:rPr>
          <w:rFonts w:ascii="Arial" w:hAnsi="Arial" w:cs="Arial"/>
        </w:rPr>
        <w:t>/</w:t>
      </w:r>
      <w:r w:rsidRPr="003A0240">
        <w:rPr>
          <w:rFonts w:ascii="Arial" w:hAnsi="Arial" w:cs="Arial"/>
        </w:rPr>
        <w:t>accounting administration</w:t>
      </w:r>
    </w:p>
    <w:p w14:paraId="4B7A9043" w14:textId="77777777" w:rsidR="002252D0" w:rsidRPr="006962E2" w:rsidRDefault="002252D0" w:rsidP="00A85F96">
      <w:pPr>
        <w:pStyle w:val="BodyText"/>
        <w:ind w:left="2160" w:hanging="360"/>
        <w:rPr>
          <w:rFonts w:ascii="Arial" w:hAnsi="Arial" w:cs="Arial"/>
          <w:szCs w:val="24"/>
        </w:rPr>
      </w:pPr>
    </w:p>
    <w:p w14:paraId="37FD47E3" w14:textId="77777777" w:rsidR="00F939F9" w:rsidRPr="00D4256C" w:rsidRDefault="002177F4" w:rsidP="00F939F9">
      <w:pPr>
        <w:ind w:left="1080" w:hanging="360"/>
        <w:rPr>
          <w:rFonts w:ascii="Arial" w:hAnsi="Arial" w:cs="Arial"/>
          <w:szCs w:val="24"/>
        </w:rPr>
      </w:pPr>
      <w:r>
        <w:rPr>
          <w:rFonts w:ascii="Arial" w:hAnsi="Arial" w:cs="Arial"/>
          <w:szCs w:val="24"/>
        </w:rPr>
        <w:t>7</w:t>
      </w:r>
      <w:r w:rsidR="00F939F9">
        <w:rPr>
          <w:rFonts w:ascii="Arial" w:hAnsi="Arial" w:cs="Arial"/>
          <w:szCs w:val="24"/>
        </w:rPr>
        <w:t xml:space="preserve">.  </w:t>
      </w:r>
      <w:r w:rsidR="00F939F9" w:rsidRPr="00EC1E53">
        <w:rPr>
          <w:rFonts w:ascii="Arial" w:hAnsi="Arial" w:cs="Arial"/>
          <w:szCs w:val="24"/>
          <w:u w:val="single"/>
        </w:rPr>
        <w:t>Equipment purchases</w:t>
      </w:r>
      <w:r w:rsidR="00F939F9">
        <w:rPr>
          <w:rFonts w:ascii="Arial" w:hAnsi="Arial" w:cs="Arial"/>
          <w:szCs w:val="24"/>
        </w:rPr>
        <w:t xml:space="preserve">:  All equipment </w:t>
      </w:r>
      <w:r w:rsidR="00EC1E53">
        <w:rPr>
          <w:rFonts w:ascii="Arial" w:hAnsi="Arial" w:cs="Arial"/>
          <w:szCs w:val="24"/>
        </w:rPr>
        <w:t xml:space="preserve">purchases with </w:t>
      </w:r>
      <w:r w:rsidR="00F939F9">
        <w:rPr>
          <w:rFonts w:ascii="Arial" w:hAnsi="Arial" w:cs="Arial"/>
          <w:szCs w:val="24"/>
        </w:rPr>
        <w:t>a unit cost of $5,000 or more should be included here.  If the unit cost is less than $5,000 it should be listed in the Supplies and Materials section of the budget</w:t>
      </w:r>
      <w:r w:rsidR="00F939F9" w:rsidRPr="004857A5">
        <w:rPr>
          <w:rFonts w:ascii="Arial" w:hAnsi="Arial" w:cs="Arial"/>
          <w:szCs w:val="24"/>
        </w:rPr>
        <w:t xml:space="preserve">. </w:t>
      </w:r>
      <w:r w:rsidR="0043625D" w:rsidRPr="004857A5">
        <w:rPr>
          <w:rFonts w:ascii="Arial" w:hAnsi="Arial" w:cs="Arial"/>
          <w:szCs w:val="24"/>
        </w:rPr>
        <w:t xml:space="preserve">All equipment purchases must be justified and reasonable </w:t>
      </w:r>
      <w:r w:rsidR="00A8591C" w:rsidRPr="004857A5">
        <w:rPr>
          <w:rFonts w:ascii="Arial" w:hAnsi="Arial" w:cs="Arial"/>
          <w:szCs w:val="24"/>
        </w:rPr>
        <w:t xml:space="preserve">and </w:t>
      </w:r>
      <w:r w:rsidR="0043625D" w:rsidRPr="004857A5">
        <w:rPr>
          <w:rFonts w:ascii="Arial" w:hAnsi="Arial" w:cs="Arial"/>
          <w:szCs w:val="24"/>
        </w:rPr>
        <w:t>are subject to the approval of NYSED.</w:t>
      </w:r>
      <w:r w:rsidR="0043625D">
        <w:rPr>
          <w:rFonts w:ascii="Arial" w:hAnsi="Arial" w:cs="Arial"/>
          <w:szCs w:val="24"/>
        </w:rPr>
        <w:t xml:space="preserve"> </w:t>
      </w:r>
    </w:p>
    <w:p w14:paraId="0ABBA3D6" w14:textId="77777777" w:rsidR="00F939F9" w:rsidRPr="00D4256C" w:rsidRDefault="00F939F9" w:rsidP="00F939F9">
      <w:pPr>
        <w:pStyle w:val="BodyTextIndent2"/>
        <w:tabs>
          <w:tab w:val="clear" w:pos="270"/>
          <w:tab w:val="clear" w:pos="1440"/>
          <w:tab w:val="left" w:pos="1620"/>
        </w:tabs>
        <w:ind w:left="1080"/>
        <w:rPr>
          <w:rFonts w:cs="Arial"/>
          <w:b/>
          <w:bCs/>
          <w:szCs w:val="24"/>
        </w:rPr>
      </w:pPr>
    </w:p>
    <w:p w14:paraId="53360BD4" w14:textId="77777777" w:rsidR="003813BB" w:rsidRDefault="003813BB" w:rsidP="00F939F9">
      <w:pPr>
        <w:pStyle w:val="BodyText"/>
        <w:ind w:left="720"/>
        <w:rPr>
          <w:rFonts w:ascii="Arial" w:hAnsi="Arial" w:cs="Arial"/>
          <w:b/>
          <w:color w:val="000000"/>
          <w:szCs w:val="24"/>
        </w:rPr>
      </w:pPr>
    </w:p>
    <w:p w14:paraId="0C5BB59A" w14:textId="77777777" w:rsidR="003813BB" w:rsidRDefault="003813BB" w:rsidP="00F939F9">
      <w:pPr>
        <w:pStyle w:val="BodyText"/>
        <w:ind w:left="720"/>
        <w:rPr>
          <w:rFonts w:ascii="Arial" w:hAnsi="Arial" w:cs="Arial"/>
          <w:b/>
          <w:color w:val="000000"/>
          <w:szCs w:val="24"/>
        </w:rPr>
      </w:pPr>
    </w:p>
    <w:p w14:paraId="3B5F3C5D" w14:textId="77777777" w:rsidR="003813BB" w:rsidRDefault="003813BB" w:rsidP="00F939F9">
      <w:pPr>
        <w:pStyle w:val="BodyText"/>
        <w:ind w:left="720"/>
        <w:rPr>
          <w:rFonts w:ascii="Arial" w:hAnsi="Arial" w:cs="Arial"/>
          <w:b/>
          <w:color w:val="000000"/>
          <w:szCs w:val="24"/>
        </w:rPr>
      </w:pPr>
    </w:p>
    <w:p w14:paraId="1C4CA961" w14:textId="77777777" w:rsidR="003813BB" w:rsidRDefault="003813BB" w:rsidP="00F939F9">
      <w:pPr>
        <w:pStyle w:val="BodyText"/>
        <w:ind w:left="720"/>
        <w:rPr>
          <w:rFonts w:ascii="Arial" w:hAnsi="Arial" w:cs="Arial"/>
          <w:b/>
          <w:color w:val="000000"/>
          <w:szCs w:val="24"/>
        </w:rPr>
      </w:pPr>
    </w:p>
    <w:p w14:paraId="5B891072" w14:textId="4F9B8510" w:rsidR="00F939F9" w:rsidRDefault="00F939F9" w:rsidP="00F939F9">
      <w:pPr>
        <w:pStyle w:val="BodyText"/>
        <w:ind w:left="720"/>
        <w:rPr>
          <w:rFonts w:ascii="Arial" w:hAnsi="Arial" w:cs="Arial"/>
          <w:color w:val="000000"/>
          <w:szCs w:val="24"/>
        </w:rPr>
      </w:pPr>
      <w:r w:rsidRPr="00D4256C">
        <w:rPr>
          <w:rFonts w:ascii="Arial" w:hAnsi="Arial" w:cs="Arial"/>
          <w:b/>
          <w:color w:val="000000"/>
          <w:szCs w:val="24"/>
        </w:rPr>
        <w:t>Notes:</w:t>
      </w:r>
      <w:r w:rsidRPr="00D4256C">
        <w:rPr>
          <w:rFonts w:ascii="Arial" w:hAnsi="Arial" w:cs="Arial"/>
          <w:color w:val="000000"/>
          <w:szCs w:val="24"/>
        </w:rPr>
        <w:t xml:space="preserve"> </w:t>
      </w:r>
    </w:p>
    <w:p w14:paraId="3448DF19" w14:textId="7B195570" w:rsidR="00F939F9" w:rsidRDefault="00F939F9" w:rsidP="00966C2C">
      <w:pPr>
        <w:pStyle w:val="BodyText"/>
        <w:widowControl w:val="0"/>
        <w:numPr>
          <w:ilvl w:val="0"/>
          <w:numId w:val="12"/>
        </w:numPr>
        <w:tabs>
          <w:tab w:val="num" w:pos="1440"/>
        </w:tabs>
        <w:spacing w:after="0"/>
        <w:ind w:left="1440"/>
        <w:rPr>
          <w:rFonts w:ascii="Arial" w:hAnsi="Arial" w:cs="Arial"/>
          <w:bCs/>
          <w:iCs/>
          <w:szCs w:val="24"/>
        </w:rPr>
      </w:pPr>
      <w:r w:rsidRPr="00D91AF9">
        <w:rPr>
          <w:rFonts w:ascii="Arial" w:hAnsi="Arial" w:cs="Arial"/>
          <w:bCs/>
          <w:iCs/>
          <w:szCs w:val="24"/>
        </w:rPr>
        <w:t xml:space="preserve">The </w:t>
      </w:r>
      <w:r w:rsidR="00616D36">
        <w:rPr>
          <w:rFonts w:ascii="Arial" w:hAnsi="Arial" w:cs="Arial"/>
          <w:bCs/>
          <w:iCs/>
          <w:szCs w:val="24"/>
        </w:rPr>
        <w:t>Technical Assistance Center (TAC)</w:t>
      </w:r>
      <w:r w:rsidR="005D4F5C">
        <w:rPr>
          <w:rFonts w:ascii="Arial" w:hAnsi="Arial" w:cs="Arial"/>
          <w:bCs/>
          <w:iCs/>
          <w:szCs w:val="24"/>
        </w:rPr>
        <w:t xml:space="preserve"> </w:t>
      </w:r>
      <w:r w:rsidR="00B35D60">
        <w:rPr>
          <w:rFonts w:ascii="Arial" w:hAnsi="Arial" w:cs="Arial"/>
          <w:bCs/>
          <w:iCs/>
          <w:szCs w:val="24"/>
        </w:rPr>
        <w:t>Certification</w:t>
      </w:r>
      <w:r w:rsidR="00616D36">
        <w:rPr>
          <w:rFonts w:ascii="Arial" w:hAnsi="Arial" w:cs="Arial"/>
          <w:bCs/>
          <w:iCs/>
          <w:szCs w:val="24"/>
        </w:rPr>
        <w:t>, on behalf of the PDRC</w:t>
      </w:r>
      <w:r w:rsidRPr="00D91AF9">
        <w:rPr>
          <w:rFonts w:ascii="Arial" w:hAnsi="Arial" w:cs="Arial"/>
          <w:bCs/>
          <w:iCs/>
          <w:szCs w:val="24"/>
        </w:rPr>
        <w:t xml:space="preserve">, located in </w:t>
      </w:r>
      <w:r w:rsidRPr="004C5D2B">
        <w:rPr>
          <w:rFonts w:ascii="Arial" w:hAnsi="Arial" w:cs="Arial"/>
          <w:b/>
          <w:bCs/>
          <w:iCs/>
          <w:szCs w:val="24"/>
        </w:rPr>
        <w:t>S</w:t>
      </w:r>
      <w:r>
        <w:rPr>
          <w:rFonts w:ascii="Arial" w:hAnsi="Arial" w:cs="Arial"/>
          <w:b/>
          <w:bCs/>
          <w:iCs/>
          <w:szCs w:val="24"/>
        </w:rPr>
        <w:t xml:space="preserve">ection </w:t>
      </w:r>
      <w:r w:rsidR="00E45611">
        <w:rPr>
          <w:rFonts w:ascii="Arial" w:hAnsi="Arial" w:cs="Arial"/>
          <w:b/>
          <w:bCs/>
          <w:iCs/>
          <w:szCs w:val="24"/>
        </w:rPr>
        <w:t>5</w:t>
      </w:r>
      <w:r w:rsidRPr="009B0338">
        <w:rPr>
          <w:rFonts w:ascii="Arial" w:hAnsi="Arial" w:cs="Arial"/>
          <w:b/>
          <w:bCs/>
          <w:iCs/>
          <w:szCs w:val="24"/>
        </w:rPr>
        <w:t>.</w:t>
      </w:r>
      <w:r w:rsidR="00E45611">
        <w:rPr>
          <w:rFonts w:ascii="Arial" w:hAnsi="Arial" w:cs="Arial"/>
          <w:b/>
          <w:bCs/>
          <w:iCs/>
          <w:szCs w:val="24"/>
        </w:rPr>
        <w:t>)</w:t>
      </w:r>
      <w:r w:rsidRPr="00D91AF9">
        <w:rPr>
          <w:rFonts w:ascii="Arial" w:hAnsi="Arial" w:cs="Arial"/>
          <w:b/>
          <w:bCs/>
          <w:iCs/>
          <w:szCs w:val="24"/>
        </w:rPr>
        <w:t xml:space="preserve"> </w:t>
      </w:r>
      <w:r w:rsidR="00D62148" w:rsidRPr="00D91AF9">
        <w:rPr>
          <w:rFonts w:ascii="Arial" w:hAnsi="Arial" w:cs="Arial"/>
          <w:b/>
          <w:bCs/>
          <w:iCs/>
          <w:szCs w:val="24"/>
        </w:rPr>
        <w:t>Submission Documents</w:t>
      </w:r>
      <w:r w:rsidRPr="00D91AF9">
        <w:rPr>
          <w:rFonts w:ascii="Arial" w:hAnsi="Arial" w:cs="Arial"/>
          <w:bCs/>
          <w:iCs/>
          <w:szCs w:val="24"/>
        </w:rPr>
        <w:t xml:space="preserve"> must be followed regarding allowable expenses.</w:t>
      </w:r>
    </w:p>
    <w:p w14:paraId="6AA39B52" w14:textId="77777777" w:rsidR="00BB1DC5" w:rsidRDefault="00BB1DC5" w:rsidP="00BB1DC5">
      <w:pPr>
        <w:pStyle w:val="BodyText"/>
        <w:widowControl w:val="0"/>
        <w:tabs>
          <w:tab w:val="num" w:pos="1440"/>
        </w:tabs>
        <w:spacing w:after="0"/>
        <w:rPr>
          <w:rFonts w:ascii="Arial" w:hAnsi="Arial" w:cs="Arial"/>
          <w:bCs/>
          <w:iCs/>
          <w:szCs w:val="24"/>
        </w:rPr>
      </w:pPr>
    </w:p>
    <w:p w14:paraId="218A7F71" w14:textId="77777777" w:rsidR="00F939F9" w:rsidRPr="00D91AF9" w:rsidRDefault="00F939F9" w:rsidP="00966C2C">
      <w:pPr>
        <w:pStyle w:val="BodyText"/>
        <w:widowControl w:val="0"/>
        <w:numPr>
          <w:ilvl w:val="0"/>
          <w:numId w:val="8"/>
        </w:numPr>
        <w:tabs>
          <w:tab w:val="num" w:pos="1440"/>
        </w:tabs>
        <w:spacing w:after="0"/>
        <w:ind w:left="1440"/>
        <w:rPr>
          <w:rFonts w:ascii="Arial" w:hAnsi="Arial" w:cs="Arial"/>
          <w:bCs/>
          <w:iCs/>
          <w:szCs w:val="24"/>
        </w:rPr>
      </w:pPr>
      <w:r w:rsidRPr="00D91AF9">
        <w:rPr>
          <w:rFonts w:ascii="Arial" w:hAnsi="Arial" w:cs="Arial"/>
          <w:bCs/>
          <w:iCs/>
          <w:szCs w:val="24"/>
        </w:rPr>
        <w:t xml:space="preserve">All equipment purchased is the property of NYSED.  At the end of the contract period all equipment will be returned to NYSED unless </w:t>
      </w:r>
      <w:r w:rsidR="00A532A1">
        <w:rPr>
          <w:rFonts w:ascii="Arial" w:hAnsi="Arial" w:cs="Arial"/>
          <w:bCs/>
          <w:iCs/>
          <w:szCs w:val="24"/>
        </w:rPr>
        <w:t>NYSED</w:t>
      </w:r>
      <w:r w:rsidRPr="00D91AF9">
        <w:rPr>
          <w:rFonts w:ascii="Arial" w:hAnsi="Arial" w:cs="Arial"/>
          <w:bCs/>
          <w:iCs/>
          <w:szCs w:val="24"/>
        </w:rPr>
        <w:t xml:space="preserve"> has deemed it unusable and give</w:t>
      </w:r>
      <w:r w:rsidR="00EC1E53">
        <w:rPr>
          <w:rFonts w:ascii="Arial" w:hAnsi="Arial" w:cs="Arial"/>
          <w:bCs/>
          <w:iCs/>
          <w:szCs w:val="24"/>
        </w:rPr>
        <w:t>s</w:t>
      </w:r>
      <w:r w:rsidRPr="00D91AF9">
        <w:rPr>
          <w:rFonts w:ascii="Arial" w:hAnsi="Arial" w:cs="Arial"/>
          <w:bCs/>
          <w:iCs/>
          <w:szCs w:val="24"/>
        </w:rPr>
        <w:t xml:space="preserve"> the </w:t>
      </w:r>
      <w:r w:rsidR="00A532A1">
        <w:rPr>
          <w:rFonts w:ascii="Arial" w:hAnsi="Arial" w:cs="Arial"/>
          <w:bCs/>
          <w:iCs/>
          <w:szCs w:val="24"/>
        </w:rPr>
        <w:t>contractor</w:t>
      </w:r>
      <w:r w:rsidRPr="00D91AF9">
        <w:rPr>
          <w:rFonts w:ascii="Arial" w:hAnsi="Arial" w:cs="Arial"/>
          <w:bCs/>
          <w:iCs/>
          <w:szCs w:val="24"/>
        </w:rPr>
        <w:t xml:space="preserve"> approval to surplus the equipment.</w:t>
      </w:r>
    </w:p>
    <w:p w14:paraId="5947E60B" w14:textId="77777777" w:rsidR="00F939F9" w:rsidRPr="00D4256C" w:rsidRDefault="00F939F9" w:rsidP="00F939F9">
      <w:pPr>
        <w:pStyle w:val="BodyText"/>
        <w:ind w:left="1080"/>
        <w:rPr>
          <w:rFonts w:ascii="Arial" w:hAnsi="Arial" w:cs="Arial"/>
          <w:bCs/>
          <w:iCs/>
          <w:szCs w:val="24"/>
        </w:rPr>
      </w:pPr>
    </w:p>
    <w:p w14:paraId="7FFC6460" w14:textId="77777777" w:rsidR="00F939F9" w:rsidRPr="00D4256C" w:rsidRDefault="00F939F9" w:rsidP="0067236C">
      <w:pPr>
        <w:pStyle w:val="BodyText"/>
        <w:ind w:left="1080" w:hanging="360"/>
        <w:rPr>
          <w:rFonts w:ascii="Arial" w:hAnsi="Arial" w:cs="Arial"/>
          <w:b/>
          <w:bCs/>
          <w:iCs/>
          <w:szCs w:val="24"/>
        </w:rPr>
      </w:pPr>
      <w:r w:rsidRPr="00D4256C">
        <w:rPr>
          <w:rFonts w:ascii="Arial" w:hAnsi="Arial" w:cs="Arial"/>
          <w:b/>
          <w:bCs/>
          <w:iCs/>
          <w:szCs w:val="24"/>
        </w:rPr>
        <w:t>NON</w:t>
      </w:r>
      <w:r>
        <w:rPr>
          <w:rFonts w:ascii="Arial" w:hAnsi="Arial" w:cs="Arial"/>
          <w:b/>
          <w:bCs/>
          <w:iCs/>
          <w:szCs w:val="24"/>
        </w:rPr>
        <w:t>-</w:t>
      </w:r>
      <w:r w:rsidRPr="00D4256C">
        <w:rPr>
          <w:rFonts w:ascii="Arial" w:hAnsi="Arial" w:cs="Arial"/>
          <w:b/>
          <w:bCs/>
          <w:iCs/>
          <w:szCs w:val="24"/>
        </w:rPr>
        <w:t>ALLOWABLE Costs</w:t>
      </w:r>
    </w:p>
    <w:p w14:paraId="10A3C577" w14:textId="77777777" w:rsidR="00F939F9" w:rsidRDefault="00F939F9" w:rsidP="00966C2C">
      <w:pPr>
        <w:pStyle w:val="BodyText"/>
        <w:widowControl w:val="0"/>
        <w:numPr>
          <w:ilvl w:val="0"/>
          <w:numId w:val="9"/>
        </w:numPr>
        <w:tabs>
          <w:tab w:val="num" w:pos="1440"/>
        </w:tabs>
        <w:spacing w:after="0"/>
        <w:ind w:left="1440"/>
        <w:rPr>
          <w:rFonts w:ascii="Arial" w:hAnsi="Arial" w:cs="Arial"/>
          <w:bCs/>
          <w:iCs/>
          <w:szCs w:val="24"/>
        </w:rPr>
      </w:pPr>
      <w:r w:rsidRPr="00D4256C">
        <w:rPr>
          <w:rFonts w:ascii="Arial" w:hAnsi="Arial" w:cs="Arial"/>
          <w:bCs/>
          <w:iCs/>
          <w:szCs w:val="24"/>
        </w:rPr>
        <w:t>Office furnishings</w:t>
      </w:r>
    </w:p>
    <w:p w14:paraId="75DB332E" w14:textId="77777777" w:rsidR="00F939F9" w:rsidRDefault="00F939F9" w:rsidP="00966C2C">
      <w:pPr>
        <w:pStyle w:val="BodyText"/>
        <w:widowControl w:val="0"/>
        <w:numPr>
          <w:ilvl w:val="0"/>
          <w:numId w:val="9"/>
        </w:numPr>
        <w:tabs>
          <w:tab w:val="num" w:pos="1440"/>
        </w:tabs>
        <w:spacing w:after="0"/>
        <w:ind w:left="1440"/>
        <w:rPr>
          <w:rFonts w:ascii="Arial" w:hAnsi="Arial" w:cs="Arial"/>
          <w:bCs/>
          <w:iCs/>
          <w:szCs w:val="24"/>
        </w:rPr>
      </w:pPr>
      <w:r w:rsidRPr="00D4256C">
        <w:rPr>
          <w:rFonts w:ascii="Arial" w:hAnsi="Arial" w:cs="Arial"/>
          <w:bCs/>
          <w:iCs/>
          <w:szCs w:val="24"/>
        </w:rPr>
        <w:t>Remodeling</w:t>
      </w:r>
    </w:p>
    <w:p w14:paraId="75475A74" w14:textId="77777777" w:rsidR="00FD4485" w:rsidRDefault="00FD4485" w:rsidP="00966C2C">
      <w:pPr>
        <w:pStyle w:val="BodyText"/>
        <w:widowControl w:val="0"/>
        <w:numPr>
          <w:ilvl w:val="0"/>
          <w:numId w:val="9"/>
        </w:numPr>
        <w:tabs>
          <w:tab w:val="num" w:pos="1440"/>
        </w:tabs>
        <w:spacing w:after="0"/>
        <w:ind w:left="1440"/>
        <w:rPr>
          <w:rFonts w:ascii="Arial" w:hAnsi="Arial" w:cs="Arial"/>
          <w:bCs/>
          <w:iCs/>
          <w:szCs w:val="24"/>
        </w:rPr>
      </w:pPr>
      <w:r>
        <w:rPr>
          <w:rFonts w:ascii="Arial" w:hAnsi="Arial" w:cs="Arial"/>
          <w:bCs/>
          <w:iCs/>
          <w:szCs w:val="24"/>
        </w:rPr>
        <w:t>External evaluation services</w:t>
      </w:r>
    </w:p>
    <w:p w14:paraId="4D65FFF6" w14:textId="6B8C6F5C" w:rsidR="003C6926" w:rsidRDefault="003C6926" w:rsidP="00966C2C">
      <w:pPr>
        <w:pStyle w:val="BodyText"/>
        <w:widowControl w:val="0"/>
        <w:numPr>
          <w:ilvl w:val="0"/>
          <w:numId w:val="9"/>
        </w:numPr>
        <w:tabs>
          <w:tab w:val="num" w:pos="1440"/>
        </w:tabs>
        <w:spacing w:after="0"/>
        <w:ind w:left="1440"/>
        <w:rPr>
          <w:rFonts w:ascii="Arial" w:hAnsi="Arial" w:cs="Arial"/>
          <w:bCs/>
          <w:iCs/>
          <w:szCs w:val="24"/>
        </w:rPr>
      </w:pPr>
      <w:r>
        <w:rPr>
          <w:rFonts w:ascii="Arial" w:hAnsi="Arial" w:cs="Arial"/>
          <w:bCs/>
          <w:iCs/>
          <w:szCs w:val="24"/>
        </w:rPr>
        <w:t xml:space="preserve">Food </w:t>
      </w:r>
    </w:p>
    <w:p w14:paraId="32D9DB94" w14:textId="40B39EF9" w:rsidR="00244965" w:rsidRPr="00FD1700" w:rsidRDefault="00D62148" w:rsidP="00FD1700">
      <w:pPr>
        <w:pStyle w:val="ListParagraph"/>
        <w:numPr>
          <w:ilvl w:val="0"/>
          <w:numId w:val="9"/>
        </w:numPr>
        <w:tabs>
          <w:tab w:val="clear" w:pos="360"/>
        </w:tabs>
        <w:ind w:left="1440"/>
        <w:jc w:val="both"/>
        <w:rPr>
          <w:rFonts w:ascii="Arial" w:hAnsi="Arial" w:cs="Arial"/>
          <w:b/>
        </w:rPr>
      </w:pPr>
      <w:r w:rsidRPr="00FD1700">
        <w:rPr>
          <w:rFonts w:ascii="Arial" w:hAnsi="Arial" w:cs="Arial"/>
          <w:bCs/>
          <w:iCs/>
          <w:szCs w:val="24"/>
        </w:rPr>
        <w:t>Purchase of a car</w:t>
      </w:r>
    </w:p>
    <w:p w14:paraId="6F8ACA00" w14:textId="77777777" w:rsidR="00D62148" w:rsidRDefault="00D62148" w:rsidP="002252D0">
      <w:pPr>
        <w:pStyle w:val="Heading3"/>
        <w:rPr>
          <w:u w:val="none"/>
        </w:rPr>
      </w:pPr>
    </w:p>
    <w:p w14:paraId="6AC9940E" w14:textId="4C04CF20" w:rsidR="002252D0" w:rsidRPr="002252D0" w:rsidRDefault="002252D0" w:rsidP="002252D0">
      <w:pPr>
        <w:pStyle w:val="Heading3"/>
        <w:rPr>
          <w:u w:val="none"/>
        </w:rPr>
      </w:pPr>
      <w:r w:rsidRPr="002252D0">
        <w:rPr>
          <w:u w:val="none"/>
        </w:rPr>
        <w:t>Accessibility of Web-Based Information and Applications</w:t>
      </w:r>
    </w:p>
    <w:p w14:paraId="5241CE60" w14:textId="77777777" w:rsidR="002252D0" w:rsidRPr="00CD0B6E" w:rsidRDefault="002252D0" w:rsidP="002252D0">
      <w:pPr>
        <w:pStyle w:val="BodyTextIndent2"/>
        <w:tabs>
          <w:tab w:val="left" w:pos="1620"/>
        </w:tabs>
        <w:jc w:val="both"/>
        <w:rPr>
          <w:b/>
        </w:rPr>
      </w:pPr>
    </w:p>
    <w:p w14:paraId="41972B4A" w14:textId="77777777" w:rsidR="002252D0" w:rsidRPr="008A3DEC" w:rsidRDefault="002252D0" w:rsidP="002252D0">
      <w:pPr>
        <w:pStyle w:val="BodyTextIndent2"/>
        <w:tabs>
          <w:tab w:val="clear" w:pos="270"/>
          <w:tab w:val="clear" w:pos="1440"/>
          <w:tab w:val="left" w:pos="1620"/>
        </w:tabs>
        <w:ind w:left="0"/>
        <w:jc w:val="both"/>
      </w:pPr>
      <w:r w:rsidRPr="008A3DEC">
        <w:rPr>
          <w:iCs/>
        </w:rPr>
        <w:t>Any</w:t>
      </w:r>
      <w:r>
        <w:t xml:space="preserve"> documents,</w:t>
      </w:r>
      <w:r w:rsidRPr="008A3DEC">
        <w:rPr>
          <w:iCs/>
        </w:rPr>
        <w:t xml:space="preserve"> web-based information and applications development, or programming delivered pursuant to the contract or procurement, will comply with New York State </w:t>
      </w:r>
      <w:r>
        <w:t>Education Department</w:t>
      </w:r>
      <w:r w:rsidRPr="008A3DEC">
        <w:rPr>
          <w:iCs/>
        </w:rPr>
        <w:t xml:space="preserve"> IT Policy </w:t>
      </w:r>
      <w:r>
        <w:t>NYSED-WEBACC-001, Web</w:t>
      </w:r>
      <w:r w:rsidRPr="008A3DEC">
        <w:rPr>
          <w:iCs/>
        </w:rPr>
        <w:t xml:space="preserve"> Accessibility </w:t>
      </w:r>
      <w:r>
        <w:t>Policy</w:t>
      </w:r>
      <w:r w:rsidRPr="008A3DEC">
        <w:rPr>
          <w:iCs/>
        </w:rPr>
        <w:t xml:space="preserve"> as such policy may be amended, modified or superseded, which requires that state agency web-based information</w:t>
      </w:r>
      <w:r>
        <w:t>, including documents,</w:t>
      </w:r>
      <w:r w:rsidRPr="008A3DEC">
        <w:rPr>
          <w:iCs/>
        </w:rPr>
        <w:t xml:space="preserve"> and applications are accessible to persons with disabilities. </w:t>
      </w:r>
      <w:r>
        <w:t>Documents, web</w:t>
      </w:r>
      <w:r w:rsidRPr="008A3DEC">
        <w:rPr>
          <w:iCs/>
        </w:rPr>
        <w:t xml:space="preserve">-based information and applications must conform to </w:t>
      </w:r>
      <w:r>
        <w:t>NYSED-WEBACC-001</w:t>
      </w:r>
      <w:r>
        <w:rPr>
          <w:iCs/>
        </w:rPr>
        <w:t xml:space="preserve"> </w:t>
      </w:r>
      <w:r w:rsidRPr="008A3DEC">
        <w:rPr>
          <w:iCs/>
        </w:rPr>
        <w:t xml:space="preserve">as determined by quality assurance testing. Such quality assurance testing will be conducted by </w:t>
      </w:r>
      <w:r>
        <w:t>NYSED employee or</w:t>
      </w:r>
      <w:r>
        <w:rPr>
          <w:iCs/>
        </w:rPr>
        <w:t xml:space="preserve"> contractor</w:t>
      </w:r>
      <w:r w:rsidRPr="008A3DEC">
        <w:rPr>
          <w:iCs/>
        </w:rPr>
        <w:t xml:space="preserve"> and the results of such testing must be satisfactory to </w:t>
      </w:r>
      <w:r>
        <w:rPr>
          <w:iCs/>
        </w:rPr>
        <w:t>NYSED</w:t>
      </w:r>
      <w:r w:rsidRPr="008A3DEC">
        <w:rPr>
          <w:iCs/>
        </w:rPr>
        <w:t xml:space="preserve"> before web-based information and applications will be considered a qualified deliverable under the contract or procurement.</w:t>
      </w:r>
    </w:p>
    <w:p w14:paraId="4DA62821" w14:textId="77777777" w:rsidR="00796DB7" w:rsidRDefault="00796DB7" w:rsidP="00244965">
      <w:pPr>
        <w:pStyle w:val="BodyTextIndent2"/>
        <w:tabs>
          <w:tab w:val="clear" w:pos="270"/>
          <w:tab w:val="clear" w:pos="1440"/>
          <w:tab w:val="left" w:pos="1620"/>
        </w:tabs>
        <w:ind w:left="0"/>
        <w:jc w:val="both"/>
        <w:rPr>
          <w:rFonts w:cs="Arial"/>
          <w:b/>
          <w:szCs w:val="24"/>
        </w:rPr>
      </w:pPr>
    </w:p>
    <w:p w14:paraId="7A5E65BB" w14:textId="77777777" w:rsidR="00796DB7" w:rsidRDefault="00796DB7" w:rsidP="00796DB7">
      <w:pPr>
        <w:pStyle w:val="p4"/>
        <w:widowControl/>
        <w:tabs>
          <w:tab w:val="clear" w:pos="720"/>
        </w:tabs>
        <w:spacing w:line="240" w:lineRule="auto"/>
        <w:jc w:val="left"/>
        <w:rPr>
          <w:rFonts w:ascii="Arial" w:hAnsi="Arial" w:cs="Arial"/>
          <w:snapToGrid w:val="0"/>
          <w:color w:val="000000"/>
          <w:szCs w:val="24"/>
        </w:rPr>
      </w:pPr>
      <w:r>
        <w:rPr>
          <w:rFonts w:ascii="Arial" w:hAnsi="Arial" w:cs="Arial"/>
          <w:b/>
          <w:snapToGrid w:val="0"/>
          <w:color w:val="000000"/>
          <w:szCs w:val="24"/>
        </w:rPr>
        <w:t>Ownership</w:t>
      </w:r>
    </w:p>
    <w:p w14:paraId="1271BEC8" w14:textId="77777777" w:rsidR="00796DB7" w:rsidRDefault="00796DB7" w:rsidP="00796DB7">
      <w:pPr>
        <w:pStyle w:val="p4"/>
        <w:widowControl/>
        <w:tabs>
          <w:tab w:val="clear" w:pos="720"/>
        </w:tabs>
        <w:spacing w:line="240" w:lineRule="auto"/>
        <w:jc w:val="left"/>
        <w:rPr>
          <w:rFonts w:ascii="Arial" w:hAnsi="Arial" w:cs="Arial"/>
          <w:snapToGrid w:val="0"/>
          <w:color w:val="000000"/>
          <w:szCs w:val="24"/>
        </w:rPr>
      </w:pPr>
    </w:p>
    <w:p w14:paraId="30B0BE46" w14:textId="77777777" w:rsidR="00796DB7" w:rsidRPr="00D4256C" w:rsidRDefault="00796DB7" w:rsidP="00796DB7">
      <w:pPr>
        <w:pStyle w:val="p4"/>
        <w:widowControl/>
        <w:tabs>
          <w:tab w:val="clear" w:pos="720"/>
        </w:tabs>
        <w:spacing w:line="240" w:lineRule="auto"/>
        <w:jc w:val="left"/>
        <w:rPr>
          <w:rFonts w:ascii="Arial" w:hAnsi="Arial" w:cs="Arial"/>
          <w:szCs w:val="24"/>
        </w:rPr>
      </w:pPr>
      <w:r w:rsidRPr="00D4256C">
        <w:rPr>
          <w:rFonts w:ascii="Arial" w:hAnsi="Arial" w:cs="Arial"/>
          <w:snapToGrid w:val="0"/>
          <w:szCs w:val="24"/>
        </w:rPr>
        <w:t xml:space="preserve">New York State Education Department shall own all materials, processes, and products (software, code, documentation </w:t>
      </w:r>
      <w:r w:rsidRPr="00D4256C">
        <w:rPr>
          <w:rFonts w:ascii="Arial" w:hAnsi="Arial" w:cs="Arial"/>
          <w:snapToGrid w:val="0"/>
          <w:color w:val="000000"/>
          <w:szCs w:val="24"/>
        </w:rPr>
        <w:t>and other written materials) developed under this contract.</w:t>
      </w:r>
      <w:r>
        <w:rPr>
          <w:rFonts w:ascii="Arial" w:hAnsi="Arial" w:cs="Arial"/>
          <w:snapToGrid w:val="0"/>
          <w:color w:val="000000"/>
          <w:szCs w:val="24"/>
        </w:rPr>
        <w:t xml:space="preserve">  </w:t>
      </w:r>
      <w:r w:rsidRPr="00CF2E52">
        <w:rPr>
          <w:rFonts w:ascii="Arial" w:hAnsi="Arial" w:cs="Arial"/>
          <w:snapToGrid w:val="0"/>
          <w:color w:val="000000"/>
          <w:szCs w:val="24"/>
        </w:rPr>
        <w:t xml:space="preserve">Materials prepared </w:t>
      </w:r>
      <w:r w:rsidRPr="00CF2E52">
        <w:rPr>
          <w:rFonts w:ascii="Arial" w:hAnsi="Arial" w:cs="Arial"/>
          <w:snapToGrid w:val="0"/>
          <w:color w:val="000000"/>
          <w:szCs w:val="24"/>
        </w:rPr>
        <w:lastRenderedPageBreak/>
        <w:t xml:space="preserve">under this contract </w:t>
      </w:r>
      <w:r w:rsidRPr="00D4256C">
        <w:rPr>
          <w:rFonts w:ascii="Arial" w:hAnsi="Arial" w:cs="Arial"/>
          <w:snapToGrid w:val="0"/>
          <w:color w:val="000000"/>
          <w:szCs w:val="24"/>
        </w:rPr>
        <w:t xml:space="preserve">shall be in a form that will be ready for copyright in the name of the New York State Education Department.  Any sub-contractor is also bound by these terms.  </w:t>
      </w:r>
    </w:p>
    <w:p w14:paraId="07803F14" w14:textId="77777777" w:rsidR="00796DB7" w:rsidRDefault="00796DB7" w:rsidP="00F92E35">
      <w:pPr>
        <w:jc w:val="both"/>
        <w:rPr>
          <w:rFonts w:ascii="Arial" w:hAnsi="Arial" w:cs="Arial"/>
        </w:rPr>
      </w:pPr>
    </w:p>
    <w:p w14:paraId="5E0085DB" w14:textId="77777777" w:rsidR="00F92E35" w:rsidRPr="00BC29E0" w:rsidRDefault="00626744" w:rsidP="00F92E35">
      <w:pPr>
        <w:autoSpaceDE w:val="0"/>
        <w:autoSpaceDN w:val="0"/>
        <w:adjustRightInd w:val="0"/>
        <w:rPr>
          <w:rFonts w:ascii="Arial" w:hAnsi="Arial" w:cs="Arial"/>
          <w:b/>
          <w:bCs/>
          <w:szCs w:val="24"/>
        </w:rPr>
      </w:pPr>
      <w:r>
        <w:rPr>
          <w:rFonts w:ascii="Arial" w:hAnsi="Arial" w:cs="Arial"/>
          <w:b/>
          <w:bCs/>
          <w:szCs w:val="24"/>
        </w:rPr>
        <w:t>Reporting and Payment</w:t>
      </w:r>
    </w:p>
    <w:p w14:paraId="551C071D" w14:textId="77777777" w:rsidR="00F92E35" w:rsidRDefault="00F92E35" w:rsidP="00F92E35">
      <w:pPr>
        <w:autoSpaceDE w:val="0"/>
        <w:autoSpaceDN w:val="0"/>
        <w:adjustRightInd w:val="0"/>
        <w:rPr>
          <w:rFonts w:ascii="Arial" w:hAnsi="Arial" w:cs="Arial"/>
          <w:szCs w:val="24"/>
        </w:rPr>
      </w:pPr>
    </w:p>
    <w:p w14:paraId="2F49B43C" w14:textId="77777777" w:rsidR="007B0DBA" w:rsidRDefault="007B0DBA" w:rsidP="00F92E35">
      <w:pPr>
        <w:autoSpaceDE w:val="0"/>
        <w:autoSpaceDN w:val="0"/>
        <w:adjustRightInd w:val="0"/>
        <w:rPr>
          <w:rFonts w:ascii="Arial" w:hAnsi="Arial" w:cs="Arial"/>
          <w:szCs w:val="24"/>
        </w:rPr>
      </w:pPr>
      <w:r>
        <w:rPr>
          <w:rFonts w:ascii="Arial" w:hAnsi="Arial" w:cs="Arial"/>
        </w:rPr>
        <w:t>Quarterly invoices should be submitted to the program office for approval for payment.  Invoices must include a summary of services provided and an accounting of all fiscal expenditures.</w:t>
      </w:r>
    </w:p>
    <w:p w14:paraId="39942D53" w14:textId="77777777" w:rsidR="00962606" w:rsidRDefault="00962606" w:rsidP="00F92E35">
      <w:pPr>
        <w:autoSpaceDE w:val="0"/>
        <w:autoSpaceDN w:val="0"/>
        <w:adjustRightInd w:val="0"/>
        <w:rPr>
          <w:rFonts w:ascii="Arial" w:hAnsi="Arial" w:cs="Arial"/>
          <w:szCs w:val="24"/>
        </w:rPr>
      </w:pPr>
    </w:p>
    <w:p w14:paraId="049BA698" w14:textId="59493B71" w:rsidR="00EA3595" w:rsidRPr="002F1CEF" w:rsidRDefault="00F81505" w:rsidP="002F1CEF">
      <w:pPr>
        <w:tabs>
          <w:tab w:val="num" w:pos="900"/>
        </w:tabs>
        <w:autoSpaceDE w:val="0"/>
        <w:autoSpaceDN w:val="0"/>
        <w:adjustRightInd w:val="0"/>
        <w:rPr>
          <w:rFonts w:ascii="Arial" w:hAnsi="Arial" w:cs="Arial"/>
        </w:rPr>
      </w:pPr>
      <w:r>
        <w:rPr>
          <w:rFonts w:ascii="Arial" w:hAnsi="Arial" w:cs="Arial"/>
        </w:rPr>
        <w:t>The</w:t>
      </w:r>
      <w:r w:rsidR="00EA3595" w:rsidRPr="002F1CEF">
        <w:rPr>
          <w:rFonts w:ascii="Arial" w:hAnsi="Arial" w:cs="Arial"/>
        </w:rPr>
        <w:t xml:space="preserve"> </w:t>
      </w:r>
      <w:r w:rsidR="005D4F5C">
        <w:rPr>
          <w:rFonts w:ascii="Arial" w:hAnsi="Arial" w:cs="Arial"/>
        </w:rPr>
        <w:t>PD</w:t>
      </w:r>
      <w:r w:rsidR="00EA3595" w:rsidRPr="002F1CEF">
        <w:rPr>
          <w:rFonts w:ascii="Arial" w:hAnsi="Arial" w:cs="Arial"/>
        </w:rPr>
        <w:t xml:space="preserve">RC </w:t>
      </w:r>
      <w:r w:rsidR="002902E1">
        <w:rPr>
          <w:rFonts w:ascii="Arial" w:hAnsi="Arial" w:cs="Arial"/>
        </w:rPr>
        <w:t>Director</w:t>
      </w:r>
      <w:r w:rsidR="00271222">
        <w:rPr>
          <w:rFonts w:ascii="Arial" w:hAnsi="Arial" w:cs="Arial"/>
        </w:rPr>
        <w:t>s</w:t>
      </w:r>
      <w:r w:rsidR="00EA3595" w:rsidRPr="002F1CEF">
        <w:rPr>
          <w:rFonts w:ascii="Arial" w:hAnsi="Arial" w:cs="Arial"/>
        </w:rPr>
        <w:t xml:space="preserve"> will be responsible for timely and accurate submission of all required plans and </w:t>
      </w:r>
      <w:r w:rsidR="00AF354F">
        <w:rPr>
          <w:rFonts w:ascii="Arial" w:hAnsi="Arial" w:cs="Arial"/>
        </w:rPr>
        <w:t xml:space="preserve">quarterly progress </w:t>
      </w:r>
      <w:r w:rsidR="00EA3595" w:rsidRPr="002F1CEF">
        <w:rPr>
          <w:rFonts w:ascii="Arial" w:hAnsi="Arial" w:cs="Arial"/>
        </w:rPr>
        <w:t xml:space="preserve">reports.  NYSED will review and discuss the reports with </w:t>
      </w:r>
      <w:r w:rsidR="00F3015E">
        <w:rPr>
          <w:rFonts w:ascii="Arial" w:hAnsi="Arial" w:cs="Arial"/>
        </w:rPr>
        <w:t xml:space="preserve">the </w:t>
      </w:r>
      <w:r w:rsidR="005D4F5C">
        <w:rPr>
          <w:rFonts w:ascii="Arial" w:hAnsi="Arial" w:cs="Arial"/>
        </w:rPr>
        <w:t>PD</w:t>
      </w:r>
      <w:r w:rsidR="00F3015E" w:rsidRPr="002F1CEF">
        <w:rPr>
          <w:rFonts w:ascii="Arial" w:hAnsi="Arial" w:cs="Arial"/>
        </w:rPr>
        <w:t>RC</w:t>
      </w:r>
      <w:r w:rsidR="00271222">
        <w:rPr>
          <w:rFonts w:ascii="Arial" w:hAnsi="Arial" w:cs="Arial"/>
        </w:rPr>
        <w:t>s</w:t>
      </w:r>
      <w:r w:rsidR="00EA3595" w:rsidRPr="002F1CEF">
        <w:rPr>
          <w:rFonts w:ascii="Arial" w:hAnsi="Arial" w:cs="Arial"/>
        </w:rPr>
        <w:t xml:space="preserve"> and work with the </w:t>
      </w:r>
      <w:r w:rsidR="005D4F5C">
        <w:rPr>
          <w:rFonts w:ascii="Arial" w:hAnsi="Arial" w:cs="Arial"/>
        </w:rPr>
        <w:t>PD</w:t>
      </w:r>
      <w:r w:rsidR="00EA3595" w:rsidRPr="002F1CEF">
        <w:rPr>
          <w:rFonts w:ascii="Arial" w:hAnsi="Arial" w:cs="Arial"/>
        </w:rPr>
        <w:t>RC</w:t>
      </w:r>
      <w:r w:rsidR="00271222">
        <w:rPr>
          <w:rFonts w:ascii="Arial" w:hAnsi="Arial" w:cs="Arial"/>
        </w:rPr>
        <w:t>s</w:t>
      </w:r>
      <w:r w:rsidR="00EA3595" w:rsidRPr="002F1CEF">
        <w:rPr>
          <w:rFonts w:ascii="Arial" w:hAnsi="Arial" w:cs="Arial"/>
        </w:rPr>
        <w:t xml:space="preserve"> to make any needed adjustments.</w:t>
      </w:r>
    </w:p>
    <w:p w14:paraId="6252B5BC" w14:textId="77777777" w:rsidR="00EA3595" w:rsidRPr="00BC29E0" w:rsidRDefault="00EA3595" w:rsidP="00F92E35">
      <w:pPr>
        <w:autoSpaceDE w:val="0"/>
        <w:autoSpaceDN w:val="0"/>
        <w:adjustRightInd w:val="0"/>
        <w:rPr>
          <w:rFonts w:ascii="Arial" w:hAnsi="Arial" w:cs="Arial"/>
          <w:szCs w:val="24"/>
        </w:rPr>
      </w:pPr>
    </w:p>
    <w:p w14:paraId="1A12E70F" w14:textId="77777777" w:rsidR="00372AB3" w:rsidRDefault="00372AB3" w:rsidP="00372AB3">
      <w:pPr>
        <w:jc w:val="both"/>
        <w:rPr>
          <w:rFonts w:ascii="Arial" w:hAnsi="Arial" w:cs="Arial"/>
          <w:color w:val="000000"/>
          <w:szCs w:val="24"/>
        </w:rPr>
      </w:pPr>
      <w:r w:rsidRPr="00FF19A9">
        <w:rPr>
          <w:rFonts w:ascii="Arial" w:hAnsi="Arial" w:cs="Arial"/>
          <w:color w:val="000000"/>
          <w:szCs w:val="24"/>
        </w:rPr>
        <w:t xml:space="preserve">Quarterly payments will be made to the vendor once the quarterly progress reports are reviewed and </w:t>
      </w:r>
      <w:r>
        <w:rPr>
          <w:rFonts w:ascii="Arial" w:hAnsi="Arial" w:cs="Arial"/>
          <w:color w:val="000000"/>
          <w:szCs w:val="24"/>
        </w:rPr>
        <w:t>approved by NYSED program staff</w:t>
      </w:r>
      <w:r w:rsidRPr="00FF19A9">
        <w:rPr>
          <w:rFonts w:ascii="Arial" w:hAnsi="Arial" w:cs="Arial"/>
          <w:color w:val="000000"/>
          <w:szCs w:val="24"/>
        </w:rPr>
        <w:t xml:space="preserve">. Failure to submit the required progress reports may result in the suspension of future payments.  </w:t>
      </w:r>
    </w:p>
    <w:p w14:paraId="6236E44B" w14:textId="77777777" w:rsidR="002177F4" w:rsidRDefault="002177F4" w:rsidP="00372AB3">
      <w:pPr>
        <w:jc w:val="both"/>
        <w:rPr>
          <w:rFonts w:ascii="Arial" w:hAnsi="Arial" w:cs="Arial"/>
          <w:color w:val="000000"/>
          <w:szCs w:val="24"/>
        </w:rPr>
      </w:pPr>
    </w:p>
    <w:p w14:paraId="6EE0F3C6" w14:textId="77777777" w:rsidR="002177F4" w:rsidRPr="00D4518C" w:rsidRDefault="002177F4" w:rsidP="002177F4">
      <w:pPr>
        <w:jc w:val="both"/>
        <w:rPr>
          <w:rFonts w:ascii="Arial" w:hAnsi="Arial"/>
          <w:b/>
        </w:rPr>
      </w:pPr>
      <w:r w:rsidRPr="00D4518C">
        <w:rPr>
          <w:rFonts w:ascii="Arial" w:hAnsi="Arial"/>
          <w:b/>
        </w:rPr>
        <w:t>Electronic Processing of Payments</w:t>
      </w:r>
    </w:p>
    <w:p w14:paraId="46F4EDAA" w14:textId="77777777" w:rsidR="002177F4" w:rsidRPr="00D4518C" w:rsidRDefault="002177F4" w:rsidP="002177F4">
      <w:pPr>
        <w:jc w:val="both"/>
        <w:rPr>
          <w:rFonts w:ascii="Arial" w:hAnsi="Arial"/>
        </w:rPr>
      </w:pPr>
    </w:p>
    <w:p w14:paraId="3D4E5A9D" w14:textId="6842F6C7" w:rsidR="002177F4" w:rsidRPr="00D4518C" w:rsidRDefault="002177F4" w:rsidP="002177F4">
      <w:pPr>
        <w:jc w:val="both"/>
        <w:rPr>
          <w:rFonts w:ascii="Arial" w:hAnsi="Arial"/>
        </w:rPr>
      </w:pPr>
      <w:r w:rsidRPr="00D4518C">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w:t>
      </w:r>
      <w:r w:rsidR="00CD7A79" w:rsidRPr="00CB22C2">
        <w:rPr>
          <w:rFonts w:ascii="Arial" w:hAnsi="Arial"/>
        </w:rPr>
        <w:t xml:space="preserve">Additional information and authorization forms are available at the </w:t>
      </w:r>
      <w:hyperlink r:id="rId21" w:history="1">
        <w:r w:rsidR="00CD7A79" w:rsidRPr="00214484">
          <w:rPr>
            <w:rStyle w:val="Hyperlink"/>
            <w:rFonts w:ascii="Arial" w:hAnsi="Arial"/>
          </w:rPr>
          <w:t>State Comptroller's website</w:t>
        </w:r>
      </w:hyperlink>
      <w:r w:rsidR="00CD7A79" w:rsidRPr="00CB22C2">
        <w:rPr>
          <w:rFonts w:ascii="Arial" w:hAnsi="Arial"/>
        </w:rPr>
        <w:t>.</w:t>
      </w:r>
    </w:p>
    <w:p w14:paraId="01F71A4C" w14:textId="77777777" w:rsidR="00372AB3" w:rsidRPr="00CF3254" w:rsidRDefault="00372AB3" w:rsidP="00F92E35">
      <w:pPr>
        <w:rPr>
          <w:rFonts w:ascii="Arial" w:hAnsi="Arial" w:cs="Arial"/>
          <w:b/>
        </w:rPr>
      </w:pPr>
    </w:p>
    <w:p w14:paraId="7FB8803D" w14:textId="77777777" w:rsidR="00F92E35" w:rsidRPr="00591EE1" w:rsidRDefault="00F92E35" w:rsidP="00F92E35">
      <w:pPr>
        <w:rPr>
          <w:rFonts w:ascii="Arial" w:hAnsi="Arial"/>
          <w:b/>
        </w:rPr>
      </w:pPr>
      <w:r w:rsidRPr="00591EE1">
        <w:rPr>
          <w:rFonts w:ascii="Arial" w:hAnsi="Arial"/>
          <w:b/>
        </w:rPr>
        <w:t>Contract Period</w:t>
      </w:r>
    </w:p>
    <w:p w14:paraId="641CB1ED" w14:textId="77777777" w:rsidR="00F92E35" w:rsidRPr="00591EE1" w:rsidRDefault="00F92E35" w:rsidP="00F92E35">
      <w:pPr>
        <w:rPr>
          <w:rFonts w:ascii="Arial" w:hAnsi="Arial"/>
          <w:b/>
        </w:rPr>
      </w:pPr>
    </w:p>
    <w:p w14:paraId="3BE2B521" w14:textId="297E9BA8" w:rsidR="005D79C1" w:rsidRPr="004E1DA5" w:rsidRDefault="005D79C1" w:rsidP="005D79C1">
      <w:pPr>
        <w:jc w:val="both"/>
        <w:rPr>
          <w:rFonts w:ascii="Arial" w:hAnsi="Arial" w:cs="Arial"/>
        </w:rPr>
      </w:pPr>
      <w:r w:rsidRPr="00591EE1">
        <w:rPr>
          <w:rFonts w:ascii="Arial" w:hAnsi="Arial" w:cs="Arial"/>
        </w:rPr>
        <w:t xml:space="preserve">The contracts resulting from this RFP will be for a five (5) year period </w:t>
      </w:r>
      <w:r w:rsidR="001665BB" w:rsidRPr="00591EE1">
        <w:rPr>
          <w:rFonts w:ascii="Arial" w:hAnsi="Arial" w:cs="Arial"/>
        </w:rPr>
        <w:t xml:space="preserve">anticipated to </w:t>
      </w:r>
      <w:r w:rsidRPr="00591EE1">
        <w:rPr>
          <w:rFonts w:ascii="Arial" w:hAnsi="Arial" w:cs="Arial"/>
        </w:rPr>
        <w:t xml:space="preserve">begin </w:t>
      </w:r>
      <w:r w:rsidR="00843D68">
        <w:rPr>
          <w:rFonts w:ascii="Arial" w:hAnsi="Arial" w:cs="Arial"/>
        </w:rPr>
        <w:t xml:space="preserve">September </w:t>
      </w:r>
      <w:r w:rsidR="00E57B22">
        <w:rPr>
          <w:rFonts w:ascii="Arial" w:hAnsi="Arial" w:cs="Arial"/>
        </w:rPr>
        <w:t>1, 2019</w:t>
      </w:r>
      <w:r w:rsidRPr="00591EE1">
        <w:rPr>
          <w:rFonts w:ascii="Arial" w:hAnsi="Arial" w:cs="Arial"/>
        </w:rPr>
        <w:t xml:space="preserve"> </w:t>
      </w:r>
      <w:r w:rsidR="001665BB" w:rsidRPr="00591EE1">
        <w:rPr>
          <w:rFonts w:ascii="Arial" w:hAnsi="Arial" w:cs="Arial"/>
        </w:rPr>
        <w:t>and to end</w:t>
      </w:r>
      <w:r w:rsidRPr="00591EE1">
        <w:rPr>
          <w:rFonts w:ascii="Arial" w:hAnsi="Arial" w:cs="Arial"/>
        </w:rPr>
        <w:t xml:space="preserve"> </w:t>
      </w:r>
      <w:r w:rsidR="00843D68">
        <w:rPr>
          <w:rFonts w:ascii="Arial" w:hAnsi="Arial" w:cs="Arial"/>
        </w:rPr>
        <w:t xml:space="preserve">August </w:t>
      </w:r>
      <w:r w:rsidR="00E57B22">
        <w:rPr>
          <w:rFonts w:ascii="Arial" w:hAnsi="Arial" w:cs="Arial"/>
        </w:rPr>
        <w:t>31, 202</w:t>
      </w:r>
      <w:r w:rsidR="00996082">
        <w:rPr>
          <w:rFonts w:ascii="Arial" w:hAnsi="Arial" w:cs="Arial"/>
        </w:rPr>
        <w:t>4.</w:t>
      </w:r>
      <w:r w:rsidR="00F81505">
        <w:rPr>
          <w:rFonts w:ascii="Arial" w:hAnsi="Arial" w:cs="Arial"/>
        </w:rPr>
        <w:t xml:space="preserve"> </w:t>
      </w:r>
    </w:p>
    <w:p w14:paraId="034B7946" w14:textId="77777777" w:rsidR="00F92E35" w:rsidRDefault="00F92E35" w:rsidP="00F92E35">
      <w:pPr>
        <w:rPr>
          <w:rFonts w:ascii="Arial" w:hAnsi="Arial"/>
          <w:b/>
        </w:rPr>
      </w:pPr>
    </w:p>
    <w:p w14:paraId="7B80ADDD" w14:textId="77777777" w:rsidR="002177F4" w:rsidRDefault="002177F4" w:rsidP="002177F4">
      <w:pPr>
        <w:pStyle w:val="BodyTextIndent2"/>
        <w:tabs>
          <w:tab w:val="clear" w:pos="270"/>
          <w:tab w:val="clear" w:pos="1440"/>
          <w:tab w:val="left" w:pos="1620"/>
        </w:tabs>
        <w:ind w:left="0"/>
        <w:jc w:val="both"/>
        <w:rPr>
          <w:b/>
        </w:rPr>
      </w:pPr>
    </w:p>
    <w:p w14:paraId="129AEDD2" w14:textId="77777777" w:rsidR="002177F4" w:rsidRDefault="002177F4" w:rsidP="002177F4">
      <w:pPr>
        <w:pStyle w:val="BodyTextIndent2"/>
        <w:tabs>
          <w:tab w:val="clear" w:pos="270"/>
          <w:tab w:val="clear" w:pos="1440"/>
          <w:tab w:val="left" w:pos="1620"/>
        </w:tabs>
        <w:ind w:left="0"/>
        <w:jc w:val="both"/>
        <w:rPr>
          <w:b/>
        </w:rPr>
      </w:pPr>
      <w:r>
        <w:rPr>
          <w:b/>
        </w:rPr>
        <w:t>Staff Changes</w:t>
      </w:r>
    </w:p>
    <w:p w14:paraId="5CA23F5E" w14:textId="77777777" w:rsidR="002177F4" w:rsidRDefault="002177F4" w:rsidP="002177F4">
      <w:pPr>
        <w:pStyle w:val="BodyTextIndent2"/>
        <w:tabs>
          <w:tab w:val="clear" w:pos="270"/>
          <w:tab w:val="clear" w:pos="1440"/>
          <w:tab w:val="left" w:pos="1620"/>
        </w:tabs>
        <w:ind w:left="0"/>
        <w:jc w:val="both"/>
        <w:rPr>
          <w:b/>
        </w:rPr>
      </w:pPr>
    </w:p>
    <w:p w14:paraId="5765EE2F" w14:textId="6F6434E2" w:rsidR="002177F4" w:rsidRDefault="002177F4" w:rsidP="002177F4">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the staff throughout the course of the contract</w:t>
      </w:r>
      <w:r w:rsidR="00CD7A79">
        <w:rPr>
          <w:rFonts w:ascii="Arial" w:hAnsi="Arial" w:cs="Arial"/>
          <w:bCs/>
          <w:szCs w:val="24"/>
        </w:rPr>
        <w:t xml:space="preserve">, and </w:t>
      </w:r>
      <w:r w:rsidR="00FD1700">
        <w:rPr>
          <w:rFonts w:ascii="Arial" w:hAnsi="Arial" w:cs="Arial"/>
          <w:bCs/>
          <w:szCs w:val="24"/>
        </w:rPr>
        <w:t xml:space="preserve">the organization </w:t>
      </w:r>
      <w:r w:rsidR="00CD7A79">
        <w:rPr>
          <w:rFonts w:ascii="Arial" w:hAnsi="Arial" w:cs="Arial"/>
          <w:bCs/>
          <w:szCs w:val="24"/>
        </w:rPr>
        <w:t>will</w:t>
      </w:r>
      <w:r w:rsidRPr="00744130">
        <w:rPr>
          <w:rFonts w:ascii="Arial" w:hAnsi="Arial" w:cs="Arial"/>
          <w:szCs w:val="24"/>
        </w:rPr>
        <w:t xml:space="preserve"> </w:t>
      </w:r>
      <w:r w:rsidR="00CD7A79">
        <w:rPr>
          <w:rFonts w:ascii="Arial" w:hAnsi="Arial" w:cs="Arial"/>
          <w:szCs w:val="24"/>
        </w:rPr>
        <w:t>have</w:t>
      </w:r>
      <w:r w:rsidRPr="00744130">
        <w:rPr>
          <w:rFonts w:ascii="Arial" w:hAnsi="Arial" w:cs="Arial"/>
          <w:szCs w:val="24"/>
        </w:rPr>
        <w:t xml:space="preserve"> a plan to ensure </w:t>
      </w:r>
      <w:r>
        <w:rPr>
          <w:rFonts w:ascii="Arial" w:hAnsi="Arial" w:cs="Arial"/>
          <w:szCs w:val="24"/>
        </w:rPr>
        <w:t xml:space="preserve">full </w:t>
      </w:r>
      <w:r w:rsidRPr="00744130">
        <w:rPr>
          <w:rFonts w:ascii="Arial" w:hAnsi="Arial" w:cs="Arial"/>
          <w:szCs w:val="24"/>
        </w:rPr>
        <w:t xml:space="preserve">coverage of the </w:t>
      </w:r>
      <w:r w:rsidR="00C931DA">
        <w:rPr>
          <w:rFonts w:ascii="Arial" w:hAnsi="Arial" w:cs="Arial"/>
          <w:szCs w:val="24"/>
        </w:rPr>
        <w:t xml:space="preserve">Professional Development </w:t>
      </w:r>
      <w:r w:rsidRPr="00744130">
        <w:rPr>
          <w:rFonts w:ascii="Arial" w:hAnsi="Arial" w:cs="Arial"/>
          <w:szCs w:val="24"/>
        </w:rPr>
        <w:t xml:space="preserve">Resource Center in the event of an extended period of leave for the </w:t>
      </w:r>
      <w:r w:rsidR="005D4F5C">
        <w:rPr>
          <w:rFonts w:ascii="Arial" w:hAnsi="Arial" w:cs="Arial"/>
          <w:szCs w:val="24"/>
        </w:rPr>
        <w:t>PD</w:t>
      </w:r>
      <w:r w:rsidRPr="00744130">
        <w:rPr>
          <w:rFonts w:ascii="Arial" w:hAnsi="Arial" w:cs="Arial"/>
          <w:szCs w:val="24"/>
        </w:rPr>
        <w:t>RC Director</w:t>
      </w:r>
      <w:r w:rsidR="00271222">
        <w:rPr>
          <w:rFonts w:ascii="Arial" w:hAnsi="Arial" w:cs="Arial"/>
          <w:szCs w:val="24"/>
        </w:rPr>
        <w:t>s</w:t>
      </w:r>
      <w:r w:rsidRPr="00744130">
        <w:rPr>
          <w:rFonts w:ascii="Arial" w:hAnsi="Arial" w:cs="Arial"/>
          <w:szCs w:val="24"/>
        </w:rPr>
        <w:t xml:space="preserve"> or any of the assigned professional staff.</w:t>
      </w:r>
      <w:r w:rsidRPr="00DD6A8A">
        <w:rPr>
          <w:rFonts w:ascii="Arial" w:hAnsi="Arial" w:cs="Arial"/>
          <w:bCs/>
          <w:szCs w:val="24"/>
        </w:rPr>
        <w:t xml:space="preserve"> The replacement </w:t>
      </w:r>
      <w:r>
        <w:rPr>
          <w:rFonts w:ascii="Arial" w:hAnsi="Arial" w:cs="Arial"/>
          <w:bCs/>
          <w:szCs w:val="24"/>
        </w:rPr>
        <w:t>staff</w:t>
      </w:r>
      <w:r w:rsidRPr="00DD6A8A">
        <w:rPr>
          <w:rFonts w:ascii="Arial" w:hAnsi="Arial" w:cs="Arial"/>
          <w:bCs/>
          <w:szCs w:val="24"/>
        </w:rPr>
        <w:t xml:space="preserve"> with comparable skills will be provided at the same or lower rate.</w:t>
      </w:r>
      <w:r>
        <w:rPr>
          <w:rFonts w:ascii="Arial" w:hAnsi="Arial" w:cs="Arial"/>
          <w:bCs/>
          <w:szCs w:val="24"/>
        </w:rPr>
        <w:t xml:space="preserve"> All c</w:t>
      </w:r>
      <w:r w:rsidRPr="00DD6A8A">
        <w:rPr>
          <w:rFonts w:ascii="Arial" w:hAnsi="Arial" w:cs="Arial"/>
          <w:bCs/>
          <w:szCs w:val="24"/>
        </w:rPr>
        <w:t>hanges in staff will be subject to NYSED approval</w:t>
      </w:r>
      <w:r w:rsidRPr="00F0567B">
        <w:rPr>
          <w:rFonts w:ascii="Arial" w:hAnsi="Arial" w:cs="Arial"/>
          <w:bCs/>
          <w:szCs w:val="24"/>
        </w:rPr>
        <w:t>.</w:t>
      </w:r>
    </w:p>
    <w:p w14:paraId="7C6F76A2" w14:textId="77777777" w:rsidR="00F92E35" w:rsidRDefault="00F92E35" w:rsidP="00F92E35">
      <w:pPr>
        <w:pStyle w:val="BodyTextIndent2"/>
        <w:tabs>
          <w:tab w:val="clear" w:pos="270"/>
          <w:tab w:val="clear" w:pos="1440"/>
          <w:tab w:val="left" w:pos="1620"/>
        </w:tabs>
        <w:ind w:left="0"/>
        <w:jc w:val="both"/>
      </w:pPr>
    </w:p>
    <w:p w14:paraId="5B2724D4" w14:textId="77777777" w:rsidR="00F92E35" w:rsidRPr="00057812" w:rsidRDefault="00F92E35" w:rsidP="00F92E35">
      <w:pPr>
        <w:pStyle w:val="BodyTextIndent2"/>
        <w:tabs>
          <w:tab w:val="left" w:pos="1620"/>
        </w:tabs>
        <w:ind w:left="0"/>
        <w:jc w:val="both"/>
        <w:rPr>
          <w:rFonts w:cs="Arial"/>
          <w:b/>
          <w:bCs/>
          <w:szCs w:val="24"/>
        </w:rPr>
      </w:pPr>
      <w:r w:rsidRPr="00057812">
        <w:rPr>
          <w:rFonts w:cs="Arial"/>
          <w:b/>
          <w:bCs/>
          <w:szCs w:val="24"/>
        </w:rPr>
        <w:t>Subcontracting Limit</w:t>
      </w:r>
    </w:p>
    <w:p w14:paraId="07BCBC26" w14:textId="77777777" w:rsidR="00F92E35" w:rsidRPr="009C27B1" w:rsidRDefault="00F92E35" w:rsidP="00F92E35">
      <w:pPr>
        <w:pStyle w:val="BodyTextIndent2"/>
        <w:tabs>
          <w:tab w:val="left" w:pos="1620"/>
        </w:tabs>
        <w:ind w:left="0"/>
        <w:jc w:val="both"/>
        <w:rPr>
          <w:rFonts w:ascii="Times New Roman" w:hAnsi="Times New Roman"/>
          <w:sz w:val="20"/>
        </w:rPr>
      </w:pPr>
    </w:p>
    <w:p w14:paraId="6E8ABD31" w14:textId="4C1354EC" w:rsidR="00F92E35" w:rsidRDefault="00F92E35" w:rsidP="00F92E35">
      <w:pPr>
        <w:pStyle w:val="BodyTextIndent2"/>
        <w:tabs>
          <w:tab w:val="left" w:pos="1620"/>
        </w:tabs>
        <w:ind w:left="0"/>
        <w:jc w:val="both"/>
        <w:rPr>
          <w:rFonts w:cs="Arial"/>
          <w:bCs/>
        </w:rPr>
      </w:pPr>
      <w:r w:rsidRPr="0011290D">
        <w:rPr>
          <w:rFonts w:cs="Arial"/>
        </w:rPr>
        <w:t xml:space="preserve">Subcontracting will be limited to </w:t>
      </w:r>
      <w:r w:rsidR="009F49DD">
        <w:rPr>
          <w:rFonts w:cs="Arial"/>
        </w:rPr>
        <w:t>thirty</w:t>
      </w:r>
      <w:r>
        <w:rPr>
          <w:rFonts w:cs="Arial"/>
        </w:rPr>
        <w:t xml:space="preserve"> </w:t>
      </w:r>
      <w:r w:rsidRPr="0011290D">
        <w:rPr>
          <w:rFonts w:cs="Arial"/>
        </w:rPr>
        <w:t>percent (</w:t>
      </w:r>
      <w:r w:rsidR="009F49DD">
        <w:rPr>
          <w:rFonts w:cs="Arial"/>
        </w:rPr>
        <w:t>3</w:t>
      </w:r>
      <w:r>
        <w:rPr>
          <w:rFonts w:cs="Arial"/>
        </w:rPr>
        <w:t>0</w:t>
      </w:r>
      <w:r w:rsidRPr="0011290D">
        <w:rPr>
          <w:rFonts w:cs="Arial"/>
        </w:rPr>
        <w:t xml:space="preserve">%) of the </w:t>
      </w:r>
      <w:r w:rsidR="0011116D">
        <w:rPr>
          <w:rFonts w:cs="Arial"/>
        </w:rPr>
        <w:t>total</w:t>
      </w:r>
      <w:r w:rsidR="0011116D" w:rsidRPr="0011290D">
        <w:rPr>
          <w:rFonts w:cs="Arial"/>
        </w:rPr>
        <w:t xml:space="preserve"> </w:t>
      </w:r>
      <w:r w:rsidRPr="0011290D">
        <w:rPr>
          <w:rFonts w:cs="Arial"/>
        </w:rPr>
        <w:t xml:space="preserve">contract budget. </w:t>
      </w:r>
      <w:r w:rsidRPr="0011290D">
        <w:rPr>
          <w:rFonts w:cs="Arial"/>
          <w:bCs/>
          <w:spacing w:val="-3"/>
        </w:rPr>
        <w:t xml:space="preserve">Subcontracting is defined as </w:t>
      </w:r>
      <w:r w:rsidRPr="0011290D">
        <w:rPr>
          <w:rFonts w:cs="Arial"/>
          <w:bCs/>
        </w:rPr>
        <w:t>non-employee direct personal services and related incidental expenses, including travel.</w:t>
      </w:r>
    </w:p>
    <w:p w14:paraId="5B88F444" w14:textId="77777777" w:rsidR="00D9543E" w:rsidRDefault="00D9543E" w:rsidP="00F92E35">
      <w:pPr>
        <w:pStyle w:val="BodyTextIndent2"/>
        <w:tabs>
          <w:tab w:val="left" w:pos="1620"/>
        </w:tabs>
        <w:ind w:left="0"/>
        <w:jc w:val="both"/>
        <w:rPr>
          <w:rFonts w:cs="Arial"/>
          <w:bCs/>
        </w:rPr>
      </w:pPr>
    </w:p>
    <w:p w14:paraId="300FAB19" w14:textId="77777777" w:rsidR="00D9543E" w:rsidRPr="00CB22C2" w:rsidRDefault="00D9543E" w:rsidP="00D9543E">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6423A21D" w14:textId="77777777" w:rsidR="00D9543E" w:rsidRPr="00CB22C2" w:rsidRDefault="00D9543E" w:rsidP="00D9543E">
      <w:pPr>
        <w:rPr>
          <w:rFonts w:ascii="Arial" w:hAnsi="Arial" w:cs="Arial"/>
          <w:szCs w:val="24"/>
        </w:rPr>
      </w:pPr>
    </w:p>
    <w:p w14:paraId="460F300A" w14:textId="77777777" w:rsidR="00D9543E" w:rsidRPr="00CB22C2" w:rsidRDefault="00D9543E" w:rsidP="00966C2C">
      <w:pPr>
        <w:numPr>
          <w:ilvl w:val="0"/>
          <w:numId w:val="15"/>
        </w:numPr>
        <w:tabs>
          <w:tab w:val="num" w:pos="360"/>
        </w:tabs>
        <w:rPr>
          <w:rFonts w:ascii="Arial" w:hAnsi="Arial" w:cs="Arial"/>
          <w:szCs w:val="24"/>
        </w:rPr>
      </w:pPr>
      <w:r w:rsidRPr="00CB22C2">
        <w:rPr>
          <w:rFonts w:ascii="Arial" w:hAnsi="Arial" w:cs="Arial"/>
          <w:szCs w:val="24"/>
        </w:rPr>
        <w:t xml:space="preserve">the subcontractor is known at the time of the contract award; </w:t>
      </w:r>
    </w:p>
    <w:p w14:paraId="4FB2D2FD" w14:textId="77777777" w:rsidR="00D9543E" w:rsidRPr="00CB22C2" w:rsidRDefault="00D9543E" w:rsidP="00966C2C">
      <w:pPr>
        <w:numPr>
          <w:ilvl w:val="0"/>
          <w:numId w:val="15"/>
        </w:numPr>
        <w:tabs>
          <w:tab w:val="num" w:pos="360"/>
        </w:tabs>
        <w:rPr>
          <w:rFonts w:ascii="Arial" w:hAnsi="Arial" w:cs="Arial"/>
          <w:szCs w:val="24"/>
        </w:rPr>
      </w:pPr>
      <w:r w:rsidRPr="00CB22C2">
        <w:rPr>
          <w:rFonts w:ascii="Arial" w:hAnsi="Arial" w:cs="Arial"/>
          <w:szCs w:val="24"/>
        </w:rPr>
        <w:t>the subcontractor is not an entity that is exempt from reporting by OSC; and</w:t>
      </w:r>
    </w:p>
    <w:p w14:paraId="1A550835" w14:textId="2537CD3C" w:rsidR="00D9543E" w:rsidRPr="00CB22C2" w:rsidRDefault="00D9543E" w:rsidP="00966C2C">
      <w:pPr>
        <w:numPr>
          <w:ilvl w:val="0"/>
          <w:numId w:val="15"/>
        </w:numPr>
        <w:tabs>
          <w:tab w:val="num" w:pos="360"/>
        </w:tabs>
        <w:rPr>
          <w:rFonts w:ascii="Arial" w:hAnsi="Arial" w:cs="Arial"/>
          <w:szCs w:val="24"/>
        </w:rPr>
      </w:pPr>
      <w:r w:rsidRPr="00CB22C2">
        <w:rPr>
          <w:rFonts w:ascii="Arial" w:hAnsi="Arial" w:cs="Arial"/>
          <w:szCs w:val="24"/>
        </w:rPr>
        <w:t>the subcontract will equal or exceed $100,000 over the life of the contract</w:t>
      </w:r>
      <w:r w:rsidR="00527688">
        <w:rPr>
          <w:rFonts w:ascii="Arial" w:hAnsi="Arial" w:cs="Arial"/>
          <w:szCs w:val="24"/>
        </w:rPr>
        <w:t>.</w:t>
      </w:r>
      <w:r w:rsidR="00527688" w:rsidRPr="00CB22C2">
        <w:rPr>
          <w:rFonts w:ascii="Arial" w:hAnsi="Arial" w:cs="Arial"/>
          <w:szCs w:val="24"/>
        </w:rPr>
        <w:t xml:space="preserve"> </w:t>
      </w:r>
    </w:p>
    <w:p w14:paraId="4B2899FE" w14:textId="77777777" w:rsidR="00D9543E" w:rsidRPr="00CB22C2" w:rsidRDefault="00D9543E" w:rsidP="00D9543E">
      <w:pPr>
        <w:pStyle w:val="BodyTextIndent2"/>
        <w:tabs>
          <w:tab w:val="clear" w:pos="270"/>
          <w:tab w:val="clear" w:pos="1440"/>
          <w:tab w:val="left" w:pos="1620"/>
        </w:tabs>
        <w:ind w:left="0"/>
        <w:jc w:val="both"/>
        <w:rPr>
          <w:szCs w:val="24"/>
        </w:rPr>
      </w:pPr>
    </w:p>
    <w:p w14:paraId="6FA87CB6" w14:textId="77777777" w:rsidR="00D9543E" w:rsidRPr="00CB22C2" w:rsidRDefault="00D9543E" w:rsidP="00D9543E">
      <w:pPr>
        <w:tabs>
          <w:tab w:val="left" w:pos="0"/>
        </w:tabs>
        <w:rPr>
          <w:rFonts w:ascii="Arial" w:hAnsi="Arial" w:cs="Arial"/>
          <w:szCs w:val="24"/>
        </w:rPr>
      </w:pPr>
      <w:r w:rsidRPr="00CB22C2">
        <w:rPr>
          <w:rFonts w:ascii="Arial" w:hAnsi="Arial" w:cs="Arial"/>
          <w:szCs w:val="24"/>
        </w:rPr>
        <w:lastRenderedPageBreak/>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2DC55159" w14:textId="77777777" w:rsidR="00F92E35" w:rsidRDefault="00F92E35" w:rsidP="00F92E35">
      <w:pPr>
        <w:pStyle w:val="BodyTextIndent2"/>
        <w:tabs>
          <w:tab w:val="left" w:pos="1620"/>
        </w:tabs>
        <w:ind w:left="0"/>
        <w:jc w:val="both"/>
        <w:rPr>
          <w:rFonts w:cs="Arial"/>
          <w:b/>
        </w:rPr>
      </w:pPr>
    </w:p>
    <w:p w14:paraId="05CE874C" w14:textId="77777777" w:rsidR="003F51EE" w:rsidRPr="00910684" w:rsidRDefault="003F51EE" w:rsidP="003F51EE">
      <w:pPr>
        <w:jc w:val="both"/>
        <w:rPr>
          <w:rFonts w:ascii="Arial" w:hAnsi="Arial" w:cs="Arial"/>
          <w:bCs/>
          <w:szCs w:val="24"/>
        </w:rPr>
      </w:pPr>
      <w:r w:rsidRPr="00910684">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w:t>
      </w:r>
      <w:r w:rsidRPr="00910684">
        <w:rPr>
          <w:rFonts w:ascii="Arial" w:hAnsi="Arial" w:cs="Arial"/>
          <w:bCs/>
          <w:szCs w:val="24"/>
        </w:rPr>
        <w:t xml:space="preserve">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5F29186B" w14:textId="77777777" w:rsidR="00F92E35" w:rsidRPr="00753A07" w:rsidRDefault="00F92E35" w:rsidP="00F92E35">
      <w:pPr>
        <w:rPr>
          <w:rFonts w:ascii="Arial" w:hAnsi="Arial"/>
          <w:b/>
        </w:rPr>
      </w:pPr>
    </w:p>
    <w:p w14:paraId="469AA859" w14:textId="77777777" w:rsidR="002734AF" w:rsidRPr="002734AF" w:rsidRDefault="00D9543E" w:rsidP="002734AF">
      <w:pPr>
        <w:rPr>
          <w:rFonts w:ascii="Arial" w:hAnsi="Arial" w:cs="Arial"/>
          <w:b/>
          <w:szCs w:val="24"/>
        </w:rPr>
      </w:pPr>
      <w:r w:rsidRPr="002734AF">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14:paraId="36393241" w14:textId="77777777" w:rsidR="002734AF" w:rsidRPr="002734AF" w:rsidRDefault="002734AF" w:rsidP="002734AF">
      <w:pPr>
        <w:ind w:left="-57"/>
        <w:rPr>
          <w:rFonts w:ascii="Arial" w:hAnsi="Arial" w:cs="Arial"/>
          <w:szCs w:val="24"/>
        </w:rPr>
      </w:pPr>
    </w:p>
    <w:p w14:paraId="4B49ABDF" w14:textId="77777777" w:rsidR="002734AF" w:rsidRPr="002734AF" w:rsidRDefault="002734AF" w:rsidP="002734AF">
      <w:pPr>
        <w:ind w:left="-57"/>
        <w:jc w:val="both"/>
        <w:rPr>
          <w:rFonts w:ascii="Arial" w:hAnsi="Arial" w:cs="Arial"/>
          <w:szCs w:val="24"/>
        </w:rPr>
      </w:pPr>
      <w:r w:rsidRPr="002734AF">
        <w:rPr>
          <w:rFonts w:ascii="Arial" w:hAnsi="Arial" w:cs="Arial"/>
          <w:szCs w:val="24"/>
        </w:rPr>
        <w:tab/>
      </w:r>
      <w:r w:rsidRPr="002734AF">
        <w:rPr>
          <w:rFonts w:ascii="Arial" w:hAnsi="Arial" w:cs="Arial"/>
          <w:szCs w:val="24"/>
        </w:rPr>
        <w:tab/>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453760E" w14:textId="77777777" w:rsidR="002734AF" w:rsidRPr="002734AF" w:rsidRDefault="002734AF" w:rsidP="002734AF">
      <w:pPr>
        <w:ind w:left="-57"/>
        <w:rPr>
          <w:rFonts w:ascii="Arial" w:hAnsi="Arial" w:cs="Arial"/>
          <w:szCs w:val="24"/>
        </w:rPr>
      </w:pPr>
    </w:p>
    <w:p w14:paraId="70E4F470" w14:textId="77777777" w:rsidR="002734AF" w:rsidRPr="002734AF" w:rsidRDefault="002734AF" w:rsidP="002734AF">
      <w:pPr>
        <w:ind w:left="-57"/>
        <w:jc w:val="both"/>
        <w:rPr>
          <w:rFonts w:ascii="Arial" w:hAnsi="Arial" w:cs="Arial"/>
          <w:szCs w:val="24"/>
        </w:rPr>
      </w:pPr>
      <w:r w:rsidRPr="002734AF">
        <w:rPr>
          <w:rFonts w:ascii="Arial" w:hAnsi="Arial" w:cs="Arial"/>
          <w:szCs w:val="24"/>
        </w:rPr>
        <w:tab/>
      </w:r>
      <w:r w:rsidRPr="002734AF">
        <w:rPr>
          <w:rFonts w:ascii="Arial" w:hAnsi="Arial" w:cs="Arial"/>
          <w:szCs w:val="24"/>
        </w:rPr>
        <w:tab/>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1A826879" w14:textId="77777777" w:rsidR="002734AF" w:rsidRPr="002734AF" w:rsidRDefault="002734AF" w:rsidP="002734AF">
      <w:pPr>
        <w:ind w:left="-57"/>
        <w:rPr>
          <w:rFonts w:ascii="Arial" w:hAnsi="Arial" w:cs="Arial"/>
          <w:szCs w:val="24"/>
        </w:rPr>
      </w:pPr>
    </w:p>
    <w:p w14:paraId="17EEA022" w14:textId="77777777" w:rsidR="002734AF" w:rsidRPr="002734AF" w:rsidRDefault="002734AF" w:rsidP="002734AF">
      <w:pPr>
        <w:ind w:left="-57"/>
        <w:jc w:val="both"/>
        <w:rPr>
          <w:rFonts w:ascii="Arial" w:hAnsi="Arial" w:cs="Arial"/>
          <w:szCs w:val="24"/>
        </w:rPr>
      </w:pPr>
      <w:r w:rsidRPr="002734AF">
        <w:rPr>
          <w:rFonts w:ascii="Arial" w:hAnsi="Arial" w:cs="Arial"/>
          <w:szCs w:val="24"/>
        </w:rPr>
        <w:tab/>
      </w:r>
      <w:r w:rsidRPr="002734AF">
        <w:rPr>
          <w:rFonts w:ascii="Arial" w:hAnsi="Arial" w:cs="Arial"/>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3881F857" w14:textId="77777777" w:rsidR="002734AF" w:rsidRPr="002734AF" w:rsidRDefault="002734AF" w:rsidP="002734AF">
      <w:pPr>
        <w:ind w:left="-57"/>
        <w:rPr>
          <w:rFonts w:ascii="Arial" w:hAnsi="Arial" w:cs="Arial"/>
          <w:szCs w:val="24"/>
        </w:rPr>
      </w:pPr>
    </w:p>
    <w:p w14:paraId="6D210016" w14:textId="77777777" w:rsidR="002734AF" w:rsidRPr="002734AF" w:rsidRDefault="002734AF" w:rsidP="002734AF">
      <w:pPr>
        <w:ind w:left="-57"/>
        <w:jc w:val="both"/>
        <w:rPr>
          <w:rFonts w:ascii="Arial" w:hAnsi="Arial" w:cs="Arial"/>
          <w:szCs w:val="24"/>
        </w:rPr>
      </w:pPr>
      <w:r w:rsidRPr="002734AF">
        <w:rPr>
          <w:rFonts w:ascii="Arial" w:hAnsi="Arial" w:cs="Arial"/>
          <w:szCs w:val="24"/>
        </w:rPr>
        <w:tab/>
      </w:r>
      <w:r w:rsidRPr="002734AF">
        <w:rPr>
          <w:rFonts w:ascii="Arial" w:hAnsi="Arial" w:cs="Arial"/>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260D4E12" w14:textId="77777777" w:rsidR="002734AF" w:rsidRPr="002734AF" w:rsidRDefault="002734AF" w:rsidP="002734AF">
      <w:pPr>
        <w:ind w:left="-57"/>
        <w:rPr>
          <w:rFonts w:ascii="Arial" w:hAnsi="Arial" w:cs="Arial"/>
          <w:szCs w:val="24"/>
        </w:rPr>
      </w:pPr>
    </w:p>
    <w:p w14:paraId="6778C89A" w14:textId="77777777" w:rsidR="002734AF" w:rsidRPr="002734AF" w:rsidRDefault="002734AF" w:rsidP="002734AF">
      <w:pPr>
        <w:ind w:left="-57"/>
        <w:jc w:val="both"/>
        <w:rPr>
          <w:rFonts w:ascii="Arial" w:hAnsi="Arial" w:cs="Arial"/>
          <w:szCs w:val="24"/>
        </w:rPr>
      </w:pPr>
      <w:r w:rsidRPr="002734AF">
        <w:rPr>
          <w:rFonts w:ascii="Arial" w:hAnsi="Arial" w:cs="Arial"/>
          <w:szCs w:val="24"/>
        </w:rPr>
        <w:t xml:space="preserve">1.  All state contracts and all documents soliciting bids or proposals for state contracts contain or make reference to the following provisions:      </w:t>
      </w:r>
    </w:p>
    <w:p w14:paraId="1FB4A167" w14:textId="77777777" w:rsidR="002734AF" w:rsidRPr="002734AF" w:rsidRDefault="002734AF" w:rsidP="002734AF">
      <w:pPr>
        <w:ind w:left="-57"/>
        <w:rPr>
          <w:rFonts w:ascii="Arial" w:hAnsi="Arial" w:cs="Arial"/>
          <w:szCs w:val="24"/>
        </w:rPr>
      </w:pPr>
    </w:p>
    <w:p w14:paraId="6FA09DA5" w14:textId="77777777" w:rsidR="002734AF" w:rsidRPr="002734AF" w:rsidRDefault="002734AF" w:rsidP="002734AF">
      <w:pPr>
        <w:ind w:left="-57"/>
        <w:jc w:val="both"/>
        <w:rPr>
          <w:rFonts w:ascii="Arial" w:hAnsi="Arial" w:cs="Arial"/>
          <w:szCs w:val="24"/>
        </w:rPr>
      </w:pPr>
      <w:r w:rsidRPr="002734AF">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7FCCA9BD" w14:textId="77777777" w:rsidR="002734AF" w:rsidRPr="002734AF" w:rsidRDefault="002734AF" w:rsidP="002734AF">
      <w:pPr>
        <w:ind w:left="-57"/>
        <w:jc w:val="both"/>
        <w:rPr>
          <w:rFonts w:ascii="Arial" w:hAnsi="Arial" w:cs="Arial"/>
          <w:szCs w:val="24"/>
        </w:rPr>
      </w:pPr>
    </w:p>
    <w:p w14:paraId="6998BFF4" w14:textId="77777777" w:rsidR="002734AF" w:rsidRPr="002734AF" w:rsidRDefault="002734AF" w:rsidP="002734AF">
      <w:pPr>
        <w:ind w:left="-57"/>
        <w:jc w:val="both"/>
        <w:rPr>
          <w:rFonts w:ascii="Arial" w:hAnsi="Arial" w:cs="Arial"/>
          <w:szCs w:val="24"/>
        </w:rPr>
      </w:pPr>
      <w:r w:rsidRPr="002734AF">
        <w:rPr>
          <w:rFonts w:ascii="Arial" w:hAnsi="Arial" w:cs="Arial"/>
          <w:szCs w:val="24"/>
        </w:rPr>
        <w:lastRenderedPageBreak/>
        <w:t>For purposes of the Article, affirmative action shall mean recruitment, employment, job assignment, promotion, upgrading, demotion, transfer, layoff or termination and rate of pay or other forms of compensation.</w:t>
      </w:r>
    </w:p>
    <w:p w14:paraId="2408DD11" w14:textId="77777777" w:rsidR="002734AF" w:rsidRPr="002734AF" w:rsidRDefault="002734AF" w:rsidP="002734AF">
      <w:pPr>
        <w:ind w:left="-57"/>
        <w:rPr>
          <w:rFonts w:ascii="Arial" w:hAnsi="Arial" w:cs="Arial"/>
          <w:szCs w:val="24"/>
        </w:rPr>
      </w:pPr>
    </w:p>
    <w:p w14:paraId="03159E76" w14:textId="77777777" w:rsidR="002734AF" w:rsidRPr="002734AF" w:rsidRDefault="002734AF" w:rsidP="002734AF">
      <w:pPr>
        <w:ind w:left="-57"/>
        <w:jc w:val="both"/>
        <w:rPr>
          <w:rFonts w:ascii="Arial" w:hAnsi="Arial" w:cs="Arial"/>
          <w:szCs w:val="24"/>
        </w:rPr>
      </w:pPr>
      <w:r w:rsidRPr="002734AF">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6F6CBAB4" w14:textId="77777777" w:rsidR="002734AF" w:rsidRPr="002734AF" w:rsidRDefault="002734AF" w:rsidP="002734AF">
      <w:pPr>
        <w:ind w:left="-57"/>
        <w:rPr>
          <w:rFonts w:ascii="Arial" w:hAnsi="Arial" w:cs="Arial"/>
          <w:szCs w:val="24"/>
        </w:rPr>
      </w:pPr>
    </w:p>
    <w:p w14:paraId="3943812E" w14:textId="77777777" w:rsidR="002734AF" w:rsidRPr="002734AF" w:rsidRDefault="002734AF" w:rsidP="002734AF">
      <w:pPr>
        <w:ind w:left="-57"/>
        <w:jc w:val="both"/>
        <w:rPr>
          <w:rFonts w:ascii="Arial" w:hAnsi="Arial" w:cs="Arial"/>
          <w:szCs w:val="24"/>
        </w:rPr>
      </w:pPr>
      <w:r w:rsidRPr="002734AF">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DBFA0F1" w14:textId="77777777" w:rsidR="002734AF" w:rsidRPr="002734AF" w:rsidRDefault="002734AF" w:rsidP="002734AF">
      <w:pPr>
        <w:ind w:left="-57"/>
        <w:jc w:val="both"/>
        <w:rPr>
          <w:rFonts w:ascii="Arial" w:hAnsi="Arial" w:cs="Arial"/>
          <w:szCs w:val="24"/>
        </w:rPr>
      </w:pPr>
    </w:p>
    <w:p w14:paraId="6B8E3895" w14:textId="77777777" w:rsidR="002734AF" w:rsidRPr="002734AF" w:rsidRDefault="002734AF" w:rsidP="002734AF">
      <w:pPr>
        <w:ind w:left="-57"/>
        <w:jc w:val="both"/>
        <w:rPr>
          <w:rFonts w:ascii="Arial" w:hAnsi="Arial" w:cs="Arial"/>
          <w:szCs w:val="24"/>
        </w:rPr>
      </w:pPr>
      <w:r w:rsidRPr="002734AF">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A1D8FDC" w14:textId="77777777" w:rsidR="002734AF" w:rsidRPr="002734AF" w:rsidRDefault="002734AF" w:rsidP="002734AF">
      <w:pPr>
        <w:ind w:left="-57"/>
        <w:jc w:val="both"/>
        <w:rPr>
          <w:rFonts w:ascii="Arial" w:hAnsi="Arial" w:cs="Arial"/>
          <w:szCs w:val="24"/>
        </w:rPr>
      </w:pPr>
    </w:p>
    <w:p w14:paraId="6B24BBC4" w14:textId="77777777" w:rsidR="002734AF" w:rsidRPr="002734AF" w:rsidRDefault="002734AF" w:rsidP="002734AF">
      <w:pPr>
        <w:ind w:left="-57"/>
        <w:jc w:val="both"/>
        <w:rPr>
          <w:rFonts w:ascii="Arial" w:hAnsi="Arial" w:cs="Arial"/>
          <w:szCs w:val="24"/>
        </w:rPr>
      </w:pPr>
      <w:r w:rsidRPr="002734AF">
        <w:rPr>
          <w:rFonts w:ascii="Arial" w:hAnsi="Arial" w:cs="Arial"/>
          <w:szCs w:val="24"/>
        </w:rPr>
        <w:t>3.  Contractors or subcontractors shall comply with the requirements of any federal law concerning equal employment opportunity, which effectuates the purpose of this section.</w:t>
      </w:r>
    </w:p>
    <w:p w14:paraId="7B444E07" w14:textId="77777777" w:rsidR="002734AF" w:rsidRPr="002734AF" w:rsidRDefault="002734AF" w:rsidP="002734AF">
      <w:pPr>
        <w:ind w:left="-57"/>
        <w:jc w:val="both"/>
        <w:rPr>
          <w:rFonts w:ascii="Arial" w:hAnsi="Arial" w:cs="Arial"/>
          <w:szCs w:val="24"/>
        </w:rPr>
      </w:pPr>
    </w:p>
    <w:p w14:paraId="06725E41" w14:textId="77777777" w:rsidR="002734AF" w:rsidRPr="002734AF" w:rsidRDefault="002734AF" w:rsidP="002734AF">
      <w:pPr>
        <w:ind w:left="-57"/>
        <w:jc w:val="both"/>
        <w:rPr>
          <w:rFonts w:ascii="Arial" w:hAnsi="Arial" w:cs="Arial"/>
          <w:szCs w:val="24"/>
        </w:rPr>
      </w:pPr>
      <w:r w:rsidRPr="002734AF">
        <w:rPr>
          <w:rFonts w:ascii="Arial" w:hAnsi="Arial" w:cs="Arial"/>
          <w:szCs w:val="24"/>
        </w:rPr>
        <w:t>4.  Contractors and subcontractors shall undertake programs of affirmative action and equal employment opportunity as required by this section</w:t>
      </w:r>
      <w:r w:rsidRPr="002734AF">
        <w:rPr>
          <w:rFonts w:ascii="Arial" w:hAnsi="Arial" w:cs="Arial"/>
          <w:szCs w:val="24"/>
          <w:vertAlign w:val="superscript"/>
        </w:rPr>
        <w:footnoteReference w:id="2"/>
      </w:r>
      <w:r w:rsidRPr="002734AF">
        <w:rPr>
          <w:rFonts w:ascii="Arial" w:hAnsi="Arial" w:cs="Arial"/>
          <w:szCs w:val="24"/>
        </w:rPr>
        <w:t>.  In accordance with the provision of the Article, the bidder will submit, with their proposal, Staffing Plan (EEO 100).</w:t>
      </w:r>
    </w:p>
    <w:p w14:paraId="6C9692E4" w14:textId="77777777" w:rsidR="002734AF" w:rsidRPr="002734AF" w:rsidRDefault="002734AF" w:rsidP="002734AF">
      <w:pPr>
        <w:ind w:left="-57"/>
        <w:jc w:val="both"/>
        <w:rPr>
          <w:rFonts w:ascii="Arial" w:hAnsi="Arial" w:cs="Arial"/>
          <w:szCs w:val="24"/>
        </w:rPr>
      </w:pPr>
    </w:p>
    <w:p w14:paraId="678E2644" w14:textId="77777777" w:rsidR="002734AF" w:rsidRPr="002734AF" w:rsidRDefault="002734AF" w:rsidP="002734AF">
      <w:pPr>
        <w:ind w:left="-57"/>
        <w:jc w:val="both"/>
        <w:rPr>
          <w:rFonts w:ascii="Arial" w:hAnsi="Arial" w:cs="Arial"/>
          <w:szCs w:val="24"/>
        </w:rPr>
      </w:pPr>
      <w:r w:rsidRPr="002734AF">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2734AF">
        <w:rPr>
          <w:rFonts w:ascii="Arial" w:hAnsi="Arial" w:cs="Arial"/>
          <w:szCs w:val="24"/>
          <w:vertAlign w:val="superscript"/>
        </w:rPr>
        <w:footnoteReference w:id="3"/>
      </w:r>
      <w:r w:rsidRPr="002734AF">
        <w:rPr>
          <w:rFonts w:ascii="Arial" w:hAnsi="Arial" w:cs="Arial"/>
          <w:szCs w:val="24"/>
        </w:rPr>
        <w:t>.</w:t>
      </w:r>
    </w:p>
    <w:p w14:paraId="535EFF34" w14:textId="77777777" w:rsidR="002734AF" w:rsidRPr="002734AF" w:rsidRDefault="002734AF" w:rsidP="002734AF">
      <w:pPr>
        <w:ind w:left="-57"/>
        <w:jc w:val="both"/>
        <w:rPr>
          <w:rFonts w:ascii="Arial" w:hAnsi="Arial" w:cs="Arial"/>
          <w:szCs w:val="24"/>
        </w:rPr>
      </w:pPr>
    </w:p>
    <w:p w14:paraId="7E715B6F" w14:textId="50FEBCB1" w:rsidR="002734AF" w:rsidRPr="002734AF" w:rsidRDefault="002734AF" w:rsidP="002734AF">
      <w:pPr>
        <w:ind w:left="-57"/>
        <w:jc w:val="both"/>
        <w:rPr>
          <w:rFonts w:ascii="Arial" w:hAnsi="Arial" w:cs="Arial"/>
          <w:szCs w:val="24"/>
        </w:rPr>
      </w:pPr>
      <w:r w:rsidRPr="002734AF">
        <w:rPr>
          <w:rFonts w:ascii="Arial" w:hAnsi="Arial" w:cs="Arial"/>
          <w:szCs w:val="24"/>
        </w:rPr>
        <w:t xml:space="preserve">6. Contractor shall make a good faith effort to solicit active participation by enterprises identified in the </w:t>
      </w:r>
      <w:hyperlink r:id="rId22" w:history="1">
        <w:r w:rsidRPr="009B4D0F">
          <w:rPr>
            <w:rStyle w:val="Hyperlink"/>
            <w:rFonts w:ascii="Arial" w:hAnsi="Arial" w:cs="Arial"/>
            <w:szCs w:val="24"/>
          </w:rPr>
          <w:t>Empire State Development (“ESD”) directory of certified businesses</w:t>
        </w:r>
      </w:hyperlink>
      <w:r w:rsidRPr="002734AF">
        <w:rPr>
          <w:rFonts w:ascii="Arial" w:hAnsi="Arial" w:cs="Arial"/>
          <w:szCs w:val="24"/>
        </w:rPr>
        <w:t>. The contractor must document its good faith efforts as set forth in 5 NYCRR 142.8.  This document, Contractors Good Faith Efforts, can be found in the M/WBE Submission Documents.</w:t>
      </w:r>
    </w:p>
    <w:p w14:paraId="5DCDA097" w14:textId="77777777" w:rsidR="002734AF" w:rsidRPr="002734AF" w:rsidRDefault="002734AF" w:rsidP="002734AF">
      <w:pPr>
        <w:ind w:left="-57"/>
        <w:jc w:val="both"/>
        <w:rPr>
          <w:rFonts w:ascii="Arial" w:hAnsi="Arial" w:cs="Arial"/>
          <w:szCs w:val="24"/>
        </w:rPr>
      </w:pPr>
    </w:p>
    <w:p w14:paraId="3496B705" w14:textId="77777777" w:rsidR="002734AF" w:rsidRPr="002734AF" w:rsidRDefault="002734AF" w:rsidP="002734AF">
      <w:pPr>
        <w:ind w:left="-57"/>
        <w:jc w:val="both"/>
        <w:rPr>
          <w:rFonts w:ascii="Arial" w:hAnsi="Arial" w:cs="Arial"/>
          <w:szCs w:val="24"/>
        </w:rPr>
      </w:pPr>
      <w:r w:rsidRPr="002734AF">
        <w:rPr>
          <w:rFonts w:ascii="Arial" w:hAnsi="Arial" w:cs="Arial"/>
          <w:szCs w:val="24"/>
        </w:rPr>
        <w:t>7.  Contractor shall agree, as a condition of entering into said contract, to be bound by the provisions of Article 15-A, §316.</w:t>
      </w:r>
    </w:p>
    <w:p w14:paraId="14F7FF74" w14:textId="77777777" w:rsidR="002734AF" w:rsidRPr="002734AF" w:rsidRDefault="002734AF" w:rsidP="002734AF">
      <w:pPr>
        <w:ind w:left="-57"/>
        <w:jc w:val="both"/>
        <w:rPr>
          <w:rFonts w:ascii="Arial" w:hAnsi="Arial" w:cs="Arial"/>
          <w:szCs w:val="24"/>
        </w:rPr>
      </w:pPr>
    </w:p>
    <w:p w14:paraId="090FC74E" w14:textId="77777777" w:rsidR="002734AF" w:rsidRPr="002734AF" w:rsidRDefault="002734AF" w:rsidP="002734AF">
      <w:pPr>
        <w:ind w:left="-57"/>
        <w:jc w:val="both"/>
        <w:rPr>
          <w:rFonts w:ascii="Arial" w:hAnsi="Arial" w:cs="Arial"/>
          <w:szCs w:val="24"/>
        </w:rPr>
      </w:pPr>
      <w:r w:rsidRPr="002734AF">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3D5DBDB9" w14:textId="77777777" w:rsidR="002734AF" w:rsidRPr="002734AF" w:rsidRDefault="002734AF" w:rsidP="002734AF">
      <w:pPr>
        <w:ind w:left="-57"/>
        <w:jc w:val="both"/>
        <w:rPr>
          <w:rFonts w:ascii="Arial" w:hAnsi="Arial" w:cs="Arial"/>
          <w:szCs w:val="24"/>
        </w:rPr>
      </w:pPr>
    </w:p>
    <w:p w14:paraId="5044397F" w14:textId="77777777" w:rsidR="002734AF" w:rsidRPr="002734AF" w:rsidRDefault="002734AF" w:rsidP="002734AF">
      <w:pPr>
        <w:ind w:left="-57"/>
        <w:jc w:val="both"/>
        <w:rPr>
          <w:rFonts w:ascii="Arial" w:hAnsi="Arial" w:cs="Arial"/>
          <w:szCs w:val="24"/>
        </w:rPr>
      </w:pPr>
      <w:r w:rsidRPr="002734AF">
        <w:rPr>
          <w:rFonts w:ascii="Arial" w:hAnsi="Arial" w:cs="Arial"/>
          <w:szCs w:val="24"/>
        </w:rPr>
        <w:t>9.  Contractor shall comply with the requirements of any federal law concerning opportunities for M/WBEs which effectuates the purpose of this section.</w:t>
      </w:r>
    </w:p>
    <w:p w14:paraId="645EAE6D" w14:textId="77777777" w:rsidR="002734AF" w:rsidRPr="002734AF" w:rsidRDefault="002734AF" w:rsidP="002734AF">
      <w:pPr>
        <w:ind w:left="-57"/>
        <w:jc w:val="both"/>
        <w:rPr>
          <w:rFonts w:ascii="Arial" w:hAnsi="Arial" w:cs="Arial"/>
          <w:szCs w:val="24"/>
        </w:rPr>
      </w:pPr>
    </w:p>
    <w:p w14:paraId="1F567E04" w14:textId="77777777" w:rsidR="002734AF" w:rsidRPr="002734AF" w:rsidRDefault="002734AF" w:rsidP="002734AF">
      <w:pPr>
        <w:ind w:left="-57"/>
        <w:jc w:val="both"/>
        <w:rPr>
          <w:rFonts w:ascii="Arial" w:hAnsi="Arial" w:cs="Arial"/>
          <w:szCs w:val="24"/>
        </w:rPr>
      </w:pPr>
      <w:r w:rsidRPr="002734AF">
        <w:rPr>
          <w:rFonts w:ascii="Arial" w:hAnsi="Arial" w:cs="Arial"/>
          <w:szCs w:val="24"/>
        </w:rPr>
        <w:t>10.  Contractor shall submit all necessary M/WBE documents and/or forms as described above as part of their proposal in response to NYSED procurement.</w:t>
      </w:r>
    </w:p>
    <w:p w14:paraId="542D20F1" w14:textId="77777777" w:rsidR="002734AF" w:rsidRPr="002734AF" w:rsidRDefault="002734AF" w:rsidP="002734AF">
      <w:pPr>
        <w:ind w:left="-57"/>
        <w:jc w:val="both"/>
        <w:rPr>
          <w:rFonts w:ascii="Arial" w:hAnsi="Arial" w:cs="Arial"/>
          <w:szCs w:val="24"/>
        </w:rPr>
      </w:pPr>
    </w:p>
    <w:p w14:paraId="62558DF2" w14:textId="77777777" w:rsidR="002734AF" w:rsidRPr="002734AF" w:rsidRDefault="002734AF" w:rsidP="002734AF">
      <w:pPr>
        <w:ind w:left="-57"/>
        <w:jc w:val="both"/>
        <w:rPr>
          <w:rFonts w:ascii="Arial" w:hAnsi="Arial" w:cs="Arial"/>
          <w:szCs w:val="24"/>
        </w:rPr>
      </w:pPr>
      <w:r w:rsidRPr="002734AF">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0733794C" w14:textId="77777777" w:rsidR="002734AF" w:rsidRPr="002734AF" w:rsidRDefault="002734AF" w:rsidP="002734AF">
      <w:pPr>
        <w:ind w:left="-57"/>
        <w:jc w:val="both"/>
        <w:rPr>
          <w:rFonts w:ascii="Arial" w:hAnsi="Arial" w:cs="Arial"/>
          <w:szCs w:val="24"/>
        </w:rPr>
      </w:pPr>
    </w:p>
    <w:p w14:paraId="5CC1202A" w14:textId="77777777" w:rsidR="002734AF" w:rsidRPr="002734AF" w:rsidRDefault="002734AF" w:rsidP="002734AF">
      <w:pPr>
        <w:ind w:left="-57"/>
        <w:jc w:val="both"/>
        <w:rPr>
          <w:rFonts w:ascii="Arial" w:hAnsi="Arial" w:cs="Arial"/>
          <w:szCs w:val="24"/>
        </w:rPr>
      </w:pPr>
      <w:r w:rsidRPr="002734AF">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77FBD700" w14:textId="77777777" w:rsidR="002734AF" w:rsidRPr="002734AF" w:rsidRDefault="002734AF" w:rsidP="002734AF">
      <w:pPr>
        <w:ind w:left="-57"/>
        <w:jc w:val="both"/>
        <w:rPr>
          <w:rFonts w:ascii="Arial" w:hAnsi="Arial" w:cs="Arial"/>
          <w:szCs w:val="24"/>
        </w:rPr>
      </w:pPr>
    </w:p>
    <w:p w14:paraId="137422D9" w14:textId="77777777" w:rsidR="002734AF" w:rsidRPr="002734AF" w:rsidRDefault="002734AF" w:rsidP="002734AF">
      <w:pPr>
        <w:ind w:left="-57"/>
        <w:jc w:val="both"/>
        <w:rPr>
          <w:rFonts w:ascii="Arial" w:hAnsi="Arial" w:cs="Arial"/>
          <w:szCs w:val="24"/>
        </w:rPr>
      </w:pPr>
      <w:r w:rsidRPr="002734AF">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69699E72" w14:textId="77777777" w:rsidR="002734AF" w:rsidRPr="002734AF" w:rsidRDefault="002734AF" w:rsidP="002734AF">
      <w:pPr>
        <w:ind w:left="-57"/>
        <w:jc w:val="both"/>
        <w:rPr>
          <w:rFonts w:ascii="Arial" w:hAnsi="Arial" w:cs="Arial"/>
          <w:szCs w:val="24"/>
        </w:rPr>
      </w:pPr>
    </w:p>
    <w:p w14:paraId="13F05D6C" w14:textId="77777777" w:rsidR="002734AF" w:rsidRPr="002734AF" w:rsidRDefault="002734AF" w:rsidP="002734AF">
      <w:pPr>
        <w:ind w:left="-57"/>
        <w:jc w:val="both"/>
        <w:rPr>
          <w:rFonts w:ascii="Arial" w:hAnsi="Arial" w:cs="Arial"/>
          <w:szCs w:val="24"/>
        </w:rPr>
      </w:pPr>
      <w:r w:rsidRPr="002734AF">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073CC231" w14:textId="77777777" w:rsidR="002734AF" w:rsidRPr="002734AF" w:rsidRDefault="002734AF" w:rsidP="002734AF">
      <w:pPr>
        <w:ind w:left="-57"/>
        <w:jc w:val="both"/>
        <w:rPr>
          <w:rFonts w:ascii="Arial" w:hAnsi="Arial" w:cs="Arial"/>
          <w:szCs w:val="24"/>
        </w:rPr>
      </w:pPr>
    </w:p>
    <w:p w14:paraId="40F28FFE" w14:textId="77777777" w:rsidR="002734AF" w:rsidRPr="002734AF" w:rsidRDefault="002734AF" w:rsidP="002734AF">
      <w:pPr>
        <w:ind w:left="-57"/>
        <w:jc w:val="both"/>
        <w:rPr>
          <w:rFonts w:ascii="Arial" w:hAnsi="Arial" w:cs="Arial"/>
          <w:szCs w:val="24"/>
        </w:rPr>
      </w:pPr>
      <w:r w:rsidRPr="002734AF">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348AD3F9" w14:textId="77777777" w:rsidR="002734AF" w:rsidRPr="002734AF" w:rsidRDefault="002734AF" w:rsidP="002734AF">
      <w:pPr>
        <w:ind w:left="-57"/>
        <w:jc w:val="both"/>
        <w:rPr>
          <w:rFonts w:ascii="Arial" w:hAnsi="Arial" w:cs="Arial"/>
          <w:szCs w:val="24"/>
        </w:rPr>
      </w:pPr>
    </w:p>
    <w:p w14:paraId="4CF2C2FC" w14:textId="77777777" w:rsidR="002734AF" w:rsidRPr="002734AF" w:rsidRDefault="002734AF" w:rsidP="002734AF">
      <w:pPr>
        <w:ind w:left="-57" w:firstLine="6"/>
        <w:jc w:val="both"/>
        <w:rPr>
          <w:rFonts w:ascii="Arial" w:hAnsi="Arial" w:cs="Arial"/>
          <w:szCs w:val="24"/>
        </w:rPr>
      </w:pPr>
      <w:r w:rsidRPr="002734AF">
        <w:rPr>
          <w:rFonts w:ascii="Arial" w:hAnsi="Arial" w:cs="Arial"/>
          <w:szCs w:val="24"/>
        </w:rPr>
        <w:t>I. Whether the contractor has advertised in general circulation media, trade association publications and minority-focused and women-focused media and, in such event;</w:t>
      </w:r>
    </w:p>
    <w:p w14:paraId="182F1AFC" w14:textId="77777777" w:rsidR="002734AF" w:rsidRPr="002734AF" w:rsidRDefault="002734AF" w:rsidP="002734AF">
      <w:pPr>
        <w:ind w:left="-57" w:firstLine="726"/>
        <w:jc w:val="both"/>
        <w:rPr>
          <w:rFonts w:ascii="Arial" w:hAnsi="Arial" w:cs="Arial"/>
          <w:szCs w:val="24"/>
        </w:rPr>
      </w:pPr>
    </w:p>
    <w:p w14:paraId="622AFC6D" w14:textId="77777777" w:rsidR="002734AF" w:rsidRPr="002734AF" w:rsidRDefault="002734AF" w:rsidP="002734AF">
      <w:pPr>
        <w:ind w:left="-57"/>
        <w:jc w:val="both"/>
        <w:rPr>
          <w:rFonts w:ascii="Arial" w:hAnsi="Arial" w:cs="Arial"/>
          <w:szCs w:val="24"/>
        </w:rPr>
      </w:pPr>
      <w:r w:rsidRPr="002734AF">
        <w:rPr>
          <w:rFonts w:ascii="Arial" w:hAnsi="Arial" w:cs="Arial"/>
          <w:szCs w:val="24"/>
        </w:rPr>
        <w:t>a. Whether or not the certified M/WBEs which have been solicited by the contractor exhibited interest in submitting proposals for a particular project by attending a pre-bid conference; and</w:t>
      </w:r>
    </w:p>
    <w:p w14:paraId="2622DB5C" w14:textId="77777777" w:rsidR="002734AF" w:rsidRPr="002734AF" w:rsidRDefault="002734AF" w:rsidP="002734AF">
      <w:pPr>
        <w:ind w:left="-57" w:firstLine="726"/>
        <w:jc w:val="both"/>
        <w:rPr>
          <w:rFonts w:ascii="Arial" w:hAnsi="Arial" w:cs="Arial"/>
          <w:szCs w:val="24"/>
        </w:rPr>
      </w:pPr>
    </w:p>
    <w:p w14:paraId="22461245" w14:textId="77777777" w:rsidR="002734AF" w:rsidRPr="002734AF" w:rsidRDefault="002734AF" w:rsidP="002734AF">
      <w:pPr>
        <w:ind w:left="-57"/>
        <w:jc w:val="both"/>
        <w:rPr>
          <w:rFonts w:ascii="Arial" w:hAnsi="Arial" w:cs="Arial"/>
          <w:szCs w:val="24"/>
        </w:rPr>
      </w:pPr>
      <w:r w:rsidRPr="002734AF">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5379D3B" w14:textId="77777777" w:rsidR="002734AF" w:rsidRPr="002734AF" w:rsidRDefault="002734AF" w:rsidP="002734AF">
      <w:pPr>
        <w:ind w:left="-57"/>
        <w:jc w:val="both"/>
        <w:rPr>
          <w:rFonts w:ascii="Arial" w:hAnsi="Arial" w:cs="Arial"/>
          <w:szCs w:val="24"/>
        </w:rPr>
      </w:pPr>
    </w:p>
    <w:p w14:paraId="7197DB2A" w14:textId="40814F51" w:rsidR="002734AF" w:rsidRPr="002734AF" w:rsidRDefault="002734AF" w:rsidP="002734AF">
      <w:pPr>
        <w:ind w:left="-57"/>
        <w:rPr>
          <w:rFonts w:ascii="Arial" w:hAnsi="Arial" w:cs="Arial"/>
          <w:szCs w:val="24"/>
        </w:rPr>
      </w:pPr>
      <w:r w:rsidRPr="002734AF">
        <w:rPr>
          <w:rFonts w:ascii="Arial" w:hAnsi="Arial" w:cs="Arial"/>
          <w:szCs w:val="24"/>
        </w:rPr>
        <w:t xml:space="preserve">II. Whether there has been written notification to appropriate certified M/WBEs that appear in the </w:t>
      </w:r>
      <w:hyperlink r:id="rId23" w:history="1">
        <w:r w:rsidRPr="003F7EA5">
          <w:rPr>
            <w:rStyle w:val="Hyperlink"/>
            <w:rFonts w:ascii="Arial" w:hAnsi="Arial" w:cs="Arial"/>
            <w:szCs w:val="24"/>
          </w:rPr>
          <w:t>Empire State Development website</w:t>
        </w:r>
      </w:hyperlink>
      <w:r w:rsidRPr="002734AF">
        <w:rPr>
          <w:rFonts w:ascii="Arial" w:hAnsi="Arial" w:cs="Arial"/>
          <w:szCs w:val="24"/>
        </w:rPr>
        <w:t xml:space="preserve">. </w:t>
      </w:r>
    </w:p>
    <w:p w14:paraId="69BFC87A" w14:textId="77777777" w:rsidR="002734AF" w:rsidRPr="002734AF" w:rsidRDefault="002734AF" w:rsidP="002734AF">
      <w:pPr>
        <w:ind w:left="-57"/>
        <w:jc w:val="both"/>
        <w:rPr>
          <w:rFonts w:ascii="Arial" w:hAnsi="Arial" w:cs="Arial"/>
          <w:szCs w:val="24"/>
        </w:rPr>
      </w:pPr>
    </w:p>
    <w:p w14:paraId="7D7AD1A6" w14:textId="7E0CDF6C" w:rsidR="002734AF" w:rsidRDefault="002734AF" w:rsidP="002734AF">
      <w:pPr>
        <w:ind w:left="-57"/>
        <w:jc w:val="both"/>
        <w:rPr>
          <w:rFonts w:ascii="Arial" w:hAnsi="Arial" w:cs="Arial"/>
          <w:szCs w:val="24"/>
        </w:rPr>
      </w:pPr>
      <w:r w:rsidRPr="002734AF">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4EE427B9" w14:textId="77777777" w:rsidR="00FD1700" w:rsidRPr="002734AF" w:rsidRDefault="00FD1700" w:rsidP="002734AF">
      <w:pPr>
        <w:ind w:left="-57"/>
        <w:jc w:val="both"/>
        <w:rPr>
          <w:rFonts w:ascii="Arial" w:hAnsi="Arial" w:cs="Arial"/>
          <w:szCs w:val="24"/>
        </w:rPr>
      </w:pPr>
    </w:p>
    <w:p w14:paraId="6BC9CBA2" w14:textId="77777777" w:rsidR="002734AF" w:rsidRPr="002734AF" w:rsidRDefault="002734AF" w:rsidP="002734AF">
      <w:pPr>
        <w:ind w:left="-57" w:firstLine="777"/>
        <w:jc w:val="both"/>
        <w:rPr>
          <w:rFonts w:ascii="Arial" w:hAnsi="Arial" w:cs="Arial"/>
          <w:szCs w:val="24"/>
        </w:rPr>
      </w:pPr>
      <w:r w:rsidRPr="002734AF">
        <w:rPr>
          <w:rFonts w:ascii="Arial" w:hAnsi="Arial" w:cs="Arial"/>
          <w:szCs w:val="24"/>
        </w:rPr>
        <w:t xml:space="preserve">1) fully comply with the participation goals specified in the RFP; OR </w:t>
      </w:r>
    </w:p>
    <w:p w14:paraId="3795E948" w14:textId="77777777" w:rsidR="002734AF" w:rsidRPr="002734AF" w:rsidRDefault="002734AF" w:rsidP="002734AF">
      <w:pPr>
        <w:ind w:left="-57" w:firstLine="777"/>
        <w:jc w:val="both"/>
        <w:rPr>
          <w:rFonts w:ascii="Arial" w:hAnsi="Arial" w:cs="Arial"/>
          <w:szCs w:val="24"/>
        </w:rPr>
      </w:pPr>
    </w:p>
    <w:p w14:paraId="0D234A7F" w14:textId="77777777" w:rsidR="002734AF" w:rsidRPr="002734AF" w:rsidRDefault="002734AF" w:rsidP="002734AF">
      <w:pPr>
        <w:ind w:left="720"/>
        <w:jc w:val="both"/>
        <w:rPr>
          <w:rFonts w:ascii="Arial" w:hAnsi="Arial" w:cs="Arial"/>
          <w:szCs w:val="24"/>
        </w:rPr>
      </w:pPr>
      <w:r w:rsidRPr="002734AF">
        <w:rPr>
          <w:rFonts w:ascii="Arial" w:hAnsi="Arial" w:cs="Arial"/>
          <w:szCs w:val="24"/>
        </w:rPr>
        <w:lastRenderedPageBreak/>
        <w:t>2) partially comply with the participation goals specified in the RFP, and include a request for partial waiver, and document its good faith efforts to fully comply with the percentage goals specified in the RFP; OR</w:t>
      </w:r>
    </w:p>
    <w:p w14:paraId="1DEDADB9" w14:textId="77777777" w:rsidR="002734AF" w:rsidRPr="002734AF" w:rsidRDefault="002734AF" w:rsidP="002734AF">
      <w:pPr>
        <w:ind w:left="720"/>
        <w:jc w:val="both"/>
        <w:rPr>
          <w:rFonts w:ascii="Arial" w:hAnsi="Arial" w:cs="Arial"/>
          <w:szCs w:val="24"/>
        </w:rPr>
      </w:pPr>
    </w:p>
    <w:p w14:paraId="422E65E7" w14:textId="77777777" w:rsidR="002734AF" w:rsidRPr="002734AF" w:rsidRDefault="002734AF" w:rsidP="002734AF">
      <w:pPr>
        <w:ind w:left="720"/>
        <w:jc w:val="both"/>
        <w:rPr>
          <w:rFonts w:ascii="Arial" w:hAnsi="Arial" w:cs="Arial"/>
          <w:szCs w:val="24"/>
        </w:rPr>
      </w:pPr>
      <w:r w:rsidRPr="002734AF">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090824A4" w14:textId="77777777" w:rsidR="002734AF" w:rsidRPr="002734AF" w:rsidRDefault="002734AF" w:rsidP="002734AF">
      <w:pPr>
        <w:ind w:left="-57"/>
        <w:rPr>
          <w:rFonts w:ascii="Arial" w:hAnsi="Arial" w:cs="Arial"/>
          <w:szCs w:val="24"/>
        </w:rPr>
      </w:pPr>
    </w:p>
    <w:p w14:paraId="74F10734" w14:textId="72F65EB2" w:rsidR="002734AF" w:rsidRPr="002734AF" w:rsidRDefault="002734AF" w:rsidP="002734AF">
      <w:pPr>
        <w:ind w:left="-57"/>
        <w:jc w:val="both"/>
        <w:rPr>
          <w:rFonts w:ascii="Arial" w:hAnsi="Arial" w:cs="Arial"/>
          <w:szCs w:val="24"/>
        </w:rPr>
      </w:pPr>
      <w:r w:rsidRPr="002734AF">
        <w:rPr>
          <w:rFonts w:ascii="Arial" w:hAnsi="Arial" w:cs="Arial"/>
          <w:szCs w:val="24"/>
        </w:rPr>
        <w:t xml:space="preserve">All M/WBE firms are required to be certified by Empire State Development (ESD). Online Certification can be found at </w:t>
      </w:r>
      <w:hyperlink r:id="rId24" w:history="1">
        <w:r w:rsidR="00B702BE">
          <w:rPr>
            <w:rStyle w:val="Hyperlink"/>
            <w:rFonts w:ascii="Arial" w:hAnsi="Arial" w:cs="Arial"/>
            <w:szCs w:val="24"/>
          </w:rPr>
          <w:t>New York State Contract System</w:t>
        </w:r>
      </w:hyperlink>
      <w:r w:rsidR="00B702BE">
        <w:rPr>
          <w:rStyle w:val="Hyperlink"/>
          <w:rFonts w:ascii="Arial" w:hAnsi="Arial" w:cs="Arial"/>
          <w:szCs w:val="24"/>
        </w:rPr>
        <w:t xml:space="preserve"> website.</w:t>
      </w:r>
    </w:p>
    <w:p w14:paraId="5DAE5C3C" w14:textId="77777777" w:rsidR="002734AF" w:rsidRPr="002734AF" w:rsidRDefault="002734AF" w:rsidP="002734AF">
      <w:pPr>
        <w:ind w:left="-57"/>
        <w:jc w:val="both"/>
        <w:rPr>
          <w:rFonts w:ascii="Arial" w:hAnsi="Arial" w:cs="Arial"/>
          <w:szCs w:val="24"/>
        </w:rPr>
      </w:pPr>
    </w:p>
    <w:p w14:paraId="05155DDD" w14:textId="77777777" w:rsidR="002734AF" w:rsidRPr="002734AF" w:rsidRDefault="002734AF" w:rsidP="002734AF">
      <w:pPr>
        <w:ind w:left="-57"/>
        <w:jc w:val="both"/>
      </w:pPr>
      <w:r w:rsidRPr="002734AF">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1FBEA8A0" w14:textId="77777777" w:rsidR="00F92E35" w:rsidRPr="00753A07" w:rsidRDefault="00F92E35" w:rsidP="00F92E35">
      <w:pPr>
        <w:jc w:val="both"/>
        <w:rPr>
          <w:rFonts w:ascii="Arial" w:hAnsi="Arial"/>
          <w:b/>
        </w:rPr>
      </w:pPr>
    </w:p>
    <w:p w14:paraId="7057C495" w14:textId="77777777" w:rsidR="00F92E35" w:rsidRDefault="00F92E35" w:rsidP="00F92E35">
      <w:pPr>
        <w:pStyle w:val="BodyTextIndent2"/>
        <w:tabs>
          <w:tab w:val="clear" w:pos="270"/>
          <w:tab w:val="clear" w:pos="1440"/>
          <w:tab w:val="left" w:pos="1620"/>
        </w:tabs>
        <w:ind w:left="0"/>
        <w:jc w:val="both"/>
        <w:rPr>
          <w:b/>
          <w:bCs/>
        </w:rPr>
      </w:pPr>
    </w:p>
    <w:p w14:paraId="721D8CC0" w14:textId="77777777" w:rsidR="00F92E35" w:rsidRDefault="00F92E35" w:rsidP="00F92E35">
      <w:pPr>
        <w:autoSpaceDE w:val="0"/>
        <w:autoSpaceDN w:val="0"/>
        <w:adjustRightInd w:val="0"/>
        <w:jc w:val="both"/>
        <w:rPr>
          <w:rFonts w:ascii="Arial" w:hAnsi="Arial" w:cs="Arial"/>
          <w:bCs/>
          <w:szCs w:val="24"/>
        </w:rPr>
      </w:pPr>
    </w:p>
    <w:p w14:paraId="72AD8F11" w14:textId="77777777" w:rsidR="00F92E35" w:rsidRPr="00816E7A" w:rsidRDefault="00F92E35" w:rsidP="00F92E35">
      <w:pPr>
        <w:jc w:val="both"/>
      </w:pPr>
    </w:p>
    <w:p w14:paraId="07567FFB" w14:textId="77777777" w:rsidR="00F92E35" w:rsidRDefault="00F92E35" w:rsidP="00F92E35"/>
    <w:p w14:paraId="1C787CF4" w14:textId="77777777" w:rsidR="00F92E35" w:rsidRPr="00DD6A8A" w:rsidRDefault="00F92E35" w:rsidP="00F92E35">
      <w:pPr>
        <w:autoSpaceDE w:val="0"/>
        <w:autoSpaceDN w:val="0"/>
        <w:adjustRightInd w:val="0"/>
        <w:jc w:val="both"/>
        <w:rPr>
          <w:rFonts w:ascii="Arial" w:hAnsi="Arial" w:cs="Arial"/>
          <w:szCs w:val="24"/>
        </w:rPr>
      </w:pPr>
    </w:p>
    <w:p w14:paraId="555E5C07" w14:textId="77777777" w:rsidR="00F92E35" w:rsidRPr="00DD6A8A" w:rsidRDefault="00F92E35" w:rsidP="00F92E35">
      <w:pPr>
        <w:pStyle w:val="BodyTextIndent2"/>
        <w:tabs>
          <w:tab w:val="clear" w:pos="270"/>
          <w:tab w:val="clear" w:pos="1440"/>
          <w:tab w:val="left" w:pos="1620"/>
        </w:tabs>
        <w:ind w:left="0"/>
        <w:jc w:val="both"/>
      </w:pPr>
    </w:p>
    <w:p w14:paraId="1FFD6C02" w14:textId="77777777" w:rsidR="00F92E35" w:rsidRDefault="00F92E35" w:rsidP="00F92E35">
      <w:pPr>
        <w:pStyle w:val="BodyTextIndent2"/>
        <w:tabs>
          <w:tab w:val="clear" w:pos="270"/>
          <w:tab w:val="clear" w:pos="1440"/>
          <w:tab w:val="left" w:pos="1620"/>
        </w:tabs>
        <w:jc w:val="both"/>
        <w:rPr>
          <w:sz w:val="28"/>
        </w:rPr>
        <w:sectPr w:rsidR="00F92E35">
          <w:headerReference w:type="default" r:id="rId25"/>
          <w:footerReference w:type="default" r:id="rId26"/>
          <w:pgSz w:w="12240" w:h="15840" w:code="1"/>
          <w:pgMar w:top="720" w:right="720" w:bottom="720" w:left="720" w:header="0" w:footer="720" w:gutter="0"/>
          <w:cols w:space="720"/>
        </w:sectPr>
      </w:pPr>
    </w:p>
    <w:p w14:paraId="58255F0B" w14:textId="77777777" w:rsidR="00F92E35" w:rsidRDefault="00F92E35" w:rsidP="00F92E35">
      <w:pPr>
        <w:rPr>
          <w:rFonts w:ascii="Arial" w:hAnsi="Arial"/>
        </w:rPr>
      </w:pPr>
    </w:p>
    <w:p w14:paraId="2CBC0C6D" w14:textId="77777777" w:rsidR="00F92E35" w:rsidRDefault="00F92E35" w:rsidP="00F92E35">
      <w:pPr>
        <w:rPr>
          <w:rFonts w:ascii="Arial" w:hAnsi="Arial"/>
          <w:b/>
          <w:sz w:val="28"/>
        </w:rPr>
      </w:pPr>
      <w:r>
        <w:rPr>
          <w:rFonts w:ascii="Arial" w:hAnsi="Arial"/>
          <w:b/>
          <w:sz w:val="28"/>
        </w:rPr>
        <w:t>2.)</w:t>
      </w:r>
      <w:r>
        <w:rPr>
          <w:rFonts w:ascii="Arial" w:hAnsi="Arial"/>
          <w:b/>
          <w:sz w:val="28"/>
        </w:rPr>
        <w:tab/>
      </w:r>
      <w:r>
        <w:rPr>
          <w:rFonts w:ascii="Arial" w:hAnsi="Arial"/>
          <w:b/>
          <w:sz w:val="28"/>
          <w:u w:val="single"/>
        </w:rPr>
        <w:t>Submission</w:t>
      </w:r>
    </w:p>
    <w:p w14:paraId="45358CDC" w14:textId="77777777" w:rsidR="00F92E35" w:rsidRDefault="00F92E35" w:rsidP="00F92E35">
      <w:pPr>
        <w:rPr>
          <w:rFonts w:ascii="Arial" w:hAnsi="Arial"/>
        </w:rPr>
      </w:pPr>
    </w:p>
    <w:p w14:paraId="3269B6E7" w14:textId="77777777" w:rsidR="00F92E35" w:rsidRDefault="00F92E35" w:rsidP="00F92E35">
      <w:pPr>
        <w:rPr>
          <w:rFonts w:ascii="Arial" w:hAnsi="Arial"/>
          <w:b/>
        </w:rPr>
      </w:pPr>
      <w:r>
        <w:rPr>
          <w:rFonts w:ascii="Arial" w:hAnsi="Arial"/>
          <w:b/>
        </w:rPr>
        <w:t>Documents to be submitted with this proposal</w:t>
      </w:r>
    </w:p>
    <w:p w14:paraId="1C9A93BD" w14:textId="77777777" w:rsidR="00F92E35" w:rsidRDefault="00F92E35" w:rsidP="00F92E35">
      <w:pPr>
        <w:rPr>
          <w:rFonts w:ascii="Arial" w:hAnsi="Arial"/>
        </w:rPr>
      </w:pPr>
    </w:p>
    <w:p w14:paraId="712268A3" w14:textId="77777777" w:rsidR="00F92E35" w:rsidRDefault="00F92E35" w:rsidP="00F92E35">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50153125" w14:textId="77777777" w:rsidR="00F92E35" w:rsidRDefault="00F92E35" w:rsidP="00F92E35">
      <w:pPr>
        <w:rPr>
          <w:rFonts w:ascii="Arial" w:hAnsi="Arial"/>
        </w:rPr>
      </w:pPr>
    </w:p>
    <w:p w14:paraId="580B4310" w14:textId="77777777" w:rsidR="00F92E35" w:rsidRDefault="00F92E35" w:rsidP="00F92E35">
      <w:pPr>
        <w:rPr>
          <w:rFonts w:ascii="Arial" w:hAnsi="Arial"/>
          <w:b/>
        </w:rPr>
      </w:pPr>
      <w:r>
        <w:rPr>
          <w:rFonts w:ascii="Arial" w:hAnsi="Arial"/>
          <w:b/>
        </w:rPr>
        <w:t>Project Submission:</w:t>
      </w:r>
    </w:p>
    <w:p w14:paraId="4318A8DC" w14:textId="77777777" w:rsidR="00F92E35" w:rsidRDefault="00F92E35" w:rsidP="00F92E35">
      <w:pPr>
        <w:rPr>
          <w:rFonts w:ascii="Arial" w:hAnsi="Arial"/>
          <w:b/>
        </w:rPr>
      </w:pPr>
    </w:p>
    <w:p w14:paraId="2412D6EA" w14:textId="77777777" w:rsidR="00F92E35" w:rsidRDefault="00F92E35" w:rsidP="00F92E35">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p>
    <w:p w14:paraId="01CBA46E" w14:textId="77777777" w:rsidR="00F92E35" w:rsidRDefault="00F92E35" w:rsidP="00F92E35">
      <w:pPr>
        <w:pStyle w:val="p4"/>
        <w:widowControl/>
        <w:tabs>
          <w:tab w:val="clear" w:pos="720"/>
        </w:tabs>
        <w:spacing w:line="240" w:lineRule="auto"/>
        <w:rPr>
          <w:rFonts w:ascii="Arial" w:hAnsi="Arial"/>
        </w:rPr>
      </w:pPr>
    </w:p>
    <w:p w14:paraId="7C6FC621" w14:textId="64DD1E57" w:rsidR="002734AF" w:rsidRDefault="00F92E35" w:rsidP="00F92E35">
      <w:pPr>
        <w:pStyle w:val="p4"/>
        <w:widowControl/>
        <w:tabs>
          <w:tab w:val="clear" w:pos="720"/>
        </w:tabs>
        <w:spacing w:line="240" w:lineRule="auto"/>
        <w:rPr>
          <w:rFonts w:ascii="Arial" w:hAnsi="Arial"/>
        </w:rPr>
      </w:pPr>
      <w:r>
        <w:rPr>
          <w:rFonts w:ascii="Arial" w:hAnsi="Arial"/>
        </w:rPr>
        <w:t>1.</w:t>
      </w:r>
      <w:r w:rsidR="002734AF">
        <w:rPr>
          <w:rFonts w:ascii="Arial" w:hAnsi="Arial"/>
        </w:rPr>
        <w:t xml:space="preserve"> </w:t>
      </w:r>
      <w:r w:rsidR="002734AF" w:rsidRPr="00CB22C2">
        <w:rPr>
          <w:rFonts w:ascii="Arial" w:hAnsi="Arial"/>
        </w:rPr>
        <w:t>Submission Documents</w:t>
      </w:r>
      <w:r w:rsidR="008A64E5">
        <w:rPr>
          <w:rFonts w:ascii="Arial" w:hAnsi="Arial"/>
        </w:rPr>
        <w:t>—</w:t>
      </w:r>
      <w:r w:rsidR="002734AF" w:rsidRPr="00CB22C2">
        <w:rPr>
          <w:rFonts w:ascii="Arial" w:hAnsi="Arial"/>
        </w:rPr>
        <w:t xml:space="preserve">Two (2) </w:t>
      </w:r>
      <w:r w:rsidR="002734AF">
        <w:rPr>
          <w:rFonts w:ascii="Arial" w:hAnsi="Arial"/>
        </w:rPr>
        <w:t xml:space="preserve">copies </w:t>
      </w:r>
      <w:r w:rsidR="002734AF" w:rsidRPr="005125F4">
        <w:rPr>
          <w:rFonts w:ascii="Arial" w:hAnsi="Arial"/>
          <w:b/>
        </w:rPr>
        <w:t>(one bearing an original signature</w:t>
      </w:r>
      <w:r w:rsidR="002734AF" w:rsidRPr="00CB22C2">
        <w:rPr>
          <w:rFonts w:ascii="Arial" w:hAnsi="Arial"/>
        </w:rPr>
        <w:t>)</w:t>
      </w:r>
    </w:p>
    <w:p w14:paraId="6710ECB4" w14:textId="07BF82DD" w:rsidR="00F92E35" w:rsidRDefault="002734AF" w:rsidP="00F92E35">
      <w:pPr>
        <w:pStyle w:val="p4"/>
        <w:widowControl/>
        <w:tabs>
          <w:tab w:val="clear" w:pos="720"/>
        </w:tabs>
        <w:spacing w:line="240" w:lineRule="auto"/>
        <w:rPr>
          <w:rFonts w:ascii="Arial" w:hAnsi="Arial"/>
        </w:rPr>
      </w:pPr>
      <w:r>
        <w:rPr>
          <w:rFonts w:ascii="Arial" w:hAnsi="Arial"/>
        </w:rPr>
        <w:t>2.</w:t>
      </w:r>
      <w:r w:rsidR="00F92E35">
        <w:rPr>
          <w:rFonts w:ascii="Arial" w:hAnsi="Arial"/>
        </w:rPr>
        <w:t xml:space="preserve"> Technical Proposal—Five (5) copies</w:t>
      </w:r>
    </w:p>
    <w:p w14:paraId="0F55AAF5" w14:textId="77777777" w:rsidR="00F92E35" w:rsidRDefault="002734AF" w:rsidP="00F92E35">
      <w:pPr>
        <w:pStyle w:val="p4"/>
        <w:widowControl/>
        <w:tabs>
          <w:tab w:val="clear" w:pos="720"/>
        </w:tabs>
        <w:spacing w:line="240" w:lineRule="auto"/>
        <w:rPr>
          <w:rFonts w:ascii="Arial" w:hAnsi="Arial"/>
        </w:rPr>
      </w:pPr>
      <w:r>
        <w:rPr>
          <w:rFonts w:ascii="Arial" w:hAnsi="Arial"/>
        </w:rPr>
        <w:t>3.</w:t>
      </w:r>
      <w:r w:rsidR="00F92E35">
        <w:rPr>
          <w:rFonts w:ascii="Arial" w:hAnsi="Arial"/>
        </w:rPr>
        <w:t xml:space="preserve"> Cost Proposal—Three (3) copies (</w:t>
      </w:r>
      <w:r w:rsidR="00F92E35" w:rsidRPr="005125F4">
        <w:rPr>
          <w:rFonts w:ascii="Arial" w:hAnsi="Arial"/>
          <w:b/>
        </w:rPr>
        <w:t>one bearing an original signature</w:t>
      </w:r>
      <w:r w:rsidR="00F92E35">
        <w:rPr>
          <w:rFonts w:ascii="Arial" w:hAnsi="Arial"/>
        </w:rPr>
        <w:t>)</w:t>
      </w:r>
    </w:p>
    <w:p w14:paraId="1F6381B1" w14:textId="09BAC1D8" w:rsidR="00CD7A79" w:rsidRPr="005E1D47" w:rsidRDefault="002734AF" w:rsidP="00CD7A79">
      <w:pPr>
        <w:pStyle w:val="p4"/>
        <w:widowControl/>
        <w:tabs>
          <w:tab w:val="clear" w:pos="720"/>
        </w:tabs>
        <w:spacing w:line="240" w:lineRule="auto"/>
        <w:rPr>
          <w:rFonts w:ascii="Arial" w:hAnsi="Arial"/>
        </w:rPr>
      </w:pPr>
      <w:r>
        <w:rPr>
          <w:rFonts w:ascii="Arial" w:hAnsi="Arial"/>
        </w:rPr>
        <w:t>4.</w:t>
      </w:r>
      <w:r w:rsidR="00F92E35">
        <w:rPr>
          <w:rFonts w:ascii="Arial" w:hAnsi="Arial"/>
        </w:rPr>
        <w:t xml:space="preserve"> </w:t>
      </w:r>
      <w:r w:rsidR="00CD7A79" w:rsidRPr="005E1D47">
        <w:rPr>
          <w:rFonts w:ascii="Arial" w:hAnsi="Arial"/>
        </w:rPr>
        <w:t>M/WBE Documents—</w:t>
      </w:r>
      <w:r w:rsidR="00CD7A79">
        <w:rPr>
          <w:rFonts w:ascii="Arial" w:hAnsi="Arial"/>
        </w:rPr>
        <w:t>One</w:t>
      </w:r>
      <w:r w:rsidR="00CD7A79" w:rsidRPr="005E1D47">
        <w:rPr>
          <w:rFonts w:ascii="Arial" w:hAnsi="Arial"/>
        </w:rPr>
        <w:t xml:space="preserve"> (</w:t>
      </w:r>
      <w:r w:rsidR="00CD7A79">
        <w:rPr>
          <w:rFonts w:ascii="Arial" w:hAnsi="Arial"/>
        </w:rPr>
        <w:t>1</w:t>
      </w:r>
      <w:r w:rsidR="00CD7A79" w:rsidRPr="005E1D47">
        <w:rPr>
          <w:rFonts w:ascii="Arial" w:hAnsi="Arial"/>
        </w:rPr>
        <w:t>) cop</w:t>
      </w:r>
      <w:r w:rsidR="00CD7A79">
        <w:rPr>
          <w:rFonts w:ascii="Arial" w:hAnsi="Arial"/>
        </w:rPr>
        <w:t>y</w:t>
      </w:r>
      <w:r w:rsidR="00CD7A79" w:rsidRPr="005E1D47">
        <w:rPr>
          <w:rFonts w:ascii="Arial" w:hAnsi="Arial"/>
        </w:rPr>
        <w:t xml:space="preserve"> (</w:t>
      </w:r>
      <w:r w:rsidR="00CD7A79" w:rsidRPr="005125F4">
        <w:rPr>
          <w:rFonts w:ascii="Arial" w:hAnsi="Arial"/>
          <w:b/>
        </w:rPr>
        <w:t>bearing an original signature</w:t>
      </w:r>
      <w:r w:rsidR="00CD7A79" w:rsidRPr="005E1D47">
        <w:rPr>
          <w:rFonts w:ascii="Arial" w:hAnsi="Arial"/>
        </w:rPr>
        <w:t>)</w:t>
      </w:r>
    </w:p>
    <w:p w14:paraId="648C2C41" w14:textId="2F39D7F5" w:rsidR="00F92E35" w:rsidRDefault="00CD7A79" w:rsidP="00F92E35">
      <w:pPr>
        <w:pStyle w:val="p4"/>
        <w:widowControl/>
        <w:tabs>
          <w:tab w:val="clear" w:pos="720"/>
        </w:tabs>
        <w:spacing w:line="240" w:lineRule="auto"/>
        <w:ind w:left="180" w:hanging="180"/>
        <w:rPr>
          <w:rFonts w:ascii="Arial" w:hAnsi="Arial"/>
        </w:rPr>
      </w:pPr>
      <w:r>
        <w:rPr>
          <w:rFonts w:ascii="Arial" w:hAnsi="Arial"/>
        </w:rPr>
        <w:t>5.</w:t>
      </w:r>
      <w:r w:rsidR="00F92E35">
        <w:rPr>
          <w:rFonts w:ascii="Arial" w:hAnsi="Arial"/>
        </w:rPr>
        <w:t xml:space="preserve">Microsoft </w:t>
      </w:r>
      <w:r w:rsidR="00AA5108">
        <w:rPr>
          <w:rFonts w:ascii="Arial" w:hAnsi="Arial"/>
        </w:rPr>
        <w:t xml:space="preserve">Office </w:t>
      </w:r>
      <w:r w:rsidR="00F92E35">
        <w:rPr>
          <w:rFonts w:ascii="Arial" w:hAnsi="Arial"/>
        </w:rPr>
        <w:t>(</w:t>
      </w:r>
      <w:r w:rsidR="00FD4485">
        <w:rPr>
          <w:rFonts w:ascii="Arial" w:hAnsi="Arial"/>
        </w:rPr>
        <w:t>CD</w:t>
      </w:r>
      <w:r w:rsidR="00F92E35">
        <w:rPr>
          <w:rFonts w:ascii="Arial" w:hAnsi="Arial"/>
        </w:rPr>
        <w:t xml:space="preserve"> </w:t>
      </w:r>
      <w:r>
        <w:rPr>
          <w:rFonts w:ascii="Arial" w:hAnsi="Arial"/>
        </w:rPr>
        <w:t xml:space="preserve">or </w:t>
      </w:r>
      <w:r w:rsidR="008A64E5">
        <w:rPr>
          <w:rFonts w:ascii="Arial" w:hAnsi="Arial"/>
        </w:rPr>
        <w:t xml:space="preserve">USB </w:t>
      </w:r>
      <w:r>
        <w:rPr>
          <w:rFonts w:ascii="Arial" w:hAnsi="Arial"/>
        </w:rPr>
        <w:t xml:space="preserve">Flash Drive </w:t>
      </w:r>
      <w:r w:rsidR="00F92E35">
        <w:rPr>
          <w:rFonts w:ascii="Arial" w:hAnsi="Arial"/>
        </w:rPr>
        <w:t xml:space="preserve">format)—One (1) electronic version with the </w:t>
      </w:r>
      <w:r w:rsidR="00947409">
        <w:rPr>
          <w:rFonts w:ascii="Arial" w:hAnsi="Arial"/>
        </w:rPr>
        <w:t xml:space="preserve">submission, </w:t>
      </w:r>
      <w:r w:rsidR="00F92E35">
        <w:rPr>
          <w:rFonts w:ascii="Arial" w:hAnsi="Arial"/>
        </w:rPr>
        <w:t>technical</w:t>
      </w:r>
      <w:r w:rsidR="00947409">
        <w:rPr>
          <w:rFonts w:ascii="Arial" w:hAnsi="Arial"/>
        </w:rPr>
        <w:t>,</w:t>
      </w:r>
      <w:r w:rsidR="00F92E35">
        <w:rPr>
          <w:rFonts w:ascii="Arial" w:hAnsi="Arial"/>
        </w:rPr>
        <w:t xml:space="preserve"> cost</w:t>
      </w:r>
      <w:r w:rsidR="00947409">
        <w:rPr>
          <w:rFonts w:ascii="Arial" w:hAnsi="Arial"/>
        </w:rPr>
        <w:t>, and M/WBE</w:t>
      </w:r>
      <w:r w:rsidR="00F92E35">
        <w:rPr>
          <w:rFonts w:ascii="Arial" w:hAnsi="Arial"/>
        </w:rPr>
        <w:t xml:space="preserve"> proposals</w:t>
      </w:r>
      <w:r w:rsidR="00BB6BC9">
        <w:rPr>
          <w:rFonts w:ascii="Arial" w:hAnsi="Arial"/>
        </w:rPr>
        <w:t xml:space="preserve">. </w:t>
      </w:r>
      <w:r w:rsidR="00BB6BC9" w:rsidRPr="00B62E5D">
        <w:rPr>
          <w:rFonts w:ascii="Arial" w:hAnsi="Arial"/>
        </w:rPr>
        <w:t xml:space="preserve">Please place the </w:t>
      </w:r>
      <w:r w:rsidR="00FD4485" w:rsidRPr="00B62E5D">
        <w:rPr>
          <w:rFonts w:ascii="Arial" w:hAnsi="Arial"/>
        </w:rPr>
        <w:t>CD</w:t>
      </w:r>
      <w:r w:rsidR="00BB6BC9" w:rsidRPr="00B62E5D">
        <w:rPr>
          <w:rFonts w:ascii="Arial" w:hAnsi="Arial"/>
        </w:rPr>
        <w:t xml:space="preserve"> </w:t>
      </w:r>
      <w:r>
        <w:rPr>
          <w:rFonts w:ascii="Arial" w:hAnsi="Arial"/>
        </w:rPr>
        <w:t xml:space="preserve">or Flash Drive </w:t>
      </w:r>
      <w:r w:rsidR="00BB6BC9" w:rsidRPr="00B62E5D">
        <w:rPr>
          <w:rFonts w:ascii="Arial" w:hAnsi="Arial"/>
        </w:rPr>
        <w:t xml:space="preserve">in </w:t>
      </w:r>
      <w:r w:rsidR="00947409" w:rsidRPr="00B62E5D">
        <w:rPr>
          <w:rFonts w:ascii="Arial" w:hAnsi="Arial"/>
        </w:rPr>
        <w:t>a separate</w:t>
      </w:r>
      <w:r w:rsidR="00BB6BC9" w:rsidRPr="00B62E5D">
        <w:rPr>
          <w:rFonts w:ascii="Arial" w:hAnsi="Arial"/>
        </w:rPr>
        <w:t xml:space="preserve"> envelope.</w:t>
      </w:r>
      <w:r w:rsidR="00BB6BC9">
        <w:rPr>
          <w:rFonts w:ascii="Arial" w:hAnsi="Arial"/>
        </w:rPr>
        <w:t xml:space="preserve"> </w:t>
      </w:r>
    </w:p>
    <w:p w14:paraId="48EE4EF3" w14:textId="77777777" w:rsidR="00616D36" w:rsidRDefault="00616D36" w:rsidP="00F92E35">
      <w:pPr>
        <w:jc w:val="both"/>
        <w:rPr>
          <w:rFonts w:ascii="Arial" w:hAnsi="Arial" w:cs="Arial"/>
          <w:szCs w:val="24"/>
          <w:highlight w:val="yellow"/>
        </w:rPr>
      </w:pPr>
    </w:p>
    <w:p w14:paraId="3326418C" w14:textId="21E7FED3" w:rsidR="00F92E35" w:rsidRPr="00163BE6" w:rsidRDefault="00F92E35" w:rsidP="00F92E35">
      <w:pPr>
        <w:jc w:val="both"/>
        <w:rPr>
          <w:rFonts w:ascii="Arial" w:hAnsi="Arial" w:cs="Arial"/>
        </w:rPr>
      </w:pPr>
      <w:r w:rsidRPr="00D52DDB">
        <w:rPr>
          <w:rFonts w:ascii="Arial" w:hAnsi="Arial" w:cs="Arial"/>
          <w:szCs w:val="24"/>
        </w:rPr>
        <w:t xml:space="preserve">The proposal must be received by </w:t>
      </w:r>
      <w:r w:rsidR="00616D36" w:rsidRPr="00D52DDB">
        <w:rPr>
          <w:rFonts w:ascii="Arial" w:hAnsi="Arial" w:cs="Arial"/>
          <w:b/>
          <w:szCs w:val="24"/>
        </w:rPr>
        <w:t xml:space="preserve">April </w:t>
      </w:r>
      <w:r w:rsidR="00A87600">
        <w:rPr>
          <w:rFonts w:ascii="Arial" w:hAnsi="Arial" w:cs="Arial"/>
          <w:b/>
          <w:szCs w:val="24"/>
        </w:rPr>
        <w:t>2</w:t>
      </w:r>
      <w:r w:rsidR="000927E9">
        <w:rPr>
          <w:rFonts w:ascii="Arial" w:hAnsi="Arial" w:cs="Arial"/>
          <w:b/>
          <w:szCs w:val="24"/>
        </w:rPr>
        <w:t>6</w:t>
      </w:r>
      <w:r w:rsidR="00616D36" w:rsidRPr="00D52DDB">
        <w:rPr>
          <w:rFonts w:ascii="Arial" w:hAnsi="Arial" w:cs="Arial"/>
          <w:b/>
          <w:szCs w:val="24"/>
        </w:rPr>
        <w:t>, 2019</w:t>
      </w:r>
      <w:r w:rsidR="00616D36" w:rsidRPr="00D52DDB">
        <w:rPr>
          <w:rFonts w:ascii="Arial" w:hAnsi="Arial" w:cs="Arial"/>
          <w:szCs w:val="24"/>
        </w:rPr>
        <w:t xml:space="preserve"> </w:t>
      </w:r>
      <w:r w:rsidRPr="00D52DDB">
        <w:rPr>
          <w:rFonts w:ascii="Arial" w:hAnsi="Arial" w:cs="Arial"/>
          <w:b/>
          <w:szCs w:val="24"/>
        </w:rPr>
        <w:t>by</w:t>
      </w:r>
      <w:r w:rsidRPr="00D52DDB">
        <w:rPr>
          <w:rFonts w:ascii="Arial" w:hAnsi="Arial" w:cs="Arial"/>
          <w:szCs w:val="24"/>
        </w:rPr>
        <w:t xml:space="preserve"> </w:t>
      </w:r>
      <w:r w:rsidRPr="00D52DDB">
        <w:rPr>
          <w:rFonts w:ascii="Arial" w:hAnsi="Arial" w:cs="Arial"/>
          <w:b/>
          <w:szCs w:val="24"/>
        </w:rPr>
        <w:t>3:00 PM</w:t>
      </w:r>
      <w:r w:rsidRPr="00D52DDB">
        <w:rPr>
          <w:rFonts w:ascii="Arial" w:hAnsi="Arial" w:cs="Arial"/>
          <w:szCs w:val="24"/>
        </w:rPr>
        <w:t xml:space="preserve"> at NYSED in Albany, New York.</w:t>
      </w:r>
    </w:p>
    <w:p w14:paraId="5DAD55C0" w14:textId="77777777" w:rsidR="002734AF" w:rsidRDefault="002734AF" w:rsidP="002734AF">
      <w:pPr>
        <w:jc w:val="both"/>
        <w:rPr>
          <w:rFonts w:ascii="Arial" w:hAnsi="Arial" w:cs="Arial"/>
        </w:rPr>
      </w:pPr>
    </w:p>
    <w:p w14:paraId="42A98BB9" w14:textId="566FCCFE" w:rsidR="0017031E" w:rsidRDefault="0017031E" w:rsidP="0017031E">
      <w:pPr>
        <w:jc w:val="both"/>
        <w:rPr>
          <w:rFonts w:ascii="Arial" w:hAnsi="Arial" w:cs="Arial"/>
          <w:szCs w:val="24"/>
        </w:rPr>
      </w:pPr>
      <w:r>
        <w:rPr>
          <w:rFonts w:ascii="Arial" w:hAnsi="Arial" w:cs="Arial"/>
          <w:szCs w:val="24"/>
        </w:rPr>
        <w:t xml:space="preserve">Bidders who proposes to establish and operate more than one </w:t>
      </w:r>
      <w:r w:rsidR="00C931DA">
        <w:rPr>
          <w:rFonts w:ascii="Arial" w:hAnsi="Arial" w:cs="Arial"/>
          <w:szCs w:val="24"/>
        </w:rPr>
        <w:t xml:space="preserve">Professional Development </w:t>
      </w:r>
      <w:r>
        <w:rPr>
          <w:rFonts w:ascii="Arial" w:hAnsi="Arial" w:cs="Arial"/>
          <w:szCs w:val="24"/>
        </w:rPr>
        <w:t>Resource Center must submit a separate bid for each Center. (New York City, R</w:t>
      </w:r>
      <w:r w:rsidR="00C931DA">
        <w:rPr>
          <w:rFonts w:ascii="Arial" w:hAnsi="Arial" w:cs="Arial"/>
          <w:szCs w:val="24"/>
        </w:rPr>
        <w:t>o</w:t>
      </w:r>
      <w:r>
        <w:rPr>
          <w:rFonts w:ascii="Arial" w:hAnsi="Arial" w:cs="Arial"/>
          <w:szCs w:val="24"/>
        </w:rPr>
        <w:t>S and/or LI)</w:t>
      </w:r>
    </w:p>
    <w:p w14:paraId="7A41A024" w14:textId="77777777" w:rsidR="0017031E" w:rsidRDefault="0017031E" w:rsidP="002734AF">
      <w:pPr>
        <w:jc w:val="both"/>
        <w:rPr>
          <w:rFonts w:ascii="Arial" w:hAnsi="Arial" w:cs="Arial"/>
        </w:rPr>
      </w:pPr>
    </w:p>
    <w:p w14:paraId="5DBF81F0" w14:textId="0A33A4B0" w:rsidR="002734AF" w:rsidRPr="00CB22C2" w:rsidRDefault="002734AF" w:rsidP="002734AF">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sufficient to provide </w:t>
      </w:r>
      <w:r w:rsidR="00D05BDE">
        <w:rPr>
          <w:rFonts w:ascii="Arial" w:hAnsi="Arial" w:cs="Arial"/>
        </w:rPr>
        <w:t xml:space="preserve">a </w:t>
      </w:r>
      <w:r w:rsidRPr="00CB22C2">
        <w:rPr>
          <w:rFonts w:ascii="Arial" w:hAnsi="Arial" w:cs="Arial"/>
        </w:rPr>
        <w:t>complete presentation. If supplemental materials are a necessary part of the proposal, the bidder should reference these materials in the technical proposal, identifying the document(s) and citing the appropriate section and page(s) to be reviewed.</w:t>
      </w:r>
    </w:p>
    <w:p w14:paraId="16E8B034" w14:textId="77777777" w:rsidR="002734AF" w:rsidRPr="00CB22C2" w:rsidRDefault="002734AF" w:rsidP="002734AF">
      <w:pPr>
        <w:rPr>
          <w:rFonts w:ascii="Arial" w:hAnsi="Arial"/>
          <w:b/>
        </w:rPr>
      </w:pPr>
    </w:p>
    <w:p w14:paraId="77BC7076" w14:textId="77777777" w:rsidR="002734AF" w:rsidRPr="00CB22C2" w:rsidRDefault="002734AF" w:rsidP="002734AF">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13335A34" w14:textId="77777777" w:rsidR="002734AF" w:rsidRPr="00CB22C2" w:rsidRDefault="002734AF" w:rsidP="002734AF">
      <w:pPr>
        <w:jc w:val="both"/>
        <w:rPr>
          <w:rFonts w:ascii="Arial" w:hAnsi="Arial"/>
        </w:rPr>
      </w:pPr>
    </w:p>
    <w:p w14:paraId="34182FC5" w14:textId="77777777" w:rsidR="002734AF" w:rsidRPr="00CB22C2" w:rsidRDefault="002734AF" w:rsidP="002734AF">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which are to be determined only after the award of a contract. </w:t>
      </w:r>
      <w:r w:rsidR="00D05BDE">
        <w:rPr>
          <w:rFonts w:ascii="Arial" w:hAnsi="Arial"/>
        </w:rPr>
        <w:t>O</w:t>
      </w:r>
      <w:r w:rsidRPr="00CB22C2">
        <w:rPr>
          <w:rFonts w:ascii="Arial" w:hAnsi="Arial"/>
        </w:rPr>
        <w:t xml:space="preserve">ptional deliverables to be provided only at an additional cost should </w:t>
      </w:r>
      <w:r w:rsidR="00D05BDE">
        <w:rPr>
          <w:rFonts w:ascii="Arial" w:hAnsi="Arial"/>
        </w:rPr>
        <w:t xml:space="preserve">not </w:t>
      </w:r>
      <w:r w:rsidRPr="00CB22C2">
        <w:rPr>
          <w:rFonts w:ascii="Arial" w:hAnsi="Arial"/>
        </w:rPr>
        <w:t>be included and will not be considered in the evaluation of the technical proposal. Contractual terms, conditions and assumptions are inappropriate for inclusion in the proposal.</w:t>
      </w:r>
    </w:p>
    <w:p w14:paraId="1EED58DB" w14:textId="77777777" w:rsidR="002734AF" w:rsidRPr="00CB22C2" w:rsidRDefault="002734AF" w:rsidP="002734AF">
      <w:pPr>
        <w:jc w:val="both"/>
        <w:rPr>
          <w:rFonts w:ascii="Arial" w:hAnsi="Arial"/>
        </w:rPr>
      </w:pPr>
    </w:p>
    <w:p w14:paraId="12769D8E" w14:textId="77777777" w:rsidR="00C8005E" w:rsidRDefault="00C8005E" w:rsidP="00C8005E">
      <w:pPr>
        <w:rPr>
          <w:rFonts w:ascii="Arial" w:hAnsi="Arial"/>
          <w:b/>
        </w:rPr>
      </w:pPr>
      <w:r w:rsidRPr="003E4538">
        <w:rPr>
          <w:rFonts w:ascii="Arial" w:hAnsi="Arial"/>
        </w:rPr>
        <w:t xml:space="preserve">Any proprietary material considered confidential by the bidder </w:t>
      </w:r>
      <w:r w:rsidRPr="0041264D">
        <w:rPr>
          <w:rFonts w:ascii="Arial" w:hAnsi="Arial" w:cs="Arial"/>
          <w:b/>
        </w:rPr>
        <w:t>will</w:t>
      </w:r>
      <w:r w:rsidRPr="003E4538">
        <w:rPr>
          <w:rFonts w:ascii="Arial" w:hAnsi="Arial"/>
        </w:rPr>
        <w:t xml:space="preserve"> specifically be so identified, and the basis for such confidentiality </w:t>
      </w:r>
      <w:r w:rsidRPr="0041264D">
        <w:rPr>
          <w:rFonts w:ascii="Arial" w:hAnsi="Arial" w:cs="Arial"/>
          <w:b/>
        </w:rPr>
        <w:t>will</w:t>
      </w:r>
      <w:r w:rsidRPr="003E4538">
        <w:rPr>
          <w:rFonts w:ascii="Arial" w:hAnsi="Arial"/>
        </w:rPr>
        <w:t xml:space="preserve"> be specifically set forth in the proposal</w:t>
      </w:r>
      <w:r w:rsidRPr="0041264D">
        <w:rPr>
          <w:rFonts w:ascii="Arial" w:hAnsi="Arial" w:cs="Arial"/>
          <w:b/>
        </w:rPr>
        <w:t xml:space="preserve"> by submitting the form “Request for Exemption from Disclosure Pursuant to the Freedom of Information Law,” located in 5) Submission Documents</w:t>
      </w:r>
      <w:r w:rsidRPr="003E4538">
        <w:rPr>
          <w:rFonts w:ascii="Arial" w:hAnsi="Arial"/>
        </w:rPr>
        <w:t>.</w:t>
      </w:r>
    </w:p>
    <w:p w14:paraId="3942E27D" w14:textId="77777777" w:rsidR="00F92E35" w:rsidRDefault="00F92E35" w:rsidP="00F92E35">
      <w:pPr>
        <w:rPr>
          <w:rFonts w:ascii="Arial" w:hAnsi="Arial"/>
          <w:b/>
        </w:rPr>
      </w:pPr>
    </w:p>
    <w:p w14:paraId="19AF0010" w14:textId="77777777" w:rsidR="00C8005E" w:rsidRDefault="00C8005E" w:rsidP="00F92E35">
      <w:pPr>
        <w:rPr>
          <w:rFonts w:ascii="Arial" w:hAnsi="Arial"/>
          <w:b/>
        </w:rPr>
      </w:pPr>
    </w:p>
    <w:p w14:paraId="2AF23624" w14:textId="77777777" w:rsidR="00F92E35" w:rsidRDefault="00F92E35" w:rsidP="00F92E35">
      <w:pPr>
        <w:jc w:val="center"/>
        <w:rPr>
          <w:rFonts w:ascii="Arial" w:hAnsi="Arial" w:cs="Arial"/>
          <w:b/>
          <w:u w:val="single"/>
        </w:rPr>
      </w:pPr>
      <w:r>
        <w:rPr>
          <w:rFonts w:ascii="Arial" w:hAnsi="Arial" w:cs="Arial"/>
          <w:b/>
          <w:u w:val="single"/>
        </w:rPr>
        <w:t>The proposal will be based on a total possible score of one hundred (100) points.</w:t>
      </w:r>
    </w:p>
    <w:p w14:paraId="2913D640" w14:textId="77777777" w:rsidR="00F92E35" w:rsidRDefault="00F92E35" w:rsidP="00F92E35">
      <w:pPr>
        <w:rPr>
          <w:rFonts w:ascii="Arial" w:hAnsi="Arial"/>
          <w:b/>
        </w:rPr>
      </w:pPr>
    </w:p>
    <w:p w14:paraId="790F208D" w14:textId="77777777" w:rsidR="00C8005E" w:rsidRDefault="00C8005E" w:rsidP="00F92E35">
      <w:pPr>
        <w:rPr>
          <w:rFonts w:ascii="Arial" w:hAnsi="Arial"/>
          <w:b/>
        </w:rPr>
      </w:pPr>
    </w:p>
    <w:p w14:paraId="5460B01E" w14:textId="77777777" w:rsidR="00F92E35" w:rsidRDefault="00F92E35" w:rsidP="00F92E35">
      <w:pPr>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1C514225" w14:textId="77777777" w:rsidR="00F92E35" w:rsidRDefault="00F92E35" w:rsidP="00F92E35">
      <w:pPr>
        <w:rPr>
          <w:rFonts w:ascii="Arial" w:hAnsi="Arial"/>
          <w:b/>
        </w:rPr>
      </w:pPr>
    </w:p>
    <w:p w14:paraId="2228CBE4" w14:textId="7842E1CB" w:rsidR="00F92E35" w:rsidRPr="00B40C9B" w:rsidRDefault="007E1368" w:rsidP="00F92E35">
      <w:pPr>
        <w:pStyle w:val="BodyText"/>
        <w:rPr>
          <w:rFonts w:ascii="Arial" w:hAnsi="Arial" w:cs="Arial"/>
          <w:bCs/>
          <w:szCs w:val="24"/>
        </w:rPr>
      </w:pPr>
      <w:r>
        <w:rPr>
          <w:rFonts w:ascii="Arial" w:hAnsi="Arial"/>
        </w:rPr>
        <w:t xml:space="preserve">Five (5) copies </w:t>
      </w:r>
      <w:r w:rsidR="00F92E35" w:rsidRPr="00B40C9B">
        <w:rPr>
          <w:rFonts w:ascii="Arial" w:hAnsi="Arial" w:cs="Arial"/>
          <w:bCs/>
          <w:szCs w:val="24"/>
        </w:rPr>
        <w:t>of the Technical Proposal must be mailed in a separate envelope labeled, “</w:t>
      </w:r>
      <w:r w:rsidR="00F92E35" w:rsidRPr="00B40C9B">
        <w:rPr>
          <w:rFonts w:ascii="Arial" w:hAnsi="Arial" w:cs="Arial"/>
          <w:b/>
          <w:bCs/>
          <w:szCs w:val="24"/>
        </w:rPr>
        <w:t>RFP #</w:t>
      </w:r>
      <w:r w:rsidR="00EF0B2C">
        <w:rPr>
          <w:rFonts w:ascii="Arial" w:hAnsi="Arial" w:cs="Arial"/>
          <w:b/>
          <w:bCs/>
          <w:szCs w:val="24"/>
        </w:rPr>
        <w:t>18</w:t>
      </w:r>
      <w:r w:rsidR="00F81505">
        <w:rPr>
          <w:rFonts w:ascii="Arial" w:hAnsi="Arial" w:cs="Arial"/>
          <w:b/>
          <w:bCs/>
          <w:szCs w:val="24"/>
        </w:rPr>
        <w:t>-</w:t>
      </w:r>
      <w:r w:rsidR="00EF0B2C">
        <w:rPr>
          <w:rFonts w:ascii="Arial" w:hAnsi="Arial" w:cs="Arial"/>
          <w:b/>
          <w:bCs/>
          <w:szCs w:val="24"/>
        </w:rPr>
        <w:t>018</w:t>
      </w:r>
      <w:r w:rsidR="00076121">
        <w:rPr>
          <w:rFonts w:ascii="Arial" w:hAnsi="Arial" w:cs="Arial"/>
          <w:b/>
          <w:bCs/>
          <w:szCs w:val="24"/>
        </w:rPr>
        <w:t xml:space="preserve"> </w:t>
      </w:r>
      <w:r w:rsidR="008A64E5">
        <w:rPr>
          <w:rFonts w:ascii="Arial" w:hAnsi="Arial"/>
          <w:b/>
          <w:bCs/>
        </w:rPr>
        <w:t>[</w:t>
      </w:r>
      <w:r w:rsidR="00076121">
        <w:rPr>
          <w:rFonts w:ascii="Arial" w:hAnsi="Arial"/>
          <w:b/>
          <w:bCs/>
        </w:rPr>
        <w:t xml:space="preserve">NYC, LI or </w:t>
      </w:r>
      <w:proofErr w:type="spellStart"/>
      <w:r w:rsidR="00076121">
        <w:rPr>
          <w:rFonts w:ascii="Arial" w:hAnsi="Arial"/>
          <w:b/>
          <w:bCs/>
        </w:rPr>
        <w:t>RoS</w:t>
      </w:r>
      <w:proofErr w:type="spellEnd"/>
      <w:r w:rsidR="008A64E5">
        <w:rPr>
          <w:rFonts w:ascii="Arial" w:hAnsi="Arial"/>
          <w:b/>
          <w:bCs/>
        </w:rPr>
        <w:t>]</w:t>
      </w:r>
      <w:r w:rsidR="00F3015E">
        <w:rPr>
          <w:rFonts w:ascii="Arial" w:hAnsi="Arial" w:cs="Arial"/>
          <w:b/>
          <w:bCs/>
          <w:szCs w:val="24"/>
        </w:rPr>
        <w:t xml:space="preserve"> </w:t>
      </w:r>
      <w:r w:rsidR="00F3015E" w:rsidRPr="00B40C9B">
        <w:rPr>
          <w:rFonts w:ascii="Arial" w:hAnsi="Arial" w:cs="Arial"/>
          <w:b/>
          <w:bCs/>
          <w:szCs w:val="24"/>
        </w:rPr>
        <w:t>Technical</w:t>
      </w:r>
      <w:r w:rsidR="00F92E35" w:rsidRPr="00B40C9B">
        <w:rPr>
          <w:rFonts w:ascii="Arial" w:hAnsi="Arial" w:cs="Arial"/>
          <w:b/>
          <w:bCs/>
          <w:szCs w:val="24"/>
        </w:rPr>
        <w:t xml:space="preserve"> Proposal </w:t>
      </w:r>
      <w:r w:rsidR="008A64E5">
        <w:rPr>
          <w:rFonts w:ascii="Arial" w:hAnsi="Arial" w:cs="Arial"/>
          <w:b/>
          <w:bCs/>
          <w:szCs w:val="24"/>
        </w:rPr>
        <w:t xml:space="preserve">- </w:t>
      </w:r>
      <w:r w:rsidR="00F92E35" w:rsidRPr="00B40C9B">
        <w:rPr>
          <w:rFonts w:ascii="Arial" w:hAnsi="Arial" w:cs="Arial"/>
          <w:b/>
          <w:bCs/>
          <w:szCs w:val="24"/>
        </w:rPr>
        <w:t>Do Not Open</w:t>
      </w:r>
      <w:r w:rsidR="00F92E35" w:rsidRPr="00B40C9B">
        <w:rPr>
          <w:rFonts w:ascii="Arial" w:hAnsi="Arial" w:cs="Arial"/>
          <w:bCs/>
          <w:szCs w:val="24"/>
        </w:rPr>
        <w:t xml:space="preserve">,” and must </w:t>
      </w:r>
      <w:r w:rsidR="00F92E35">
        <w:rPr>
          <w:rFonts w:ascii="Arial" w:hAnsi="Arial" w:cs="Arial"/>
          <w:bCs/>
          <w:szCs w:val="24"/>
        </w:rPr>
        <w:t xml:space="preserve">be organized </w:t>
      </w:r>
      <w:r w:rsidR="006C2770">
        <w:rPr>
          <w:rFonts w:ascii="Arial" w:hAnsi="Arial" w:cs="Arial"/>
          <w:bCs/>
          <w:szCs w:val="24"/>
        </w:rPr>
        <w:t>and clearly labeled b</w:t>
      </w:r>
      <w:r w:rsidR="00F92E35">
        <w:rPr>
          <w:rFonts w:ascii="Arial" w:hAnsi="Arial" w:cs="Arial"/>
          <w:bCs/>
          <w:szCs w:val="24"/>
        </w:rPr>
        <w:t xml:space="preserve">y individual sections in the following order: </w:t>
      </w:r>
    </w:p>
    <w:p w14:paraId="1222BD87" w14:textId="77777777" w:rsidR="00F92E35" w:rsidRDefault="00F92E35" w:rsidP="00F92E35">
      <w:pPr>
        <w:jc w:val="both"/>
        <w:rPr>
          <w:rFonts w:ascii="Arial" w:hAnsi="Arial" w:cs="Arial"/>
        </w:rPr>
      </w:pPr>
    </w:p>
    <w:p w14:paraId="3E9C821A" w14:textId="193762C5" w:rsidR="00B93A86" w:rsidRPr="003A0240" w:rsidRDefault="00616D36" w:rsidP="00966C2C">
      <w:pPr>
        <w:numPr>
          <w:ilvl w:val="0"/>
          <w:numId w:val="7"/>
        </w:numPr>
        <w:rPr>
          <w:rFonts w:ascii="Arial" w:hAnsi="Arial" w:cs="Arial"/>
          <w:szCs w:val="24"/>
        </w:rPr>
      </w:pPr>
      <w:r>
        <w:rPr>
          <w:rFonts w:ascii="Arial" w:hAnsi="Arial" w:cs="Arial"/>
          <w:szCs w:val="24"/>
        </w:rPr>
        <w:t xml:space="preserve">Technical Assistance Center </w:t>
      </w:r>
      <w:r w:rsidR="005D4F5C">
        <w:rPr>
          <w:rFonts w:ascii="Arial" w:hAnsi="Arial" w:cs="Arial"/>
          <w:szCs w:val="24"/>
        </w:rPr>
        <w:t>(</w:t>
      </w:r>
      <w:r>
        <w:rPr>
          <w:rFonts w:ascii="Arial" w:hAnsi="Arial" w:cs="Arial"/>
          <w:szCs w:val="24"/>
        </w:rPr>
        <w:t>TAC</w:t>
      </w:r>
      <w:r w:rsidR="005D4F5C">
        <w:rPr>
          <w:rFonts w:ascii="Arial" w:hAnsi="Arial" w:cs="Arial"/>
          <w:szCs w:val="24"/>
        </w:rPr>
        <w:t>)</w:t>
      </w:r>
      <w:r w:rsidR="00B93A86" w:rsidRPr="003A0240">
        <w:rPr>
          <w:rFonts w:ascii="Arial" w:hAnsi="Arial" w:cs="Arial"/>
          <w:szCs w:val="24"/>
        </w:rPr>
        <w:t xml:space="preserve"> Certification (Signature Required) </w:t>
      </w:r>
    </w:p>
    <w:p w14:paraId="43D2AC5A" w14:textId="7A5A1DBF" w:rsidR="00CD7A79" w:rsidRDefault="00CD7A79" w:rsidP="00CD7A79">
      <w:pPr>
        <w:numPr>
          <w:ilvl w:val="0"/>
          <w:numId w:val="7"/>
        </w:numPr>
        <w:rPr>
          <w:rFonts w:ascii="Arial" w:hAnsi="Arial" w:cs="Arial"/>
          <w:szCs w:val="24"/>
        </w:rPr>
      </w:pPr>
      <w:r>
        <w:rPr>
          <w:rFonts w:ascii="Arial" w:hAnsi="Arial" w:cs="Arial"/>
          <w:szCs w:val="24"/>
        </w:rPr>
        <w:t>Project Description and Workplan as outlined below</w:t>
      </w:r>
    </w:p>
    <w:p w14:paraId="1537F551" w14:textId="7877B072" w:rsidR="00B93A86" w:rsidRDefault="00B93A86" w:rsidP="00966C2C">
      <w:pPr>
        <w:numPr>
          <w:ilvl w:val="0"/>
          <w:numId w:val="7"/>
        </w:numPr>
        <w:rPr>
          <w:rFonts w:ascii="Arial" w:hAnsi="Arial" w:cs="Arial"/>
          <w:szCs w:val="24"/>
        </w:rPr>
      </w:pPr>
      <w:r w:rsidRPr="003A0240">
        <w:rPr>
          <w:rFonts w:ascii="Arial" w:hAnsi="Arial" w:cs="Arial"/>
          <w:szCs w:val="24"/>
        </w:rPr>
        <w:t>Job Descriptions</w:t>
      </w:r>
    </w:p>
    <w:p w14:paraId="3E2021A8" w14:textId="77777777" w:rsidR="007E1368" w:rsidRDefault="007E1368" w:rsidP="007E1368">
      <w:pPr>
        <w:ind w:left="360"/>
        <w:rPr>
          <w:rFonts w:ascii="Arial" w:hAnsi="Arial" w:cs="Arial"/>
          <w:szCs w:val="24"/>
        </w:rPr>
      </w:pPr>
    </w:p>
    <w:p w14:paraId="40D16ECF" w14:textId="77777777" w:rsidR="00E417F8" w:rsidRDefault="00E417F8" w:rsidP="007E1368">
      <w:pPr>
        <w:ind w:left="360"/>
        <w:rPr>
          <w:rFonts w:ascii="Arial" w:hAnsi="Arial" w:cs="Arial"/>
          <w:szCs w:val="24"/>
        </w:rPr>
      </w:pPr>
    </w:p>
    <w:p w14:paraId="1ECADE0C" w14:textId="358F5AE9" w:rsidR="00CD17F7" w:rsidRDefault="007E1368" w:rsidP="00E417F8">
      <w:pPr>
        <w:ind w:left="360"/>
        <w:rPr>
          <w:rFonts w:ascii="Arial" w:hAnsi="Arial" w:cs="Arial"/>
          <w:szCs w:val="24"/>
        </w:rPr>
      </w:pPr>
      <w:r>
        <w:rPr>
          <w:rFonts w:ascii="Arial" w:hAnsi="Arial" w:cs="Arial"/>
          <w:szCs w:val="24"/>
        </w:rPr>
        <w:t xml:space="preserve">A bidder who proposes to establish and operate more than one </w:t>
      </w:r>
      <w:r w:rsidR="00E417F8">
        <w:rPr>
          <w:rFonts w:ascii="Arial" w:hAnsi="Arial" w:cs="Arial"/>
          <w:szCs w:val="24"/>
        </w:rPr>
        <w:t xml:space="preserve">Professional Development </w:t>
      </w:r>
      <w:r>
        <w:rPr>
          <w:rFonts w:ascii="Arial" w:hAnsi="Arial" w:cs="Arial"/>
          <w:szCs w:val="24"/>
        </w:rPr>
        <w:t>Resource Center must submit a separate bid for each Center. (New York City, R</w:t>
      </w:r>
      <w:r w:rsidR="00C931DA">
        <w:rPr>
          <w:rFonts w:ascii="Arial" w:hAnsi="Arial" w:cs="Arial"/>
          <w:szCs w:val="24"/>
        </w:rPr>
        <w:t>o</w:t>
      </w:r>
      <w:r>
        <w:rPr>
          <w:rFonts w:ascii="Arial" w:hAnsi="Arial" w:cs="Arial"/>
          <w:szCs w:val="24"/>
        </w:rPr>
        <w:t>S and/or LI).</w:t>
      </w:r>
    </w:p>
    <w:p w14:paraId="2B143E72" w14:textId="77777777" w:rsidR="00FD1700" w:rsidRDefault="00FD1700" w:rsidP="00E417F8">
      <w:pPr>
        <w:ind w:firstLine="360"/>
        <w:rPr>
          <w:rFonts w:ascii="Arial" w:hAnsi="Arial" w:cs="Arial"/>
          <w:b/>
          <w:color w:val="000000"/>
          <w:szCs w:val="24"/>
        </w:rPr>
      </w:pPr>
    </w:p>
    <w:p w14:paraId="2C33CA41" w14:textId="2A2E4C5A" w:rsidR="007E1368" w:rsidRDefault="007E1368" w:rsidP="00FD1700">
      <w:pPr>
        <w:ind w:firstLine="360"/>
        <w:jc w:val="center"/>
        <w:rPr>
          <w:rFonts w:ascii="Arial" w:hAnsi="Arial" w:cs="Arial"/>
          <w:b/>
          <w:color w:val="000000"/>
          <w:szCs w:val="24"/>
        </w:rPr>
      </w:pPr>
      <w:r>
        <w:rPr>
          <w:rFonts w:ascii="Arial" w:hAnsi="Arial" w:cs="Arial"/>
          <w:b/>
          <w:color w:val="000000"/>
          <w:szCs w:val="24"/>
        </w:rPr>
        <w:t xml:space="preserve">PLEASE SPECIFY WHICH REGION </w:t>
      </w:r>
      <w:r w:rsidR="00FD1700">
        <w:rPr>
          <w:rFonts w:ascii="Arial" w:hAnsi="Arial" w:cs="Arial"/>
          <w:b/>
          <w:color w:val="000000"/>
          <w:szCs w:val="24"/>
        </w:rPr>
        <w:t>EACH</w:t>
      </w:r>
      <w:r>
        <w:rPr>
          <w:rFonts w:ascii="Arial" w:hAnsi="Arial" w:cs="Arial"/>
          <w:b/>
          <w:color w:val="000000"/>
          <w:szCs w:val="24"/>
        </w:rPr>
        <w:t xml:space="preserve"> APPLICATION </w:t>
      </w:r>
      <w:r w:rsidR="00FD1700">
        <w:rPr>
          <w:rFonts w:ascii="Arial" w:hAnsi="Arial" w:cs="Arial"/>
          <w:b/>
          <w:color w:val="000000"/>
          <w:szCs w:val="24"/>
        </w:rPr>
        <w:t>SEEKS TO SERVE</w:t>
      </w:r>
    </w:p>
    <w:p w14:paraId="5890AD3E" w14:textId="77777777" w:rsidR="00E417F8" w:rsidRDefault="00E417F8" w:rsidP="00E417F8">
      <w:pPr>
        <w:rPr>
          <w:rFonts w:ascii="Arial" w:hAnsi="Arial" w:cs="Arial"/>
          <w:b/>
          <w:color w:val="000000"/>
          <w:szCs w:val="24"/>
        </w:rPr>
      </w:pPr>
    </w:p>
    <w:p w14:paraId="67B53FFC" w14:textId="387CF0EF" w:rsidR="00842B08" w:rsidRPr="00D4256C" w:rsidRDefault="00842B08" w:rsidP="00D16E79">
      <w:pPr>
        <w:ind w:left="360"/>
        <w:rPr>
          <w:rFonts w:ascii="Arial" w:hAnsi="Arial" w:cs="Arial"/>
          <w:color w:val="000000"/>
          <w:szCs w:val="24"/>
        </w:rPr>
      </w:pPr>
      <w:r w:rsidRPr="00D4256C">
        <w:rPr>
          <w:rFonts w:ascii="Arial" w:hAnsi="Arial" w:cs="Arial"/>
          <w:b/>
          <w:color w:val="000000"/>
          <w:szCs w:val="24"/>
        </w:rPr>
        <w:t>Project Description (</w:t>
      </w:r>
      <w:r w:rsidR="00E80105">
        <w:rPr>
          <w:rFonts w:ascii="Arial" w:hAnsi="Arial" w:cs="Arial"/>
          <w:b/>
          <w:color w:val="000000"/>
          <w:szCs w:val="24"/>
        </w:rPr>
        <w:t>45</w:t>
      </w:r>
      <w:r w:rsidRPr="00D4256C">
        <w:rPr>
          <w:rFonts w:ascii="Arial" w:hAnsi="Arial" w:cs="Arial"/>
          <w:b/>
          <w:color w:val="000000"/>
          <w:szCs w:val="24"/>
        </w:rPr>
        <w:t xml:space="preserve"> Points): </w:t>
      </w:r>
      <w:r w:rsidRPr="00D4256C">
        <w:rPr>
          <w:rFonts w:ascii="Arial" w:hAnsi="Arial" w:cs="Arial"/>
          <w:color w:val="000000"/>
          <w:szCs w:val="24"/>
        </w:rPr>
        <w:t xml:space="preserve">The complete project description and supporting materials will be reviewed to determine the overall consistency of the proposal </w:t>
      </w:r>
      <w:r>
        <w:rPr>
          <w:rFonts w:ascii="Arial" w:hAnsi="Arial" w:cs="Arial"/>
          <w:color w:val="000000"/>
          <w:szCs w:val="24"/>
        </w:rPr>
        <w:t>with</w:t>
      </w:r>
      <w:r w:rsidRPr="00D4256C">
        <w:rPr>
          <w:rFonts w:ascii="Arial" w:hAnsi="Arial" w:cs="Arial"/>
          <w:color w:val="000000"/>
          <w:szCs w:val="24"/>
        </w:rPr>
        <w:t xml:space="preserve"> the stated purpose and objectives of the RFP. The qualifications of key personnel and the adequacy of the resources of the sponsoring agency will be reviewed to determine the organization’s ability to implement the activities described in the application.</w:t>
      </w:r>
      <w:r>
        <w:rPr>
          <w:rFonts w:ascii="Arial" w:hAnsi="Arial" w:cs="Arial"/>
          <w:color w:val="000000"/>
          <w:szCs w:val="24"/>
        </w:rPr>
        <w:t xml:space="preserve">  The project description should include the bidder’s:</w:t>
      </w:r>
    </w:p>
    <w:p w14:paraId="2F648748" w14:textId="77777777" w:rsidR="00842B08" w:rsidRPr="00D4256C" w:rsidRDefault="00842B08" w:rsidP="00842B08">
      <w:pPr>
        <w:rPr>
          <w:rFonts w:ascii="Arial" w:hAnsi="Arial" w:cs="Arial"/>
          <w:color w:val="000000"/>
          <w:szCs w:val="24"/>
        </w:rPr>
      </w:pPr>
    </w:p>
    <w:p w14:paraId="3EA69BBD" w14:textId="01C458A1" w:rsidR="002D399D" w:rsidRDefault="00F3015E" w:rsidP="002D399D">
      <w:pPr>
        <w:ind w:left="720"/>
        <w:jc w:val="both"/>
        <w:rPr>
          <w:rFonts w:ascii="Arial" w:hAnsi="Arial" w:cs="Arial"/>
          <w:color w:val="000000"/>
          <w:szCs w:val="24"/>
        </w:rPr>
      </w:pPr>
      <w:r>
        <w:rPr>
          <w:rFonts w:ascii="Arial" w:hAnsi="Arial" w:cs="Arial"/>
          <w:color w:val="000000"/>
          <w:szCs w:val="24"/>
        </w:rPr>
        <w:t>1.)</w:t>
      </w:r>
      <w:r w:rsidR="007E27AD">
        <w:rPr>
          <w:rFonts w:ascii="Arial" w:hAnsi="Arial" w:cs="Arial"/>
          <w:color w:val="000000"/>
          <w:szCs w:val="24"/>
        </w:rPr>
        <w:t xml:space="preserve"> </w:t>
      </w:r>
      <w:r w:rsidR="002A0219" w:rsidRPr="003E2A19">
        <w:rPr>
          <w:rFonts w:ascii="Arial" w:hAnsi="Arial" w:cs="Arial"/>
          <w:color w:val="000000"/>
          <w:szCs w:val="24"/>
        </w:rPr>
        <w:t>Description of the organizational capacity to conduct the activities and produce the deliverables specified in the RFP consistent with State</w:t>
      </w:r>
      <w:r w:rsidR="002A0219" w:rsidRPr="005F76B4">
        <w:rPr>
          <w:rFonts w:ascii="Arial" w:hAnsi="Arial" w:cs="Arial"/>
          <w:color w:val="000000"/>
          <w:szCs w:val="24"/>
        </w:rPr>
        <w:t xml:space="preserve"> and federal</w:t>
      </w:r>
      <w:r w:rsidR="002A0219" w:rsidRPr="003E2A19">
        <w:rPr>
          <w:rFonts w:ascii="Arial" w:hAnsi="Arial" w:cs="Arial"/>
          <w:color w:val="000000"/>
          <w:szCs w:val="24"/>
        </w:rPr>
        <w:t xml:space="preserve"> laws and regulations that pertain to </w:t>
      </w:r>
      <w:r w:rsidR="004D71DB">
        <w:rPr>
          <w:rFonts w:ascii="Arial" w:hAnsi="Arial" w:cs="Arial"/>
          <w:color w:val="000000"/>
          <w:szCs w:val="24"/>
        </w:rPr>
        <w:t>Title II</w:t>
      </w:r>
      <w:r w:rsidR="00B335D5">
        <w:rPr>
          <w:rFonts w:ascii="Arial" w:hAnsi="Arial" w:cs="Arial"/>
          <w:color w:val="000000"/>
          <w:szCs w:val="24"/>
        </w:rPr>
        <w:t>, Part A</w:t>
      </w:r>
      <w:r w:rsidR="002A0219" w:rsidRPr="003E2A19">
        <w:rPr>
          <w:rFonts w:ascii="Arial" w:hAnsi="Arial" w:cs="Arial"/>
          <w:color w:val="000000"/>
          <w:szCs w:val="24"/>
        </w:rPr>
        <w:t xml:space="preserve">.  </w:t>
      </w:r>
      <w:r w:rsidR="003E2A19" w:rsidRPr="00B62E5D">
        <w:rPr>
          <w:rFonts w:ascii="Arial" w:hAnsi="Arial" w:cs="Arial"/>
          <w:b/>
          <w:color w:val="000000"/>
          <w:szCs w:val="24"/>
        </w:rPr>
        <w:t>(</w:t>
      </w:r>
      <w:r w:rsidR="003E30CB">
        <w:rPr>
          <w:rFonts w:ascii="Arial" w:hAnsi="Arial" w:cs="Arial"/>
          <w:b/>
          <w:color w:val="000000"/>
          <w:szCs w:val="24"/>
        </w:rPr>
        <w:t>9</w:t>
      </w:r>
      <w:r w:rsidR="003E2A19" w:rsidRPr="00B62E5D">
        <w:rPr>
          <w:rFonts w:ascii="Arial" w:hAnsi="Arial" w:cs="Arial"/>
          <w:b/>
          <w:color w:val="000000"/>
          <w:szCs w:val="24"/>
        </w:rPr>
        <w:t xml:space="preserve"> Points)</w:t>
      </w:r>
      <w:r w:rsidR="003E2A19">
        <w:rPr>
          <w:rFonts w:ascii="Arial" w:hAnsi="Arial" w:cs="Arial"/>
          <w:color w:val="000000"/>
          <w:szCs w:val="24"/>
        </w:rPr>
        <w:t xml:space="preserve"> </w:t>
      </w:r>
    </w:p>
    <w:p w14:paraId="18B17F8C" w14:textId="2581C71B" w:rsidR="002A0219" w:rsidRDefault="00F3015E" w:rsidP="004C25CF">
      <w:pPr>
        <w:ind w:left="720"/>
        <w:jc w:val="both"/>
        <w:rPr>
          <w:rFonts w:ascii="Arial" w:hAnsi="Arial" w:cs="Arial"/>
          <w:color w:val="000000"/>
          <w:szCs w:val="24"/>
        </w:rPr>
      </w:pPr>
      <w:r>
        <w:rPr>
          <w:rFonts w:ascii="Arial" w:hAnsi="Arial" w:cs="Arial"/>
          <w:color w:val="000000"/>
          <w:szCs w:val="24"/>
        </w:rPr>
        <w:t>2.</w:t>
      </w:r>
      <w:r w:rsidR="007E27AD">
        <w:rPr>
          <w:rFonts w:ascii="Arial" w:hAnsi="Arial" w:cs="Arial"/>
          <w:color w:val="000000"/>
          <w:szCs w:val="24"/>
        </w:rPr>
        <w:t xml:space="preserve">) </w:t>
      </w:r>
      <w:r w:rsidR="002A0219" w:rsidRPr="006D1F1B">
        <w:rPr>
          <w:rFonts w:ascii="Arial" w:hAnsi="Arial" w:cs="Arial"/>
          <w:color w:val="000000"/>
          <w:szCs w:val="24"/>
        </w:rPr>
        <w:t xml:space="preserve">Written plan to </w:t>
      </w:r>
      <w:r w:rsidR="00EC1E53">
        <w:rPr>
          <w:rFonts w:ascii="Arial" w:hAnsi="Arial" w:cs="Arial"/>
          <w:color w:val="000000"/>
          <w:szCs w:val="24"/>
        </w:rPr>
        <w:t xml:space="preserve">hire </w:t>
      </w:r>
      <w:r w:rsidR="002A0219" w:rsidRPr="006D1F1B">
        <w:rPr>
          <w:rFonts w:ascii="Arial" w:hAnsi="Arial" w:cs="Arial"/>
          <w:color w:val="000000"/>
          <w:szCs w:val="24"/>
        </w:rPr>
        <w:t xml:space="preserve">staff </w:t>
      </w:r>
      <w:r w:rsidR="00EC1E53">
        <w:rPr>
          <w:rFonts w:ascii="Arial" w:hAnsi="Arial" w:cs="Arial"/>
          <w:color w:val="000000"/>
          <w:szCs w:val="24"/>
        </w:rPr>
        <w:t xml:space="preserve">for </w:t>
      </w:r>
      <w:r w:rsidR="002A0219" w:rsidRPr="006D1F1B">
        <w:rPr>
          <w:rFonts w:ascii="Arial" w:hAnsi="Arial" w:cs="Arial"/>
          <w:color w:val="000000"/>
          <w:szCs w:val="24"/>
        </w:rPr>
        <w:t>the Center</w:t>
      </w:r>
      <w:r w:rsidR="00EC1E53">
        <w:rPr>
          <w:rFonts w:ascii="Arial" w:hAnsi="Arial" w:cs="Arial"/>
          <w:color w:val="000000"/>
          <w:szCs w:val="24"/>
        </w:rPr>
        <w:t xml:space="preserve"> </w:t>
      </w:r>
      <w:r w:rsidR="007E27AD">
        <w:rPr>
          <w:rFonts w:ascii="Arial" w:hAnsi="Arial" w:cs="Arial"/>
          <w:color w:val="000000"/>
          <w:szCs w:val="24"/>
        </w:rPr>
        <w:t xml:space="preserve">whose qualifications align with </w:t>
      </w:r>
      <w:r w:rsidR="00397498">
        <w:rPr>
          <w:rFonts w:ascii="Arial" w:hAnsi="Arial" w:cs="Arial"/>
          <w:color w:val="000000"/>
          <w:szCs w:val="24"/>
        </w:rPr>
        <w:t>the</w:t>
      </w:r>
      <w:r w:rsidR="00E417F8">
        <w:rPr>
          <w:rFonts w:ascii="Arial" w:hAnsi="Arial" w:cs="Arial"/>
          <w:color w:val="000000"/>
          <w:szCs w:val="24"/>
        </w:rPr>
        <w:t xml:space="preserve"> staffing requirement section</w:t>
      </w:r>
      <w:r w:rsidR="003E30CB">
        <w:rPr>
          <w:rFonts w:ascii="Arial" w:hAnsi="Arial" w:cs="Arial"/>
          <w:color w:val="000000"/>
          <w:szCs w:val="24"/>
        </w:rPr>
        <w:t xml:space="preserve"> of</w:t>
      </w:r>
      <w:r w:rsidR="002A0219" w:rsidRPr="006D1F1B">
        <w:rPr>
          <w:rFonts w:ascii="Arial" w:hAnsi="Arial" w:cs="Arial"/>
          <w:color w:val="000000"/>
          <w:szCs w:val="24"/>
        </w:rPr>
        <w:t xml:space="preserve"> the RFP</w:t>
      </w:r>
      <w:r w:rsidR="00C97098">
        <w:rPr>
          <w:rFonts w:ascii="Arial" w:hAnsi="Arial" w:cs="Arial"/>
          <w:color w:val="000000"/>
          <w:szCs w:val="24"/>
        </w:rPr>
        <w:t xml:space="preserve">. </w:t>
      </w:r>
      <w:r w:rsidR="00895A8B">
        <w:rPr>
          <w:rFonts w:ascii="Arial" w:hAnsi="Arial" w:cs="Arial"/>
          <w:color w:val="000000"/>
          <w:szCs w:val="24"/>
        </w:rPr>
        <w:t>(</w:t>
      </w:r>
      <w:r w:rsidR="008F50C8">
        <w:rPr>
          <w:rFonts w:ascii="Arial" w:hAnsi="Arial" w:cs="Arial"/>
          <w:color w:val="000000"/>
          <w:szCs w:val="24"/>
        </w:rPr>
        <w:t>S</w:t>
      </w:r>
      <w:r w:rsidR="00E417F8">
        <w:rPr>
          <w:rFonts w:ascii="Arial" w:hAnsi="Arial" w:cs="Arial"/>
          <w:color w:val="000000"/>
          <w:szCs w:val="24"/>
        </w:rPr>
        <w:t xml:space="preserve">coring will reflect the quality of the staffing plan and </w:t>
      </w:r>
      <w:r w:rsidR="00AE6CD3">
        <w:rPr>
          <w:rFonts w:ascii="Arial" w:hAnsi="Arial" w:cs="Arial"/>
          <w:color w:val="000000"/>
          <w:szCs w:val="24"/>
        </w:rPr>
        <w:t>p</w:t>
      </w:r>
      <w:r w:rsidR="00895A8B">
        <w:rPr>
          <w:rFonts w:ascii="Arial" w:hAnsi="Arial" w:cs="Arial"/>
          <w:color w:val="000000"/>
          <w:szCs w:val="24"/>
        </w:rPr>
        <w:t xml:space="preserve">oints will be given in relation to </w:t>
      </w:r>
      <w:r w:rsidR="004C25CF">
        <w:rPr>
          <w:rFonts w:ascii="Arial" w:hAnsi="Arial" w:cs="Arial"/>
          <w:color w:val="000000"/>
          <w:szCs w:val="24"/>
        </w:rPr>
        <w:t xml:space="preserve">preferred </w:t>
      </w:r>
      <w:r w:rsidR="00895A8B">
        <w:rPr>
          <w:rFonts w:ascii="Arial" w:hAnsi="Arial" w:cs="Arial"/>
          <w:color w:val="000000"/>
          <w:szCs w:val="24"/>
        </w:rPr>
        <w:t>qualifications</w:t>
      </w:r>
      <w:r w:rsidR="00E417F8">
        <w:rPr>
          <w:rFonts w:ascii="Arial" w:hAnsi="Arial" w:cs="Arial"/>
          <w:color w:val="000000"/>
          <w:szCs w:val="24"/>
        </w:rPr>
        <w:t>.</w:t>
      </w:r>
      <w:r w:rsidR="00397498">
        <w:rPr>
          <w:rFonts w:ascii="Arial" w:hAnsi="Arial" w:cs="Arial"/>
          <w:color w:val="000000"/>
          <w:szCs w:val="24"/>
        </w:rPr>
        <w:t>)</w:t>
      </w:r>
      <w:r w:rsidR="00E417F8">
        <w:rPr>
          <w:rFonts w:ascii="Arial" w:hAnsi="Arial" w:cs="Arial"/>
          <w:color w:val="000000"/>
          <w:szCs w:val="24"/>
        </w:rPr>
        <w:t xml:space="preserve"> </w:t>
      </w:r>
      <w:r w:rsidR="003E2A19">
        <w:rPr>
          <w:rFonts w:ascii="Arial" w:hAnsi="Arial" w:cs="Arial"/>
          <w:color w:val="000000"/>
          <w:szCs w:val="24"/>
        </w:rPr>
        <w:t>Include how responsibilities will be delegated to meet all activities and deliverables.</w:t>
      </w:r>
      <w:r w:rsidR="002A0219" w:rsidRPr="006D1F1B">
        <w:rPr>
          <w:rFonts w:ascii="Arial" w:hAnsi="Arial" w:cs="Arial"/>
          <w:color w:val="000000"/>
          <w:szCs w:val="24"/>
        </w:rPr>
        <w:t xml:space="preserve"> </w:t>
      </w:r>
      <w:r w:rsidR="002A0219" w:rsidRPr="00583F43">
        <w:rPr>
          <w:rFonts w:ascii="Arial" w:hAnsi="Arial" w:cs="Arial"/>
          <w:b/>
          <w:color w:val="000000"/>
          <w:szCs w:val="24"/>
        </w:rPr>
        <w:t>(</w:t>
      </w:r>
      <w:r w:rsidR="003E30CB">
        <w:rPr>
          <w:rFonts w:ascii="Arial" w:hAnsi="Arial" w:cs="Arial"/>
          <w:b/>
          <w:color w:val="000000"/>
          <w:szCs w:val="24"/>
        </w:rPr>
        <w:t>6</w:t>
      </w:r>
      <w:r w:rsidR="002A0219" w:rsidRPr="00583F43">
        <w:rPr>
          <w:rFonts w:ascii="Arial" w:hAnsi="Arial" w:cs="Arial"/>
          <w:b/>
          <w:color w:val="000000"/>
          <w:szCs w:val="24"/>
        </w:rPr>
        <w:t xml:space="preserve"> points)</w:t>
      </w:r>
    </w:p>
    <w:p w14:paraId="6C76E830" w14:textId="6E6DA2D8" w:rsidR="003E2A19" w:rsidRDefault="00F3015E" w:rsidP="004C25CF">
      <w:pPr>
        <w:ind w:left="720"/>
        <w:rPr>
          <w:rFonts w:ascii="Arial" w:hAnsi="Arial" w:cs="Arial"/>
          <w:b/>
          <w:color w:val="000000"/>
          <w:szCs w:val="24"/>
        </w:rPr>
      </w:pPr>
      <w:r>
        <w:rPr>
          <w:rFonts w:ascii="Arial" w:hAnsi="Arial" w:cs="Arial"/>
          <w:color w:val="000000"/>
          <w:szCs w:val="24"/>
        </w:rPr>
        <w:t>3.</w:t>
      </w:r>
      <w:r w:rsidR="003B2EEA">
        <w:rPr>
          <w:rFonts w:ascii="Arial" w:hAnsi="Arial" w:cs="Arial"/>
          <w:color w:val="000000"/>
          <w:szCs w:val="24"/>
        </w:rPr>
        <w:t xml:space="preserve">) </w:t>
      </w:r>
      <w:r w:rsidR="00842B08">
        <w:rPr>
          <w:rFonts w:ascii="Arial" w:hAnsi="Arial" w:cs="Arial"/>
          <w:color w:val="000000"/>
          <w:szCs w:val="24"/>
        </w:rPr>
        <w:t xml:space="preserve">Written plan to serve all </w:t>
      </w:r>
      <w:r w:rsidR="004D71DB">
        <w:rPr>
          <w:rFonts w:ascii="Arial" w:hAnsi="Arial" w:cs="Arial"/>
          <w:color w:val="000000"/>
          <w:szCs w:val="24"/>
        </w:rPr>
        <w:t xml:space="preserve">religious and independent </w:t>
      </w:r>
      <w:r>
        <w:rPr>
          <w:rFonts w:ascii="Arial" w:hAnsi="Arial" w:cs="Arial"/>
          <w:color w:val="000000"/>
          <w:szCs w:val="24"/>
        </w:rPr>
        <w:t>schools in</w:t>
      </w:r>
      <w:r w:rsidR="003E30CB">
        <w:rPr>
          <w:rFonts w:ascii="Arial" w:hAnsi="Arial" w:cs="Arial"/>
          <w:color w:val="000000"/>
          <w:szCs w:val="24"/>
        </w:rPr>
        <w:t xml:space="preserve"> the selected</w:t>
      </w:r>
      <w:r w:rsidR="000E1563">
        <w:rPr>
          <w:rFonts w:ascii="Arial" w:hAnsi="Arial" w:cs="Arial"/>
          <w:color w:val="000000"/>
          <w:szCs w:val="24"/>
        </w:rPr>
        <w:t xml:space="preserve"> region of the State (NYC, LI or R</w:t>
      </w:r>
      <w:r w:rsidR="00C931DA">
        <w:rPr>
          <w:rFonts w:ascii="Arial" w:hAnsi="Arial" w:cs="Arial"/>
          <w:color w:val="000000"/>
          <w:szCs w:val="24"/>
        </w:rPr>
        <w:t>o</w:t>
      </w:r>
      <w:r w:rsidR="000E1563">
        <w:rPr>
          <w:rFonts w:ascii="Arial" w:hAnsi="Arial" w:cs="Arial"/>
          <w:color w:val="000000"/>
          <w:szCs w:val="24"/>
        </w:rPr>
        <w:t xml:space="preserve">S) </w:t>
      </w:r>
      <w:r>
        <w:rPr>
          <w:rFonts w:ascii="Arial" w:hAnsi="Arial" w:cs="Arial"/>
          <w:color w:val="000000"/>
          <w:szCs w:val="24"/>
        </w:rPr>
        <w:t xml:space="preserve"> </w:t>
      </w:r>
      <w:r w:rsidR="009E1EB0" w:rsidRPr="009E1EB0">
        <w:rPr>
          <w:rFonts w:ascii="Arial" w:hAnsi="Arial" w:cs="Arial"/>
          <w:b/>
          <w:color w:val="000000"/>
          <w:szCs w:val="24"/>
        </w:rPr>
        <w:t>(</w:t>
      </w:r>
      <w:r w:rsidR="00CC3C7E">
        <w:rPr>
          <w:rFonts w:ascii="Arial" w:hAnsi="Arial" w:cs="Arial"/>
          <w:b/>
          <w:color w:val="000000"/>
          <w:szCs w:val="24"/>
        </w:rPr>
        <w:t>10</w:t>
      </w:r>
      <w:r w:rsidR="001F11A0">
        <w:rPr>
          <w:rFonts w:ascii="Arial" w:hAnsi="Arial" w:cs="Arial"/>
          <w:b/>
          <w:color w:val="000000"/>
          <w:szCs w:val="24"/>
        </w:rPr>
        <w:t xml:space="preserve"> </w:t>
      </w:r>
      <w:r w:rsidR="00842B08" w:rsidRPr="00A8435F">
        <w:rPr>
          <w:rFonts w:ascii="Arial" w:hAnsi="Arial" w:cs="Arial"/>
          <w:b/>
          <w:color w:val="000000"/>
          <w:szCs w:val="24"/>
        </w:rPr>
        <w:t>points)</w:t>
      </w:r>
    </w:p>
    <w:p w14:paraId="5409B3AE" w14:textId="77777777" w:rsidR="000E1563" w:rsidRDefault="000E1563" w:rsidP="000E1563">
      <w:pPr>
        <w:ind w:left="720"/>
        <w:rPr>
          <w:rFonts w:ascii="Arial" w:hAnsi="Arial" w:cs="Arial"/>
          <w:b/>
          <w:color w:val="000000"/>
          <w:szCs w:val="24"/>
        </w:rPr>
      </w:pPr>
    </w:p>
    <w:p w14:paraId="4F25867E" w14:textId="2B19A132" w:rsidR="000E1563" w:rsidRPr="00EA099B" w:rsidRDefault="000E1563" w:rsidP="000E1563">
      <w:pPr>
        <w:numPr>
          <w:ilvl w:val="0"/>
          <w:numId w:val="44"/>
        </w:numPr>
        <w:rPr>
          <w:rFonts w:ascii="Arial" w:hAnsi="Arial" w:cs="Arial"/>
          <w:color w:val="000000"/>
          <w:szCs w:val="24"/>
        </w:rPr>
      </w:pPr>
      <w:r w:rsidRPr="0005168B">
        <w:rPr>
          <w:rFonts w:ascii="Arial" w:hAnsi="Arial" w:cs="Arial"/>
          <w:b/>
          <w:color w:val="000000"/>
          <w:szCs w:val="24"/>
        </w:rPr>
        <w:t>Part A - NYC</w:t>
      </w:r>
      <w:r>
        <w:rPr>
          <w:rFonts w:ascii="Arial" w:hAnsi="Arial" w:cs="Arial"/>
          <w:color w:val="000000"/>
          <w:szCs w:val="24"/>
        </w:rPr>
        <w:t xml:space="preserve">:  Knowledge and understanding of the advantages and challenges of providing professional development to religious and independent schools in New York City.   </w:t>
      </w:r>
      <w:r>
        <w:rPr>
          <w:rFonts w:ascii="Arial" w:hAnsi="Arial" w:cs="Arial"/>
          <w:b/>
          <w:color w:val="000000"/>
          <w:szCs w:val="24"/>
        </w:rPr>
        <w:t>(</w:t>
      </w:r>
      <w:r w:rsidR="00CC3C7E">
        <w:rPr>
          <w:rFonts w:ascii="Arial" w:hAnsi="Arial" w:cs="Arial"/>
          <w:b/>
          <w:color w:val="000000"/>
          <w:szCs w:val="24"/>
        </w:rPr>
        <w:t>10</w:t>
      </w:r>
      <w:r>
        <w:rPr>
          <w:rFonts w:ascii="Arial" w:hAnsi="Arial" w:cs="Arial"/>
          <w:b/>
          <w:color w:val="000000"/>
          <w:szCs w:val="24"/>
        </w:rPr>
        <w:t xml:space="preserve"> points)</w:t>
      </w:r>
    </w:p>
    <w:p w14:paraId="668E441C" w14:textId="77777777" w:rsidR="000E1563" w:rsidRPr="00EA099B" w:rsidRDefault="000E1563" w:rsidP="00EA099B">
      <w:pPr>
        <w:ind w:left="1080"/>
        <w:rPr>
          <w:rFonts w:ascii="Arial" w:hAnsi="Arial" w:cs="Arial"/>
          <w:color w:val="000000"/>
          <w:szCs w:val="24"/>
        </w:rPr>
      </w:pPr>
    </w:p>
    <w:p w14:paraId="7BF7330B" w14:textId="2A095077" w:rsidR="000E1563" w:rsidRDefault="000E1563" w:rsidP="000E1563">
      <w:pPr>
        <w:ind w:left="1440"/>
        <w:rPr>
          <w:rFonts w:ascii="Arial" w:hAnsi="Arial" w:cs="Arial"/>
          <w:b/>
          <w:color w:val="000000"/>
          <w:szCs w:val="24"/>
        </w:rPr>
      </w:pPr>
      <w:r w:rsidRPr="00EA099B">
        <w:rPr>
          <w:rFonts w:ascii="Arial" w:hAnsi="Arial" w:cs="Arial"/>
          <w:b/>
          <w:color w:val="000000"/>
          <w:szCs w:val="24"/>
        </w:rPr>
        <w:t>-OR-</w:t>
      </w:r>
    </w:p>
    <w:p w14:paraId="4260A811" w14:textId="77777777" w:rsidR="000E1563" w:rsidRPr="00EA099B" w:rsidRDefault="000E1563" w:rsidP="00EA099B">
      <w:pPr>
        <w:ind w:left="1440"/>
        <w:rPr>
          <w:rFonts w:ascii="Arial" w:hAnsi="Arial" w:cs="Arial"/>
          <w:b/>
          <w:color w:val="000000"/>
          <w:szCs w:val="24"/>
        </w:rPr>
      </w:pPr>
    </w:p>
    <w:p w14:paraId="44FBE196" w14:textId="05654929" w:rsidR="000E1563" w:rsidRDefault="000E1563" w:rsidP="000E1563">
      <w:pPr>
        <w:numPr>
          <w:ilvl w:val="0"/>
          <w:numId w:val="44"/>
        </w:numPr>
        <w:rPr>
          <w:rFonts w:ascii="Arial" w:hAnsi="Arial" w:cs="Arial"/>
          <w:color w:val="000000"/>
          <w:szCs w:val="24"/>
        </w:rPr>
      </w:pPr>
      <w:r w:rsidRPr="000E1563">
        <w:rPr>
          <w:rFonts w:ascii="Arial" w:hAnsi="Arial" w:cs="Arial"/>
          <w:b/>
          <w:color w:val="000000"/>
          <w:szCs w:val="24"/>
        </w:rPr>
        <w:t xml:space="preserve">Part B - </w:t>
      </w:r>
      <w:r>
        <w:rPr>
          <w:rFonts w:ascii="Arial" w:hAnsi="Arial" w:cs="Arial"/>
          <w:b/>
          <w:color w:val="000000"/>
          <w:szCs w:val="24"/>
        </w:rPr>
        <w:t>LI</w:t>
      </w:r>
      <w:r w:rsidRPr="000E1563">
        <w:rPr>
          <w:rFonts w:ascii="Arial" w:hAnsi="Arial" w:cs="Arial"/>
          <w:color w:val="000000"/>
          <w:szCs w:val="24"/>
        </w:rPr>
        <w:t xml:space="preserve">:  Knowledge and understanding of the advantages and challenges of providing professional development to religious and independent schools </w:t>
      </w:r>
      <w:r w:rsidR="00325932">
        <w:rPr>
          <w:rFonts w:ascii="Arial" w:hAnsi="Arial" w:cs="Arial"/>
          <w:color w:val="000000"/>
          <w:szCs w:val="24"/>
        </w:rPr>
        <w:t>on</w:t>
      </w:r>
      <w:r w:rsidRPr="000E1563">
        <w:rPr>
          <w:rFonts w:ascii="Arial" w:hAnsi="Arial" w:cs="Arial"/>
          <w:color w:val="000000"/>
          <w:szCs w:val="24"/>
        </w:rPr>
        <w:t xml:space="preserve"> </w:t>
      </w:r>
      <w:r>
        <w:rPr>
          <w:rFonts w:ascii="Arial" w:hAnsi="Arial" w:cs="Arial"/>
          <w:color w:val="000000"/>
          <w:szCs w:val="24"/>
        </w:rPr>
        <w:t>Long Island</w:t>
      </w:r>
      <w:r w:rsidRPr="000E1563">
        <w:rPr>
          <w:rFonts w:ascii="Arial" w:hAnsi="Arial" w:cs="Arial"/>
          <w:color w:val="000000"/>
          <w:szCs w:val="24"/>
        </w:rPr>
        <w:t xml:space="preserve">. </w:t>
      </w:r>
      <w:r w:rsidR="00CC3C7E" w:rsidRPr="00EA099B">
        <w:rPr>
          <w:rFonts w:ascii="Arial" w:hAnsi="Arial" w:cs="Arial"/>
          <w:b/>
          <w:color w:val="000000"/>
          <w:szCs w:val="24"/>
        </w:rPr>
        <w:t>(</w:t>
      </w:r>
      <w:r w:rsidR="00CC3C7E">
        <w:rPr>
          <w:rFonts w:ascii="Arial" w:hAnsi="Arial" w:cs="Arial"/>
          <w:b/>
          <w:color w:val="000000"/>
          <w:szCs w:val="24"/>
        </w:rPr>
        <w:t>10</w:t>
      </w:r>
      <w:r w:rsidR="00CC3C7E" w:rsidRPr="00EA099B">
        <w:rPr>
          <w:rFonts w:ascii="Arial" w:hAnsi="Arial" w:cs="Arial"/>
          <w:b/>
          <w:color w:val="000000"/>
          <w:szCs w:val="24"/>
        </w:rPr>
        <w:t xml:space="preserve"> </w:t>
      </w:r>
      <w:r w:rsidR="00CC3C7E">
        <w:rPr>
          <w:rFonts w:ascii="Arial" w:hAnsi="Arial" w:cs="Arial"/>
          <w:b/>
          <w:color w:val="000000"/>
          <w:szCs w:val="24"/>
        </w:rPr>
        <w:t>p</w:t>
      </w:r>
      <w:r w:rsidR="00CC3C7E" w:rsidRPr="00EA099B">
        <w:rPr>
          <w:rFonts w:ascii="Arial" w:hAnsi="Arial" w:cs="Arial"/>
          <w:b/>
          <w:color w:val="000000"/>
          <w:szCs w:val="24"/>
        </w:rPr>
        <w:t>oints)</w:t>
      </w:r>
    </w:p>
    <w:p w14:paraId="64F5CD7E" w14:textId="7AD7D463" w:rsidR="000E1563" w:rsidRDefault="000E1563" w:rsidP="00EA099B">
      <w:pPr>
        <w:ind w:left="1080"/>
        <w:rPr>
          <w:rFonts w:ascii="Arial" w:hAnsi="Arial" w:cs="Arial"/>
          <w:color w:val="000000"/>
          <w:szCs w:val="24"/>
        </w:rPr>
      </w:pPr>
      <w:r w:rsidRPr="000E1563">
        <w:rPr>
          <w:rFonts w:ascii="Arial" w:hAnsi="Arial" w:cs="Arial"/>
          <w:color w:val="000000"/>
          <w:szCs w:val="24"/>
        </w:rPr>
        <w:t xml:space="preserve"> </w:t>
      </w:r>
    </w:p>
    <w:p w14:paraId="58D6F2F1" w14:textId="111C6EEB" w:rsidR="000E1563" w:rsidRDefault="000E1563" w:rsidP="000E1563">
      <w:pPr>
        <w:ind w:left="1440"/>
        <w:rPr>
          <w:rFonts w:ascii="Arial" w:hAnsi="Arial" w:cs="Arial"/>
          <w:b/>
          <w:color w:val="000000"/>
          <w:szCs w:val="24"/>
        </w:rPr>
      </w:pPr>
      <w:r w:rsidRPr="00EA099B">
        <w:rPr>
          <w:rFonts w:ascii="Arial" w:hAnsi="Arial" w:cs="Arial"/>
          <w:b/>
          <w:color w:val="000000"/>
          <w:szCs w:val="24"/>
        </w:rPr>
        <w:t>-OR-</w:t>
      </w:r>
    </w:p>
    <w:p w14:paraId="0AD7DF94" w14:textId="77777777" w:rsidR="000E1563" w:rsidRPr="000E1563" w:rsidRDefault="000E1563" w:rsidP="00EA099B">
      <w:pPr>
        <w:ind w:left="1440"/>
        <w:rPr>
          <w:rFonts w:ascii="Arial" w:hAnsi="Arial" w:cs="Arial"/>
          <w:b/>
          <w:color w:val="000000"/>
          <w:szCs w:val="24"/>
        </w:rPr>
      </w:pPr>
    </w:p>
    <w:p w14:paraId="17D5CD65" w14:textId="19639DD0" w:rsidR="000E1563" w:rsidRPr="00EA099B" w:rsidRDefault="000E1563" w:rsidP="00EA099B">
      <w:pPr>
        <w:numPr>
          <w:ilvl w:val="0"/>
          <w:numId w:val="44"/>
        </w:numPr>
        <w:rPr>
          <w:rFonts w:ascii="Arial" w:hAnsi="Arial" w:cs="Arial"/>
          <w:color w:val="000000"/>
          <w:szCs w:val="24"/>
        </w:rPr>
      </w:pPr>
      <w:r w:rsidRPr="00AA57D2">
        <w:rPr>
          <w:rFonts w:ascii="Arial" w:hAnsi="Arial" w:cs="Arial"/>
          <w:b/>
          <w:color w:val="000000"/>
          <w:szCs w:val="24"/>
        </w:rPr>
        <w:lastRenderedPageBreak/>
        <w:t xml:space="preserve">Part </w:t>
      </w:r>
      <w:r>
        <w:rPr>
          <w:rFonts w:ascii="Arial" w:hAnsi="Arial" w:cs="Arial"/>
          <w:b/>
          <w:color w:val="000000"/>
          <w:szCs w:val="24"/>
        </w:rPr>
        <w:t>C</w:t>
      </w:r>
      <w:r w:rsidRPr="00AA57D2">
        <w:rPr>
          <w:rFonts w:ascii="Arial" w:hAnsi="Arial" w:cs="Arial"/>
          <w:b/>
          <w:color w:val="000000"/>
          <w:szCs w:val="24"/>
        </w:rPr>
        <w:t xml:space="preserve"> - R</w:t>
      </w:r>
      <w:r w:rsidR="00C931DA">
        <w:rPr>
          <w:rFonts w:ascii="Arial" w:hAnsi="Arial" w:cs="Arial"/>
          <w:b/>
          <w:color w:val="000000"/>
          <w:szCs w:val="24"/>
        </w:rPr>
        <w:t>o</w:t>
      </w:r>
      <w:r w:rsidRPr="00AA57D2">
        <w:rPr>
          <w:rFonts w:ascii="Arial" w:hAnsi="Arial" w:cs="Arial"/>
          <w:b/>
          <w:color w:val="000000"/>
          <w:szCs w:val="24"/>
        </w:rPr>
        <w:t>S</w:t>
      </w:r>
      <w:r w:rsidRPr="00AA57D2">
        <w:rPr>
          <w:rFonts w:ascii="Arial" w:hAnsi="Arial" w:cs="Arial"/>
          <w:color w:val="000000"/>
          <w:szCs w:val="24"/>
        </w:rPr>
        <w:t xml:space="preserve">:  Knowledge and understanding of the advantages and challenges of </w:t>
      </w:r>
      <w:r w:rsidRPr="000E1563">
        <w:rPr>
          <w:rFonts w:ascii="Arial" w:hAnsi="Arial" w:cs="Arial"/>
          <w:color w:val="000000"/>
          <w:szCs w:val="24"/>
        </w:rPr>
        <w:t>providing professional development to religious and independent schools</w:t>
      </w:r>
      <w:r w:rsidRPr="00EA099B">
        <w:rPr>
          <w:rFonts w:ascii="Arial" w:hAnsi="Arial" w:cs="Arial"/>
          <w:color w:val="000000"/>
          <w:szCs w:val="24"/>
        </w:rPr>
        <w:t xml:space="preserve"> in the various </w:t>
      </w:r>
      <w:r w:rsidR="00325932">
        <w:rPr>
          <w:rFonts w:ascii="Arial" w:hAnsi="Arial" w:cs="Arial"/>
          <w:color w:val="000000"/>
          <w:szCs w:val="24"/>
        </w:rPr>
        <w:t>g</w:t>
      </w:r>
      <w:r w:rsidRPr="00EA099B">
        <w:rPr>
          <w:rFonts w:ascii="Arial" w:hAnsi="Arial" w:cs="Arial"/>
          <w:color w:val="000000"/>
          <w:szCs w:val="24"/>
        </w:rPr>
        <w:t>e</w:t>
      </w:r>
      <w:r w:rsidR="00325932">
        <w:rPr>
          <w:rFonts w:ascii="Arial" w:hAnsi="Arial" w:cs="Arial"/>
          <w:color w:val="000000"/>
          <w:szCs w:val="24"/>
        </w:rPr>
        <w:t>ographic</w:t>
      </w:r>
      <w:r w:rsidRPr="00EA099B">
        <w:rPr>
          <w:rFonts w:ascii="Arial" w:hAnsi="Arial" w:cs="Arial"/>
          <w:color w:val="000000"/>
          <w:szCs w:val="24"/>
        </w:rPr>
        <w:t xml:space="preserve"> areas of the Rest of State: urban, suburban, small city and rural.   </w:t>
      </w:r>
      <w:r w:rsidRPr="00EA099B">
        <w:rPr>
          <w:rFonts w:ascii="Arial" w:hAnsi="Arial" w:cs="Arial"/>
          <w:b/>
          <w:color w:val="000000"/>
          <w:szCs w:val="24"/>
        </w:rPr>
        <w:t>(</w:t>
      </w:r>
      <w:r w:rsidR="00CC3C7E">
        <w:rPr>
          <w:rFonts w:ascii="Arial" w:hAnsi="Arial" w:cs="Arial"/>
          <w:b/>
          <w:color w:val="000000"/>
          <w:szCs w:val="24"/>
        </w:rPr>
        <w:t>10</w:t>
      </w:r>
      <w:r w:rsidRPr="00EA099B">
        <w:rPr>
          <w:rFonts w:ascii="Arial" w:hAnsi="Arial" w:cs="Arial"/>
          <w:b/>
          <w:color w:val="000000"/>
          <w:szCs w:val="24"/>
        </w:rPr>
        <w:t xml:space="preserve"> points)</w:t>
      </w:r>
    </w:p>
    <w:p w14:paraId="596D4469" w14:textId="77777777" w:rsidR="000E1563" w:rsidRPr="002A15DC" w:rsidRDefault="000E1563" w:rsidP="004C25CF">
      <w:pPr>
        <w:ind w:left="720"/>
        <w:rPr>
          <w:rFonts w:ascii="Arial" w:hAnsi="Arial" w:cs="Arial"/>
          <w:color w:val="000000"/>
          <w:szCs w:val="24"/>
        </w:rPr>
      </w:pPr>
    </w:p>
    <w:p w14:paraId="28B65A79" w14:textId="469B6383" w:rsidR="007E36F8" w:rsidRPr="00AF4334" w:rsidRDefault="00F3015E" w:rsidP="003B2EEA">
      <w:pPr>
        <w:ind w:left="720"/>
        <w:rPr>
          <w:rFonts w:ascii="Arial" w:hAnsi="Arial" w:cs="Arial"/>
          <w:color w:val="000000"/>
          <w:szCs w:val="24"/>
        </w:rPr>
      </w:pPr>
      <w:r>
        <w:rPr>
          <w:rFonts w:ascii="Arial" w:hAnsi="Arial" w:cs="Arial"/>
          <w:color w:val="000000"/>
          <w:szCs w:val="24"/>
        </w:rPr>
        <w:t>4.</w:t>
      </w:r>
      <w:r w:rsidR="003B2EEA">
        <w:rPr>
          <w:rFonts w:ascii="Arial" w:hAnsi="Arial" w:cs="Arial"/>
          <w:color w:val="000000"/>
          <w:szCs w:val="24"/>
        </w:rPr>
        <w:t xml:space="preserve">) </w:t>
      </w:r>
      <w:r w:rsidR="00851736">
        <w:rPr>
          <w:rFonts w:ascii="Arial" w:hAnsi="Arial" w:cs="Arial"/>
          <w:color w:val="000000"/>
          <w:szCs w:val="24"/>
        </w:rPr>
        <w:t xml:space="preserve">Knowledge of potential challenges to serving various </w:t>
      </w:r>
      <w:r w:rsidR="007726DC">
        <w:rPr>
          <w:rFonts w:ascii="Arial" w:hAnsi="Arial" w:cs="Arial"/>
          <w:color w:val="000000"/>
          <w:szCs w:val="24"/>
        </w:rPr>
        <w:t xml:space="preserve">schools and their </w:t>
      </w:r>
      <w:r w:rsidR="00CD345A">
        <w:rPr>
          <w:rFonts w:ascii="Arial" w:hAnsi="Arial" w:cs="Arial"/>
          <w:color w:val="000000"/>
          <w:szCs w:val="24"/>
        </w:rPr>
        <w:t>affiliation</w:t>
      </w:r>
      <w:r w:rsidR="007726DC">
        <w:rPr>
          <w:rFonts w:ascii="Arial" w:hAnsi="Arial" w:cs="Arial"/>
          <w:color w:val="000000"/>
          <w:szCs w:val="24"/>
        </w:rPr>
        <w:t xml:space="preserve"> </w:t>
      </w:r>
      <w:r w:rsidR="00851736">
        <w:rPr>
          <w:rFonts w:ascii="Arial" w:hAnsi="Arial" w:cs="Arial"/>
          <w:color w:val="000000"/>
          <w:szCs w:val="24"/>
        </w:rPr>
        <w:t>types (e.g.</w:t>
      </w:r>
      <w:r w:rsidR="00F15341">
        <w:rPr>
          <w:rFonts w:ascii="Arial" w:hAnsi="Arial" w:cs="Arial"/>
          <w:color w:val="000000"/>
          <w:szCs w:val="24"/>
        </w:rPr>
        <w:t xml:space="preserve"> </w:t>
      </w:r>
      <w:r w:rsidR="00851736">
        <w:rPr>
          <w:rFonts w:ascii="Arial" w:hAnsi="Arial" w:cs="Arial"/>
          <w:color w:val="000000"/>
          <w:szCs w:val="24"/>
        </w:rPr>
        <w:t>non-profit, for-profit, faith-based</w:t>
      </w:r>
      <w:r w:rsidR="003E30CB">
        <w:rPr>
          <w:rFonts w:ascii="Arial" w:hAnsi="Arial" w:cs="Arial"/>
          <w:color w:val="000000"/>
          <w:szCs w:val="24"/>
        </w:rPr>
        <w:t>,</w:t>
      </w:r>
      <w:r w:rsidR="003C7C6C">
        <w:rPr>
          <w:rFonts w:ascii="Arial" w:hAnsi="Arial" w:cs="Arial"/>
          <w:color w:val="000000"/>
          <w:szCs w:val="24"/>
        </w:rPr>
        <w:t xml:space="preserve"> independent</w:t>
      </w:r>
      <w:r w:rsidR="00851736">
        <w:rPr>
          <w:rFonts w:ascii="Arial" w:hAnsi="Arial" w:cs="Arial"/>
          <w:color w:val="000000"/>
          <w:szCs w:val="24"/>
        </w:rPr>
        <w:t>, etc.) and how those challenges would be addressed. (</w:t>
      </w:r>
      <w:r w:rsidR="003E30CB">
        <w:rPr>
          <w:rFonts w:ascii="Arial" w:hAnsi="Arial" w:cs="Arial"/>
          <w:b/>
          <w:color w:val="000000"/>
          <w:szCs w:val="24"/>
        </w:rPr>
        <w:t>6</w:t>
      </w:r>
      <w:r w:rsidR="00851736" w:rsidRPr="00A0047B">
        <w:rPr>
          <w:rFonts w:ascii="Arial" w:hAnsi="Arial" w:cs="Arial"/>
          <w:b/>
          <w:color w:val="000000"/>
          <w:szCs w:val="24"/>
        </w:rPr>
        <w:t xml:space="preserve"> points)</w:t>
      </w:r>
    </w:p>
    <w:p w14:paraId="76B9901F" w14:textId="0487B348" w:rsidR="00842B08" w:rsidRPr="00AF4334" w:rsidRDefault="00F3015E" w:rsidP="003B2EEA">
      <w:pPr>
        <w:ind w:left="720"/>
        <w:rPr>
          <w:rFonts w:ascii="Arial" w:hAnsi="Arial" w:cs="Arial"/>
          <w:color w:val="000000"/>
          <w:szCs w:val="24"/>
        </w:rPr>
      </w:pPr>
      <w:r>
        <w:rPr>
          <w:rFonts w:ascii="Arial" w:hAnsi="Arial" w:cs="Arial"/>
          <w:color w:val="000000"/>
          <w:szCs w:val="24"/>
        </w:rPr>
        <w:t>5.</w:t>
      </w:r>
      <w:r w:rsidR="003B2EEA">
        <w:rPr>
          <w:rFonts w:ascii="Arial" w:hAnsi="Arial" w:cs="Arial"/>
          <w:color w:val="000000"/>
          <w:szCs w:val="24"/>
        </w:rPr>
        <w:t xml:space="preserve">) </w:t>
      </w:r>
      <w:r w:rsidR="00842B08">
        <w:rPr>
          <w:rFonts w:ascii="Arial" w:hAnsi="Arial" w:cs="Arial"/>
          <w:color w:val="000000"/>
          <w:szCs w:val="24"/>
        </w:rPr>
        <w:t>E</w:t>
      </w:r>
      <w:r w:rsidR="00842B08" w:rsidRPr="00D4256C">
        <w:rPr>
          <w:rFonts w:ascii="Arial" w:hAnsi="Arial" w:cs="Arial"/>
          <w:color w:val="000000"/>
          <w:szCs w:val="24"/>
        </w:rPr>
        <w:t xml:space="preserve">xperience and success in the provision of </w:t>
      </w:r>
      <w:r w:rsidR="00CD345A">
        <w:rPr>
          <w:rFonts w:ascii="Arial" w:hAnsi="Arial" w:cs="Arial"/>
          <w:color w:val="000000"/>
          <w:shd w:val="clear" w:color="auto" w:fill="FFFFFF"/>
        </w:rPr>
        <w:t xml:space="preserve">developing, planning and implementing professional development events </w:t>
      </w:r>
      <w:r w:rsidR="001D7A4D">
        <w:rPr>
          <w:rFonts w:ascii="Arial" w:hAnsi="Arial" w:cs="Arial"/>
          <w:color w:val="000000"/>
          <w:shd w:val="clear" w:color="auto" w:fill="FFFFFF"/>
        </w:rPr>
        <w:t xml:space="preserve">and </w:t>
      </w:r>
      <w:r w:rsidR="003C7C6C">
        <w:rPr>
          <w:rFonts w:ascii="Arial" w:hAnsi="Arial" w:cs="Arial"/>
          <w:color w:val="000000"/>
          <w:szCs w:val="24"/>
        </w:rPr>
        <w:t xml:space="preserve">professional </w:t>
      </w:r>
      <w:r>
        <w:rPr>
          <w:rFonts w:ascii="Arial" w:hAnsi="Arial" w:cs="Arial"/>
          <w:color w:val="000000"/>
          <w:szCs w:val="24"/>
        </w:rPr>
        <w:t xml:space="preserve">development </w:t>
      </w:r>
      <w:r w:rsidRPr="00D4256C">
        <w:rPr>
          <w:rFonts w:ascii="Arial" w:hAnsi="Arial" w:cs="Arial"/>
          <w:color w:val="000000"/>
          <w:szCs w:val="24"/>
        </w:rPr>
        <w:t>services</w:t>
      </w:r>
      <w:r w:rsidR="00842B08" w:rsidRPr="00D4256C">
        <w:rPr>
          <w:rFonts w:ascii="Arial" w:hAnsi="Arial" w:cs="Arial"/>
          <w:color w:val="000000"/>
          <w:szCs w:val="24"/>
        </w:rPr>
        <w:t xml:space="preserve"> to </w:t>
      </w:r>
      <w:r w:rsidRPr="00D4256C">
        <w:rPr>
          <w:rFonts w:ascii="Arial" w:hAnsi="Arial" w:cs="Arial"/>
          <w:color w:val="000000"/>
          <w:szCs w:val="24"/>
        </w:rPr>
        <w:t>schools</w:t>
      </w:r>
      <w:r>
        <w:rPr>
          <w:rFonts w:ascii="Arial" w:hAnsi="Arial" w:cs="Arial"/>
          <w:color w:val="000000"/>
          <w:szCs w:val="24"/>
        </w:rPr>
        <w:t>.</w:t>
      </w:r>
      <w:r w:rsidR="00842B08" w:rsidRPr="00D4256C">
        <w:rPr>
          <w:rFonts w:ascii="Arial" w:hAnsi="Arial" w:cs="Arial"/>
          <w:color w:val="000000"/>
          <w:szCs w:val="24"/>
        </w:rPr>
        <w:t xml:space="preserve"> </w:t>
      </w:r>
      <w:r w:rsidR="00842B08" w:rsidRPr="00D4256C">
        <w:rPr>
          <w:rFonts w:ascii="Arial" w:hAnsi="Arial" w:cs="Arial"/>
          <w:b/>
          <w:color w:val="000000"/>
          <w:szCs w:val="24"/>
        </w:rPr>
        <w:t>(</w:t>
      </w:r>
      <w:r w:rsidR="00CC3C7E">
        <w:rPr>
          <w:rFonts w:ascii="Arial" w:hAnsi="Arial" w:cs="Arial"/>
          <w:b/>
          <w:color w:val="000000"/>
          <w:szCs w:val="24"/>
        </w:rPr>
        <w:t>8</w:t>
      </w:r>
      <w:r w:rsidR="00842B08" w:rsidRPr="00D4256C">
        <w:rPr>
          <w:rFonts w:ascii="Arial" w:hAnsi="Arial" w:cs="Arial"/>
          <w:b/>
          <w:color w:val="000000"/>
          <w:szCs w:val="24"/>
        </w:rPr>
        <w:t xml:space="preserve"> points)</w:t>
      </w:r>
    </w:p>
    <w:p w14:paraId="47DAEFFE" w14:textId="06C894D9" w:rsidR="00111333" w:rsidRDefault="00F3015E" w:rsidP="00111333">
      <w:pPr>
        <w:ind w:left="720"/>
        <w:rPr>
          <w:rFonts w:ascii="Arial" w:hAnsi="Arial" w:cs="Arial"/>
          <w:b/>
        </w:rPr>
      </w:pPr>
      <w:r>
        <w:rPr>
          <w:rFonts w:ascii="Arial" w:hAnsi="Arial" w:cs="Arial"/>
        </w:rPr>
        <w:t>6.</w:t>
      </w:r>
      <w:r w:rsidR="003B2EEA">
        <w:rPr>
          <w:rFonts w:ascii="Arial" w:hAnsi="Arial" w:cs="Arial"/>
        </w:rPr>
        <w:t xml:space="preserve">) </w:t>
      </w:r>
      <w:r w:rsidR="00163BEF" w:rsidRPr="001373C4">
        <w:rPr>
          <w:rFonts w:ascii="Arial" w:hAnsi="Arial" w:cs="Arial"/>
        </w:rPr>
        <w:t>Experience and success in working collaboratively with multiple agencies,</w:t>
      </w:r>
      <w:r w:rsidR="00163BEF">
        <w:rPr>
          <w:rFonts w:ascii="Arial" w:hAnsi="Arial" w:cs="Arial"/>
        </w:rPr>
        <w:t xml:space="preserve"> including the NYSED, the USDOE, sub-contractors and peer groups, </w:t>
      </w:r>
      <w:r>
        <w:rPr>
          <w:rFonts w:ascii="Arial" w:hAnsi="Arial" w:cs="Arial"/>
        </w:rPr>
        <w:t xml:space="preserve">by </w:t>
      </w:r>
      <w:r w:rsidRPr="001373C4">
        <w:rPr>
          <w:rFonts w:ascii="Arial" w:hAnsi="Arial" w:cs="Arial"/>
        </w:rPr>
        <w:t>ensuring</w:t>
      </w:r>
      <w:r w:rsidR="00163BEF" w:rsidRPr="001373C4">
        <w:rPr>
          <w:rFonts w:ascii="Arial" w:hAnsi="Arial" w:cs="Arial"/>
        </w:rPr>
        <w:t xml:space="preserve"> clear and timely communication, collaborative planning</w:t>
      </w:r>
      <w:r w:rsidR="00163BEF">
        <w:rPr>
          <w:rFonts w:ascii="Arial" w:hAnsi="Arial" w:cs="Arial"/>
        </w:rPr>
        <w:t>, attendance at required activities, accurate reporting,</w:t>
      </w:r>
      <w:r w:rsidR="00163BEF" w:rsidRPr="001373C4">
        <w:rPr>
          <w:rFonts w:ascii="Arial" w:hAnsi="Arial" w:cs="Arial"/>
        </w:rPr>
        <w:t xml:space="preserve"> and collegial support and cooperation. </w:t>
      </w:r>
      <w:r w:rsidR="00163BEF" w:rsidRPr="0020456C">
        <w:rPr>
          <w:rFonts w:ascii="Arial" w:hAnsi="Arial" w:cs="Arial"/>
          <w:b/>
        </w:rPr>
        <w:t>(</w:t>
      </w:r>
      <w:r w:rsidR="003E30CB">
        <w:rPr>
          <w:rFonts w:ascii="Arial" w:hAnsi="Arial" w:cs="Arial"/>
          <w:b/>
        </w:rPr>
        <w:t>6</w:t>
      </w:r>
      <w:r w:rsidR="00163BEF" w:rsidRPr="0020456C">
        <w:rPr>
          <w:rFonts w:ascii="Arial" w:hAnsi="Arial" w:cs="Arial"/>
          <w:b/>
        </w:rPr>
        <w:t xml:space="preserve"> points)</w:t>
      </w:r>
    </w:p>
    <w:p w14:paraId="3535D17E" w14:textId="77777777" w:rsidR="002B05BF" w:rsidRPr="00D16E79" w:rsidRDefault="002B05BF" w:rsidP="00D16E79">
      <w:pPr>
        <w:ind w:left="1800"/>
        <w:rPr>
          <w:rFonts w:ascii="Arial" w:hAnsi="Arial" w:cs="Arial"/>
          <w:color w:val="000000"/>
          <w:szCs w:val="24"/>
        </w:rPr>
      </w:pPr>
    </w:p>
    <w:p w14:paraId="6CB2B007" w14:textId="2BCA445B" w:rsidR="002B05BF" w:rsidRDefault="002B05BF" w:rsidP="00D16E79">
      <w:pPr>
        <w:rPr>
          <w:rFonts w:ascii="Arial" w:hAnsi="Arial" w:cs="Arial"/>
          <w:szCs w:val="24"/>
        </w:rPr>
      </w:pPr>
      <w:r w:rsidRPr="00D16E79">
        <w:rPr>
          <w:rFonts w:ascii="Arial" w:hAnsi="Arial" w:cs="Arial"/>
          <w:bCs/>
          <w:szCs w:val="24"/>
        </w:rPr>
        <w:t xml:space="preserve">The </w:t>
      </w:r>
      <w:r w:rsidR="00D16E79">
        <w:rPr>
          <w:rFonts w:ascii="Arial" w:hAnsi="Arial" w:cs="Arial"/>
          <w:bCs/>
          <w:szCs w:val="24"/>
        </w:rPr>
        <w:t>Bidder</w:t>
      </w:r>
      <w:r w:rsidRPr="00D16E79">
        <w:rPr>
          <w:rFonts w:ascii="Arial" w:hAnsi="Arial" w:cs="Arial"/>
          <w:szCs w:val="24"/>
        </w:rPr>
        <w:t xml:space="preserve"> </w:t>
      </w:r>
      <w:r w:rsidR="004B4A7B">
        <w:rPr>
          <w:rFonts w:ascii="Arial" w:hAnsi="Arial" w:cs="Arial"/>
          <w:szCs w:val="24"/>
        </w:rPr>
        <w:t>should</w:t>
      </w:r>
      <w:r w:rsidR="004B4A7B" w:rsidRPr="00D16E79">
        <w:rPr>
          <w:rFonts w:ascii="Arial" w:hAnsi="Arial" w:cs="Arial"/>
          <w:szCs w:val="24"/>
        </w:rPr>
        <w:t xml:space="preserve"> </w:t>
      </w:r>
      <w:r w:rsidRPr="00D16E79">
        <w:rPr>
          <w:rFonts w:ascii="Arial" w:hAnsi="Arial" w:cs="Arial"/>
          <w:szCs w:val="24"/>
        </w:rPr>
        <w:t>provide job descriptions for all staff associated with this procurement. The Director’s resume</w:t>
      </w:r>
      <w:r w:rsidR="004C25CF">
        <w:rPr>
          <w:rFonts w:ascii="Arial" w:hAnsi="Arial" w:cs="Arial"/>
          <w:szCs w:val="24"/>
        </w:rPr>
        <w:t xml:space="preserve"> should</w:t>
      </w:r>
      <w:r w:rsidRPr="00D16E79">
        <w:rPr>
          <w:rFonts w:ascii="Arial" w:hAnsi="Arial" w:cs="Arial"/>
          <w:szCs w:val="24"/>
        </w:rPr>
        <w:t xml:space="preserve"> be submitted with the application</w:t>
      </w:r>
      <w:r w:rsidR="004C25CF">
        <w:rPr>
          <w:rFonts w:ascii="Arial" w:hAnsi="Arial" w:cs="Arial"/>
          <w:szCs w:val="24"/>
        </w:rPr>
        <w:t xml:space="preserve"> if available</w:t>
      </w:r>
      <w:r w:rsidRPr="00D16E79">
        <w:rPr>
          <w:rFonts w:ascii="Arial" w:hAnsi="Arial" w:cs="Arial"/>
          <w:szCs w:val="24"/>
        </w:rPr>
        <w:t xml:space="preserve">. </w:t>
      </w:r>
    </w:p>
    <w:p w14:paraId="1E17F3E8" w14:textId="77777777" w:rsidR="00CD17F7" w:rsidRPr="00D16E79" w:rsidRDefault="00CD17F7" w:rsidP="00D16E79">
      <w:pPr>
        <w:rPr>
          <w:rFonts w:ascii="Arial" w:hAnsi="Arial" w:cs="Arial"/>
          <w:color w:val="000000"/>
          <w:szCs w:val="24"/>
        </w:rPr>
      </w:pPr>
    </w:p>
    <w:p w14:paraId="17F4CC66" w14:textId="0FD79CD6" w:rsidR="00034C42" w:rsidRPr="00D4256C" w:rsidRDefault="00034C42" w:rsidP="00D16E79">
      <w:pPr>
        <w:rPr>
          <w:rFonts w:ascii="Arial" w:hAnsi="Arial" w:cs="Arial"/>
          <w:color w:val="000000"/>
          <w:szCs w:val="24"/>
        </w:rPr>
      </w:pPr>
      <w:r w:rsidRPr="00591EE1">
        <w:rPr>
          <w:rFonts w:ascii="Arial" w:hAnsi="Arial" w:cs="Arial"/>
          <w:b/>
          <w:color w:val="000000"/>
          <w:szCs w:val="24"/>
        </w:rPr>
        <w:t>Work Plan (2</w:t>
      </w:r>
      <w:r w:rsidR="00E80105" w:rsidRPr="00591EE1">
        <w:rPr>
          <w:rFonts w:ascii="Arial" w:hAnsi="Arial" w:cs="Arial"/>
          <w:b/>
          <w:color w:val="000000"/>
          <w:szCs w:val="24"/>
        </w:rPr>
        <w:t>5</w:t>
      </w:r>
      <w:r w:rsidRPr="00591EE1">
        <w:rPr>
          <w:rFonts w:ascii="Arial" w:hAnsi="Arial" w:cs="Arial"/>
          <w:b/>
          <w:color w:val="000000"/>
          <w:szCs w:val="24"/>
        </w:rPr>
        <w:t xml:space="preserve"> Points):  </w:t>
      </w:r>
      <w:r w:rsidRPr="00591EE1">
        <w:rPr>
          <w:rFonts w:ascii="Arial" w:hAnsi="Arial" w:cs="Arial"/>
          <w:color w:val="000000"/>
          <w:szCs w:val="24"/>
        </w:rPr>
        <w:t xml:space="preserve">The Work Plan Template </w:t>
      </w:r>
      <w:r w:rsidRPr="005B3682">
        <w:rPr>
          <w:rFonts w:ascii="Arial" w:hAnsi="Arial" w:cs="Arial"/>
          <w:color w:val="000000"/>
          <w:szCs w:val="24"/>
        </w:rPr>
        <w:t>(</w:t>
      </w:r>
      <w:r w:rsidR="00C412C9" w:rsidRPr="005B3682">
        <w:rPr>
          <w:rFonts w:ascii="Arial" w:hAnsi="Arial" w:cs="Arial"/>
          <w:color w:val="000000"/>
          <w:szCs w:val="24"/>
        </w:rPr>
        <w:t xml:space="preserve">see </w:t>
      </w:r>
      <w:r w:rsidR="00D46A52" w:rsidRPr="005B3682">
        <w:rPr>
          <w:rFonts w:ascii="Arial" w:hAnsi="Arial" w:cs="Arial"/>
          <w:color w:val="000000"/>
          <w:szCs w:val="24"/>
        </w:rPr>
        <w:t>chart below</w:t>
      </w:r>
      <w:r w:rsidR="003E4A24" w:rsidRPr="00591EE1">
        <w:rPr>
          <w:rFonts w:ascii="Arial" w:hAnsi="Arial" w:cs="Arial"/>
          <w:color w:val="000000"/>
          <w:szCs w:val="24"/>
        </w:rPr>
        <w:t xml:space="preserve">) </w:t>
      </w:r>
      <w:r w:rsidR="00F3015E">
        <w:rPr>
          <w:rFonts w:ascii="Arial" w:hAnsi="Arial" w:cs="Arial"/>
          <w:color w:val="000000"/>
          <w:szCs w:val="24"/>
        </w:rPr>
        <w:t>must</w:t>
      </w:r>
      <w:r>
        <w:rPr>
          <w:rFonts w:ascii="Arial" w:hAnsi="Arial" w:cs="Arial"/>
          <w:color w:val="000000"/>
          <w:szCs w:val="24"/>
        </w:rPr>
        <w:t xml:space="preserve"> be completed to</w:t>
      </w:r>
      <w:r w:rsidRPr="00D4256C">
        <w:rPr>
          <w:rFonts w:ascii="Arial" w:hAnsi="Arial" w:cs="Arial"/>
          <w:color w:val="000000"/>
          <w:szCs w:val="24"/>
        </w:rPr>
        <w:t xml:space="preserve"> </w:t>
      </w:r>
      <w:r>
        <w:rPr>
          <w:rFonts w:ascii="Arial" w:hAnsi="Arial" w:cs="Arial"/>
          <w:color w:val="000000"/>
          <w:szCs w:val="24"/>
        </w:rPr>
        <w:t>describe the</w:t>
      </w:r>
      <w:r w:rsidRPr="00D4256C">
        <w:rPr>
          <w:rFonts w:ascii="Arial" w:hAnsi="Arial" w:cs="Arial"/>
          <w:color w:val="000000"/>
          <w:szCs w:val="24"/>
        </w:rPr>
        <w:t xml:space="preserve"> </w:t>
      </w:r>
      <w:r>
        <w:rPr>
          <w:rFonts w:ascii="Arial" w:hAnsi="Arial" w:cs="Arial"/>
          <w:color w:val="000000"/>
          <w:szCs w:val="24"/>
        </w:rPr>
        <w:t>deliverables</w:t>
      </w:r>
      <w:r w:rsidRPr="00D4256C">
        <w:rPr>
          <w:rFonts w:ascii="Arial" w:hAnsi="Arial" w:cs="Arial"/>
          <w:color w:val="000000"/>
          <w:szCs w:val="24"/>
        </w:rPr>
        <w:t xml:space="preserve"> that will result in meeting </w:t>
      </w:r>
      <w:r>
        <w:rPr>
          <w:rFonts w:ascii="Arial" w:hAnsi="Arial" w:cs="Arial"/>
          <w:color w:val="000000"/>
          <w:szCs w:val="24"/>
        </w:rPr>
        <w:t xml:space="preserve">the requirements of the RFP. The Work Plan </w:t>
      </w:r>
      <w:r w:rsidRPr="00D4256C">
        <w:rPr>
          <w:rFonts w:ascii="Arial" w:hAnsi="Arial" w:cs="Arial"/>
          <w:color w:val="000000"/>
          <w:szCs w:val="24"/>
        </w:rPr>
        <w:t xml:space="preserve">will be evaluated based on </w:t>
      </w:r>
      <w:r>
        <w:rPr>
          <w:rFonts w:ascii="Arial" w:hAnsi="Arial" w:cs="Arial"/>
          <w:color w:val="000000"/>
          <w:szCs w:val="24"/>
        </w:rPr>
        <w:t>its</w:t>
      </w:r>
      <w:r w:rsidRPr="00D4256C">
        <w:rPr>
          <w:rFonts w:ascii="Arial" w:hAnsi="Arial" w:cs="Arial"/>
          <w:color w:val="000000"/>
          <w:szCs w:val="24"/>
        </w:rPr>
        <w:t xml:space="preserve"> completeness, the appropriateness of the </w:t>
      </w:r>
      <w:r>
        <w:rPr>
          <w:rFonts w:ascii="Arial" w:hAnsi="Arial" w:cs="Arial"/>
          <w:color w:val="000000"/>
          <w:szCs w:val="24"/>
        </w:rPr>
        <w:t>sub-</w:t>
      </w:r>
      <w:r w:rsidRPr="00D4256C">
        <w:rPr>
          <w:rFonts w:ascii="Arial" w:hAnsi="Arial" w:cs="Arial"/>
          <w:color w:val="000000"/>
          <w:szCs w:val="24"/>
        </w:rPr>
        <w:t xml:space="preserve">activities to achieve the required </w:t>
      </w:r>
      <w:r>
        <w:rPr>
          <w:rFonts w:ascii="Arial" w:hAnsi="Arial" w:cs="Arial"/>
          <w:color w:val="000000"/>
          <w:szCs w:val="24"/>
        </w:rPr>
        <w:t>deliverables</w:t>
      </w:r>
      <w:r w:rsidRPr="00D4256C">
        <w:rPr>
          <w:rFonts w:ascii="Arial" w:hAnsi="Arial" w:cs="Arial"/>
          <w:color w:val="000000"/>
          <w:szCs w:val="24"/>
        </w:rPr>
        <w:t xml:space="preserve">, </w:t>
      </w:r>
      <w:r>
        <w:rPr>
          <w:rFonts w:ascii="Arial" w:hAnsi="Arial" w:cs="Arial"/>
          <w:color w:val="000000"/>
          <w:szCs w:val="24"/>
        </w:rPr>
        <w:t>indicators of success</w:t>
      </w:r>
      <w:r w:rsidR="004C25CF">
        <w:rPr>
          <w:rFonts w:ascii="Arial" w:hAnsi="Arial" w:cs="Arial"/>
          <w:color w:val="000000"/>
          <w:szCs w:val="24"/>
        </w:rPr>
        <w:t>/goals</w:t>
      </w:r>
      <w:r>
        <w:rPr>
          <w:rFonts w:ascii="Arial" w:hAnsi="Arial" w:cs="Arial"/>
          <w:color w:val="000000"/>
          <w:szCs w:val="24"/>
        </w:rPr>
        <w:t xml:space="preserve">, how the </w:t>
      </w:r>
      <w:r w:rsidR="004C25CF">
        <w:rPr>
          <w:rFonts w:ascii="Arial" w:hAnsi="Arial" w:cs="Arial"/>
          <w:color w:val="000000"/>
          <w:szCs w:val="24"/>
        </w:rPr>
        <w:t xml:space="preserve">expected outcomes </w:t>
      </w:r>
      <w:r>
        <w:rPr>
          <w:rFonts w:ascii="Arial" w:hAnsi="Arial" w:cs="Arial"/>
          <w:color w:val="000000"/>
          <w:szCs w:val="24"/>
        </w:rPr>
        <w:t xml:space="preserve">will be </w:t>
      </w:r>
      <w:r w:rsidR="007D7E4E">
        <w:rPr>
          <w:rFonts w:ascii="Arial" w:hAnsi="Arial" w:cs="Arial"/>
          <w:color w:val="000000"/>
          <w:szCs w:val="24"/>
        </w:rPr>
        <w:t>measured</w:t>
      </w:r>
      <w:r w:rsidR="007D7E4E">
        <w:rPr>
          <w:rFonts w:ascii="Arial" w:hAnsi="Arial" w:cs="Arial"/>
          <w:b/>
          <w:sz w:val="22"/>
          <w:szCs w:val="22"/>
        </w:rPr>
        <w:t>,</w:t>
      </w:r>
      <w:r w:rsidR="007D7E4E">
        <w:rPr>
          <w:rFonts w:ascii="Arial" w:hAnsi="Arial" w:cs="Arial"/>
          <w:color w:val="000000"/>
          <w:szCs w:val="24"/>
        </w:rPr>
        <w:t xml:space="preserve"> and</w:t>
      </w:r>
      <w:r>
        <w:rPr>
          <w:rFonts w:ascii="Arial" w:hAnsi="Arial" w:cs="Arial"/>
          <w:color w:val="000000"/>
          <w:szCs w:val="24"/>
        </w:rPr>
        <w:t xml:space="preserve"> the timeline for implementation of the sub-activities. </w:t>
      </w:r>
    </w:p>
    <w:p w14:paraId="2552129D" w14:textId="51098957" w:rsidR="00E80105" w:rsidRDefault="00111333" w:rsidP="00D16E79">
      <w:pPr>
        <w:jc w:val="both"/>
        <w:rPr>
          <w:rFonts w:ascii="Arial" w:hAnsi="Arial" w:cs="Arial"/>
          <w:color w:val="000000"/>
          <w:szCs w:val="24"/>
        </w:rPr>
      </w:pPr>
      <w:r>
        <w:rPr>
          <w:rFonts w:ascii="Arial" w:hAnsi="Arial" w:cs="Arial"/>
          <w:color w:val="000000"/>
          <w:szCs w:val="24"/>
        </w:rPr>
        <w:t xml:space="preserve">1. </w:t>
      </w:r>
      <w:r w:rsidR="00034C42">
        <w:rPr>
          <w:rFonts w:ascii="Arial" w:hAnsi="Arial" w:cs="Arial"/>
          <w:color w:val="000000"/>
          <w:szCs w:val="24"/>
        </w:rPr>
        <w:t xml:space="preserve">Specific sub-activities to meet contract </w:t>
      </w:r>
      <w:r w:rsidR="00CD345A">
        <w:rPr>
          <w:rFonts w:ascii="Arial" w:hAnsi="Arial" w:cs="Arial"/>
          <w:color w:val="000000"/>
          <w:szCs w:val="24"/>
        </w:rPr>
        <w:t>professional development</w:t>
      </w:r>
      <w:r w:rsidR="00034C42">
        <w:rPr>
          <w:rFonts w:ascii="Arial" w:hAnsi="Arial" w:cs="Arial"/>
          <w:color w:val="000000"/>
          <w:szCs w:val="24"/>
        </w:rPr>
        <w:t xml:space="preserve"> deliverable</w:t>
      </w:r>
      <w:r w:rsidR="002A15DC">
        <w:rPr>
          <w:rFonts w:ascii="Arial" w:hAnsi="Arial" w:cs="Arial"/>
          <w:color w:val="000000"/>
          <w:szCs w:val="24"/>
        </w:rPr>
        <w:t>s</w:t>
      </w:r>
      <w:r w:rsidR="00EC599E">
        <w:rPr>
          <w:rFonts w:ascii="Arial" w:hAnsi="Arial" w:cs="Arial"/>
          <w:color w:val="000000"/>
          <w:szCs w:val="24"/>
        </w:rPr>
        <w:t xml:space="preserve">, including the </w:t>
      </w:r>
      <w:r w:rsidR="00325932">
        <w:rPr>
          <w:rFonts w:ascii="Arial" w:hAnsi="Arial" w:cs="Arial"/>
          <w:color w:val="000000"/>
          <w:szCs w:val="24"/>
        </w:rPr>
        <w:t xml:space="preserve">goal to be accomplished, </w:t>
      </w:r>
      <w:r w:rsidR="00EC599E">
        <w:rPr>
          <w:rFonts w:ascii="Arial" w:hAnsi="Arial" w:cs="Arial"/>
          <w:color w:val="000000"/>
          <w:szCs w:val="24"/>
        </w:rPr>
        <w:t>timeline for implementation and measurement.</w:t>
      </w:r>
      <w:r w:rsidR="00034C42">
        <w:rPr>
          <w:rFonts w:ascii="Arial" w:hAnsi="Arial" w:cs="Arial"/>
          <w:color w:val="000000"/>
          <w:szCs w:val="24"/>
        </w:rPr>
        <w:t xml:space="preserve"> (</w:t>
      </w:r>
      <w:r w:rsidR="007B7EBD">
        <w:rPr>
          <w:rFonts w:ascii="Arial" w:hAnsi="Arial" w:cs="Arial"/>
          <w:b/>
          <w:color w:val="000000"/>
          <w:szCs w:val="24"/>
        </w:rPr>
        <w:t>8</w:t>
      </w:r>
      <w:r w:rsidR="00034C42" w:rsidRPr="0053257E">
        <w:rPr>
          <w:rFonts w:ascii="Arial" w:hAnsi="Arial" w:cs="Arial"/>
          <w:b/>
          <w:color w:val="000000"/>
          <w:szCs w:val="24"/>
        </w:rPr>
        <w:t xml:space="preserve"> points</w:t>
      </w:r>
      <w:r w:rsidR="00034C42">
        <w:rPr>
          <w:rFonts w:ascii="Arial" w:hAnsi="Arial" w:cs="Arial"/>
          <w:color w:val="000000"/>
          <w:szCs w:val="24"/>
        </w:rPr>
        <w:t>)</w:t>
      </w:r>
    </w:p>
    <w:p w14:paraId="58A0D54B" w14:textId="29F22958" w:rsidR="00E80105" w:rsidRDefault="00111333" w:rsidP="00D16E79">
      <w:pPr>
        <w:jc w:val="both"/>
        <w:rPr>
          <w:rFonts w:ascii="Arial" w:hAnsi="Arial" w:cs="Arial"/>
          <w:b/>
          <w:color w:val="000000"/>
          <w:szCs w:val="24"/>
        </w:rPr>
      </w:pPr>
      <w:r>
        <w:rPr>
          <w:rFonts w:ascii="Arial" w:hAnsi="Arial" w:cs="Arial"/>
          <w:color w:val="000000"/>
          <w:szCs w:val="24"/>
        </w:rPr>
        <w:t xml:space="preserve">2. </w:t>
      </w:r>
      <w:r w:rsidR="00034C42">
        <w:rPr>
          <w:rFonts w:ascii="Arial" w:hAnsi="Arial" w:cs="Arial"/>
          <w:color w:val="000000"/>
          <w:szCs w:val="24"/>
        </w:rPr>
        <w:t>Specific sub-activities to meet website, collaboration,</w:t>
      </w:r>
      <w:r w:rsidR="00AF4334">
        <w:rPr>
          <w:rFonts w:ascii="Arial" w:hAnsi="Arial" w:cs="Arial"/>
          <w:color w:val="000000"/>
          <w:szCs w:val="24"/>
        </w:rPr>
        <w:t xml:space="preserve"> </w:t>
      </w:r>
      <w:r w:rsidR="00D030DD">
        <w:rPr>
          <w:rFonts w:ascii="Arial" w:hAnsi="Arial" w:cs="Arial"/>
          <w:color w:val="000000"/>
          <w:szCs w:val="24"/>
        </w:rPr>
        <w:t xml:space="preserve">and </w:t>
      </w:r>
      <w:r w:rsidR="00034C42">
        <w:rPr>
          <w:rFonts w:ascii="Arial" w:hAnsi="Arial" w:cs="Arial"/>
          <w:color w:val="000000"/>
          <w:szCs w:val="24"/>
        </w:rPr>
        <w:t>reporting contract deliverables</w:t>
      </w:r>
      <w:r w:rsidR="00AF4334">
        <w:rPr>
          <w:rFonts w:ascii="Arial" w:hAnsi="Arial" w:cs="Arial"/>
          <w:color w:val="000000"/>
          <w:szCs w:val="24"/>
        </w:rPr>
        <w:t xml:space="preserve"> including</w:t>
      </w:r>
      <w:r w:rsidR="00325932">
        <w:rPr>
          <w:rFonts w:ascii="Arial" w:hAnsi="Arial" w:cs="Arial"/>
          <w:color w:val="000000"/>
          <w:szCs w:val="24"/>
        </w:rPr>
        <w:t xml:space="preserve"> the goal to be accomplished,</w:t>
      </w:r>
      <w:r w:rsidR="00AF4334">
        <w:rPr>
          <w:rFonts w:ascii="Arial" w:hAnsi="Arial" w:cs="Arial"/>
          <w:color w:val="000000"/>
          <w:szCs w:val="24"/>
        </w:rPr>
        <w:t xml:space="preserve"> the timeline for implementation and measurement where appropriate.</w:t>
      </w:r>
      <w:r w:rsidR="00034C42">
        <w:rPr>
          <w:rFonts w:ascii="Arial" w:hAnsi="Arial" w:cs="Arial"/>
          <w:color w:val="000000"/>
          <w:szCs w:val="24"/>
        </w:rPr>
        <w:t xml:space="preserve"> </w:t>
      </w:r>
      <w:r w:rsidR="00C11B21">
        <w:rPr>
          <w:rFonts w:ascii="Arial" w:hAnsi="Arial" w:cs="Arial"/>
          <w:color w:val="000000"/>
          <w:szCs w:val="24"/>
        </w:rPr>
        <w:t>(</w:t>
      </w:r>
      <w:r w:rsidR="007B7EBD">
        <w:rPr>
          <w:rFonts w:ascii="Arial" w:hAnsi="Arial" w:cs="Arial"/>
          <w:b/>
          <w:color w:val="000000"/>
          <w:szCs w:val="24"/>
        </w:rPr>
        <w:t>7</w:t>
      </w:r>
      <w:r w:rsidR="00034C42" w:rsidRPr="00A0047B">
        <w:rPr>
          <w:rFonts w:ascii="Arial" w:hAnsi="Arial" w:cs="Arial"/>
          <w:b/>
          <w:color w:val="000000"/>
          <w:szCs w:val="24"/>
        </w:rPr>
        <w:t xml:space="preserve"> points)</w:t>
      </w:r>
    </w:p>
    <w:p w14:paraId="2D238A4B" w14:textId="26E40108" w:rsidR="00E80105" w:rsidRDefault="00111333" w:rsidP="00E80105">
      <w:pPr>
        <w:jc w:val="both"/>
        <w:rPr>
          <w:rFonts w:ascii="Arial" w:hAnsi="Arial" w:cs="Arial"/>
          <w:color w:val="000000"/>
          <w:szCs w:val="24"/>
        </w:rPr>
      </w:pPr>
      <w:r>
        <w:rPr>
          <w:rFonts w:ascii="Arial" w:hAnsi="Arial" w:cs="Arial"/>
          <w:color w:val="000000"/>
          <w:szCs w:val="24"/>
        </w:rPr>
        <w:t xml:space="preserve">3. </w:t>
      </w:r>
      <w:r w:rsidR="007B7EBD">
        <w:rPr>
          <w:rFonts w:ascii="Arial" w:hAnsi="Arial" w:cs="Arial"/>
          <w:color w:val="000000"/>
          <w:szCs w:val="24"/>
        </w:rPr>
        <w:t>Goals to be accomplished by sub-activity</w:t>
      </w:r>
      <w:r w:rsidR="00D10861">
        <w:rPr>
          <w:rFonts w:ascii="Arial" w:hAnsi="Arial" w:cs="Arial"/>
          <w:color w:val="000000"/>
          <w:szCs w:val="24"/>
        </w:rPr>
        <w:t xml:space="preserve"> </w:t>
      </w:r>
      <w:r w:rsidR="003531D6">
        <w:rPr>
          <w:rFonts w:ascii="Arial" w:hAnsi="Arial" w:cs="Arial"/>
          <w:color w:val="000000"/>
          <w:szCs w:val="24"/>
        </w:rPr>
        <w:t>are appropriate and measurable</w:t>
      </w:r>
      <w:r w:rsidR="00C97098">
        <w:rPr>
          <w:rFonts w:ascii="Arial" w:hAnsi="Arial" w:cs="Arial"/>
          <w:color w:val="000000"/>
          <w:szCs w:val="24"/>
        </w:rPr>
        <w:t>.</w:t>
      </w:r>
      <w:r w:rsidR="003531D6" w:rsidRPr="00BE7656">
        <w:rPr>
          <w:rFonts w:ascii="Arial" w:hAnsi="Arial" w:cs="Arial"/>
          <w:color w:val="000000"/>
          <w:szCs w:val="24"/>
        </w:rPr>
        <w:t xml:space="preserve"> (</w:t>
      </w:r>
      <w:r w:rsidR="00CD345A">
        <w:rPr>
          <w:rFonts w:ascii="Arial" w:hAnsi="Arial" w:cs="Arial"/>
          <w:b/>
          <w:color w:val="000000"/>
          <w:szCs w:val="24"/>
        </w:rPr>
        <w:t>5</w:t>
      </w:r>
      <w:r w:rsidR="003531D6" w:rsidRPr="00BE7656">
        <w:rPr>
          <w:rFonts w:ascii="Arial" w:hAnsi="Arial" w:cs="Arial"/>
          <w:b/>
          <w:color w:val="000000"/>
          <w:szCs w:val="24"/>
        </w:rPr>
        <w:t xml:space="preserve"> points</w:t>
      </w:r>
      <w:r w:rsidR="003531D6" w:rsidRPr="00BE7656">
        <w:rPr>
          <w:rFonts w:ascii="Arial" w:hAnsi="Arial" w:cs="Arial"/>
          <w:color w:val="000000"/>
          <w:szCs w:val="24"/>
        </w:rPr>
        <w:t>)</w:t>
      </w:r>
    </w:p>
    <w:p w14:paraId="576045CD" w14:textId="38EB0F00" w:rsidR="00C2499A" w:rsidRDefault="00E80105" w:rsidP="00E80105">
      <w:pPr>
        <w:jc w:val="both"/>
        <w:rPr>
          <w:rFonts w:ascii="Arial" w:hAnsi="Arial" w:cs="Arial"/>
          <w:color w:val="000000"/>
          <w:szCs w:val="24"/>
        </w:rPr>
      </w:pPr>
      <w:r>
        <w:rPr>
          <w:rFonts w:ascii="Arial" w:hAnsi="Arial" w:cs="Arial"/>
          <w:color w:val="000000"/>
          <w:szCs w:val="24"/>
        </w:rPr>
        <w:t xml:space="preserve">4. </w:t>
      </w:r>
      <w:r w:rsidR="003531D6">
        <w:rPr>
          <w:rFonts w:ascii="Arial" w:hAnsi="Arial" w:cs="Arial"/>
          <w:color w:val="000000"/>
          <w:szCs w:val="24"/>
        </w:rPr>
        <w:t>Measures of success include both implementation measures and outcome</w:t>
      </w:r>
      <w:r w:rsidR="00E24F47">
        <w:rPr>
          <w:rFonts w:ascii="Arial" w:hAnsi="Arial" w:cs="Arial"/>
          <w:color w:val="000000"/>
          <w:szCs w:val="24"/>
        </w:rPr>
        <w:t xml:space="preserve"> meas</w:t>
      </w:r>
      <w:r w:rsidR="003531D6">
        <w:rPr>
          <w:rFonts w:ascii="Arial" w:hAnsi="Arial" w:cs="Arial"/>
          <w:color w:val="000000"/>
          <w:szCs w:val="24"/>
        </w:rPr>
        <w:t>u</w:t>
      </w:r>
      <w:r w:rsidR="00E24F47">
        <w:rPr>
          <w:rFonts w:ascii="Arial" w:hAnsi="Arial" w:cs="Arial"/>
          <w:color w:val="000000"/>
          <w:szCs w:val="24"/>
        </w:rPr>
        <w:t>r</w:t>
      </w:r>
      <w:r w:rsidR="003531D6">
        <w:rPr>
          <w:rFonts w:ascii="Arial" w:hAnsi="Arial" w:cs="Arial"/>
          <w:color w:val="000000"/>
          <w:szCs w:val="24"/>
        </w:rPr>
        <w:t>es as appropriate</w:t>
      </w:r>
      <w:r w:rsidR="00AF4334">
        <w:rPr>
          <w:rFonts w:ascii="Arial" w:hAnsi="Arial" w:cs="Arial"/>
          <w:color w:val="000000"/>
          <w:szCs w:val="24"/>
        </w:rPr>
        <w:t>.</w:t>
      </w:r>
      <w:r w:rsidR="003531D6" w:rsidRPr="00BE7656">
        <w:rPr>
          <w:rFonts w:ascii="Arial" w:hAnsi="Arial" w:cs="Arial"/>
          <w:color w:val="000000"/>
          <w:szCs w:val="24"/>
        </w:rPr>
        <w:t xml:space="preserve"> (</w:t>
      </w:r>
      <w:r w:rsidR="00CD345A">
        <w:rPr>
          <w:rFonts w:ascii="Arial" w:hAnsi="Arial" w:cs="Arial"/>
          <w:b/>
          <w:color w:val="000000"/>
          <w:szCs w:val="24"/>
        </w:rPr>
        <w:t>5</w:t>
      </w:r>
      <w:r w:rsidR="003531D6" w:rsidRPr="00BE7656">
        <w:rPr>
          <w:rFonts w:ascii="Arial" w:hAnsi="Arial" w:cs="Arial"/>
          <w:b/>
          <w:color w:val="000000"/>
          <w:szCs w:val="24"/>
        </w:rPr>
        <w:t xml:space="preserve"> points</w:t>
      </w:r>
      <w:r w:rsidR="003531D6" w:rsidRPr="00BE7656">
        <w:rPr>
          <w:rFonts w:ascii="Arial" w:hAnsi="Arial" w:cs="Arial"/>
          <w:color w:val="000000"/>
          <w:szCs w:val="24"/>
        </w:rPr>
        <w:t>)</w:t>
      </w:r>
    </w:p>
    <w:p w14:paraId="66D3CA58" w14:textId="77777777" w:rsidR="00076121" w:rsidRDefault="00076121" w:rsidP="00DE4D91">
      <w:pPr>
        <w:rPr>
          <w:rFonts w:ascii="Arial" w:hAnsi="Arial" w:cs="Arial"/>
          <w:szCs w:val="24"/>
        </w:rPr>
      </w:pPr>
    </w:p>
    <w:p w14:paraId="22130F98" w14:textId="5C5C952D" w:rsidR="00DE4D91" w:rsidRDefault="00DE4D91" w:rsidP="00DE4D91">
      <w:pPr>
        <w:rPr>
          <w:rFonts w:ascii="Arial" w:hAnsi="Arial" w:cs="Arial"/>
          <w:szCs w:val="24"/>
        </w:rPr>
      </w:pPr>
      <w:r>
        <w:rPr>
          <w:rFonts w:ascii="Arial" w:hAnsi="Arial" w:cs="Arial"/>
          <w:szCs w:val="24"/>
        </w:rPr>
        <w:t>The following template is to be used for the PDRC’s work plan:</w:t>
      </w:r>
    </w:p>
    <w:p w14:paraId="461919C0" w14:textId="77777777" w:rsidR="00076121" w:rsidRDefault="00076121" w:rsidP="00DE4D9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709"/>
        <w:gridCol w:w="2695"/>
        <w:gridCol w:w="2683"/>
      </w:tblGrid>
      <w:tr w:rsidR="00DE4D91" w:rsidRPr="00C1770B" w14:paraId="594E9D60" w14:textId="77777777" w:rsidTr="00F9390C">
        <w:tc>
          <w:tcPr>
            <w:tcW w:w="11016" w:type="dxa"/>
            <w:gridSpan w:val="4"/>
            <w:shd w:val="clear" w:color="auto" w:fill="auto"/>
          </w:tcPr>
          <w:p w14:paraId="4280912F" w14:textId="1EF3F1A9" w:rsidR="00DE4D91" w:rsidRPr="00C1770B" w:rsidRDefault="007B7EBD" w:rsidP="00F9390C">
            <w:pPr>
              <w:rPr>
                <w:rFonts w:ascii="Arial" w:hAnsi="Arial" w:cs="Arial"/>
                <w:b/>
                <w:sz w:val="22"/>
                <w:szCs w:val="22"/>
              </w:rPr>
            </w:pPr>
            <w:r w:rsidRPr="007B7EBD">
              <w:rPr>
                <w:rFonts w:ascii="Arial" w:hAnsi="Arial" w:cs="Arial"/>
                <w:sz w:val="18"/>
                <w:szCs w:val="18"/>
              </w:rPr>
              <w:t xml:space="preserve">Please number the Major activities and letter the sub-activity as appropriate. </w:t>
            </w:r>
            <w:r w:rsidR="00DE4D91" w:rsidRPr="00C1770B">
              <w:rPr>
                <w:rFonts w:ascii="Arial" w:hAnsi="Arial" w:cs="Arial"/>
                <w:b/>
                <w:sz w:val="22"/>
                <w:szCs w:val="22"/>
              </w:rPr>
              <w:t>I. Major Activity</w:t>
            </w:r>
          </w:p>
        </w:tc>
      </w:tr>
      <w:tr w:rsidR="00325932" w:rsidRPr="00C1770B" w14:paraId="1A6ADF53" w14:textId="77777777" w:rsidTr="00F9390C">
        <w:tc>
          <w:tcPr>
            <w:tcW w:w="2754" w:type="dxa"/>
            <w:shd w:val="clear" w:color="auto" w:fill="auto"/>
          </w:tcPr>
          <w:p w14:paraId="37F85BE5" w14:textId="572A4859" w:rsidR="00DE4D91" w:rsidRPr="00C1770B" w:rsidRDefault="00DE4D91" w:rsidP="00F9390C">
            <w:pPr>
              <w:rPr>
                <w:rFonts w:ascii="Arial" w:hAnsi="Arial" w:cs="Arial"/>
                <w:b/>
                <w:sz w:val="22"/>
                <w:szCs w:val="22"/>
              </w:rPr>
            </w:pPr>
            <w:r w:rsidRPr="00C1770B">
              <w:rPr>
                <w:rFonts w:ascii="Arial" w:hAnsi="Arial" w:cs="Arial"/>
                <w:b/>
                <w:sz w:val="22"/>
                <w:szCs w:val="22"/>
              </w:rPr>
              <w:t xml:space="preserve">A. Specific Sub-Activity to meet contract </w:t>
            </w:r>
            <w:r w:rsidR="00325932">
              <w:rPr>
                <w:rFonts w:ascii="Arial" w:hAnsi="Arial" w:cs="Arial"/>
                <w:b/>
                <w:sz w:val="22"/>
                <w:szCs w:val="22"/>
              </w:rPr>
              <w:t xml:space="preserve">professional development </w:t>
            </w:r>
            <w:r w:rsidRPr="00C1770B">
              <w:rPr>
                <w:rFonts w:ascii="Arial" w:hAnsi="Arial" w:cs="Arial"/>
                <w:b/>
                <w:sz w:val="22"/>
                <w:szCs w:val="22"/>
              </w:rPr>
              <w:t>deliverable</w:t>
            </w:r>
          </w:p>
        </w:tc>
        <w:tc>
          <w:tcPr>
            <w:tcW w:w="2754" w:type="dxa"/>
            <w:shd w:val="clear" w:color="auto" w:fill="auto"/>
          </w:tcPr>
          <w:p w14:paraId="4DEA28DF" w14:textId="77777777" w:rsidR="00DE4D91" w:rsidRPr="00C1770B" w:rsidRDefault="00DE4D91" w:rsidP="00F9390C">
            <w:pPr>
              <w:rPr>
                <w:rFonts w:ascii="Arial" w:hAnsi="Arial" w:cs="Arial"/>
                <w:b/>
                <w:sz w:val="22"/>
                <w:szCs w:val="22"/>
              </w:rPr>
            </w:pPr>
            <w:r>
              <w:rPr>
                <w:rFonts w:ascii="Arial" w:hAnsi="Arial" w:cs="Arial"/>
                <w:b/>
                <w:sz w:val="22"/>
                <w:szCs w:val="22"/>
              </w:rPr>
              <w:t>Goal to be Accomplished by Sub-Activity</w:t>
            </w:r>
          </w:p>
        </w:tc>
        <w:tc>
          <w:tcPr>
            <w:tcW w:w="2754" w:type="dxa"/>
            <w:shd w:val="clear" w:color="auto" w:fill="auto"/>
          </w:tcPr>
          <w:p w14:paraId="2B2ED432" w14:textId="77777777" w:rsidR="00DE4D91" w:rsidRPr="00C1770B" w:rsidRDefault="00DE4D91" w:rsidP="00F9390C">
            <w:pPr>
              <w:rPr>
                <w:rFonts w:ascii="Arial" w:hAnsi="Arial" w:cs="Arial"/>
                <w:b/>
                <w:sz w:val="22"/>
                <w:szCs w:val="22"/>
              </w:rPr>
            </w:pPr>
            <w:r w:rsidRPr="00C1770B">
              <w:rPr>
                <w:rFonts w:ascii="Arial" w:hAnsi="Arial" w:cs="Arial"/>
                <w:b/>
                <w:sz w:val="22"/>
                <w:szCs w:val="22"/>
              </w:rPr>
              <w:t xml:space="preserve">How </w:t>
            </w:r>
            <w:r>
              <w:rPr>
                <w:rFonts w:ascii="Arial" w:hAnsi="Arial" w:cs="Arial"/>
                <w:b/>
                <w:sz w:val="22"/>
                <w:szCs w:val="22"/>
              </w:rPr>
              <w:t xml:space="preserve">will outcomes be measured? </w:t>
            </w:r>
          </w:p>
        </w:tc>
        <w:tc>
          <w:tcPr>
            <w:tcW w:w="2754" w:type="dxa"/>
            <w:shd w:val="clear" w:color="auto" w:fill="auto"/>
          </w:tcPr>
          <w:p w14:paraId="3E8F4C32" w14:textId="77777777" w:rsidR="00DE4D91" w:rsidRPr="00C1770B" w:rsidRDefault="00DE4D91" w:rsidP="00F9390C">
            <w:pPr>
              <w:rPr>
                <w:rFonts w:ascii="Arial" w:hAnsi="Arial" w:cs="Arial"/>
                <w:b/>
                <w:sz w:val="22"/>
                <w:szCs w:val="22"/>
              </w:rPr>
            </w:pPr>
            <w:r w:rsidRPr="00C1770B">
              <w:rPr>
                <w:rFonts w:ascii="Arial" w:hAnsi="Arial" w:cs="Arial"/>
                <w:b/>
                <w:sz w:val="22"/>
                <w:szCs w:val="22"/>
              </w:rPr>
              <w:t>Timeline</w:t>
            </w:r>
          </w:p>
        </w:tc>
      </w:tr>
      <w:tr w:rsidR="00325932" w:rsidRPr="00C1770B" w14:paraId="68FE73C0" w14:textId="77777777" w:rsidTr="00F9390C">
        <w:tc>
          <w:tcPr>
            <w:tcW w:w="2754" w:type="dxa"/>
            <w:shd w:val="clear" w:color="auto" w:fill="auto"/>
          </w:tcPr>
          <w:p w14:paraId="11063FBB" w14:textId="77777777" w:rsidR="00DE4D91" w:rsidRPr="00C1770B" w:rsidRDefault="00DE4D91" w:rsidP="00F9390C">
            <w:pPr>
              <w:rPr>
                <w:rFonts w:ascii="Arial" w:hAnsi="Arial" w:cs="Arial"/>
                <w:sz w:val="22"/>
                <w:szCs w:val="22"/>
              </w:rPr>
            </w:pPr>
          </w:p>
        </w:tc>
        <w:tc>
          <w:tcPr>
            <w:tcW w:w="2754" w:type="dxa"/>
            <w:shd w:val="clear" w:color="auto" w:fill="auto"/>
          </w:tcPr>
          <w:p w14:paraId="37C7B4D6" w14:textId="77777777" w:rsidR="00DE4D91" w:rsidRPr="00C1770B" w:rsidRDefault="00DE4D91" w:rsidP="00F9390C">
            <w:pPr>
              <w:rPr>
                <w:rFonts w:ascii="Arial" w:hAnsi="Arial" w:cs="Arial"/>
                <w:sz w:val="22"/>
                <w:szCs w:val="22"/>
              </w:rPr>
            </w:pPr>
          </w:p>
        </w:tc>
        <w:tc>
          <w:tcPr>
            <w:tcW w:w="2754" w:type="dxa"/>
            <w:shd w:val="clear" w:color="auto" w:fill="auto"/>
          </w:tcPr>
          <w:p w14:paraId="03714FA9" w14:textId="77777777" w:rsidR="00DE4D91" w:rsidRPr="00C1770B" w:rsidRDefault="00DE4D91" w:rsidP="00F9390C">
            <w:pPr>
              <w:rPr>
                <w:rFonts w:ascii="Arial" w:hAnsi="Arial" w:cs="Arial"/>
                <w:sz w:val="22"/>
                <w:szCs w:val="22"/>
              </w:rPr>
            </w:pPr>
          </w:p>
        </w:tc>
        <w:tc>
          <w:tcPr>
            <w:tcW w:w="2754" w:type="dxa"/>
            <w:shd w:val="clear" w:color="auto" w:fill="auto"/>
          </w:tcPr>
          <w:p w14:paraId="2D09B8AC" w14:textId="77777777" w:rsidR="00DE4D91" w:rsidRPr="00C1770B" w:rsidRDefault="00DE4D91" w:rsidP="00F9390C">
            <w:pPr>
              <w:rPr>
                <w:rFonts w:ascii="Arial" w:hAnsi="Arial" w:cs="Arial"/>
                <w:sz w:val="22"/>
                <w:szCs w:val="22"/>
              </w:rPr>
            </w:pPr>
          </w:p>
        </w:tc>
      </w:tr>
    </w:tbl>
    <w:p w14:paraId="04AB81B8" w14:textId="77777777" w:rsidR="00DE4D91" w:rsidRDefault="00DE4D91" w:rsidP="00DE4D91">
      <w:pPr>
        <w:rPr>
          <w:rFonts w:ascii="Arial" w:hAnsi="Arial" w:cs="Arial"/>
          <w:b/>
          <w:szCs w:val="24"/>
        </w:rPr>
      </w:pPr>
    </w:p>
    <w:p w14:paraId="29969795" w14:textId="77777777" w:rsidR="00842B08" w:rsidRDefault="00842B08" w:rsidP="00842B08">
      <w:pPr>
        <w:jc w:val="both"/>
        <w:rPr>
          <w:rFonts w:ascii="Arial" w:hAnsi="Arial" w:cs="Arial"/>
          <w:color w:val="000000"/>
          <w:szCs w:val="24"/>
        </w:rPr>
      </w:pPr>
    </w:p>
    <w:p w14:paraId="1141E54E" w14:textId="77777777" w:rsidR="00842B08" w:rsidRDefault="00842B08" w:rsidP="00842B08">
      <w:pPr>
        <w:jc w:val="both"/>
        <w:rPr>
          <w:rFonts w:ascii="Arial" w:hAnsi="Arial" w:cs="Arial"/>
          <w:color w:val="000000"/>
          <w:szCs w:val="24"/>
        </w:rPr>
      </w:pPr>
    </w:p>
    <w:p w14:paraId="2806A154" w14:textId="77777777" w:rsidR="00F92E35" w:rsidRPr="00045C25" w:rsidRDefault="00F92E35" w:rsidP="00F92E35">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(30 Points)</w:t>
      </w:r>
    </w:p>
    <w:p w14:paraId="2167CBA4" w14:textId="77777777" w:rsidR="00F92E35" w:rsidRDefault="00F92E35" w:rsidP="00F92E35">
      <w:pPr>
        <w:rPr>
          <w:rFonts w:ascii="Arial" w:hAnsi="Arial" w:cs="Arial"/>
          <w:b/>
          <w:szCs w:val="24"/>
        </w:rPr>
      </w:pPr>
    </w:p>
    <w:p w14:paraId="25FC07EE" w14:textId="57F56E0A" w:rsidR="00F92E35" w:rsidRPr="00BA60A9" w:rsidRDefault="00F92E35" w:rsidP="00F92E35">
      <w:pPr>
        <w:jc w:val="both"/>
        <w:rPr>
          <w:rFonts w:ascii="Arial" w:hAnsi="Arial"/>
          <w:bCs/>
        </w:rPr>
      </w:pPr>
      <w:r w:rsidRPr="00BA60A9">
        <w:rPr>
          <w:rFonts w:ascii="Arial" w:hAnsi="Arial"/>
          <w:bCs/>
        </w:rPr>
        <w:t xml:space="preserve">The original plus two </w:t>
      </w:r>
      <w:r>
        <w:rPr>
          <w:rFonts w:ascii="Arial" w:hAnsi="Arial"/>
          <w:bCs/>
        </w:rPr>
        <w:t xml:space="preserve">(2) </w:t>
      </w:r>
      <w:r w:rsidRPr="00BA60A9">
        <w:rPr>
          <w:rFonts w:ascii="Arial" w:hAnsi="Arial"/>
          <w:bCs/>
        </w:rPr>
        <w:t xml:space="preserve">copies 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sidR="00EF0B2C">
        <w:rPr>
          <w:rFonts w:ascii="Arial" w:hAnsi="Arial"/>
          <w:b/>
          <w:bCs/>
        </w:rPr>
        <w:t>18</w:t>
      </w:r>
      <w:r w:rsidR="00CD345A">
        <w:rPr>
          <w:rFonts w:ascii="Arial" w:hAnsi="Arial"/>
          <w:b/>
          <w:bCs/>
        </w:rPr>
        <w:t>-</w:t>
      </w:r>
      <w:r w:rsidR="00EF0B2C">
        <w:rPr>
          <w:rFonts w:ascii="Arial" w:hAnsi="Arial"/>
          <w:b/>
          <w:bCs/>
        </w:rPr>
        <w:t>018</w:t>
      </w:r>
      <w:r w:rsidR="00372AB3">
        <w:rPr>
          <w:rFonts w:ascii="Arial" w:hAnsi="Arial"/>
          <w:b/>
          <w:bCs/>
        </w:rPr>
        <w:t>)</w:t>
      </w:r>
      <w:r w:rsidR="002A3A18">
        <w:rPr>
          <w:rFonts w:ascii="Arial" w:hAnsi="Arial"/>
          <w:b/>
          <w:bCs/>
        </w:rPr>
        <w:t xml:space="preserve"> [</w:t>
      </w:r>
      <w:r w:rsidR="0057634B">
        <w:rPr>
          <w:rFonts w:ascii="Arial" w:hAnsi="Arial"/>
          <w:b/>
          <w:bCs/>
        </w:rPr>
        <w:t xml:space="preserve">NYC, LI or </w:t>
      </w:r>
      <w:proofErr w:type="spellStart"/>
      <w:r w:rsidR="0057634B">
        <w:rPr>
          <w:rFonts w:ascii="Arial" w:hAnsi="Arial"/>
          <w:b/>
          <w:bCs/>
        </w:rPr>
        <w:t>R</w:t>
      </w:r>
      <w:r w:rsidR="00C931DA">
        <w:rPr>
          <w:rFonts w:ascii="Arial" w:hAnsi="Arial"/>
          <w:b/>
          <w:bCs/>
        </w:rPr>
        <w:t>o</w:t>
      </w:r>
      <w:r w:rsidR="0057634B">
        <w:rPr>
          <w:rFonts w:ascii="Arial" w:hAnsi="Arial"/>
          <w:b/>
          <w:bCs/>
        </w:rPr>
        <w:t>S</w:t>
      </w:r>
      <w:proofErr w:type="spellEnd"/>
      <w:r w:rsidR="002A3A18">
        <w:rPr>
          <w:rFonts w:ascii="Arial" w:hAnsi="Arial"/>
          <w:b/>
          <w:bCs/>
        </w:rPr>
        <w:t>]</w:t>
      </w:r>
      <w:r w:rsidR="0057634B">
        <w:rPr>
          <w:rFonts w:ascii="Arial" w:hAnsi="Arial"/>
          <w:b/>
          <w:bCs/>
        </w:rPr>
        <w:t xml:space="preserve"> </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50C8F586" w14:textId="77777777" w:rsidR="00F92E35" w:rsidRPr="00B55AB8" w:rsidRDefault="00F92E35" w:rsidP="00F92E35">
      <w:pPr>
        <w:jc w:val="both"/>
        <w:rPr>
          <w:rFonts w:ascii="Arial" w:hAnsi="Arial"/>
          <w:bCs/>
          <w:szCs w:val="24"/>
        </w:rPr>
      </w:pPr>
    </w:p>
    <w:p w14:paraId="487FFB22" w14:textId="367F1DCE" w:rsidR="00F92E35" w:rsidRPr="00591EE1" w:rsidRDefault="00F92E35" w:rsidP="002A15DC">
      <w:pPr>
        <w:ind w:left="1440" w:hanging="720"/>
        <w:rPr>
          <w:rFonts w:ascii="Arial" w:hAnsi="Arial" w:cs="Arial"/>
          <w:szCs w:val="24"/>
        </w:rPr>
      </w:pPr>
      <w:r w:rsidRPr="00A303B0">
        <w:rPr>
          <w:rFonts w:ascii="Arial" w:hAnsi="Arial" w:cs="Arial"/>
          <w:szCs w:val="24"/>
        </w:rPr>
        <w:lastRenderedPageBreak/>
        <w:t>1.)</w:t>
      </w:r>
      <w:r w:rsidR="002B05BF">
        <w:rPr>
          <w:rFonts w:ascii="Arial" w:hAnsi="Arial" w:cs="Arial"/>
          <w:szCs w:val="24"/>
        </w:rPr>
        <w:tab/>
      </w:r>
      <w:r w:rsidR="00076121">
        <w:rPr>
          <w:rFonts w:ascii="Arial" w:hAnsi="Arial" w:cs="Arial"/>
          <w:szCs w:val="24"/>
        </w:rPr>
        <w:t xml:space="preserve">Technical Assistance Center (to be used for the </w:t>
      </w:r>
      <w:r w:rsidR="00CD345A">
        <w:rPr>
          <w:rFonts w:ascii="Arial" w:hAnsi="Arial" w:cs="Arial"/>
          <w:szCs w:val="24"/>
        </w:rPr>
        <w:t>Professional Development</w:t>
      </w:r>
      <w:r w:rsidRPr="0069191F">
        <w:rPr>
          <w:rFonts w:ascii="Arial" w:hAnsi="Arial" w:cs="Arial"/>
          <w:szCs w:val="24"/>
        </w:rPr>
        <w:t xml:space="preserve"> </w:t>
      </w:r>
      <w:r w:rsidR="004C7C88">
        <w:rPr>
          <w:rFonts w:ascii="Arial" w:hAnsi="Arial" w:cs="Arial"/>
          <w:szCs w:val="24"/>
        </w:rPr>
        <w:t>Resource</w:t>
      </w:r>
      <w:r w:rsidRPr="0069191F">
        <w:rPr>
          <w:rFonts w:ascii="Arial" w:hAnsi="Arial" w:cs="Arial"/>
          <w:szCs w:val="24"/>
        </w:rPr>
        <w:t xml:space="preserve"> Center</w:t>
      </w:r>
      <w:r w:rsidR="00076121">
        <w:rPr>
          <w:rFonts w:ascii="Arial" w:hAnsi="Arial" w:cs="Arial"/>
          <w:szCs w:val="24"/>
        </w:rPr>
        <w:t>) –</w:t>
      </w:r>
      <w:r w:rsidRPr="0069191F">
        <w:rPr>
          <w:rFonts w:ascii="Arial" w:hAnsi="Arial" w:cs="Arial"/>
          <w:szCs w:val="24"/>
        </w:rPr>
        <w:t xml:space="preserve"> First</w:t>
      </w:r>
      <w:r w:rsidR="00076121">
        <w:rPr>
          <w:rFonts w:ascii="Arial" w:hAnsi="Arial" w:cs="Arial"/>
          <w:szCs w:val="24"/>
        </w:rPr>
        <w:t xml:space="preserve"> </w:t>
      </w:r>
      <w:r w:rsidRPr="0069191F">
        <w:rPr>
          <w:rFonts w:ascii="Arial" w:hAnsi="Arial" w:cs="Arial"/>
          <w:szCs w:val="24"/>
        </w:rPr>
        <w:t>Year Detailed Budget (</w:t>
      </w:r>
      <w:r w:rsidR="002505BA">
        <w:rPr>
          <w:rFonts w:ascii="Arial" w:hAnsi="Arial" w:cs="Arial"/>
          <w:szCs w:val="24"/>
        </w:rPr>
        <w:t>9</w:t>
      </w:r>
      <w:r w:rsidR="00AE73B8">
        <w:rPr>
          <w:rFonts w:ascii="Arial" w:hAnsi="Arial" w:cs="Arial"/>
          <w:szCs w:val="24"/>
        </w:rPr>
        <w:t>/1/19</w:t>
      </w:r>
      <w:r w:rsidRPr="0069191F">
        <w:rPr>
          <w:rFonts w:ascii="Arial" w:hAnsi="Arial" w:cs="Arial"/>
          <w:szCs w:val="24"/>
        </w:rPr>
        <w:t>-</w:t>
      </w:r>
      <w:r w:rsidR="002505BA">
        <w:rPr>
          <w:rFonts w:ascii="Arial" w:hAnsi="Arial" w:cs="Arial"/>
          <w:szCs w:val="24"/>
        </w:rPr>
        <w:t>8</w:t>
      </w:r>
      <w:r w:rsidR="00AE73B8">
        <w:rPr>
          <w:rFonts w:ascii="Arial" w:hAnsi="Arial" w:cs="Arial"/>
          <w:szCs w:val="24"/>
        </w:rPr>
        <w:t>/31/</w:t>
      </w:r>
      <w:r w:rsidR="002505BA">
        <w:rPr>
          <w:rFonts w:ascii="Arial" w:hAnsi="Arial" w:cs="Arial"/>
          <w:szCs w:val="24"/>
        </w:rPr>
        <w:t>20</w:t>
      </w:r>
      <w:r w:rsidR="001F76D3">
        <w:rPr>
          <w:rFonts w:ascii="Arial" w:hAnsi="Arial" w:cs="Arial"/>
          <w:szCs w:val="24"/>
        </w:rPr>
        <w:t>)</w:t>
      </w:r>
      <w:r w:rsidR="00831B65" w:rsidRPr="00591EE1">
        <w:rPr>
          <w:rFonts w:ascii="Arial" w:hAnsi="Arial" w:cs="Arial"/>
          <w:szCs w:val="24"/>
        </w:rPr>
        <w:t xml:space="preserve"> </w:t>
      </w:r>
    </w:p>
    <w:p w14:paraId="70D21EF1" w14:textId="1170EF24" w:rsidR="00F92E35" w:rsidRPr="00A303B0" w:rsidRDefault="00F92E35" w:rsidP="00F92E35">
      <w:pPr>
        <w:ind w:left="1440" w:hanging="720"/>
        <w:rPr>
          <w:rFonts w:ascii="Arial" w:hAnsi="Arial" w:cs="Arial"/>
          <w:b/>
          <w:szCs w:val="24"/>
        </w:rPr>
      </w:pPr>
      <w:r w:rsidRPr="00591EE1">
        <w:rPr>
          <w:rFonts w:ascii="Arial" w:hAnsi="Arial" w:cs="Arial"/>
          <w:szCs w:val="24"/>
        </w:rPr>
        <w:t>2.)</w:t>
      </w:r>
      <w:r w:rsidRPr="00591EE1">
        <w:rPr>
          <w:rFonts w:ascii="Arial" w:hAnsi="Arial" w:cs="Arial"/>
          <w:szCs w:val="24"/>
        </w:rPr>
        <w:tab/>
        <w:t xml:space="preserve">5 Year </w:t>
      </w:r>
      <w:r w:rsidR="002C225D" w:rsidRPr="00591EE1">
        <w:rPr>
          <w:rFonts w:ascii="Arial" w:hAnsi="Arial" w:cs="Arial"/>
          <w:szCs w:val="24"/>
        </w:rPr>
        <w:t xml:space="preserve">Budget </w:t>
      </w:r>
      <w:r w:rsidRPr="00591EE1">
        <w:rPr>
          <w:rFonts w:ascii="Arial" w:hAnsi="Arial" w:cs="Arial"/>
          <w:szCs w:val="24"/>
        </w:rPr>
        <w:t>Summary</w:t>
      </w:r>
      <w:r w:rsidR="00831B65" w:rsidRPr="00591EE1">
        <w:rPr>
          <w:rFonts w:ascii="Arial" w:hAnsi="Arial" w:cs="Arial"/>
          <w:szCs w:val="24"/>
        </w:rPr>
        <w:t xml:space="preserve"> </w:t>
      </w:r>
      <w:r w:rsidR="002B05BF" w:rsidRPr="00591EE1">
        <w:rPr>
          <w:rFonts w:ascii="Arial" w:hAnsi="Arial" w:cs="Arial"/>
          <w:szCs w:val="24"/>
        </w:rPr>
        <w:t>(</w:t>
      </w:r>
      <w:r w:rsidRPr="00591EE1">
        <w:rPr>
          <w:rFonts w:ascii="Arial" w:hAnsi="Arial" w:cs="Arial"/>
          <w:b/>
          <w:szCs w:val="24"/>
        </w:rPr>
        <w:t>Signature Required</w:t>
      </w:r>
      <w:r w:rsidR="002B05BF">
        <w:rPr>
          <w:rFonts w:ascii="Arial" w:hAnsi="Arial" w:cs="Arial"/>
          <w:b/>
          <w:szCs w:val="24"/>
        </w:rPr>
        <w:t>)</w:t>
      </w:r>
    </w:p>
    <w:p w14:paraId="47F9EA5A" w14:textId="7DEDE7CA" w:rsidR="00F92E35" w:rsidRDefault="00F92E35" w:rsidP="005B3682">
      <w:pPr>
        <w:ind w:left="1440" w:hanging="720"/>
        <w:rPr>
          <w:rFonts w:ascii="Arial" w:hAnsi="Arial" w:cs="Arial"/>
          <w:szCs w:val="24"/>
        </w:rPr>
      </w:pPr>
      <w:r w:rsidRPr="00A303B0">
        <w:rPr>
          <w:rFonts w:ascii="Arial" w:hAnsi="Arial" w:cs="Arial"/>
          <w:szCs w:val="24"/>
        </w:rPr>
        <w:t>3.)</w:t>
      </w:r>
      <w:r w:rsidRPr="00A303B0">
        <w:rPr>
          <w:rFonts w:ascii="Arial" w:hAnsi="Arial" w:cs="Arial"/>
          <w:szCs w:val="24"/>
        </w:rPr>
        <w:tab/>
        <w:t>Subcontracting Form</w:t>
      </w:r>
    </w:p>
    <w:p w14:paraId="59A060A0" w14:textId="2C2FE0C4" w:rsidR="00FF5056" w:rsidRPr="002A15DC" w:rsidRDefault="00FF5056" w:rsidP="002A15DC">
      <w:pPr>
        <w:ind w:left="1440" w:hanging="720"/>
        <w:rPr>
          <w:rFonts w:ascii="Arial" w:hAnsi="Arial" w:cs="Arial"/>
          <w:b/>
          <w:szCs w:val="24"/>
        </w:rPr>
      </w:pPr>
      <w:r>
        <w:rPr>
          <w:rFonts w:ascii="Arial" w:hAnsi="Arial" w:cs="Arial"/>
          <w:szCs w:val="24"/>
        </w:rPr>
        <w:t>4.)</w:t>
      </w:r>
      <w:r>
        <w:rPr>
          <w:rFonts w:ascii="Arial" w:hAnsi="Arial" w:cs="Arial"/>
          <w:szCs w:val="24"/>
        </w:rPr>
        <w:tab/>
        <w:t xml:space="preserve">M/WBE </w:t>
      </w:r>
      <w:r w:rsidR="001F76D3">
        <w:rPr>
          <w:rFonts w:ascii="Arial" w:hAnsi="Arial" w:cs="Arial"/>
          <w:szCs w:val="24"/>
        </w:rPr>
        <w:t>Purchases</w:t>
      </w:r>
      <w:r>
        <w:rPr>
          <w:rFonts w:ascii="Arial" w:hAnsi="Arial" w:cs="Arial"/>
          <w:szCs w:val="24"/>
        </w:rPr>
        <w:t xml:space="preserve"> Form</w:t>
      </w:r>
    </w:p>
    <w:p w14:paraId="78A7C379" w14:textId="77777777" w:rsidR="008D3079" w:rsidRDefault="00FF5056" w:rsidP="008D3079">
      <w:pPr>
        <w:ind w:left="720"/>
        <w:rPr>
          <w:rFonts w:ascii="Arial" w:hAnsi="Arial"/>
          <w:bCs/>
        </w:rPr>
      </w:pPr>
      <w:r>
        <w:rPr>
          <w:rFonts w:ascii="Arial" w:hAnsi="Arial" w:cs="Arial"/>
          <w:szCs w:val="24"/>
        </w:rPr>
        <w:t>5</w:t>
      </w:r>
      <w:r w:rsidR="00372AB3">
        <w:rPr>
          <w:rFonts w:ascii="Arial" w:hAnsi="Arial" w:cs="Arial"/>
          <w:szCs w:val="24"/>
        </w:rPr>
        <w:t>.)</w:t>
      </w:r>
      <w:r w:rsidR="00372AB3">
        <w:rPr>
          <w:rFonts w:ascii="Arial" w:hAnsi="Arial" w:cs="Arial"/>
          <w:szCs w:val="24"/>
        </w:rPr>
        <w:tab/>
      </w:r>
      <w:r w:rsidR="00372AB3" w:rsidRPr="00E74C09">
        <w:rPr>
          <w:rFonts w:ascii="Arial" w:hAnsi="Arial" w:cs="Arial"/>
          <w:szCs w:val="24"/>
        </w:rPr>
        <w:t xml:space="preserve">A budget justification in narrative form that explains in sufficient detail how the specific </w:t>
      </w:r>
      <w:r w:rsidR="00372AB3" w:rsidRPr="00E74C09">
        <w:rPr>
          <w:rFonts w:ascii="Arial" w:hAnsi="Arial" w:cs="Arial"/>
          <w:szCs w:val="24"/>
        </w:rPr>
        <w:tab/>
        <w:t xml:space="preserve">funds requested in the budget document are necessary to implement the proposed </w:t>
      </w:r>
      <w:r w:rsidR="00372AB3" w:rsidRPr="00E74C09">
        <w:rPr>
          <w:rFonts w:ascii="Arial" w:hAnsi="Arial" w:cs="Arial"/>
          <w:szCs w:val="24"/>
        </w:rPr>
        <w:tab/>
        <w:t>activities.</w:t>
      </w:r>
      <w:r w:rsidR="00E74C09">
        <w:rPr>
          <w:rFonts w:ascii="Arial" w:hAnsi="Arial" w:cs="Arial"/>
          <w:szCs w:val="24"/>
        </w:rPr>
        <w:t xml:space="preserve"> </w:t>
      </w:r>
      <w:r w:rsidR="008D3079" w:rsidRPr="00E74C09">
        <w:rPr>
          <w:rFonts w:ascii="Arial" w:hAnsi="Arial" w:cs="Arial"/>
          <w:color w:val="000000"/>
          <w:szCs w:val="24"/>
        </w:rPr>
        <w:t xml:space="preserve">Although a budget narrative is required, no points will be given for this </w:t>
      </w:r>
      <w:r w:rsidR="008D3079">
        <w:rPr>
          <w:rFonts w:ascii="Arial" w:hAnsi="Arial" w:cs="Arial"/>
          <w:color w:val="000000"/>
          <w:szCs w:val="24"/>
        </w:rPr>
        <w:tab/>
      </w:r>
      <w:r w:rsidR="008D3079" w:rsidRPr="00E74C09">
        <w:rPr>
          <w:rFonts w:ascii="Arial" w:hAnsi="Arial" w:cs="Arial"/>
          <w:color w:val="000000"/>
          <w:szCs w:val="24"/>
        </w:rPr>
        <w:t>narrative.</w:t>
      </w:r>
    </w:p>
    <w:p w14:paraId="5702E1A1" w14:textId="77777777" w:rsidR="002C225D" w:rsidRDefault="002C225D" w:rsidP="008D3079">
      <w:pPr>
        <w:rPr>
          <w:rFonts w:ascii="Arial" w:hAnsi="Arial"/>
          <w:bCs/>
        </w:rPr>
      </w:pPr>
    </w:p>
    <w:p w14:paraId="4FA55E82" w14:textId="05670B1B" w:rsidR="00F92E35" w:rsidRDefault="00F92E35" w:rsidP="00F92E35">
      <w:pPr>
        <w:rPr>
          <w:rFonts w:ascii="Arial" w:hAnsi="Arial" w:cs="Arial"/>
          <w:b/>
          <w:szCs w:val="24"/>
        </w:rPr>
      </w:pPr>
    </w:p>
    <w:p w14:paraId="162782B6" w14:textId="77777777" w:rsidR="00A5626C" w:rsidRDefault="00A5626C" w:rsidP="00F92E35">
      <w:pPr>
        <w:rPr>
          <w:rFonts w:ascii="Arial" w:hAnsi="Arial" w:cs="Arial"/>
          <w:b/>
          <w:szCs w:val="24"/>
        </w:rPr>
      </w:pPr>
      <w:r>
        <w:rPr>
          <w:rFonts w:ascii="Arial" w:hAnsi="Arial" w:cs="Arial"/>
          <w:b/>
          <w:szCs w:val="24"/>
        </w:rPr>
        <w:t xml:space="preserve">Budgets must be submitted using whole dollar numbers. </w:t>
      </w:r>
    </w:p>
    <w:p w14:paraId="04CE3FA9" w14:textId="77777777" w:rsidR="00A5626C" w:rsidRDefault="00A5626C" w:rsidP="00F92E35">
      <w:pPr>
        <w:rPr>
          <w:rFonts w:ascii="Arial" w:hAnsi="Arial" w:cs="Arial"/>
          <w:b/>
          <w:szCs w:val="24"/>
        </w:rPr>
      </w:pPr>
    </w:p>
    <w:p w14:paraId="776CEB11" w14:textId="3B83E91C" w:rsidR="00F92E35" w:rsidRPr="006F7373" w:rsidRDefault="00F92E35" w:rsidP="00F92E35">
      <w:pPr>
        <w:jc w:val="both"/>
        <w:rPr>
          <w:rFonts w:ascii="Arial" w:hAnsi="Arial" w:cs="Arial"/>
          <w:bCs/>
          <w:szCs w:val="24"/>
        </w:rPr>
      </w:pPr>
      <w:r w:rsidRPr="00591EE1">
        <w:rPr>
          <w:rFonts w:ascii="Arial" w:hAnsi="Arial" w:cs="Arial"/>
        </w:rPr>
        <w:t>The budget must list positions by title, hourly rate or salary, estimated hours, and cost.</w:t>
      </w:r>
      <w:r w:rsidRPr="008D2819">
        <w:rPr>
          <w:rFonts w:ascii="Arial" w:hAnsi="Arial" w:cs="Arial"/>
        </w:rPr>
        <w:t xml:space="preserve">  All budget items must be allowable, specific in detail and justified.  </w:t>
      </w:r>
      <w:r w:rsidRPr="000E3DE9">
        <w:rPr>
          <w:rFonts w:ascii="Arial" w:hAnsi="Arial" w:cs="Arial"/>
          <w:bCs/>
          <w:szCs w:val="24"/>
        </w:rPr>
        <w:t>When budgeting for future years, bidders should factor in any anticipated cost increases, due to negotiated salary increases, etc.  NYSED reserves the right to determine whether the anticipated annual costs are reasonable.</w:t>
      </w:r>
      <w:r w:rsidRPr="00D1025C">
        <w:rPr>
          <w:rFonts w:ascii="Arial" w:hAnsi="Arial" w:cs="Arial"/>
          <w:bCs/>
          <w:szCs w:val="24"/>
        </w:rPr>
        <w:t xml:space="preserve">  </w:t>
      </w:r>
    </w:p>
    <w:p w14:paraId="2882DF9E" w14:textId="77777777" w:rsidR="00F92E35" w:rsidRDefault="00F92E35" w:rsidP="00F92E35">
      <w:pPr>
        <w:rPr>
          <w:rFonts w:ascii="Arial" w:hAnsi="Arial" w:cs="Arial"/>
          <w:b/>
          <w:szCs w:val="24"/>
        </w:rPr>
      </w:pPr>
    </w:p>
    <w:p w14:paraId="3FC96E5D" w14:textId="77777777" w:rsidR="00F92E35" w:rsidRDefault="00F92E35" w:rsidP="00F92E35">
      <w:pPr>
        <w:rPr>
          <w:rFonts w:ascii="Arial" w:hAnsi="Arial" w:cs="Arial"/>
          <w:b/>
        </w:rPr>
      </w:pPr>
      <w:r w:rsidRPr="00E66039">
        <w:rPr>
          <w:rFonts w:ascii="Arial" w:hAnsi="Arial" w:cs="Arial"/>
          <w:b/>
        </w:rPr>
        <w:t xml:space="preserve">The Financial Criteria portion of the RFP will be scored based upon the grand total of the </w:t>
      </w:r>
      <w:r w:rsidR="00F3015E">
        <w:rPr>
          <w:rFonts w:ascii="Arial" w:hAnsi="Arial" w:cs="Arial"/>
          <w:b/>
        </w:rPr>
        <w:t>5-year</w:t>
      </w:r>
      <w:r w:rsidRPr="00E66039">
        <w:rPr>
          <w:rFonts w:ascii="Arial" w:hAnsi="Arial" w:cs="Arial"/>
          <w:b/>
        </w:rPr>
        <w:t xml:space="preserve"> budget </w:t>
      </w:r>
      <w:r>
        <w:rPr>
          <w:rFonts w:ascii="Arial" w:hAnsi="Arial" w:cs="Arial"/>
          <w:b/>
        </w:rPr>
        <w:t xml:space="preserve">summary. </w:t>
      </w:r>
    </w:p>
    <w:p w14:paraId="2D9BC7F1" w14:textId="77777777" w:rsidR="00F92E35" w:rsidRDefault="00F92E35" w:rsidP="00F92E35">
      <w:pPr>
        <w:rPr>
          <w:rFonts w:ascii="Arial" w:hAnsi="Arial" w:cs="Arial"/>
          <w:b/>
        </w:rPr>
      </w:pPr>
    </w:p>
    <w:p w14:paraId="4C524071" w14:textId="77777777" w:rsidR="00F92E35" w:rsidRDefault="00F92E35" w:rsidP="00F92E35">
      <w:pPr>
        <w:rPr>
          <w:rFonts w:ascii="Arial" w:hAnsi="Arial"/>
          <w:b/>
        </w:rPr>
      </w:pPr>
    </w:p>
    <w:p w14:paraId="0A7F0B5E" w14:textId="77777777" w:rsidR="00FD2F21" w:rsidRPr="00CB22C2" w:rsidRDefault="00FD2F21" w:rsidP="00FD2F21">
      <w:pPr>
        <w:rPr>
          <w:rFonts w:ascii="Arial" w:hAnsi="Arial" w:cs="Arial"/>
          <w:b/>
        </w:rPr>
      </w:pPr>
      <w:r w:rsidRPr="00CB22C2">
        <w:rPr>
          <w:rFonts w:ascii="Arial" w:hAnsi="Arial" w:cs="Arial"/>
          <w:b/>
        </w:rPr>
        <w:t>M/WBE Documents</w:t>
      </w:r>
    </w:p>
    <w:p w14:paraId="46E3C03B" w14:textId="77777777" w:rsidR="00FD2F21" w:rsidRPr="00CB22C2" w:rsidRDefault="00FD2F21" w:rsidP="00FD2F21">
      <w:pPr>
        <w:rPr>
          <w:rFonts w:ascii="Arial" w:hAnsi="Arial" w:cs="Arial"/>
          <w:b/>
        </w:rPr>
      </w:pPr>
    </w:p>
    <w:p w14:paraId="2A528248" w14:textId="4639A73B" w:rsidR="00FD2F21" w:rsidRPr="00CB22C2" w:rsidRDefault="00FD2F21" w:rsidP="00FD2F21">
      <w:pPr>
        <w:rPr>
          <w:rFonts w:ascii="Arial" w:hAnsi="Arial" w:cs="Arial"/>
        </w:rPr>
      </w:pPr>
      <w:r w:rsidRPr="00CB22C2">
        <w:rPr>
          <w:rFonts w:ascii="Arial" w:hAnsi="Arial"/>
          <w:bCs/>
        </w:rPr>
        <w:t xml:space="preserve">The original completed M/WBE Documents must be mailed in a separate envelope labeled </w:t>
      </w:r>
      <w:r w:rsidRPr="00CB22C2">
        <w:rPr>
          <w:rFonts w:ascii="Arial" w:hAnsi="Arial"/>
          <w:b/>
          <w:bCs/>
        </w:rPr>
        <w:t>RFP #</w:t>
      </w:r>
      <w:r w:rsidR="00EF0B2C">
        <w:rPr>
          <w:rFonts w:ascii="Arial" w:hAnsi="Arial"/>
          <w:b/>
          <w:bCs/>
        </w:rPr>
        <w:t>18-018</w:t>
      </w:r>
      <w:r w:rsidR="00076121">
        <w:rPr>
          <w:rFonts w:ascii="Arial" w:hAnsi="Arial"/>
          <w:b/>
          <w:bCs/>
        </w:rPr>
        <w:t xml:space="preserve"> </w:t>
      </w:r>
      <w:r w:rsidR="002A3A18">
        <w:rPr>
          <w:rFonts w:ascii="Arial" w:hAnsi="Arial"/>
          <w:b/>
          <w:bCs/>
        </w:rPr>
        <w:t>[</w:t>
      </w:r>
      <w:r w:rsidR="00076121">
        <w:rPr>
          <w:rFonts w:ascii="Arial" w:hAnsi="Arial"/>
          <w:b/>
          <w:bCs/>
        </w:rPr>
        <w:t xml:space="preserve">NYC, LI or </w:t>
      </w:r>
      <w:proofErr w:type="spellStart"/>
      <w:r w:rsidR="00076121">
        <w:rPr>
          <w:rFonts w:ascii="Arial" w:hAnsi="Arial"/>
          <w:b/>
          <w:bCs/>
        </w:rPr>
        <w:t>RoS</w:t>
      </w:r>
      <w:proofErr w:type="spellEnd"/>
      <w:r w:rsidR="002A3A18">
        <w:rPr>
          <w:rFonts w:ascii="Arial" w:hAnsi="Arial"/>
          <w:b/>
          <w:bCs/>
        </w:rPr>
        <w:t xml:space="preserve">] </w:t>
      </w:r>
      <w:r w:rsidRPr="00CB22C2">
        <w:rPr>
          <w:rFonts w:ascii="Arial" w:hAnsi="Arial"/>
          <w:b/>
          <w:bCs/>
        </w:rPr>
        <w:t>M/WBE Documents-Do Not Open.</w:t>
      </w:r>
      <w:r w:rsidRPr="00CB22C2">
        <w:rPr>
          <w:rFonts w:ascii="Arial" w:hAnsi="Arial"/>
          <w:bCs/>
        </w:rPr>
        <w:t xml:space="preserve"> </w:t>
      </w:r>
      <w:r w:rsidRPr="00CB22C2">
        <w:rPr>
          <w:rFonts w:ascii="Arial" w:hAnsi="Arial" w:cs="Arial"/>
          <w:b/>
        </w:rPr>
        <w:t xml:space="preserve">  </w:t>
      </w:r>
      <w:r w:rsidRPr="00CB22C2">
        <w:rPr>
          <w:rFonts w:ascii="Arial" w:hAnsi="Arial" w:cs="Arial"/>
        </w:rPr>
        <w:t>Please return the documents listed for the compliance method bidder has achieved:</w:t>
      </w:r>
    </w:p>
    <w:p w14:paraId="3A5CDEBF" w14:textId="77777777" w:rsidR="00FD2F21" w:rsidRPr="00CB22C2" w:rsidRDefault="00FD2F21" w:rsidP="00FD2F21">
      <w:pPr>
        <w:rPr>
          <w:rFonts w:ascii="Arial" w:hAnsi="Arial" w:cs="Arial"/>
        </w:rPr>
      </w:pPr>
    </w:p>
    <w:p w14:paraId="17DA1005" w14:textId="77777777" w:rsidR="00FD2F21" w:rsidRPr="00CB22C2" w:rsidRDefault="00FD2F21" w:rsidP="00FD2F21">
      <w:pPr>
        <w:rPr>
          <w:rFonts w:ascii="Arial" w:hAnsi="Arial" w:cs="Arial"/>
          <w:b/>
          <w:u w:val="single"/>
        </w:rPr>
      </w:pPr>
      <w:r w:rsidRPr="00CB22C2">
        <w:rPr>
          <w:rFonts w:ascii="Arial" w:hAnsi="Arial" w:cs="Arial"/>
          <w:b/>
          <w:u w:val="single"/>
        </w:rPr>
        <w:t>Full Participation-No Request for Waiver</w:t>
      </w:r>
    </w:p>
    <w:p w14:paraId="23A53FFF" w14:textId="77777777" w:rsidR="00FD2F21" w:rsidRPr="00CB22C2" w:rsidRDefault="00FD2F21" w:rsidP="00FD2F21">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1594EB9C" w14:textId="77777777" w:rsidR="00FD2F21" w:rsidRPr="00CB22C2" w:rsidRDefault="00FD2F21" w:rsidP="00FD2F21">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D1F8E93" w14:textId="77777777" w:rsidR="00FD2F21" w:rsidRPr="00CB22C2" w:rsidRDefault="00FD2F21" w:rsidP="00FD2F21">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EAD5B26" w14:textId="77777777" w:rsidR="00FD2F21" w:rsidRPr="00CB22C2" w:rsidRDefault="00FD2F21" w:rsidP="00FD2F21">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2B8E67B2" w14:textId="77777777" w:rsidR="00FD2F21" w:rsidRPr="00CB22C2" w:rsidRDefault="00FD2F21" w:rsidP="00FD2F21">
      <w:pPr>
        <w:rPr>
          <w:rFonts w:ascii="Arial" w:hAnsi="Arial" w:cs="Arial"/>
        </w:rPr>
      </w:pPr>
    </w:p>
    <w:p w14:paraId="112CD58F" w14:textId="4E92B5A8" w:rsidR="00FD2F21" w:rsidRPr="00CB22C2" w:rsidRDefault="00FD2F21" w:rsidP="00FD2F21">
      <w:pPr>
        <w:rPr>
          <w:rFonts w:ascii="Arial" w:hAnsi="Arial" w:cs="Arial"/>
          <w:b/>
          <w:u w:val="single"/>
        </w:rPr>
      </w:pPr>
      <w:r w:rsidRPr="00CB22C2">
        <w:rPr>
          <w:rFonts w:ascii="Arial" w:hAnsi="Arial" w:cs="Arial"/>
          <w:b/>
          <w:u w:val="single"/>
        </w:rPr>
        <w:t xml:space="preserve">Partial Participation-Request for </w:t>
      </w:r>
      <w:r w:rsidR="006B1C74">
        <w:rPr>
          <w:rFonts w:ascii="Arial" w:hAnsi="Arial" w:cs="Arial"/>
          <w:b/>
          <w:u w:val="single"/>
        </w:rPr>
        <w:t xml:space="preserve">Partial </w:t>
      </w:r>
      <w:r w:rsidRPr="00CB22C2">
        <w:rPr>
          <w:rFonts w:ascii="Arial" w:hAnsi="Arial" w:cs="Arial"/>
          <w:b/>
          <w:u w:val="single"/>
        </w:rPr>
        <w:t>Waiver</w:t>
      </w:r>
    </w:p>
    <w:p w14:paraId="000983C7" w14:textId="77777777" w:rsidR="00FD2F21" w:rsidRPr="00CB22C2" w:rsidRDefault="00FD2F21" w:rsidP="00FD2F21">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08111EF2" w14:textId="77777777" w:rsidR="00FD2F21" w:rsidRPr="00CB22C2" w:rsidRDefault="00FD2F21" w:rsidP="00FD2F21">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3DCDF7E" w14:textId="77777777" w:rsidR="00FD2F21" w:rsidRPr="00CB22C2" w:rsidRDefault="00FD2F21" w:rsidP="00FD2F21">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B76A109" w14:textId="77777777" w:rsidR="00FD2F21" w:rsidRPr="00CB22C2" w:rsidRDefault="00FD2F21" w:rsidP="00FD2F21">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310CA9C2" w14:textId="77777777" w:rsidR="00FD2F21" w:rsidRPr="00CB22C2" w:rsidRDefault="00FD2F21" w:rsidP="00FD2F21">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4DD956C9" w14:textId="77777777" w:rsidR="00FD2F21" w:rsidRPr="00CB22C2" w:rsidRDefault="00FD2F21" w:rsidP="00FD2F21">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5E338A9" w14:textId="77777777" w:rsidR="00FD2F21" w:rsidRPr="00CB22C2" w:rsidRDefault="00FD2F21" w:rsidP="00FD2F21">
      <w:pPr>
        <w:rPr>
          <w:rFonts w:ascii="Arial" w:hAnsi="Arial" w:cs="Arial"/>
          <w:szCs w:val="24"/>
        </w:rPr>
      </w:pPr>
    </w:p>
    <w:p w14:paraId="1901647E" w14:textId="77777777" w:rsidR="00FD2F21" w:rsidRPr="00CB22C2" w:rsidRDefault="00FD2F21" w:rsidP="00FD2F21">
      <w:pPr>
        <w:rPr>
          <w:rFonts w:ascii="Arial" w:hAnsi="Arial" w:cs="Arial"/>
          <w:b/>
          <w:u w:val="single"/>
        </w:rPr>
      </w:pPr>
      <w:r w:rsidRPr="00CB22C2">
        <w:rPr>
          <w:rFonts w:ascii="Arial" w:hAnsi="Arial" w:cs="Arial"/>
          <w:b/>
          <w:u w:val="single"/>
        </w:rPr>
        <w:t>No Participation-Request for Complete Waiver</w:t>
      </w:r>
    </w:p>
    <w:p w14:paraId="6578F8FB" w14:textId="77777777" w:rsidR="00FD2F21" w:rsidRPr="00CB22C2" w:rsidRDefault="00FD2F21" w:rsidP="00FD2F21">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6CF4B2C3" w14:textId="77777777" w:rsidR="00FD2F21" w:rsidRPr="00CB22C2" w:rsidRDefault="00FD2F21" w:rsidP="00FD2F21">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027ACD2B" w14:textId="77777777" w:rsidR="00FD2F21" w:rsidRDefault="00FD2F21" w:rsidP="00FD2F21">
      <w:pPr>
        <w:rPr>
          <w:rFonts w:ascii="Arial" w:hAnsi="Arial" w:cs="Arial"/>
          <w:szCs w:val="24"/>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3C1D9482" w14:textId="77777777" w:rsidR="00C97098" w:rsidRPr="00CB22C2" w:rsidRDefault="00C97098" w:rsidP="00FD2F21">
      <w:pPr>
        <w:rPr>
          <w:rFonts w:ascii="Arial" w:hAnsi="Arial" w:cs="Arial"/>
        </w:rPr>
      </w:pPr>
    </w:p>
    <w:p w14:paraId="313D2A2D" w14:textId="77777777" w:rsidR="006B1C74" w:rsidRDefault="006B1C74">
      <w:pPr>
        <w:rPr>
          <w:rFonts w:ascii="Arial" w:hAnsi="Arial"/>
          <w:b/>
          <w:sz w:val="28"/>
        </w:rPr>
      </w:pPr>
      <w:r>
        <w:rPr>
          <w:rFonts w:ascii="Arial" w:hAnsi="Arial"/>
          <w:b/>
          <w:sz w:val="28"/>
        </w:rPr>
        <w:br w:type="page"/>
      </w:r>
    </w:p>
    <w:p w14:paraId="55D7074F" w14:textId="45BA567D" w:rsidR="00F92E35" w:rsidRPr="00425DC3" w:rsidRDefault="00425DC3" w:rsidP="00425DC3">
      <w:pPr>
        <w:rPr>
          <w:rFonts w:ascii="Arial" w:hAnsi="Arial"/>
          <w:b/>
          <w:sz w:val="28"/>
        </w:rPr>
      </w:pPr>
      <w:r>
        <w:rPr>
          <w:rFonts w:ascii="Arial" w:hAnsi="Arial"/>
          <w:b/>
          <w:sz w:val="28"/>
        </w:rPr>
        <w:lastRenderedPageBreak/>
        <w:t>3.)</w:t>
      </w:r>
      <w:r>
        <w:rPr>
          <w:rFonts w:ascii="Arial" w:hAnsi="Arial"/>
          <w:b/>
          <w:sz w:val="28"/>
        </w:rPr>
        <w:tab/>
      </w:r>
      <w:r w:rsidR="00F92E35" w:rsidRPr="00425DC3">
        <w:rPr>
          <w:rFonts w:ascii="Arial" w:hAnsi="Arial"/>
          <w:b/>
          <w:sz w:val="28"/>
        </w:rPr>
        <w:t>Evaluation Criteria and Method of Award</w:t>
      </w:r>
    </w:p>
    <w:p w14:paraId="35404880" w14:textId="77777777" w:rsidR="00F92E35" w:rsidRDefault="00F92E35" w:rsidP="00F92E35">
      <w:pPr>
        <w:rPr>
          <w:rFonts w:ascii="Arial" w:hAnsi="Arial"/>
        </w:rPr>
      </w:pPr>
    </w:p>
    <w:p w14:paraId="7E2A386E" w14:textId="1EB1CEC4" w:rsidR="00F92E35" w:rsidRDefault="00F92E35" w:rsidP="00F92E35">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w:t>
      </w:r>
      <w:r w:rsidR="00D10861">
        <w:rPr>
          <w:rFonts w:ascii="Arial" w:hAnsi="Arial"/>
        </w:rPr>
        <w:t xml:space="preserve">it </w:t>
      </w:r>
      <w:r>
        <w:rPr>
          <w:rFonts w:ascii="Arial" w:hAnsi="Arial"/>
        </w:rPr>
        <w:t>closes with the “method of award” or how the contractor will be selected.  This will be followed by various terms and conditions that reflect the specific needs of this project as well as New York State contract guidelines and requirements.</w:t>
      </w:r>
    </w:p>
    <w:p w14:paraId="34C3BD50" w14:textId="77777777" w:rsidR="00F92E35" w:rsidRDefault="00F92E35" w:rsidP="00F92E35">
      <w:pPr>
        <w:rPr>
          <w:rFonts w:ascii="Arial" w:hAnsi="Arial"/>
        </w:rPr>
      </w:pPr>
    </w:p>
    <w:p w14:paraId="54426886" w14:textId="77777777" w:rsidR="00F92E35" w:rsidRPr="002177F4" w:rsidRDefault="00F92E35" w:rsidP="00F92E35">
      <w:pPr>
        <w:pStyle w:val="Heading9"/>
        <w:rPr>
          <w:sz w:val="24"/>
        </w:rPr>
      </w:pPr>
      <w:r w:rsidRPr="002177F4">
        <w:rPr>
          <w:sz w:val="24"/>
        </w:rPr>
        <w:t>Criteria for Evaluating Bids</w:t>
      </w:r>
    </w:p>
    <w:p w14:paraId="12B0BAF1" w14:textId="77777777" w:rsidR="00F92E35" w:rsidRDefault="00F92E35" w:rsidP="00F92E35">
      <w:pPr>
        <w:rPr>
          <w:rFonts w:ascii="Arial" w:hAnsi="Arial"/>
        </w:rPr>
      </w:pPr>
    </w:p>
    <w:p w14:paraId="2100765C" w14:textId="3B97DD83" w:rsidR="00F92E35" w:rsidRPr="0011290D" w:rsidRDefault="00F92E35" w:rsidP="00F92E35">
      <w:pPr>
        <w:jc w:val="both"/>
        <w:rPr>
          <w:rFonts w:ascii="Arial" w:hAnsi="Arial" w:cs="Arial"/>
        </w:rPr>
      </w:pPr>
      <w:r w:rsidRPr="0011290D">
        <w:rPr>
          <w:rFonts w:ascii="Arial" w:hAnsi="Arial" w:cs="Arial"/>
        </w:rPr>
        <w:t xml:space="preserve">All </w:t>
      </w:r>
      <w:r w:rsidR="00DD5182">
        <w:rPr>
          <w:rFonts w:ascii="Arial" w:hAnsi="Arial" w:cs="Arial"/>
        </w:rPr>
        <w:t>eligible</w:t>
      </w:r>
      <w:r w:rsidRPr="0011290D">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w:t>
      </w:r>
      <w:r w:rsidR="00397498">
        <w:rPr>
          <w:rFonts w:ascii="Arial" w:hAnsi="Arial" w:cs="Arial"/>
        </w:rPr>
        <w:t>has</w:t>
      </w:r>
      <w:r w:rsidR="00397498" w:rsidRPr="0011290D">
        <w:rPr>
          <w:rFonts w:ascii="Arial" w:hAnsi="Arial" w:cs="Arial"/>
        </w:rPr>
        <w:t xml:space="preserve"> </w:t>
      </w:r>
      <w:r w:rsidRPr="0011290D">
        <w:rPr>
          <w:rFonts w:ascii="Arial" w:hAnsi="Arial" w:cs="Arial"/>
        </w:rPr>
        <w:t>been provided, all forms and assurances have been completed, and the original signatures are included as required.</w:t>
      </w:r>
    </w:p>
    <w:p w14:paraId="29C973DA" w14:textId="77777777" w:rsidR="00F92E35" w:rsidRDefault="00F92E35" w:rsidP="00F92E35">
      <w:pPr>
        <w:tabs>
          <w:tab w:val="left" w:pos="-720"/>
        </w:tabs>
        <w:suppressAutoHyphens/>
        <w:jc w:val="both"/>
        <w:rPr>
          <w:rFonts w:ascii="Arial" w:hAnsi="Arial" w:cs="Arial"/>
          <w:spacing w:val="-3"/>
        </w:rPr>
      </w:pPr>
    </w:p>
    <w:p w14:paraId="306E302A" w14:textId="77777777" w:rsidR="004C44C2" w:rsidRPr="005C15C7" w:rsidRDefault="004C44C2" w:rsidP="004C44C2">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73F6059C" w14:textId="3C249123" w:rsidR="00C97098" w:rsidRPr="00375CD3" w:rsidRDefault="00C97098" w:rsidP="005125F4">
      <w:pPr>
        <w:rPr>
          <w:rFonts w:ascii="Arial" w:hAnsi="Arial" w:cs="Arial"/>
          <w:spacing w:val="-3"/>
        </w:rPr>
      </w:pPr>
    </w:p>
    <w:p w14:paraId="46DF0BC7" w14:textId="1A9B8F22" w:rsidR="004C44C2" w:rsidRPr="003E4538" w:rsidRDefault="004C44C2" w:rsidP="004C44C2">
      <w:pPr>
        <w:rPr>
          <w:rFonts w:ascii="Arial" w:hAnsi="Arial"/>
        </w:rPr>
      </w:pPr>
      <w:r>
        <w:rPr>
          <w:rFonts w:ascii="Arial" w:hAnsi="Arial" w:cs="Arial"/>
          <w:spacing w:val="-3"/>
        </w:rPr>
        <w:t xml:space="preserve">The </w:t>
      </w:r>
      <w:r w:rsidRPr="00CB22C2">
        <w:rPr>
          <w:rFonts w:ascii="Arial" w:hAnsi="Arial" w:cs="Arial"/>
          <w:spacing w:val="-3"/>
        </w:rPr>
        <w:t>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5D3BC23" w14:textId="77777777" w:rsidR="004C44C2" w:rsidRDefault="004C44C2" w:rsidP="004C44C2">
      <w:pPr>
        <w:tabs>
          <w:tab w:val="left" w:pos="-720"/>
        </w:tabs>
        <w:suppressAutoHyphens/>
        <w:jc w:val="both"/>
        <w:rPr>
          <w:rFonts w:ascii="Arial" w:hAnsi="Arial" w:cs="Arial"/>
          <w:spacing w:val="-3"/>
        </w:rPr>
      </w:pPr>
    </w:p>
    <w:p w14:paraId="7023161B" w14:textId="77777777" w:rsidR="00F92E35" w:rsidRDefault="00F92E35" w:rsidP="00F92E35">
      <w:pPr>
        <w:rPr>
          <w:rFonts w:ascii="Arial" w:hAnsi="Arial"/>
          <w:b/>
        </w:rPr>
      </w:pPr>
      <w:r>
        <w:rPr>
          <w:rFonts w:ascii="Arial" w:hAnsi="Arial"/>
          <w:b/>
        </w:rPr>
        <w:t>Technical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0D13FF73" w14:textId="77777777" w:rsidR="00F92E35" w:rsidRDefault="00F92E35" w:rsidP="00F92E35">
      <w:pPr>
        <w:rPr>
          <w:rFonts w:ascii="Arial" w:hAnsi="Arial"/>
          <w:bCs/>
        </w:rPr>
      </w:pPr>
    </w:p>
    <w:p w14:paraId="2F616CDA" w14:textId="708A1006" w:rsidR="00602FA7" w:rsidRPr="003A0240" w:rsidRDefault="00336B18" w:rsidP="00C11B21">
      <w:pPr>
        <w:ind w:left="720"/>
        <w:jc w:val="both"/>
        <w:rPr>
          <w:rFonts w:ascii="Arial" w:hAnsi="Arial" w:cs="Arial"/>
          <w:szCs w:val="24"/>
        </w:rPr>
      </w:pPr>
      <w:bookmarkStart w:id="7" w:name="OLE_LINK4"/>
      <w:bookmarkStart w:id="8" w:name="OLE_LINK5"/>
      <w:r>
        <w:rPr>
          <w:rFonts w:ascii="Arial" w:hAnsi="Arial" w:cs="Arial"/>
          <w:b/>
          <w:color w:val="000000"/>
          <w:szCs w:val="24"/>
        </w:rPr>
        <w:t xml:space="preserve">1. </w:t>
      </w:r>
      <w:r w:rsidRPr="00D4256C">
        <w:rPr>
          <w:rFonts w:ascii="Arial" w:hAnsi="Arial" w:cs="Arial"/>
          <w:b/>
          <w:color w:val="000000"/>
          <w:szCs w:val="24"/>
        </w:rPr>
        <w:t>Project Description (</w:t>
      </w:r>
      <w:r w:rsidR="004C7C88">
        <w:rPr>
          <w:rFonts w:ascii="Arial" w:hAnsi="Arial" w:cs="Arial"/>
          <w:b/>
          <w:color w:val="000000"/>
          <w:szCs w:val="24"/>
        </w:rPr>
        <w:t xml:space="preserve">45 </w:t>
      </w:r>
      <w:r w:rsidRPr="00D4256C">
        <w:rPr>
          <w:rFonts w:ascii="Arial" w:hAnsi="Arial" w:cs="Arial"/>
          <w:b/>
          <w:color w:val="000000"/>
          <w:szCs w:val="24"/>
        </w:rPr>
        <w:t xml:space="preserve">Points) </w:t>
      </w:r>
    </w:p>
    <w:p w14:paraId="4799B186" w14:textId="77777777" w:rsidR="00336B18" w:rsidRDefault="00336B18" w:rsidP="00336B18">
      <w:pPr>
        <w:ind w:left="360"/>
        <w:rPr>
          <w:rFonts w:ascii="Arial" w:hAnsi="Arial" w:cs="Arial"/>
          <w:color w:val="000000"/>
          <w:szCs w:val="24"/>
        </w:rPr>
      </w:pPr>
    </w:p>
    <w:p w14:paraId="36B32EF4" w14:textId="712EAEA6" w:rsidR="00336B18" w:rsidRPr="00D4256C" w:rsidRDefault="00D16E79" w:rsidP="00136757">
      <w:pPr>
        <w:ind w:left="720"/>
        <w:rPr>
          <w:rFonts w:ascii="Arial" w:hAnsi="Arial" w:cs="Arial"/>
          <w:color w:val="000000"/>
          <w:szCs w:val="24"/>
        </w:rPr>
      </w:pPr>
      <w:r>
        <w:rPr>
          <w:rFonts w:ascii="Arial" w:hAnsi="Arial" w:cs="Arial"/>
          <w:b/>
          <w:color w:val="000000"/>
          <w:szCs w:val="24"/>
        </w:rPr>
        <w:t>2</w:t>
      </w:r>
      <w:r w:rsidR="009A4000">
        <w:rPr>
          <w:rFonts w:ascii="Arial" w:hAnsi="Arial" w:cs="Arial"/>
          <w:b/>
          <w:color w:val="000000"/>
          <w:szCs w:val="24"/>
        </w:rPr>
        <w:t xml:space="preserve">. </w:t>
      </w:r>
      <w:r w:rsidR="00336B18">
        <w:rPr>
          <w:rFonts w:ascii="Arial" w:hAnsi="Arial" w:cs="Arial"/>
          <w:b/>
          <w:color w:val="000000"/>
          <w:szCs w:val="24"/>
        </w:rPr>
        <w:t xml:space="preserve">Work </w:t>
      </w:r>
      <w:r w:rsidR="00336B18" w:rsidRPr="00D4256C">
        <w:rPr>
          <w:rFonts w:ascii="Arial" w:hAnsi="Arial" w:cs="Arial"/>
          <w:b/>
          <w:color w:val="000000"/>
          <w:szCs w:val="24"/>
        </w:rPr>
        <w:t>Plan (</w:t>
      </w:r>
      <w:r w:rsidR="00336B18">
        <w:rPr>
          <w:rFonts w:ascii="Arial" w:hAnsi="Arial" w:cs="Arial"/>
          <w:b/>
          <w:color w:val="000000"/>
          <w:szCs w:val="24"/>
        </w:rPr>
        <w:t>2</w:t>
      </w:r>
      <w:r w:rsidR="004C7C88">
        <w:rPr>
          <w:rFonts w:ascii="Arial" w:hAnsi="Arial" w:cs="Arial"/>
          <w:b/>
          <w:color w:val="000000"/>
          <w:szCs w:val="24"/>
        </w:rPr>
        <w:t xml:space="preserve">5 </w:t>
      </w:r>
      <w:r w:rsidR="00336B18" w:rsidRPr="00D4256C">
        <w:rPr>
          <w:rFonts w:ascii="Arial" w:hAnsi="Arial" w:cs="Arial"/>
          <w:b/>
          <w:color w:val="000000"/>
          <w:szCs w:val="24"/>
        </w:rPr>
        <w:t>Points)</w:t>
      </w:r>
    </w:p>
    <w:p w14:paraId="131D2068" w14:textId="77777777" w:rsidR="00336B18" w:rsidRDefault="00336B18" w:rsidP="00336B18">
      <w:pPr>
        <w:jc w:val="both"/>
        <w:rPr>
          <w:rFonts w:ascii="Arial" w:hAnsi="Arial" w:cs="Arial"/>
          <w:color w:val="000000"/>
          <w:szCs w:val="24"/>
        </w:rPr>
      </w:pPr>
    </w:p>
    <w:bookmarkEnd w:id="7"/>
    <w:bookmarkEnd w:id="8"/>
    <w:p w14:paraId="5F71007C" w14:textId="77777777" w:rsidR="00F92E35" w:rsidRDefault="00F92E35" w:rsidP="00F92E35">
      <w:pPr>
        <w:rPr>
          <w:rFonts w:ascii="Arial" w:hAnsi="Arial"/>
          <w:bCs/>
        </w:rPr>
      </w:pPr>
    </w:p>
    <w:p w14:paraId="0D2C7290" w14:textId="77777777" w:rsidR="00F92E35" w:rsidRDefault="00F92E35" w:rsidP="00F92E35">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14:paraId="7D33A5CC" w14:textId="77777777" w:rsidR="00F92E35" w:rsidRDefault="00F92E35" w:rsidP="00F92E35">
      <w:pPr>
        <w:rPr>
          <w:rFonts w:ascii="Arial" w:hAnsi="Arial"/>
          <w:bCs/>
        </w:rPr>
      </w:pPr>
    </w:p>
    <w:p w14:paraId="416C78BF" w14:textId="77777777" w:rsidR="00F92E35" w:rsidRDefault="00F92E35" w:rsidP="00F92E35">
      <w:pPr>
        <w:rPr>
          <w:rFonts w:ascii="Arial" w:hAnsi="Arial"/>
          <w:bCs/>
        </w:rPr>
      </w:pPr>
      <w:r w:rsidRPr="00E57723">
        <w:rPr>
          <w:rFonts w:ascii="Arial" w:hAnsi="Arial" w:cs="Arial"/>
          <w:b/>
          <w:bCs/>
          <w:szCs w:val="24"/>
        </w:rPr>
        <w:t xml:space="preserve">The Financial Criteria portion of this RFP will be scored based upon the grand total for the </w:t>
      </w:r>
      <w:r w:rsidR="00F3015E">
        <w:rPr>
          <w:rFonts w:ascii="Arial" w:hAnsi="Arial" w:cs="Arial"/>
          <w:b/>
          <w:bCs/>
          <w:szCs w:val="24"/>
        </w:rPr>
        <w:t>5</w:t>
      </w:r>
      <w:r w:rsidR="00F3015E" w:rsidRPr="00E57723">
        <w:rPr>
          <w:rFonts w:ascii="Arial" w:hAnsi="Arial" w:cs="Arial"/>
          <w:b/>
          <w:bCs/>
          <w:szCs w:val="24"/>
        </w:rPr>
        <w:t>-year</w:t>
      </w:r>
      <w:r w:rsidRPr="00E57723">
        <w:rPr>
          <w:rFonts w:ascii="Arial" w:hAnsi="Arial" w:cs="Arial"/>
          <w:b/>
          <w:bCs/>
          <w:szCs w:val="24"/>
        </w:rPr>
        <w:t xml:space="preserve"> budget summary.</w:t>
      </w:r>
      <w:r>
        <w:rPr>
          <w:rFonts w:ascii="Arial" w:hAnsi="Arial"/>
          <w:bCs/>
        </w:rPr>
        <w:fldChar w:fldCharType="begin"/>
      </w:r>
      <w:r>
        <w:rPr>
          <w:rFonts w:ascii="Arial" w:hAnsi="Arial"/>
          <w:bCs/>
        </w:rPr>
        <w:instrText xml:space="preserve">  </w:instrText>
      </w:r>
      <w:r>
        <w:rPr>
          <w:rFonts w:ascii="Arial" w:hAnsi="Arial"/>
          <w:bCs/>
        </w:rPr>
        <w:fldChar w:fldCharType="end"/>
      </w:r>
    </w:p>
    <w:p w14:paraId="7961181E" w14:textId="77777777" w:rsidR="00F92E35" w:rsidRDefault="00F92E35" w:rsidP="00F92E35">
      <w:pPr>
        <w:rPr>
          <w:rFonts w:ascii="Arial" w:hAnsi="Arial"/>
          <w:bCs/>
        </w:rPr>
      </w:pPr>
    </w:p>
    <w:p w14:paraId="1CE723D9" w14:textId="77777777" w:rsidR="001E4B2B" w:rsidRDefault="001E4B2B" w:rsidP="00F92E35">
      <w:pPr>
        <w:rPr>
          <w:rFonts w:ascii="Arial" w:hAnsi="Arial"/>
          <w:bCs/>
        </w:rPr>
      </w:pPr>
      <w:r w:rsidRPr="00E74C09">
        <w:rPr>
          <w:rFonts w:ascii="Arial" w:hAnsi="Arial" w:cs="Arial"/>
          <w:color w:val="000000"/>
          <w:szCs w:val="24"/>
        </w:rPr>
        <w:t>Although a budget narrative is requ</w:t>
      </w:r>
      <w:r w:rsidR="00E74C09" w:rsidRPr="00E74C09">
        <w:rPr>
          <w:rFonts w:ascii="Arial" w:hAnsi="Arial" w:cs="Arial"/>
          <w:color w:val="000000"/>
          <w:szCs w:val="24"/>
        </w:rPr>
        <w:t>ired</w:t>
      </w:r>
      <w:r w:rsidRPr="00E74C09">
        <w:rPr>
          <w:rFonts w:ascii="Arial" w:hAnsi="Arial" w:cs="Arial"/>
          <w:color w:val="000000"/>
          <w:szCs w:val="24"/>
        </w:rPr>
        <w:t>, no points will be given for this narrative.</w:t>
      </w:r>
    </w:p>
    <w:p w14:paraId="6A56F380" w14:textId="77777777" w:rsidR="001E4B2B" w:rsidRDefault="001E4B2B" w:rsidP="00F92E35">
      <w:pPr>
        <w:rPr>
          <w:rFonts w:ascii="Arial" w:hAnsi="Arial"/>
          <w:bCs/>
        </w:rPr>
      </w:pPr>
    </w:p>
    <w:p w14:paraId="24C87421" w14:textId="77777777" w:rsidR="001E4B2B" w:rsidRPr="00D4256C" w:rsidRDefault="001E4B2B" w:rsidP="001E4B2B">
      <w:pPr>
        <w:rPr>
          <w:rFonts w:ascii="Arial" w:hAnsi="Arial" w:cs="Arial"/>
          <w:color w:val="000000"/>
          <w:szCs w:val="24"/>
        </w:rPr>
      </w:pPr>
      <w:r w:rsidRPr="00D4256C">
        <w:rPr>
          <w:rFonts w:ascii="Arial" w:hAnsi="Arial" w:cs="Arial"/>
          <w:color w:val="000000"/>
          <w:szCs w:val="24"/>
        </w:rPr>
        <w:t xml:space="preserve">The proposed budgets should outline the use of funds. Each budget will be reviewed to determine the extent to which the budget is adequate to support the project, and that the costs are reasonable in relation to the objectives and activities of the </w:t>
      </w:r>
      <w:r w:rsidR="005D4F5C">
        <w:rPr>
          <w:rFonts w:ascii="Arial" w:hAnsi="Arial" w:cs="Arial"/>
          <w:color w:val="000000"/>
          <w:szCs w:val="24"/>
        </w:rPr>
        <w:t>PD</w:t>
      </w:r>
      <w:r>
        <w:rPr>
          <w:rFonts w:ascii="Arial" w:hAnsi="Arial" w:cs="Arial"/>
          <w:color w:val="000000"/>
          <w:szCs w:val="24"/>
        </w:rPr>
        <w:t>R</w:t>
      </w:r>
      <w:r w:rsidR="006059E1">
        <w:rPr>
          <w:rFonts w:ascii="Arial" w:hAnsi="Arial" w:cs="Arial"/>
          <w:color w:val="000000"/>
          <w:szCs w:val="24"/>
        </w:rPr>
        <w:t>C</w:t>
      </w:r>
      <w:r w:rsidRPr="00D4256C">
        <w:rPr>
          <w:rFonts w:ascii="Arial" w:hAnsi="Arial" w:cs="Arial"/>
          <w:color w:val="000000"/>
          <w:szCs w:val="24"/>
        </w:rPr>
        <w:t xml:space="preserve">. </w:t>
      </w:r>
    </w:p>
    <w:p w14:paraId="391BEEC7" w14:textId="77777777" w:rsidR="00F92E35" w:rsidRDefault="00F92E35" w:rsidP="00F92E35">
      <w:pPr>
        <w:jc w:val="both"/>
        <w:rPr>
          <w:rFonts w:ascii="Arial" w:hAnsi="Arial" w:cs="Arial"/>
          <w:bCs/>
        </w:rPr>
      </w:pPr>
    </w:p>
    <w:p w14:paraId="7FA42B7F" w14:textId="59D43EF1" w:rsidR="00F92E35" w:rsidRPr="00B94F54" w:rsidRDefault="00F92E35" w:rsidP="00F92E35">
      <w:pPr>
        <w:jc w:val="both"/>
        <w:rPr>
          <w:rFonts w:ascii="Arial" w:hAnsi="Arial" w:cs="Arial"/>
          <w:b/>
        </w:rPr>
      </w:pPr>
      <w:r w:rsidRPr="00B94F54">
        <w:rPr>
          <w:rFonts w:ascii="Arial" w:hAnsi="Arial" w:cs="Arial"/>
          <w:b/>
          <w:bCs/>
        </w:rPr>
        <w:t>When budgeting for future years, bidders should factor in any anticipated cost increase, due to negotiated salary increases, etc. NYSED reserves the right to determine whether the anticipated annual costs are reasonable.</w:t>
      </w:r>
    </w:p>
    <w:p w14:paraId="582593DB" w14:textId="77777777" w:rsidR="00F92E35" w:rsidRDefault="00F92E35" w:rsidP="00F92E35">
      <w:pPr>
        <w:rPr>
          <w:rFonts w:ascii="Arial" w:hAnsi="Arial"/>
          <w:bCs/>
        </w:rPr>
      </w:pPr>
    </w:p>
    <w:p w14:paraId="34A627FA" w14:textId="77777777" w:rsidR="00F92E35" w:rsidRDefault="00F92E35" w:rsidP="00F92E35">
      <w:pPr>
        <w:rPr>
          <w:rFonts w:ascii="Arial" w:hAnsi="Arial"/>
          <w:bCs/>
        </w:rPr>
      </w:pPr>
    </w:p>
    <w:p w14:paraId="65587F7B" w14:textId="77777777" w:rsidR="00F92E35" w:rsidRDefault="00F92E35" w:rsidP="00F92E35">
      <w:pPr>
        <w:ind w:left="360" w:hanging="360"/>
        <w:jc w:val="both"/>
        <w:rPr>
          <w:rFonts w:ascii="Arial" w:hAnsi="Arial"/>
        </w:rPr>
      </w:pPr>
      <w:r>
        <w:rPr>
          <w:rStyle w:val="HTMLMarkup"/>
          <w:rFonts w:ascii="Arial" w:hAnsi="Arial"/>
          <w:vanish w:val="0"/>
          <w:color w:val="000000"/>
        </w:rPr>
        <w:lastRenderedPageBreak/>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1402D6">
        <w:rPr>
          <w:rFonts w:ascii="Arial" w:hAnsi="Arial"/>
          <w:b/>
        </w:rPr>
        <w:t>thirty (30)</w:t>
      </w:r>
      <w:r w:rsidRPr="001402D6">
        <w:rPr>
          <w:rFonts w:ascii="Arial" w:hAnsi="Arial"/>
          <w:b/>
        </w:rPr>
        <w:fldChar w:fldCharType="begin"/>
      </w:r>
      <w:r w:rsidRPr="001402D6">
        <w:rPr>
          <w:rFonts w:ascii="Arial" w:hAnsi="Arial"/>
          <w:b/>
        </w:rPr>
        <w:instrText xml:space="preserve">  </w:instrText>
      </w:r>
      <w:r w:rsidRPr="001402D6">
        <w:rPr>
          <w:rFonts w:ascii="Arial" w:hAnsi="Arial"/>
          <w:b/>
        </w:rPr>
        <w:fldChar w:fldCharType="end"/>
      </w:r>
      <w:r w:rsidRPr="001402D6">
        <w:rPr>
          <w:rFonts w:ascii="Arial" w:hAnsi="Arial"/>
          <w:b/>
        </w:rPr>
        <w:t xml:space="preserve"> p</w:t>
      </w:r>
      <w:r w:rsidR="00DD5182">
        <w:rPr>
          <w:rFonts w:ascii="Arial" w:hAnsi="Arial"/>
          <w:b/>
        </w:rPr>
        <w:t>ercent</w:t>
      </w:r>
      <w:r>
        <w:rPr>
          <w:rFonts w:ascii="Arial" w:hAnsi="Arial"/>
        </w:rPr>
        <w:t xml:space="preserve"> of the overall score and will be awarded </w:t>
      </w:r>
      <w:r w:rsidR="00115B58">
        <w:rPr>
          <w:rFonts w:ascii="Arial" w:hAnsi="Arial"/>
        </w:rPr>
        <w:t xml:space="preserve">up to thirty (30) </w:t>
      </w:r>
      <w:r>
        <w:rPr>
          <w:rFonts w:ascii="Arial" w:hAnsi="Arial"/>
        </w:rPr>
        <w:t xml:space="preserve">points pursuant to a formula. This calculation will be computed by the Contract Administration Unit upon completion of the technical scoring by the technical review panel. </w:t>
      </w:r>
    </w:p>
    <w:p w14:paraId="0F1F6D79" w14:textId="77777777" w:rsidR="00F92E35" w:rsidRDefault="00F92E35" w:rsidP="00F92E35">
      <w:pPr>
        <w:ind w:left="360" w:hanging="360"/>
        <w:jc w:val="both"/>
        <w:rPr>
          <w:rFonts w:ascii="Arial" w:hAnsi="Arial"/>
        </w:rPr>
      </w:pPr>
    </w:p>
    <w:p w14:paraId="43B781FD" w14:textId="20E185F9" w:rsidR="00F92E35" w:rsidRDefault="00F92E35" w:rsidP="00F92E35">
      <w:pPr>
        <w:pStyle w:val="BodyTextIndent3"/>
        <w:jc w:val="both"/>
      </w:pPr>
      <w:r>
        <w:t>•</w:t>
      </w:r>
      <w:r>
        <w:tab/>
        <w:t xml:space="preserve">The submitted budget will be awarded points pursuant to a formula which awards the highest score of </w:t>
      </w:r>
      <w:r w:rsidRPr="001402D6">
        <w:rPr>
          <w:b/>
        </w:rPr>
        <w:t>thirty (30)</w:t>
      </w:r>
      <w:r w:rsidRPr="001402D6">
        <w:rPr>
          <w:b/>
        </w:rPr>
        <w:fldChar w:fldCharType="begin"/>
      </w:r>
      <w:r w:rsidRPr="001402D6">
        <w:rPr>
          <w:b/>
        </w:rPr>
        <w:instrText xml:space="preserve">  </w:instrText>
      </w:r>
      <w:r w:rsidRPr="001402D6">
        <w:rPr>
          <w:b/>
        </w:rPr>
        <w:fldChar w:fldCharType="end"/>
      </w:r>
      <w:r w:rsidRPr="001402D6">
        <w:rPr>
          <w:b/>
        </w:rPr>
        <w:t xml:space="preserve"> points</w:t>
      </w:r>
      <w:r>
        <w:t xml:space="preserve"> to the budget that reflects the lowest overall cost</w:t>
      </w:r>
      <w:r w:rsidR="006B1C74">
        <w:t xml:space="preserve"> </w:t>
      </w:r>
      <w:r w:rsidR="006B1C74" w:rsidRPr="00096E34">
        <w:t xml:space="preserve">in each </w:t>
      </w:r>
      <w:r w:rsidR="006B1C74">
        <w:t>resource center</w:t>
      </w:r>
      <w:r w:rsidR="006B1C74" w:rsidRPr="00096E34">
        <w:t xml:space="preserve"> region</w:t>
      </w:r>
      <w:r>
        <w:t>. The remaining budgets will be awarded points based on a calculation that computes the relative difference of each proposal against the lowest budget submitted. T</w:t>
      </w:r>
      <w:r w:rsidR="001E4B2B">
        <w:t>he</w:t>
      </w:r>
      <w:r>
        <w:t xml:space="preserve"> resulting percentage is then applied to the maximum point value of </w:t>
      </w:r>
      <w:r w:rsidRPr="001402D6">
        <w:rPr>
          <w:b/>
        </w:rPr>
        <w:t>thirty (30)</w:t>
      </w:r>
      <w:r w:rsidRPr="001402D6">
        <w:rPr>
          <w:b/>
        </w:rPr>
        <w:fldChar w:fldCharType="begin"/>
      </w:r>
      <w:r w:rsidRPr="001402D6">
        <w:rPr>
          <w:b/>
        </w:rPr>
        <w:instrText xml:space="preserve">  </w:instrText>
      </w:r>
      <w:r w:rsidRPr="001402D6">
        <w:rPr>
          <w:b/>
        </w:rPr>
        <w:fldChar w:fldCharType="end"/>
      </w:r>
      <w:r w:rsidRPr="001402D6">
        <w:rPr>
          <w:b/>
        </w:rPr>
        <w:t xml:space="preserve"> points</w:t>
      </w:r>
      <w:r>
        <w:t>.</w:t>
      </w:r>
    </w:p>
    <w:p w14:paraId="7202A83D" w14:textId="77777777" w:rsidR="00DD5182" w:rsidRDefault="00DD5182" w:rsidP="00F92E35">
      <w:pPr>
        <w:pStyle w:val="BodyTextIndent3"/>
        <w:jc w:val="both"/>
        <w:rPr>
          <w:rStyle w:val="HTMLMarkup"/>
          <w:b/>
          <w:vanish w:val="0"/>
          <w:color w:val="auto"/>
        </w:rPr>
      </w:pPr>
    </w:p>
    <w:p w14:paraId="6AFD2A7D" w14:textId="3E7F76C8" w:rsidR="00F92E35" w:rsidRDefault="00DD5182" w:rsidP="007A6743">
      <w:pPr>
        <w:pStyle w:val="Header"/>
        <w:tabs>
          <w:tab w:val="clear" w:pos="4320"/>
          <w:tab w:val="clear" w:pos="8640"/>
        </w:tabs>
        <w:ind w:left="360" w:hanging="360"/>
        <w:rPr>
          <w:rFonts w:ascii="Arial" w:hAnsi="Arial"/>
        </w:rPr>
      </w:pPr>
      <w:r>
        <w:rPr>
          <w:rFonts w:ascii="Arial" w:hAnsi="Arial"/>
        </w:rPr>
        <w:t>•</w:t>
      </w:r>
      <w:r>
        <w:rPr>
          <w:rFonts w:ascii="Arial" w:hAnsi="Arial"/>
        </w:rPr>
        <w:tab/>
      </w:r>
      <w:r w:rsidRPr="00DD5182">
        <w:rPr>
          <w:rFonts w:ascii="Arial" w:hAnsi="Arial" w:cs="Arial"/>
          <w:b/>
        </w:rPr>
        <w:t xml:space="preserve">NYSED reserves the right to request best and final offers. </w:t>
      </w:r>
      <w:r w:rsidRPr="00DD5182">
        <w:rPr>
          <w:rStyle w:val="HTMLMarkup"/>
          <w:rFonts w:ascii="Arial" w:hAnsi="Arial" w:cs="Arial"/>
          <w:b/>
          <w:vanish w:val="0"/>
          <w:color w:val="auto"/>
        </w:rPr>
        <w:t xml:space="preserve">In the event NYSED exercises this right, all </w:t>
      </w:r>
      <w:r w:rsidR="00115B58" w:rsidRPr="00115B58">
        <w:rPr>
          <w:rStyle w:val="HTMLMarkup"/>
          <w:rFonts w:ascii="Arial" w:hAnsi="Arial" w:cs="Arial"/>
          <w:b/>
          <w:vanish w:val="0"/>
          <w:color w:val="auto"/>
        </w:rPr>
        <w:t xml:space="preserve">responsive </w:t>
      </w:r>
      <w:r w:rsidRPr="00DD5182">
        <w:rPr>
          <w:rStyle w:val="HTMLMarkup"/>
          <w:rFonts w:ascii="Arial" w:hAnsi="Arial" w:cs="Arial"/>
          <w:b/>
          <w:vanish w:val="0"/>
          <w:color w:val="auto"/>
        </w:rPr>
        <w:t>bidders will be asked to provide a best and final offer.  The Contract Administration Unit will recalculate the financial score.</w:t>
      </w:r>
    </w:p>
    <w:p w14:paraId="0D53E0D8" w14:textId="77777777" w:rsidR="007A6743" w:rsidRDefault="007A6743" w:rsidP="00F92E35">
      <w:pPr>
        <w:pStyle w:val="Heading2"/>
        <w:jc w:val="left"/>
      </w:pPr>
    </w:p>
    <w:p w14:paraId="65E57371" w14:textId="77777777" w:rsidR="007A6743" w:rsidRDefault="007A6743" w:rsidP="00F92E35">
      <w:pPr>
        <w:pStyle w:val="Heading2"/>
        <w:jc w:val="left"/>
      </w:pPr>
    </w:p>
    <w:p w14:paraId="2E8AA000" w14:textId="77777777" w:rsidR="00F92E35" w:rsidRPr="002177F4" w:rsidRDefault="00F92E35" w:rsidP="00F92E35">
      <w:pPr>
        <w:pStyle w:val="Heading2"/>
        <w:jc w:val="left"/>
      </w:pPr>
      <w:r w:rsidRPr="002177F4">
        <w:t>Method of Award</w:t>
      </w:r>
    </w:p>
    <w:p w14:paraId="1728F3B3" w14:textId="77777777" w:rsidR="00F92E35" w:rsidRDefault="00F92E35" w:rsidP="00F92E35"/>
    <w:p w14:paraId="1919C962" w14:textId="77777777" w:rsidR="00F92E35" w:rsidRDefault="00F92E35" w:rsidP="00F92E35">
      <w:pPr>
        <w:jc w:val="both"/>
        <w:rPr>
          <w:rFonts w:ascii="Arial" w:hAnsi="Arial"/>
        </w:rPr>
      </w:pPr>
      <w:r>
        <w:rPr>
          <w:rFonts w:ascii="Arial" w:hAnsi="Arial"/>
        </w:rPr>
        <w:t xml:space="preserve">The aggregate score of all the criteria listed will be calculated for each </w:t>
      </w:r>
      <w:r w:rsidR="00DD5182">
        <w:rPr>
          <w:rFonts w:ascii="Arial" w:hAnsi="Arial"/>
        </w:rPr>
        <w:t xml:space="preserve">eligible </w:t>
      </w:r>
      <w:r>
        <w:rPr>
          <w:rFonts w:ascii="Arial" w:hAnsi="Arial"/>
        </w:rPr>
        <w:t xml:space="preserve">proposal received. </w:t>
      </w:r>
    </w:p>
    <w:p w14:paraId="0D4F86A7" w14:textId="77777777" w:rsidR="00F92E35" w:rsidRDefault="00F92E35" w:rsidP="00F92E35">
      <w:pPr>
        <w:jc w:val="both"/>
        <w:rPr>
          <w:rFonts w:ascii="Arial" w:hAnsi="Arial"/>
        </w:rPr>
      </w:pPr>
    </w:p>
    <w:p w14:paraId="1C25B6B9" w14:textId="51127003" w:rsidR="00F92E35" w:rsidRDefault="00F92E35" w:rsidP="00F92E35">
      <w:pPr>
        <w:jc w:val="both"/>
        <w:rPr>
          <w:rFonts w:ascii="Arial" w:hAnsi="Arial"/>
        </w:rPr>
      </w:pPr>
      <w:r>
        <w:rPr>
          <w:rFonts w:ascii="Arial" w:hAnsi="Arial"/>
        </w:rPr>
        <w:t>The contract</w:t>
      </w:r>
      <w:r w:rsidR="006B1C74">
        <w:rPr>
          <w:rFonts w:ascii="Arial" w:hAnsi="Arial"/>
        </w:rPr>
        <w:t>s</w:t>
      </w:r>
      <w:r>
        <w:rPr>
          <w:rFonts w:ascii="Arial" w:hAnsi="Arial"/>
        </w:rPr>
        <w:t xml:space="preserve"> issued pursuant to this proposal will be awarded to the vendor whose aggregate technical and cost score is the highest among all the proposals rated</w:t>
      </w:r>
      <w:r w:rsidR="006B1C74">
        <w:rPr>
          <w:rFonts w:ascii="Arial" w:hAnsi="Arial"/>
        </w:rPr>
        <w:t xml:space="preserve"> within each resource center region</w:t>
      </w:r>
      <w:r w:rsidR="005125F4">
        <w:rPr>
          <w:rFonts w:ascii="Arial" w:hAnsi="Arial"/>
        </w:rPr>
        <w:t>.</w:t>
      </w:r>
      <w:r w:rsidR="00764CBF">
        <w:rPr>
          <w:rFonts w:ascii="Arial" w:hAnsi="Arial"/>
        </w:rPr>
        <w:t xml:space="preserve"> </w:t>
      </w:r>
      <w:r w:rsidR="00DD5182" w:rsidRPr="00DD5182">
        <w:rPr>
          <w:rFonts w:ascii="Arial" w:hAnsi="Arial"/>
          <w:b/>
        </w:rPr>
        <w:t xml:space="preserve">If NYSED exercises the right to request best and final offers, the contract must be issued to the vendor with the highest aggregate technical and financial score </w:t>
      </w:r>
      <w:r w:rsidR="006B1C74">
        <w:rPr>
          <w:rFonts w:ascii="Arial" w:hAnsi="Arial"/>
          <w:b/>
        </w:rPr>
        <w:t>within each resource center region</w:t>
      </w:r>
      <w:r w:rsidR="006B1C74" w:rsidRPr="00DD5182">
        <w:rPr>
          <w:rFonts w:ascii="Arial" w:hAnsi="Arial"/>
          <w:b/>
        </w:rPr>
        <w:t xml:space="preserve"> </w:t>
      </w:r>
      <w:r w:rsidR="00DD5182" w:rsidRPr="00DD5182">
        <w:rPr>
          <w:rFonts w:ascii="Arial" w:hAnsi="Arial"/>
          <w:b/>
        </w:rPr>
        <w:t>that results from the best and final offer.</w:t>
      </w:r>
    </w:p>
    <w:p w14:paraId="6DDF9193" w14:textId="77777777" w:rsidR="00F92E35" w:rsidRDefault="00F92E35" w:rsidP="00F92E35">
      <w:pPr>
        <w:jc w:val="both"/>
        <w:rPr>
          <w:rFonts w:ascii="Arial" w:hAnsi="Arial"/>
        </w:rPr>
      </w:pPr>
    </w:p>
    <w:p w14:paraId="34E0A159" w14:textId="1613B6AD" w:rsidR="00F92E35" w:rsidRDefault="00F92E35" w:rsidP="00F92E35">
      <w:pPr>
        <w:jc w:val="both"/>
        <w:rPr>
          <w:rFonts w:ascii="Arial" w:hAnsi="Arial"/>
        </w:rPr>
      </w:pPr>
      <w:r>
        <w:rPr>
          <w:rFonts w:ascii="Arial" w:hAnsi="Arial"/>
        </w:rPr>
        <w:t>In the event that more than one proposal obtains the highest aggregate score</w:t>
      </w:r>
      <w:r w:rsidR="006B1C74">
        <w:rPr>
          <w:rFonts w:ascii="Arial" w:hAnsi="Arial"/>
        </w:rPr>
        <w:t xml:space="preserve"> in a region</w:t>
      </w:r>
      <w:r>
        <w:rPr>
          <w:rFonts w:ascii="Arial" w:hAnsi="Arial"/>
        </w:rPr>
        <w:t xml:space="preserve">, the contract will be awarded to the vendor in that group of highest aggregate scores whose budget component reflects the lowest overall cost. </w:t>
      </w:r>
    </w:p>
    <w:p w14:paraId="289AB15E" w14:textId="77777777" w:rsidR="00F92E35" w:rsidRDefault="00F92E35" w:rsidP="00F92E35">
      <w:pPr>
        <w:jc w:val="both"/>
        <w:rPr>
          <w:rFonts w:ascii="Arial" w:hAnsi="Arial"/>
        </w:rPr>
      </w:pPr>
    </w:p>
    <w:p w14:paraId="51933B6A" w14:textId="77777777" w:rsidR="00FD2F21" w:rsidRPr="00005CA7" w:rsidRDefault="00FD2F21" w:rsidP="00FD2F21">
      <w:pPr>
        <w:rPr>
          <w:rFonts w:ascii="Arial" w:hAnsi="Arial"/>
          <w:b/>
          <w:szCs w:val="28"/>
        </w:rPr>
      </w:pPr>
      <w:r w:rsidRPr="00005CA7">
        <w:rPr>
          <w:rFonts w:ascii="Arial" w:hAnsi="Arial"/>
          <w:b/>
          <w:szCs w:val="28"/>
        </w:rPr>
        <w:t>NYSED’s Reservation of Rights</w:t>
      </w:r>
    </w:p>
    <w:p w14:paraId="185B2A4D" w14:textId="77777777" w:rsidR="00FD2F21" w:rsidRPr="00FD2F21" w:rsidRDefault="00FD2F21" w:rsidP="00FD2F21">
      <w:pPr>
        <w:rPr>
          <w:rFonts w:ascii="Arial" w:hAnsi="Arial"/>
        </w:rPr>
      </w:pPr>
    </w:p>
    <w:p w14:paraId="7C7288D0" w14:textId="77777777" w:rsidR="00FD2F21" w:rsidRPr="00FD2F21" w:rsidRDefault="00FD2F21" w:rsidP="00FD2F21">
      <w:pPr>
        <w:autoSpaceDE w:val="0"/>
        <w:autoSpaceDN w:val="0"/>
        <w:adjustRightInd w:val="0"/>
        <w:jc w:val="both"/>
        <w:rPr>
          <w:rFonts w:ascii="Arial" w:hAnsi="Arial" w:cs="Arial"/>
          <w:szCs w:val="24"/>
        </w:rPr>
      </w:pPr>
      <w:r w:rsidRPr="00FD2F21">
        <w:rPr>
          <w:rFonts w:ascii="Arial" w:hAnsi="Arial" w:cs="Arial"/>
        </w:rPr>
        <w:t xml:space="preserve">NYSED </w:t>
      </w:r>
      <w:r w:rsidRPr="00FD2F21">
        <w:rPr>
          <w:rFonts w:ascii="Arial" w:hAnsi="Arial" w:cs="Arial"/>
          <w:szCs w:val="24"/>
        </w:rPr>
        <w:t>reserves the right to:</w:t>
      </w:r>
      <w:r w:rsidRPr="00FD2F21">
        <w:rPr>
          <w:rFonts w:ascii="Arial" w:hAnsi="Arial" w:cs="Arial"/>
        </w:rPr>
        <w:t xml:space="preserve"> (1) r</w:t>
      </w:r>
      <w:r w:rsidRPr="00FD2F21">
        <w:rPr>
          <w:rFonts w:ascii="Arial" w:hAnsi="Arial" w:cs="Arial"/>
          <w:szCs w:val="24"/>
        </w:rPr>
        <w:t xml:space="preserve">eject any or all proposals received in response to the </w:t>
      </w:r>
      <w:r w:rsidRPr="00FD2F21">
        <w:rPr>
          <w:rFonts w:ascii="Arial" w:hAnsi="Arial" w:cs="Arial"/>
        </w:rPr>
        <w:t>RFP</w:t>
      </w:r>
      <w:r w:rsidRPr="00FD2F21">
        <w:rPr>
          <w:rFonts w:ascii="Arial" w:hAnsi="Arial" w:cs="Arial"/>
          <w:szCs w:val="24"/>
        </w:rPr>
        <w:t>;</w:t>
      </w:r>
      <w:r w:rsidRPr="00FD2F21">
        <w:rPr>
          <w:rFonts w:ascii="Arial" w:hAnsi="Arial" w:cs="Arial"/>
        </w:rPr>
        <w:t xml:space="preserve"> (2) w</w:t>
      </w:r>
      <w:r w:rsidRPr="00FD2F21">
        <w:rPr>
          <w:rFonts w:ascii="Arial" w:hAnsi="Arial" w:cs="Arial"/>
          <w:szCs w:val="24"/>
        </w:rPr>
        <w:t xml:space="preserve">ithdraw the </w:t>
      </w:r>
      <w:r w:rsidRPr="00FD2F21">
        <w:rPr>
          <w:rFonts w:ascii="Arial" w:hAnsi="Arial" w:cs="Arial"/>
        </w:rPr>
        <w:t>RFP</w:t>
      </w:r>
      <w:r w:rsidRPr="00FD2F21">
        <w:rPr>
          <w:rFonts w:ascii="Arial" w:hAnsi="Arial" w:cs="Arial"/>
          <w:szCs w:val="24"/>
        </w:rPr>
        <w:t xml:space="preserve"> at any time, at the agency’s sole discretion;</w:t>
      </w:r>
      <w:r w:rsidRPr="00FD2F21">
        <w:rPr>
          <w:rFonts w:ascii="Arial" w:hAnsi="Arial" w:cs="Arial"/>
        </w:rPr>
        <w:t xml:space="preserve"> (3) m</w:t>
      </w:r>
      <w:r w:rsidRPr="00FD2F21">
        <w:rPr>
          <w:rFonts w:ascii="Arial" w:hAnsi="Arial" w:cs="Arial"/>
          <w:szCs w:val="24"/>
        </w:rPr>
        <w:t xml:space="preserve">ake an award under the </w:t>
      </w:r>
      <w:r w:rsidRPr="00FD2F21">
        <w:rPr>
          <w:rFonts w:ascii="Arial" w:hAnsi="Arial" w:cs="Arial"/>
        </w:rPr>
        <w:t>RFP</w:t>
      </w:r>
      <w:r w:rsidRPr="00FD2F21">
        <w:rPr>
          <w:rFonts w:ascii="Arial" w:hAnsi="Arial" w:cs="Arial"/>
          <w:szCs w:val="24"/>
        </w:rPr>
        <w:t xml:space="preserve"> in whole or in part;</w:t>
      </w:r>
      <w:r w:rsidRPr="00FD2F21">
        <w:rPr>
          <w:rFonts w:ascii="Arial" w:hAnsi="Arial" w:cs="Arial"/>
        </w:rPr>
        <w:t xml:space="preserve"> (4) d</w:t>
      </w:r>
      <w:r w:rsidRPr="00FD2F21">
        <w:rPr>
          <w:rFonts w:ascii="Arial" w:hAnsi="Arial" w:cs="Arial"/>
          <w:szCs w:val="24"/>
        </w:rPr>
        <w:t>isqualify any bidder whose conduct and/or proposal fails to conform to the</w:t>
      </w:r>
      <w:r w:rsidRPr="00FD2F21">
        <w:rPr>
          <w:rFonts w:ascii="Arial" w:hAnsi="Arial" w:cs="Arial"/>
        </w:rPr>
        <w:t xml:space="preserve"> </w:t>
      </w:r>
      <w:r w:rsidRPr="00FD2F21">
        <w:rPr>
          <w:rFonts w:ascii="Arial" w:hAnsi="Arial" w:cs="Arial"/>
          <w:szCs w:val="24"/>
        </w:rPr>
        <w:t xml:space="preserve">requirements of the </w:t>
      </w:r>
      <w:r w:rsidRPr="00FD2F21">
        <w:rPr>
          <w:rFonts w:ascii="Arial" w:hAnsi="Arial" w:cs="Arial"/>
        </w:rPr>
        <w:t>RFP</w:t>
      </w:r>
      <w:r w:rsidRPr="00FD2F21">
        <w:rPr>
          <w:rFonts w:ascii="Arial" w:hAnsi="Arial" w:cs="Arial"/>
          <w:szCs w:val="24"/>
        </w:rPr>
        <w:t>;</w:t>
      </w:r>
      <w:r w:rsidRPr="00FD2F21">
        <w:rPr>
          <w:rFonts w:ascii="Arial" w:hAnsi="Arial" w:cs="Arial"/>
        </w:rPr>
        <w:t xml:space="preserve"> (5) s</w:t>
      </w:r>
      <w:r w:rsidRPr="00FD2F21">
        <w:rPr>
          <w:rFonts w:ascii="Arial" w:hAnsi="Arial" w:cs="Arial"/>
          <w:szCs w:val="24"/>
        </w:rPr>
        <w:t>eek clarifications of proposals;</w:t>
      </w:r>
      <w:r w:rsidRPr="00FD2F21">
        <w:rPr>
          <w:rFonts w:ascii="Arial" w:hAnsi="Arial" w:cs="Arial"/>
        </w:rPr>
        <w:t xml:space="preserve"> (6) u</w:t>
      </w:r>
      <w:r w:rsidRPr="00FD2F21">
        <w:rPr>
          <w:rFonts w:ascii="Arial" w:hAnsi="Arial" w:cs="Arial"/>
          <w:szCs w:val="24"/>
        </w:rPr>
        <w:t xml:space="preserve">se proposal information obtained through site visits, management </w:t>
      </w:r>
      <w:r w:rsidRPr="00FD2F21">
        <w:rPr>
          <w:rFonts w:ascii="Arial" w:hAnsi="Arial" w:cs="Arial"/>
        </w:rPr>
        <w:t>i</w:t>
      </w:r>
      <w:r w:rsidRPr="00FD2F21">
        <w:rPr>
          <w:rFonts w:ascii="Arial" w:hAnsi="Arial" w:cs="Arial"/>
          <w:szCs w:val="24"/>
        </w:rPr>
        <w:t>nterviews</w:t>
      </w:r>
      <w:r w:rsidRPr="00FD2F21">
        <w:rPr>
          <w:rFonts w:ascii="Arial" w:hAnsi="Arial" w:cs="Arial"/>
        </w:rPr>
        <w:t xml:space="preserve"> </w:t>
      </w:r>
      <w:r w:rsidRPr="00FD2F21">
        <w:rPr>
          <w:rFonts w:ascii="Arial" w:hAnsi="Arial" w:cs="Arial"/>
          <w:szCs w:val="24"/>
        </w:rPr>
        <w:t>and the state’s investigation of a bidder’s qualifications, experience, ability or</w:t>
      </w:r>
      <w:r w:rsidRPr="00FD2F21">
        <w:rPr>
          <w:rFonts w:ascii="Arial" w:hAnsi="Arial" w:cs="Arial"/>
        </w:rPr>
        <w:t xml:space="preserve"> </w:t>
      </w:r>
      <w:r w:rsidRPr="00FD2F21">
        <w:rPr>
          <w:rFonts w:ascii="Arial" w:hAnsi="Arial" w:cs="Arial"/>
          <w:szCs w:val="24"/>
        </w:rPr>
        <w:t>financial standing, and any material or information submitted by the bidder in</w:t>
      </w:r>
      <w:r w:rsidRPr="00FD2F21">
        <w:rPr>
          <w:rFonts w:ascii="Arial" w:hAnsi="Arial" w:cs="Arial"/>
        </w:rPr>
        <w:t xml:space="preserve"> </w:t>
      </w:r>
      <w:r w:rsidRPr="00FD2F21">
        <w:rPr>
          <w:rFonts w:ascii="Arial" w:hAnsi="Arial" w:cs="Arial"/>
          <w:szCs w:val="24"/>
        </w:rPr>
        <w:t>response to the agency’s request for clarifying information in the course of</w:t>
      </w:r>
      <w:r w:rsidRPr="00FD2F21">
        <w:rPr>
          <w:rFonts w:ascii="Arial" w:hAnsi="Arial" w:cs="Arial"/>
        </w:rPr>
        <w:t xml:space="preserve"> </w:t>
      </w:r>
      <w:r w:rsidRPr="00FD2F21">
        <w:rPr>
          <w:rFonts w:ascii="Arial" w:hAnsi="Arial" w:cs="Arial"/>
          <w:szCs w:val="24"/>
        </w:rPr>
        <w:t xml:space="preserve">evaluation and/or selection under the </w:t>
      </w:r>
      <w:r w:rsidRPr="00FD2F21">
        <w:rPr>
          <w:rFonts w:ascii="Arial" w:hAnsi="Arial" w:cs="Arial"/>
        </w:rPr>
        <w:t>RFP</w:t>
      </w:r>
      <w:r w:rsidRPr="00FD2F21">
        <w:rPr>
          <w:rFonts w:ascii="Arial" w:hAnsi="Arial" w:cs="Arial"/>
          <w:szCs w:val="24"/>
        </w:rPr>
        <w:t>;</w:t>
      </w:r>
      <w:r w:rsidRPr="00FD2F21">
        <w:rPr>
          <w:rFonts w:ascii="Arial" w:hAnsi="Arial" w:cs="Arial"/>
        </w:rPr>
        <w:t xml:space="preserve"> (7) p</w:t>
      </w:r>
      <w:r w:rsidRPr="00FD2F21">
        <w:rPr>
          <w:rFonts w:ascii="Arial" w:hAnsi="Arial" w:cs="Arial"/>
          <w:szCs w:val="24"/>
        </w:rPr>
        <w:t xml:space="preserve">rior to the bid opening, amend the </w:t>
      </w:r>
      <w:r w:rsidRPr="00FD2F21">
        <w:rPr>
          <w:rFonts w:ascii="Arial" w:hAnsi="Arial" w:cs="Arial"/>
        </w:rPr>
        <w:t>RFP</w:t>
      </w:r>
      <w:r w:rsidRPr="00FD2F21">
        <w:rPr>
          <w:rFonts w:ascii="Arial" w:hAnsi="Arial" w:cs="Arial"/>
          <w:szCs w:val="24"/>
        </w:rPr>
        <w:t xml:space="preserve"> specifications to correct errors or</w:t>
      </w:r>
      <w:r w:rsidRPr="00FD2F21">
        <w:rPr>
          <w:rFonts w:ascii="Arial" w:hAnsi="Arial" w:cs="Arial"/>
        </w:rPr>
        <w:t xml:space="preserve"> </w:t>
      </w:r>
      <w:r w:rsidRPr="00FD2F21">
        <w:rPr>
          <w:rFonts w:ascii="Arial" w:hAnsi="Arial" w:cs="Arial"/>
          <w:szCs w:val="24"/>
        </w:rPr>
        <w:t>oversights, or to supply additional information, as it becomes available;</w:t>
      </w:r>
      <w:r w:rsidRPr="00FD2F21">
        <w:rPr>
          <w:rFonts w:ascii="Arial" w:hAnsi="Arial" w:cs="Arial"/>
        </w:rPr>
        <w:t xml:space="preserve"> (8) p</w:t>
      </w:r>
      <w:r w:rsidRPr="00FD2F21">
        <w:rPr>
          <w:rFonts w:ascii="Arial" w:hAnsi="Arial" w:cs="Arial"/>
          <w:szCs w:val="24"/>
        </w:rPr>
        <w:t>rior to the bid opening, direct bidders to submit proposal modifications</w:t>
      </w:r>
      <w:r w:rsidRPr="00FD2F21">
        <w:rPr>
          <w:rFonts w:ascii="Arial" w:hAnsi="Arial" w:cs="Arial"/>
        </w:rPr>
        <w:t xml:space="preserve"> </w:t>
      </w:r>
      <w:r w:rsidRPr="00FD2F21">
        <w:rPr>
          <w:rFonts w:ascii="Arial" w:hAnsi="Arial" w:cs="Arial"/>
          <w:szCs w:val="24"/>
        </w:rPr>
        <w:t xml:space="preserve">addressing subsequent </w:t>
      </w:r>
      <w:r w:rsidRPr="00FD2F21">
        <w:rPr>
          <w:rFonts w:ascii="Arial" w:hAnsi="Arial" w:cs="Arial"/>
        </w:rPr>
        <w:t>RFP</w:t>
      </w:r>
      <w:r w:rsidRPr="00FD2F21">
        <w:rPr>
          <w:rFonts w:ascii="Arial" w:hAnsi="Arial" w:cs="Arial"/>
          <w:szCs w:val="24"/>
        </w:rPr>
        <w:t xml:space="preserve"> amendments;</w:t>
      </w:r>
      <w:r w:rsidRPr="00FD2F21">
        <w:rPr>
          <w:rFonts w:ascii="Arial" w:hAnsi="Arial" w:cs="Arial"/>
        </w:rPr>
        <w:t xml:space="preserve"> (9) c</w:t>
      </w:r>
      <w:r w:rsidRPr="00FD2F21">
        <w:rPr>
          <w:rFonts w:ascii="Arial" w:hAnsi="Arial" w:cs="Arial"/>
          <w:szCs w:val="24"/>
        </w:rPr>
        <w:t>hange any of the scheduled dates;</w:t>
      </w:r>
      <w:r w:rsidRPr="00FD2F21">
        <w:rPr>
          <w:rFonts w:ascii="Arial" w:hAnsi="Arial" w:cs="Arial"/>
        </w:rPr>
        <w:t xml:space="preserve"> (10) w</w:t>
      </w:r>
      <w:r w:rsidRPr="00FD2F21">
        <w:rPr>
          <w:rFonts w:ascii="Arial" w:hAnsi="Arial" w:cs="Arial"/>
          <w:szCs w:val="24"/>
        </w:rPr>
        <w:t>aive any requirements that are not material;</w:t>
      </w:r>
      <w:r w:rsidRPr="00FD2F21">
        <w:rPr>
          <w:rFonts w:ascii="Arial" w:hAnsi="Arial" w:cs="Arial"/>
        </w:rPr>
        <w:t xml:space="preserve"> (11) n</w:t>
      </w:r>
      <w:r w:rsidRPr="00FD2F21">
        <w:rPr>
          <w:rFonts w:ascii="Arial" w:hAnsi="Arial" w:cs="Arial"/>
          <w:szCs w:val="24"/>
        </w:rPr>
        <w:t xml:space="preserve">egotiate with the successful bidder within the scope of the </w:t>
      </w:r>
      <w:r w:rsidRPr="00FD2F21">
        <w:rPr>
          <w:rFonts w:ascii="Arial" w:hAnsi="Arial" w:cs="Arial"/>
        </w:rPr>
        <w:t>RFP</w:t>
      </w:r>
      <w:r w:rsidRPr="00FD2F21">
        <w:rPr>
          <w:rFonts w:ascii="Arial" w:hAnsi="Arial" w:cs="Arial"/>
          <w:szCs w:val="24"/>
        </w:rPr>
        <w:t xml:space="preserve"> in the best</w:t>
      </w:r>
      <w:r w:rsidRPr="00FD2F21">
        <w:rPr>
          <w:rFonts w:ascii="Arial" w:hAnsi="Arial" w:cs="Arial"/>
        </w:rPr>
        <w:t xml:space="preserve"> </w:t>
      </w:r>
      <w:r w:rsidRPr="00FD2F21">
        <w:rPr>
          <w:rFonts w:ascii="Arial" w:hAnsi="Arial" w:cs="Arial"/>
          <w:szCs w:val="24"/>
        </w:rPr>
        <w:t>interests of the state;</w:t>
      </w:r>
      <w:r w:rsidRPr="00FD2F21">
        <w:rPr>
          <w:rFonts w:ascii="Arial" w:hAnsi="Arial" w:cs="Arial"/>
        </w:rPr>
        <w:t xml:space="preserve"> (12) c</w:t>
      </w:r>
      <w:r w:rsidRPr="00FD2F21">
        <w:rPr>
          <w:rFonts w:ascii="Arial" w:hAnsi="Arial" w:cs="Arial"/>
          <w:szCs w:val="24"/>
        </w:rPr>
        <w:t>onduct contract negotiations with the next responsible bidder, should the</w:t>
      </w:r>
      <w:r w:rsidRPr="00FD2F21">
        <w:rPr>
          <w:rFonts w:ascii="Arial" w:hAnsi="Arial" w:cs="Arial"/>
        </w:rPr>
        <w:t xml:space="preserve"> </w:t>
      </w:r>
      <w:r w:rsidRPr="00FD2F21">
        <w:rPr>
          <w:rFonts w:ascii="Arial" w:hAnsi="Arial" w:cs="Arial"/>
          <w:szCs w:val="24"/>
        </w:rPr>
        <w:t>agency be unsuccessful in negotiating with the selected bidder;</w:t>
      </w:r>
      <w:r w:rsidRPr="00FD2F21">
        <w:rPr>
          <w:rFonts w:ascii="Arial" w:hAnsi="Arial" w:cs="Arial"/>
        </w:rPr>
        <w:t xml:space="preserve"> (13) u</w:t>
      </w:r>
      <w:r w:rsidRPr="00FD2F21">
        <w:rPr>
          <w:rFonts w:ascii="Arial" w:hAnsi="Arial" w:cs="Arial"/>
          <w:szCs w:val="24"/>
        </w:rPr>
        <w:t>tilize any and all ideas submitted in the proposals received;</w:t>
      </w:r>
      <w:r w:rsidRPr="00FD2F21">
        <w:rPr>
          <w:rFonts w:ascii="Arial" w:hAnsi="Arial" w:cs="Arial"/>
        </w:rPr>
        <w:t xml:space="preserve"> (14) u</w:t>
      </w:r>
      <w:r w:rsidRPr="00FD2F21">
        <w:rPr>
          <w:rFonts w:ascii="Arial" w:hAnsi="Arial" w:cs="Arial"/>
          <w:szCs w:val="24"/>
        </w:rPr>
        <w:t>nless otherwise specified in the solicitation, every offer is firm and not revocable</w:t>
      </w:r>
      <w:r w:rsidRPr="00FD2F21">
        <w:rPr>
          <w:rFonts w:ascii="Arial" w:hAnsi="Arial" w:cs="Arial"/>
        </w:rPr>
        <w:t xml:space="preserve"> </w:t>
      </w:r>
      <w:r w:rsidRPr="00FD2F21">
        <w:rPr>
          <w:rFonts w:ascii="Arial" w:hAnsi="Arial" w:cs="Arial"/>
          <w:szCs w:val="24"/>
        </w:rPr>
        <w:t xml:space="preserve">for a period of 90 days from the bid opening; </w:t>
      </w:r>
      <w:r w:rsidRPr="00FD2F21">
        <w:rPr>
          <w:rFonts w:ascii="Arial" w:hAnsi="Arial" w:cs="Arial"/>
        </w:rPr>
        <w:t>(15) r</w:t>
      </w:r>
      <w:r w:rsidRPr="00FD2F21">
        <w:rPr>
          <w:rFonts w:ascii="Arial" w:hAnsi="Arial" w:cs="Arial"/>
          <w:szCs w:val="24"/>
        </w:rPr>
        <w:t>equire clarification at any time during the procurement process and/or require</w:t>
      </w:r>
      <w:r w:rsidRPr="00FD2F21">
        <w:rPr>
          <w:rFonts w:ascii="Arial" w:hAnsi="Arial" w:cs="Arial"/>
        </w:rPr>
        <w:t xml:space="preserve"> </w:t>
      </w:r>
      <w:r w:rsidRPr="00FD2F21">
        <w:rPr>
          <w:rFonts w:ascii="Arial" w:hAnsi="Arial" w:cs="Arial"/>
          <w:szCs w:val="24"/>
        </w:rPr>
        <w:t>correction of arithmetic or other apparent errors for the purpose of assuring a full</w:t>
      </w:r>
      <w:r w:rsidRPr="00FD2F21">
        <w:rPr>
          <w:rFonts w:ascii="Arial" w:hAnsi="Arial" w:cs="Arial"/>
        </w:rPr>
        <w:t xml:space="preserve"> </w:t>
      </w:r>
      <w:r w:rsidRPr="00FD2F21">
        <w:rPr>
          <w:rFonts w:ascii="Arial" w:hAnsi="Arial" w:cs="Arial"/>
          <w:szCs w:val="24"/>
        </w:rPr>
        <w:t xml:space="preserve">and complete understanding of an </w:t>
      </w:r>
      <w:r w:rsidR="00F3015E" w:rsidRPr="00FD2F21">
        <w:rPr>
          <w:rFonts w:ascii="Arial" w:hAnsi="Arial" w:cs="Arial"/>
          <w:szCs w:val="24"/>
        </w:rPr>
        <w:t>offeror’s</w:t>
      </w:r>
      <w:r w:rsidRPr="00FD2F21">
        <w:rPr>
          <w:rFonts w:ascii="Arial" w:hAnsi="Arial" w:cs="Arial"/>
          <w:szCs w:val="24"/>
        </w:rPr>
        <w:t xml:space="preserve"> proposal and/or to determine an</w:t>
      </w:r>
      <w:r w:rsidRPr="00FD2F21">
        <w:rPr>
          <w:rFonts w:ascii="Arial" w:hAnsi="Arial" w:cs="Arial"/>
        </w:rPr>
        <w:t xml:space="preserve"> </w:t>
      </w:r>
      <w:r w:rsidR="00F3015E" w:rsidRPr="00FD2F21">
        <w:rPr>
          <w:rFonts w:ascii="Arial" w:hAnsi="Arial" w:cs="Arial"/>
          <w:szCs w:val="24"/>
        </w:rPr>
        <w:t>offeror’s</w:t>
      </w:r>
      <w:r w:rsidRPr="00FD2F21">
        <w:rPr>
          <w:rFonts w:ascii="Arial" w:hAnsi="Arial" w:cs="Arial"/>
          <w:szCs w:val="24"/>
        </w:rPr>
        <w:t xml:space="preserve"> compliance with the requirements of the solicitation; (16) </w:t>
      </w:r>
      <w:r w:rsidRPr="00FD2F21">
        <w:rPr>
          <w:rFonts w:ascii="Arial" w:hAnsi="Arial"/>
        </w:rPr>
        <w:t>request best and final offers</w:t>
      </w:r>
      <w:r w:rsidRPr="00FD2F21">
        <w:rPr>
          <w:rFonts w:ascii="Arial" w:hAnsi="Arial" w:cs="Arial"/>
          <w:szCs w:val="24"/>
        </w:rPr>
        <w:t>.</w:t>
      </w:r>
    </w:p>
    <w:p w14:paraId="50F78048" w14:textId="77777777" w:rsidR="00FD2F21" w:rsidRPr="00FD2F21" w:rsidRDefault="00FD2F21" w:rsidP="00FD2F21">
      <w:pPr>
        <w:rPr>
          <w:rFonts w:ascii="Arial" w:hAnsi="Arial"/>
          <w:sz w:val="28"/>
        </w:rPr>
      </w:pPr>
    </w:p>
    <w:p w14:paraId="42013993" w14:textId="77777777" w:rsidR="00FD2F21" w:rsidRDefault="00FD2F21" w:rsidP="00FD2F21">
      <w:pPr>
        <w:jc w:val="both"/>
        <w:rPr>
          <w:rFonts w:ascii="Arial" w:hAnsi="Arial"/>
          <w:b/>
        </w:rPr>
      </w:pPr>
      <w:r w:rsidRPr="00B619A6">
        <w:rPr>
          <w:rFonts w:ascii="Arial" w:hAnsi="Arial"/>
          <w:b/>
        </w:rPr>
        <w:t>Post Selection Procedures</w:t>
      </w:r>
    </w:p>
    <w:p w14:paraId="440A9A10" w14:textId="77777777" w:rsidR="00B619A6" w:rsidRPr="00B619A6" w:rsidRDefault="00B619A6" w:rsidP="00FD2F21">
      <w:pPr>
        <w:jc w:val="both"/>
        <w:rPr>
          <w:rFonts w:ascii="Arial" w:hAnsi="Arial"/>
          <w:b/>
        </w:rPr>
      </w:pPr>
    </w:p>
    <w:p w14:paraId="65C53399" w14:textId="31461B93" w:rsidR="00FD2F21" w:rsidRPr="00FD2F21" w:rsidRDefault="00FD2F21" w:rsidP="00FD2F21">
      <w:pPr>
        <w:jc w:val="both"/>
        <w:rPr>
          <w:rFonts w:ascii="Arial" w:hAnsi="Arial"/>
          <w:szCs w:val="24"/>
        </w:rPr>
      </w:pPr>
      <w:r w:rsidRPr="00FD2F21">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595961FA" w14:textId="77777777" w:rsidR="00FD2F21" w:rsidRPr="00FD2F21" w:rsidRDefault="00FD2F21" w:rsidP="00FD2F21">
      <w:pPr>
        <w:jc w:val="both"/>
        <w:rPr>
          <w:rFonts w:ascii="Arial" w:hAnsi="Arial" w:cs="Arial"/>
        </w:rPr>
      </w:pPr>
    </w:p>
    <w:p w14:paraId="55109527" w14:textId="77777777" w:rsidR="00FD2F21" w:rsidRPr="00B619A6" w:rsidRDefault="00FD2F21" w:rsidP="00FD2F21">
      <w:pPr>
        <w:jc w:val="both"/>
        <w:rPr>
          <w:rFonts w:ascii="Arial" w:hAnsi="Arial"/>
          <w:b/>
          <w:szCs w:val="28"/>
        </w:rPr>
      </w:pPr>
      <w:r w:rsidRPr="00B619A6">
        <w:rPr>
          <w:rFonts w:ascii="Arial" w:hAnsi="Arial"/>
          <w:b/>
          <w:szCs w:val="28"/>
        </w:rPr>
        <w:t>Debriefing Procedures</w:t>
      </w:r>
    </w:p>
    <w:p w14:paraId="7836D121" w14:textId="77777777" w:rsidR="00FD2F21" w:rsidRPr="00FD2F21" w:rsidRDefault="00FD2F21" w:rsidP="00FD2F21">
      <w:pPr>
        <w:jc w:val="both"/>
        <w:rPr>
          <w:rFonts w:ascii="Arial" w:hAnsi="Arial"/>
        </w:rPr>
      </w:pPr>
    </w:p>
    <w:p w14:paraId="6A01E8A1" w14:textId="77777777" w:rsidR="00115B58" w:rsidRDefault="00115B58" w:rsidP="00115B58">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66465C40" w14:textId="77777777" w:rsidR="00115B58" w:rsidRDefault="00115B58" w:rsidP="00115B58">
      <w:pPr>
        <w:rPr>
          <w:rFonts w:ascii="Arial" w:hAnsi="Arial"/>
        </w:rPr>
      </w:pPr>
    </w:p>
    <w:p w14:paraId="344DF571" w14:textId="77777777" w:rsidR="00115B58" w:rsidRPr="00FD2F21" w:rsidRDefault="00115B58" w:rsidP="00115B58">
      <w:pPr>
        <w:jc w:val="both"/>
        <w:rPr>
          <w:rFonts w:ascii="Arial" w:hAnsi="Arial"/>
        </w:rPr>
      </w:pPr>
      <w:r w:rsidRPr="00FD2F21">
        <w:rPr>
          <w:rFonts w:ascii="Arial" w:hAnsi="Arial"/>
        </w:rPr>
        <w:t xml:space="preserve">All unsuccessful bidders may request a debriefing within </w:t>
      </w:r>
      <w:r w:rsidRPr="00CF7BA6">
        <w:rPr>
          <w:rFonts w:ascii="Arial" w:hAnsi="Arial"/>
        </w:rPr>
        <w:t>fifteen (15) calendar</w:t>
      </w:r>
      <w:r w:rsidRPr="00FD2F21">
        <w:rPr>
          <w:rFonts w:ascii="Arial" w:hAnsi="Arial"/>
        </w:rPr>
        <w:t xml:space="preserve"> days of receiving notice from NYSED</w:t>
      </w:r>
      <w:r w:rsidRPr="00CF7BA6">
        <w:rPr>
          <w:rFonts w:ascii="Arial" w:hAnsi="Arial"/>
        </w:rPr>
        <w:t xml:space="preserve"> of non-award.</w:t>
      </w:r>
      <w:r w:rsidRPr="00FD2F21">
        <w:rPr>
          <w:rFonts w:ascii="Arial" w:hAnsi="Arial"/>
        </w:rPr>
        <w:t xml:space="preserve"> Bidders may request a debriefing by submitting a written request to the Fiscal Contact person at:</w:t>
      </w:r>
    </w:p>
    <w:p w14:paraId="2DCDC2FF" w14:textId="77777777" w:rsidR="00115B58" w:rsidRPr="00FD2F21" w:rsidRDefault="00115B58" w:rsidP="00115B58">
      <w:pPr>
        <w:jc w:val="both"/>
        <w:rPr>
          <w:rFonts w:ascii="Arial" w:hAnsi="Arial"/>
        </w:rPr>
      </w:pPr>
    </w:p>
    <w:p w14:paraId="49BE8D66" w14:textId="77777777" w:rsidR="00115B58" w:rsidRPr="00FD2F21" w:rsidRDefault="00115B58" w:rsidP="00115B58">
      <w:pPr>
        <w:jc w:val="both"/>
        <w:rPr>
          <w:rFonts w:ascii="Arial" w:hAnsi="Arial"/>
        </w:rPr>
      </w:pPr>
      <w:r w:rsidRPr="00FD2F21">
        <w:rPr>
          <w:rFonts w:ascii="Arial" w:hAnsi="Arial"/>
        </w:rPr>
        <w:t>NYS Education Department</w:t>
      </w:r>
    </w:p>
    <w:p w14:paraId="2E4356F3" w14:textId="77777777" w:rsidR="00115B58" w:rsidRPr="00FD2F21" w:rsidRDefault="00115B58" w:rsidP="00115B58">
      <w:pPr>
        <w:jc w:val="both"/>
        <w:rPr>
          <w:rFonts w:ascii="Arial" w:hAnsi="Arial"/>
        </w:rPr>
      </w:pPr>
      <w:r w:rsidRPr="00FD2F21">
        <w:rPr>
          <w:rFonts w:ascii="Arial" w:hAnsi="Arial"/>
        </w:rPr>
        <w:t>Contract Administration Unit</w:t>
      </w:r>
    </w:p>
    <w:p w14:paraId="686B7A66" w14:textId="77777777" w:rsidR="00115B58" w:rsidRPr="00FD2F21" w:rsidRDefault="00115B58" w:rsidP="00115B58">
      <w:pPr>
        <w:jc w:val="both"/>
        <w:rPr>
          <w:rFonts w:ascii="Arial" w:hAnsi="Arial"/>
        </w:rPr>
      </w:pPr>
      <w:r w:rsidRPr="00FD2F21">
        <w:rPr>
          <w:rFonts w:ascii="Arial" w:hAnsi="Arial"/>
        </w:rPr>
        <w:t>89 Washington Avenue</w:t>
      </w:r>
    </w:p>
    <w:p w14:paraId="7E4377E3" w14:textId="77777777" w:rsidR="00115B58" w:rsidRPr="00FD2F21" w:rsidRDefault="00115B58" w:rsidP="00115B58">
      <w:pPr>
        <w:jc w:val="both"/>
        <w:rPr>
          <w:rFonts w:ascii="Arial" w:hAnsi="Arial"/>
        </w:rPr>
      </w:pPr>
      <w:r w:rsidRPr="00FD2F21">
        <w:rPr>
          <w:rFonts w:ascii="Arial" w:hAnsi="Arial"/>
        </w:rPr>
        <w:t>Room 501W EB</w:t>
      </w:r>
    </w:p>
    <w:p w14:paraId="7D5B41B0" w14:textId="77777777" w:rsidR="00115B58" w:rsidRPr="00FD2F21" w:rsidRDefault="00115B58" w:rsidP="00115B58">
      <w:pPr>
        <w:jc w:val="both"/>
        <w:rPr>
          <w:rFonts w:ascii="Arial" w:hAnsi="Arial"/>
        </w:rPr>
      </w:pPr>
      <w:r w:rsidRPr="00FD2F21">
        <w:rPr>
          <w:rFonts w:ascii="Arial" w:hAnsi="Arial"/>
        </w:rPr>
        <w:t>Albany, NY 12234</w:t>
      </w:r>
    </w:p>
    <w:p w14:paraId="30F3F174" w14:textId="77777777" w:rsidR="00115B58" w:rsidRPr="00FD2F21" w:rsidRDefault="00115B58" w:rsidP="00115B58">
      <w:pPr>
        <w:jc w:val="both"/>
        <w:rPr>
          <w:rFonts w:ascii="Arial" w:hAnsi="Arial"/>
        </w:rPr>
      </w:pPr>
    </w:p>
    <w:p w14:paraId="1982B401" w14:textId="77777777" w:rsidR="00115B58" w:rsidRPr="00CF7BA6" w:rsidRDefault="00115B58" w:rsidP="00115B58">
      <w:pPr>
        <w:pStyle w:val="ListParagraph"/>
        <w:numPr>
          <w:ilvl w:val="0"/>
          <w:numId w:val="29"/>
        </w:numPr>
        <w:contextualSpacing/>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46403B11" w14:textId="77777777" w:rsidR="00115B58" w:rsidRDefault="00115B58" w:rsidP="00115B58">
      <w:pPr>
        <w:rPr>
          <w:rFonts w:ascii="Arial" w:hAnsi="Arial"/>
        </w:rPr>
      </w:pPr>
    </w:p>
    <w:p w14:paraId="2926D790" w14:textId="77777777" w:rsidR="00115B58" w:rsidRPr="00CF7BA6" w:rsidRDefault="00115B58" w:rsidP="00115B58">
      <w:pPr>
        <w:pStyle w:val="ListParagraph"/>
        <w:numPr>
          <w:ilvl w:val="0"/>
          <w:numId w:val="29"/>
        </w:numPr>
        <w:contextualSpacing/>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1B1EC7FF" w14:textId="77777777" w:rsidR="00FD2F21" w:rsidRPr="00FD2F21" w:rsidRDefault="00FD2F21" w:rsidP="00FD2F21">
      <w:pPr>
        <w:jc w:val="both"/>
        <w:rPr>
          <w:rFonts w:ascii="Arial" w:hAnsi="Arial"/>
          <w:b/>
        </w:rPr>
      </w:pPr>
    </w:p>
    <w:p w14:paraId="06EB4FA4" w14:textId="77777777" w:rsidR="00FD2F21" w:rsidRPr="00B619A6" w:rsidRDefault="00FD2F21" w:rsidP="00FD2F21">
      <w:pPr>
        <w:jc w:val="both"/>
        <w:rPr>
          <w:rFonts w:ascii="Arial" w:hAnsi="Arial"/>
          <w:b/>
          <w:szCs w:val="28"/>
        </w:rPr>
      </w:pPr>
      <w:r w:rsidRPr="00B619A6">
        <w:rPr>
          <w:rFonts w:ascii="Arial" w:hAnsi="Arial"/>
          <w:b/>
          <w:szCs w:val="28"/>
        </w:rPr>
        <w:t>Contract Award Protest Procedures</w:t>
      </w:r>
    </w:p>
    <w:p w14:paraId="0C5AFD6E" w14:textId="77777777" w:rsidR="00FD2F21" w:rsidRPr="00FD2F21" w:rsidRDefault="00FD2F21" w:rsidP="00FD2F21">
      <w:pPr>
        <w:jc w:val="both"/>
        <w:rPr>
          <w:rFonts w:ascii="Arial" w:hAnsi="Arial"/>
        </w:rPr>
      </w:pPr>
    </w:p>
    <w:p w14:paraId="19B916F1" w14:textId="77777777" w:rsidR="00FD2F21" w:rsidRPr="00FD2F21" w:rsidRDefault="00FD2F21" w:rsidP="00FD2F21">
      <w:pPr>
        <w:jc w:val="both"/>
        <w:rPr>
          <w:rFonts w:ascii="Arial" w:hAnsi="Arial"/>
        </w:rPr>
      </w:pPr>
      <w:r w:rsidRPr="00FD2F21">
        <w:rPr>
          <w:rFonts w:ascii="Arial" w:hAnsi="Arial"/>
        </w:rPr>
        <w:tab/>
        <w:t xml:space="preserve">Bidders who receive a notice of non-award </w:t>
      </w:r>
      <w:r w:rsidR="00115B58">
        <w:rPr>
          <w:rFonts w:ascii="Arial" w:hAnsi="Arial"/>
        </w:rPr>
        <w:t xml:space="preserve">or disqualification </w:t>
      </w:r>
      <w:r w:rsidRPr="00FD2F21">
        <w:rPr>
          <w:rFonts w:ascii="Arial" w:hAnsi="Arial"/>
        </w:rPr>
        <w:t>may protest the NYSED award decision subject to the following:</w:t>
      </w:r>
    </w:p>
    <w:p w14:paraId="6CB1D4F2" w14:textId="77777777" w:rsidR="00FD2F21" w:rsidRPr="00FD2F21" w:rsidRDefault="00FD2F21" w:rsidP="00FD2F21">
      <w:pPr>
        <w:jc w:val="both"/>
        <w:rPr>
          <w:rFonts w:ascii="Arial" w:hAnsi="Arial"/>
        </w:rPr>
      </w:pPr>
    </w:p>
    <w:p w14:paraId="7D4326FF" w14:textId="77777777" w:rsidR="00FD2F21" w:rsidRPr="00FD2F21" w:rsidRDefault="00FD2F21" w:rsidP="00FD2F21">
      <w:pPr>
        <w:jc w:val="both"/>
        <w:rPr>
          <w:rFonts w:ascii="Arial" w:hAnsi="Arial"/>
        </w:rPr>
      </w:pPr>
      <w:r w:rsidRPr="00FD2F21">
        <w:rPr>
          <w:rFonts w:ascii="Arial" w:hAnsi="Arial"/>
        </w:rPr>
        <w:t xml:space="preserve">             1. The protest must be in writing and must contain specific factual and/or legal allegations setting forth the basis on which the protesting party challenges the contract award by NYSED.</w:t>
      </w:r>
    </w:p>
    <w:p w14:paraId="143BF1CF" w14:textId="77777777" w:rsidR="00FD2F21" w:rsidRPr="00FD2F21" w:rsidRDefault="00FD2F21" w:rsidP="00FD2F21">
      <w:pPr>
        <w:jc w:val="both"/>
        <w:rPr>
          <w:rFonts w:ascii="Arial" w:hAnsi="Arial"/>
        </w:rPr>
      </w:pPr>
    </w:p>
    <w:p w14:paraId="5AB85EB3" w14:textId="77777777" w:rsidR="00FD2F21" w:rsidRPr="00FD2F21" w:rsidRDefault="00FD2F21" w:rsidP="00FD2F21">
      <w:pPr>
        <w:jc w:val="both"/>
        <w:rPr>
          <w:rFonts w:ascii="Arial" w:hAnsi="Arial"/>
        </w:rPr>
      </w:pPr>
      <w:r w:rsidRPr="00FD2F21">
        <w:rPr>
          <w:rFonts w:ascii="Arial" w:hAnsi="Arial"/>
        </w:rPr>
        <w:t xml:space="preserve">             2.  The protest must be filed within ten (10) business days of receipt of a debriefing </w:t>
      </w:r>
      <w:r w:rsidR="00115B58">
        <w:rPr>
          <w:rFonts w:ascii="Arial" w:hAnsi="Arial"/>
        </w:rPr>
        <w:t xml:space="preserve">or disqualification </w:t>
      </w:r>
      <w:r w:rsidRPr="00FD2F21">
        <w:rPr>
          <w:rFonts w:ascii="Arial" w:hAnsi="Arial"/>
        </w:rPr>
        <w:t>letter.  The protest letter must be filed with:</w:t>
      </w:r>
    </w:p>
    <w:p w14:paraId="6E15E452" w14:textId="77777777" w:rsidR="00FD2F21" w:rsidRPr="00FD2F21" w:rsidRDefault="00FD2F21" w:rsidP="00FD2F21">
      <w:pPr>
        <w:jc w:val="both"/>
        <w:rPr>
          <w:rFonts w:ascii="Arial" w:hAnsi="Arial"/>
        </w:rPr>
      </w:pPr>
    </w:p>
    <w:p w14:paraId="58E52230" w14:textId="77777777" w:rsidR="00FD2F21" w:rsidRPr="00FD2F21" w:rsidRDefault="00FD2F21" w:rsidP="00FD2F21">
      <w:pPr>
        <w:jc w:val="both"/>
        <w:rPr>
          <w:rFonts w:ascii="Arial" w:hAnsi="Arial"/>
        </w:rPr>
      </w:pPr>
      <w:r w:rsidRPr="00FD2F21">
        <w:rPr>
          <w:rFonts w:ascii="Arial" w:hAnsi="Arial"/>
        </w:rPr>
        <w:t xml:space="preserve">                            NYS Education Department</w:t>
      </w:r>
    </w:p>
    <w:p w14:paraId="695D63C7" w14:textId="77777777" w:rsidR="00FD2F21" w:rsidRPr="00FD2F21" w:rsidRDefault="00FD2F21" w:rsidP="00FD2F21">
      <w:pPr>
        <w:jc w:val="both"/>
        <w:rPr>
          <w:rFonts w:ascii="Arial" w:hAnsi="Arial"/>
        </w:rPr>
      </w:pPr>
      <w:r w:rsidRPr="00FD2F21">
        <w:rPr>
          <w:rFonts w:ascii="Arial" w:hAnsi="Arial"/>
        </w:rPr>
        <w:t xml:space="preserve">                            Contract Administration Unit</w:t>
      </w:r>
    </w:p>
    <w:p w14:paraId="3EC9A90D" w14:textId="77777777" w:rsidR="00FD2F21" w:rsidRPr="00FD2F21" w:rsidRDefault="00FD2F21" w:rsidP="00FD2F21">
      <w:pPr>
        <w:jc w:val="both"/>
        <w:rPr>
          <w:rFonts w:ascii="Arial" w:hAnsi="Arial"/>
        </w:rPr>
      </w:pPr>
      <w:r w:rsidRPr="00FD2F21">
        <w:rPr>
          <w:rFonts w:ascii="Arial" w:hAnsi="Arial"/>
        </w:rPr>
        <w:t xml:space="preserve">                            89 Washington Avenue</w:t>
      </w:r>
    </w:p>
    <w:p w14:paraId="596736CE" w14:textId="77777777" w:rsidR="00FD2F21" w:rsidRPr="00FD2F21" w:rsidRDefault="00FD2F21" w:rsidP="00FD2F21">
      <w:pPr>
        <w:jc w:val="both"/>
        <w:rPr>
          <w:rFonts w:ascii="Arial" w:hAnsi="Arial"/>
        </w:rPr>
      </w:pPr>
      <w:r w:rsidRPr="00FD2F21">
        <w:rPr>
          <w:rFonts w:ascii="Arial" w:hAnsi="Arial"/>
        </w:rPr>
        <w:t xml:space="preserve">                            Room 501W EB</w:t>
      </w:r>
    </w:p>
    <w:p w14:paraId="67AE69EE" w14:textId="77777777" w:rsidR="00FD2F21" w:rsidRPr="00FD2F21" w:rsidRDefault="00FD2F21" w:rsidP="00FD2F21">
      <w:pPr>
        <w:jc w:val="both"/>
        <w:rPr>
          <w:rFonts w:ascii="Arial" w:hAnsi="Arial"/>
        </w:rPr>
      </w:pPr>
      <w:r w:rsidRPr="00FD2F21">
        <w:rPr>
          <w:rFonts w:ascii="Arial" w:hAnsi="Arial"/>
        </w:rPr>
        <w:t xml:space="preserve">                            Albany, NY 12234</w:t>
      </w:r>
    </w:p>
    <w:p w14:paraId="2922BB49" w14:textId="77777777" w:rsidR="00FD2F21" w:rsidRPr="00FD2F21" w:rsidRDefault="00FD2F21" w:rsidP="00FD2F21">
      <w:pPr>
        <w:jc w:val="both"/>
        <w:rPr>
          <w:rFonts w:ascii="Arial" w:hAnsi="Arial"/>
        </w:rPr>
      </w:pPr>
    </w:p>
    <w:p w14:paraId="3477A19B" w14:textId="77777777" w:rsidR="00FD2F21" w:rsidRPr="00FD2F21" w:rsidRDefault="00FD2F21" w:rsidP="00FD2F21">
      <w:pPr>
        <w:jc w:val="both"/>
        <w:rPr>
          <w:rFonts w:ascii="Arial" w:hAnsi="Arial"/>
        </w:rPr>
      </w:pPr>
      <w:r w:rsidRPr="00FD2F21">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6C7F9916" w14:textId="77777777" w:rsidR="00FD2F21" w:rsidRPr="00FD2F21" w:rsidRDefault="00FD2F21" w:rsidP="00FD2F21">
      <w:pPr>
        <w:jc w:val="both"/>
        <w:rPr>
          <w:rFonts w:ascii="Arial" w:hAnsi="Arial"/>
        </w:rPr>
      </w:pPr>
      <w:r w:rsidRPr="00FD2F21">
        <w:rPr>
          <w:rFonts w:ascii="Arial" w:hAnsi="Arial"/>
        </w:rPr>
        <w:t xml:space="preserve"> </w:t>
      </w:r>
    </w:p>
    <w:p w14:paraId="7620E2C4" w14:textId="77777777" w:rsidR="00FD2F21" w:rsidRPr="00FD2F21" w:rsidRDefault="00FD2F21" w:rsidP="00FD2F21">
      <w:pPr>
        <w:ind w:firstLine="720"/>
        <w:jc w:val="both"/>
        <w:rPr>
          <w:rFonts w:ascii="Arial" w:hAnsi="Arial"/>
        </w:rPr>
      </w:pPr>
      <w:r w:rsidRPr="00FD2F21">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14:paraId="66A86A1E" w14:textId="77777777" w:rsidR="00FD2F21" w:rsidRPr="00FD2F21" w:rsidRDefault="00FD2F21" w:rsidP="00FD2F21">
      <w:pPr>
        <w:rPr>
          <w:rFonts w:ascii="Arial" w:hAnsi="Arial"/>
          <w:sz w:val="28"/>
        </w:rPr>
      </w:pPr>
    </w:p>
    <w:p w14:paraId="65FBF6E9" w14:textId="77777777" w:rsidR="00FD2F21" w:rsidRPr="00B619A6" w:rsidRDefault="00FD2F21" w:rsidP="00FD2F21">
      <w:pPr>
        <w:keepNext/>
        <w:jc w:val="both"/>
        <w:outlineLvl w:val="0"/>
        <w:rPr>
          <w:rFonts w:ascii="Arial" w:hAnsi="Arial" w:cs="Arial"/>
          <w:b/>
        </w:rPr>
      </w:pPr>
      <w:r w:rsidRPr="00B619A6">
        <w:rPr>
          <w:rFonts w:ascii="Arial" w:hAnsi="Arial" w:cs="Arial"/>
          <w:b/>
        </w:rPr>
        <w:t>Vendor Responsibility</w:t>
      </w:r>
    </w:p>
    <w:p w14:paraId="0E3C25B5" w14:textId="77777777" w:rsidR="00FD2F21" w:rsidRPr="00FD2F21" w:rsidRDefault="00FD2F21" w:rsidP="00FD2F21">
      <w:pPr>
        <w:jc w:val="both"/>
        <w:rPr>
          <w:rFonts w:ascii="Arial" w:hAnsi="Arial" w:cs="Arial"/>
        </w:rPr>
      </w:pPr>
    </w:p>
    <w:p w14:paraId="347F5B29" w14:textId="5681432D" w:rsidR="00115B58" w:rsidRPr="00FD2F21" w:rsidRDefault="00FD2F21" w:rsidP="00115B58">
      <w:pPr>
        <w:jc w:val="both"/>
        <w:rPr>
          <w:rFonts w:ascii="Arial" w:hAnsi="Arial" w:cs="Arial"/>
        </w:rPr>
      </w:pPr>
      <w:r w:rsidRPr="00FD2F21">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w:t>
      </w:r>
      <w:r w:rsidRPr="00FD2F21" w:rsidDel="00254D0C">
        <w:rPr>
          <w:rFonts w:ascii="Arial" w:hAnsi="Arial" w:cs="Arial"/>
        </w:rPr>
        <w:t xml:space="preserve"> </w:t>
      </w:r>
      <w:r w:rsidRPr="00FD2F21">
        <w:rPr>
          <w:rFonts w:ascii="Arial" w:hAnsi="Arial" w:cs="Arial"/>
        </w:rPr>
        <w:t xml:space="preserve">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7" w:history="1">
        <w:r w:rsidR="00115B58" w:rsidRPr="00BE098A">
          <w:rPr>
            <w:rStyle w:val="Hyperlink"/>
            <w:rFonts w:ascii="Arial" w:hAnsi="Arial" w:cs="Arial"/>
          </w:rPr>
          <w:t>Vendor Responsibility Questionnaire</w:t>
        </w:r>
      </w:hyperlink>
      <w:r w:rsidRPr="00FD2F21">
        <w:rPr>
          <w:rFonts w:ascii="Arial" w:hAnsi="Arial" w:cs="Arial"/>
        </w:rPr>
        <w:t xml:space="preserve">.  School districts, Charter Schools, BOCES, public colleges and universities, public libraries, and the Research Foundation for SUNY and CUNY are some of the exempt entities. </w:t>
      </w:r>
      <w:r w:rsidR="00115B58">
        <w:rPr>
          <w:rFonts w:ascii="Arial" w:hAnsi="Arial" w:cs="Arial"/>
        </w:rPr>
        <w:t xml:space="preserve">A complete list of exempt entities can be viewed at the </w:t>
      </w:r>
      <w:hyperlink r:id="rId28" w:history="1">
        <w:r w:rsidR="00115B58" w:rsidRPr="00BE098A">
          <w:rPr>
            <w:rStyle w:val="Hyperlink"/>
            <w:rFonts w:ascii="Arial" w:hAnsi="Arial" w:cs="Arial"/>
          </w:rPr>
          <w:t>Office of the State Comptroller’s website</w:t>
        </w:r>
      </w:hyperlink>
      <w:r w:rsidR="00115B58" w:rsidRPr="00CB22C2">
        <w:rPr>
          <w:rFonts w:ascii="Arial" w:hAnsi="Arial" w:cs="Arial"/>
        </w:rPr>
        <w:t>.</w:t>
      </w:r>
    </w:p>
    <w:p w14:paraId="14D8F589" w14:textId="37FB0BF6" w:rsidR="00FD2F21" w:rsidRPr="00FD2F21" w:rsidRDefault="00FD2F21" w:rsidP="00FD2F21">
      <w:pPr>
        <w:jc w:val="both"/>
        <w:rPr>
          <w:rFonts w:ascii="Arial" w:hAnsi="Arial" w:cs="Arial"/>
        </w:rPr>
      </w:pPr>
    </w:p>
    <w:p w14:paraId="49D02EC7" w14:textId="649BD613" w:rsidR="00115B58" w:rsidRPr="003E4538" w:rsidRDefault="00115B58" w:rsidP="00115B58">
      <w:pPr>
        <w:autoSpaceDE w:val="0"/>
        <w:autoSpaceDN w:val="0"/>
        <w:adjustRightInd w:val="0"/>
        <w:jc w:val="both"/>
        <w:rPr>
          <w:rFonts w:ascii="Arial" w:hAnsi="Arial"/>
        </w:rPr>
      </w:pPr>
      <w:r w:rsidRPr="003E4538">
        <w:rPr>
          <w:rFonts w:ascii="Arial" w:hAnsi="Arial"/>
        </w:rPr>
        <w:t>NYSED</w:t>
      </w:r>
      <w:r w:rsidRPr="003E4538">
        <w:rPr>
          <w:rFonts w:ascii="Arial" w:hAnsi="Arial"/>
          <w:b/>
          <w:i/>
        </w:rPr>
        <w:t xml:space="preserve"> </w:t>
      </w:r>
      <w:r w:rsidRPr="003E4538">
        <w:rPr>
          <w:rFonts w:ascii="Arial" w:hAnsi="Arial"/>
        </w:rPr>
        <w:t>recommends that vendors</w:t>
      </w:r>
      <w:r w:rsidRPr="003E4538">
        <w:rPr>
          <w:rFonts w:ascii="Arial" w:hAnsi="Arial"/>
          <w:b/>
        </w:rPr>
        <w:t xml:space="preserve"> </w:t>
      </w:r>
      <w:r w:rsidRPr="003E4538">
        <w:rPr>
          <w:rFonts w:ascii="Arial" w:hAnsi="Arial"/>
        </w:rPr>
        <w:t xml:space="preserve">file the required Vendor Responsibility Questionnaire online via the New York State VendRep System. </w:t>
      </w:r>
      <w:r w:rsidRPr="00FD2F21">
        <w:rPr>
          <w:rFonts w:ascii="Arial" w:hAnsi="Arial" w:cs="Arial"/>
          <w:szCs w:val="24"/>
        </w:rPr>
        <w:t xml:space="preserve"> </w:t>
      </w:r>
      <w:r w:rsidRPr="003E4538">
        <w:rPr>
          <w:rFonts w:ascii="Arial" w:hAnsi="Arial"/>
        </w:rPr>
        <w:t xml:space="preserve">To enroll in and use the New York State </w:t>
      </w:r>
      <w:proofErr w:type="spellStart"/>
      <w:r w:rsidRPr="003E4538">
        <w:rPr>
          <w:rFonts w:ascii="Arial" w:hAnsi="Arial"/>
        </w:rPr>
        <w:t>VendRep</w:t>
      </w:r>
      <w:proofErr w:type="spellEnd"/>
      <w:r w:rsidRPr="003E4538">
        <w:rPr>
          <w:rFonts w:ascii="Arial" w:hAnsi="Arial"/>
        </w:rPr>
        <w:t xml:space="preserve"> System, see the</w:t>
      </w:r>
      <w:r w:rsidR="002C5AE0">
        <w:rPr>
          <w:rFonts w:ascii="Arial" w:hAnsi="Arial"/>
        </w:rPr>
        <w:t xml:space="preserve"> </w:t>
      </w:r>
      <w:hyperlink r:id="rId29" w:history="1">
        <w:proofErr w:type="spellStart"/>
        <w:r w:rsidR="002C5AE0">
          <w:rPr>
            <w:rStyle w:val="Hyperlink"/>
            <w:rFonts w:ascii="Arial" w:hAnsi="Arial"/>
          </w:rPr>
          <w:t>VendRep</w:t>
        </w:r>
        <w:proofErr w:type="spellEnd"/>
        <w:r w:rsidR="002C5AE0">
          <w:rPr>
            <w:rStyle w:val="Hyperlink"/>
            <w:rFonts w:ascii="Arial" w:hAnsi="Arial"/>
          </w:rPr>
          <w:t xml:space="preserve"> System Instructions</w:t>
        </w:r>
      </w:hyperlink>
      <w:r w:rsidR="002C5AE0">
        <w:rPr>
          <w:rFonts w:ascii="Arial" w:hAnsi="Arial" w:cs="Arial"/>
        </w:rPr>
        <w:t xml:space="preserve"> </w:t>
      </w:r>
      <w:r w:rsidRPr="00136757">
        <w:rPr>
          <w:rFonts w:ascii="Arial" w:hAnsi="Arial" w:cs="Arial"/>
        </w:rPr>
        <w:t>or go directly to the</w:t>
      </w:r>
      <w:r w:rsidR="002C5AE0">
        <w:rPr>
          <w:rFonts w:ascii="Arial" w:hAnsi="Arial" w:cs="Arial"/>
        </w:rPr>
        <w:t xml:space="preserve"> </w:t>
      </w:r>
      <w:hyperlink r:id="rId30" w:history="1">
        <w:proofErr w:type="spellStart"/>
        <w:r w:rsidR="002C5AE0" w:rsidRPr="002C5AE0">
          <w:rPr>
            <w:rStyle w:val="Hyperlink"/>
            <w:rFonts w:ascii="Arial" w:hAnsi="Arial" w:cs="Arial"/>
          </w:rPr>
          <w:t>VendRep</w:t>
        </w:r>
        <w:proofErr w:type="spellEnd"/>
        <w:r w:rsidR="002C5AE0" w:rsidRPr="002C5AE0">
          <w:rPr>
            <w:rStyle w:val="Hyperlink"/>
            <w:rFonts w:ascii="Arial" w:hAnsi="Arial" w:cs="Arial"/>
          </w:rPr>
          <w:t xml:space="preserve"> System on the Office of the State Comptroller's website</w:t>
        </w:r>
      </w:hyperlink>
      <w:r w:rsidRPr="00136757">
        <w:rPr>
          <w:rFonts w:ascii="Arial" w:hAnsi="Arial" w:cs="Arial"/>
        </w:rPr>
        <w:t>.</w:t>
      </w:r>
    </w:p>
    <w:p w14:paraId="37ABADB7" w14:textId="77777777" w:rsidR="00FD2F21" w:rsidRPr="00FD2F21" w:rsidRDefault="00FD2F21" w:rsidP="00FD2F21">
      <w:pPr>
        <w:autoSpaceDE w:val="0"/>
        <w:autoSpaceDN w:val="0"/>
        <w:adjustRightInd w:val="0"/>
        <w:jc w:val="both"/>
        <w:rPr>
          <w:rFonts w:ascii="Arial" w:hAnsi="Arial" w:cs="Arial"/>
          <w:szCs w:val="24"/>
        </w:rPr>
      </w:pPr>
    </w:p>
    <w:p w14:paraId="503423AA" w14:textId="77777777" w:rsidR="00FD2F21" w:rsidRPr="00FD2F21" w:rsidRDefault="00FD2F21" w:rsidP="00FD2F21">
      <w:pPr>
        <w:autoSpaceDE w:val="0"/>
        <w:autoSpaceDN w:val="0"/>
        <w:adjustRightInd w:val="0"/>
        <w:jc w:val="both"/>
        <w:rPr>
          <w:rFonts w:ascii="Arial" w:hAnsi="Arial" w:cs="Arial"/>
          <w:szCs w:val="24"/>
        </w:rPr>
      </w:pPr>
      <w:r w:rsidRPr="00FD2F21">
        <w:rPr>
          <w:rFonts w:ascii="Arial" w:hAnsi="Arial" w:cs="Arial"/>
          <w:szCs w:val="24"/>
        </w:rPr>
        <w:t>Vendors must provide their New York State Vendor Identification Number when enrolling.  To request assignment of a Vendor ID or for VendRep System assistance, contact the Office of the State Comptroller’s Help Desk at 866-370-4672 or 518-408-4672 or by email at</w:t>
      </w:r>
    </w:p>
    <w:p w14:paraId="7B4916F5" w14:textId="77777777" w:rsidR="00FD2F21" w:rsidRPr="00FD2F21" w:rsidRDefault="00FD2F21" w:rsidP="00FD2F21">
      <w:pPr>
        <w:autoSpaceDE w:val="0"/>
        <w:autoSpaceDN w:val="0"/>
        <w:adjustRightInd w:val="0"/>
        <w:jc w:val="both"/>
        <w:rPr>
          <w:rFonts w:ascii="Arial" w:hAnsi="Arial" w:cs="Arial"/>
          <w:szCs w:val="24"/>
        </w:rPr>
      </w:pPr>
      <w:r w:rsidRPr="00FD2F21">
        <w:rPr>
          <w:rFonts w:ascii="Arial" w:hAnsi="Arial" w:cs="Arial"/>
          <w:szCs w:val="24"/>
        </w:rPr>
        <w:t xml:space="preserve"> </w:t>
      </w:r>
      <w:hyperlink r:id="rId31" w:history="1">
        <w:r w:rsidR="00DD5182">
          <w:rPr>
            <w:rFonts w:ascii="Arial" w:hAnsi="Arial" w:cs="Arial"/>
            <w:szCs w:val="24"/>
            <w:u w:val="single"/>
          </w:rPr>
          <w:t>ITServiceDesk@osc.state.ny.us</w:t>
        </w:r>
      </w:hyperlink>
      <w:r w:rsidRPr="00FD2F21">
        <w:rPr>
          <w:rFonts w:ascii="Arial" w:hAnsi="Arial" w:cs="Arial"/>
          <w:szCs w:val="24"/>
        </w:rPr>
        <w:t xml:space="preserve">.  </w:t>
      </w:r>
    </w:p>
    <w:p w14:paraId="3E02ABEA" w14:textId="77777777" w:rsidR="00FD2F21" w:rsidRPr="00FD2F21" w:rsidRDefault="00FD2F21" w:rsidP="00FD2F21">
      <w:pPr>
        <w:autoSpaceDE w:val="0"/>
        <w:autoSpaceDN w:val="0"/>
        <w:adjustRightInd w:val="0"/>
        <w:jc w:val="both"/>
        <w:rPr>
          <w:rFonts w:ascii="Arial" w:hAnsi="Arial" w:cs="Arial"/>
          <w:szCs w:val="24"/>
        </w:rPr>
      </w:pPr>
    </w:p>
    <w:p w14:paraId="078A140A" w14:textId="611B0718" w:rsidR="00FD2F21" w:rsidRPr="00996082" w:rsidRDefault="00FD2F21" w:rsidP="00FD2F21">
      <w:pPr>
        <w:autoSpaceDE w:val="0"/>
        <w:autoSpaceDN w:val="0"/>
        <w:adjustRightInd w:val="0"/>
        <w:jc w:val="both"/>
        <w:rPr>
          <w:rFonts w:ascii="Arial" w:hAnsi="Arial" w:cs="Arial"/>
          <w:szCs w:val="24"/>
        </w:rPr>
      </w:pPr>
      <w:r w:rsidRPr="00996082">
        <w:rPr>
          <w:rFonts w:ascii="Arial" w:hAnsi="Arial" w:cs="Arial"/>
          <w:szCs w:val="24"/>
        </w:rPr>
        <w:t xml:space="preserve">Vendors opting to complete and submit a paper questionnaire can obtain the appropriate questionnaire from the </w:t>
      </w:r>
      <w:hyperlink r:id="rId32" w:history="1">
        <w:r w:rsidR="00115B58" w:rsidRPr="00136757">
          <w:rPr>
            <w:rStyle w:val="Hyperlink"/>
            <w:rFonts w:ascii="Arial" w:hAnsi="Arial" w:cs="Arial"/>
          </w:rPr>
          <w:t>VendRep website</w:t>
        </w:r>
      </w:hyperlink>
      <w:r w:rsidR="00115B58" w:rsidRPr="000E6449">
        <w:rPr>
          <w:rFonts w:ascii="Arial" w:hAnsi="Arial" w:cs="Arial"/>
          <w:u w:val="single"/>
        </w:rPr>
        <w:t xml:space="preserve"> </w:t>
      </w:r>
      <w:r w:rsidRPr="00996082">
        <w:rPr>
          <w:rFonts w:ascii="Arial" w:hAnsi="Arial" w:cs="Arial"/>
          <w:szCs w:val="24"/>
        </w:rPr>
        <w:t>or may contact NYSED or the Office of the State Comptroller’s Help Desk for a copy of the paper form.</w:t>
      </w:r>
    </w:p>
    <w:p w14:paraId="572F89EA" w14:textId="77777777" w:rsidR="00FD2F21" w:rsidRPr="00FD2F21" w:rsidRDefault="00FD2F21" w:rsidP="00FD2F21">
      <w:pPr>
        <w:jc w:val="both"/>
        <w:rPr>
          <w:rFonts w:ascii="Arial" w:hAnsi="Arial" w:cs="Arial"/>
          <w:b/>
        </w:rPr>
      </w:pPr>
    </w:p>
    <w:p w14:paraId="55CABE62" w14:textId="77777777" w:rsidR="00FD2F21" w:rsidRPr="00FD2F21" w:rsidRDefault="00FD2F21" w:rsidP="00FD2F21">
      <w:pPr>
        <w:jc w:val="both"/>
        <w:rPr>
          <w:rFonts w:ascii="Arial" w:hAnsi="Arial" w:cs="Arial"/>
          <w:b/>
          <w:szCs w:val="24"/>
        </w:rPr>
      </w:pPr>
      <w:r w:rsidRPr="00FD2F21">
        <w:rPr>
          <w:rFonts w:ascii="Arial" w:hAnsi="Arial" w:cs="Arial"/>
          <w:b/>
          <w:szCs w:val="24"/>
        </w:rPr>
        <w:t>Subcontractors:</w:t>
      </w:r>
    </w:p>
    <w:p w14:paraId="5DF6906A" w14:textId="77777777" w:rsidR="00FD2F21" w:rsidRPr="00FD2F21" w:rsidRDefault="00FD2F21" w:rsidP="00FD2F21">
      <w:pPr>
        <w:jc w:val="both"/>
        <w:rPr>
          <w:rFonts w:ascii="Arial" w:hAnsi="Arial" w:cs="Arial"/>
          <w:szCs w:val="24"/>
        </w:rPr>
      </w:pPr>
      <w:r w:rsidRPr="00FD2F21">
        <w:rPr>
          <w:rFonts w:ascii="Arial" w:hAnsi="Arial" w:cs="Arial"/>
          <w:szCs w:val="24"/>
        </w:rPr>
        <w:t xml:space="preserve">For vendors using subcontractors, a Vendor Responsibility Questionnaire and a NYSED vendor responsibility review are required for a subcontractor where: </w:t>
      </w:r>
    </w:p>
    <w:p w14:paraId="570F120A" w14:textId="77777777" w:rsidR="00FD2F21" w:rsidRPr="00FD2F21" w:rsidRDefault="00FD2F21" w:rsidP="00FD2F21">
      <w:pPr>
        <w:jc w:val="both"/>
        <w:rPr>
          <w:rFonts w:ascii="Arial" w:hAnsi="Arial" w:cs="Arial"/>
          <w:szCs w:val="24"/>
        </w:rPr>
      </w:pPr>
    </w:p>
    <w:p w14:paraId="7833FA2C" w14:textId="77777777" w:rsidR="00FD2F21" w:rsidRPr="00FD2F21" w:rsidRDefault="00FD2F21" w:rsidP="00966C2C">
      <w:pPr>
        <w:numPr>
          <w:ilvl w:val="0"/>
          <w:numId w:val="15"/>
        </w:numPr>
        <w:tabs>
          <w:tab w:val="num" w:pos="360"/>
        </w:tabs>
        <w:jc w:val="both"/>
        <w:rPr>
          <w:rFonts w:ascii="Arial" w:hAnsi="Arial" w:cs="Arial"/>
          <w:szCs w:val="24"/>
        </w:rPr>
      </w:pPr>
      <w:r w:rsidRPr="00FD2F21">
        <w:rPr>
          <w:rFonts w:ascii="Arial" w:hAnsi="Arial" w:cs="Arial"/>
          <w:szCs w:val="24"/>
        </w:rPr>
        <w:lastRenderedPageBreak/>
        <w:t xml:space="preserve">the subcontractor is known at the time of the contract award; </w:t>
      </w:r>
    </w:p>
    <w:p w14:paraId="7D116371" w14:textId="77777777" w:rsidR="00FD2F21" w:rsidRPr="00FD2F21" w:rsidRDefault="00FD2F21" w:rsidP="00966C2C">
      <w:pPr>
        <w:numPr>
          <w:ilvl w:val="0"/>
          <w:numId w:val="15"/>
        </w:numPr>
        <w:tabs>
          <w:tab w:val="num" w:pos="360"/>
        </w:tabs>
        <w:jc w:val="both"/>
        <w:rPr>
          <w:rFonts w:ascii="Arial" w:hAnsi="Arial" w:cs="Arial"/>
          <w:szCs w:val="24"/>
        </w:rPr>
      </w:pPr>
      <w:r w:rsidRPr="00FD2F21">
        <w:rPr>
          <w:rFonts w:ascii="Arial" w:hAnsi="Arial" w:cs="Arial"/>
          <w:szCs w:val="24"/>
        </w:rPr>
        <w:t>the subcontractor is not an entity that is exempt from reporting by OSC; and</w:t>
      </w:r>
    </w:p>
    <w:p w14:paraId="1F20D0D3" w14:textId="77777777" w:rsidR="00FD2F21" w:rsidRPr="00FD2F21" w:rsidRDefault="00FD2F21" w:rsidP="00966C2C">
      <w:pPr>
        <w:numPr>
          <w:ilvl w:val="0"/>
          <w:numId w:val="15"/>
        </w:numPr>
        <w:tabs>
          <w:tab w:val="num" w:pos="360"/>
        </w:tabs>
        <w:jc w:val="both"/>
        <w:rPr>
          <w:rFonts w:ascii="Arial" w:hAnsi="Arial" w:cs="Arial"/>
          <w:szCs w:val="24"/>
        </w:rPr>
      </w:pPr>
      <w:r w:rsidRPr="00FD2F21">
        <w:rPr>
          <w:rFonts w:ascii="Arial" w:hAnsi="Arial" w:cs="Arial"/>
          <w:szCs w:val="24"/>
        </w:rPr>
        <w:t>the subcontract will equal or exceed $100,000 over the life of the contract</w:t>
      </w:r>
    </w:p>
    <w:p w14:paraId="48F80259" w14:textId="77777777" w:rsidR="00FD2F21" w:rsidRPr="00FD2F21" w:rsidRDefault="00FD2F21" w:rsidP="00FD2F21">
      <w:pPr>
        <w:ind w:left="360"/>
        <w:jc w:val="both"/>
        <w:rPr>
          <w:rFonts w:ascii="Arial" w:hAnsi="Arial" w:cs="Arial"/>
          <w:szCs w:val="24"/>
        </w:rPr>
      </w:pPr>
    </w:p>
    <w:p w14:paraId="6D7EE60C" w14:textId="77777777" w:rsidR="00FD2F21" w:rsidRPr="00FD2F21" w:rsidRDefault="00FD2F21" w:rsidP="00FD2F21">
      <w:pPr>
        <w:jc w:val="both"/>
        <w:rPr>
          <w:rFonts w:ascii="Arial" w:hAnsi="Arial" w:cs="Arial"/>
          <w:b/>
          <w:bCs/>
        </w:rPr>
      </w:pPr>
      <w:r w:rsidRPr="00FD2F21">
        <w:rPr>
          <w:rFonts w:ascii="Arial" w:hAnsi="Arial" w:cs="Arial"/>
          <w:b/>
          <w:bCs/>
        </w:rPr>
        <w:t>Note: Bidders must acknowledge their method of filing their questionnaire by checking the appropriate box on the Response Sheet for Bids (5. Submission Documents).</w:t>
      </w:r>
    </w:p>
    <w:p w14:paraId="384C52C5" w14:textId="77777777" w:rsidR="00FD2F21" w:rsidRPr="00FD2F21" w:rsidRDefault="00FD2F21" w:rsidP="00FD2F21">
      <w:pPr>
        <w:autoSpaceDE w:val="0"/>
        <w:autoSpaceDN w:val="0"/>
        <w:adjustRightInd w:val="0"/>
        <w:jc w:val="both"/>
        <w:rPr>
          <w:rFonts w:ascii="Arial" w:hAnsi="Arial" w:cs="Arial"/>
          <w:szCs w:val="16"/>
          <w:u w:val="single"/>
        </w:rPr>
      </w:pPr>
    </w:p>
    <w:p w14:paraId="63102582" w14:textId="77777777" w:rsidR="00FD2F21" w:rsidRPr="00FD2F21" w:rsidRDefault="00B619A6" w:rsidP="00FD2F21">
      <w:pPr>
        <w:autoSpaceDE w:val="0"/>
        <w:autoSpaceDN w:val="0"/>
        <w:adjustRightInd w:val="0"/>
        <w:rPr>
          <w:rFonts w:ascii="Arial" w:hAnsi="Arial" w:cs="Arial"/>
          <w:b/>
          <w:szCs w:val="24"/>
        </w:rPr>
      </w:pPr>
      <w:r w:rsidRPr="00FD2F21">
        <w:rPr>
          <w:rFonts w:ascii="Arial" w:hAnsi="Arial" w:cs="Arial"/>
          <w:b/>
          <w:bCs/>
          <w:szCs w:val="24"/>
        </w:rPr>
        <w:t>Procurement Lobbying Law</w:t>
      </w:r>
    </w:p>
    <w:p w14:paraId="7D7BD32D" w14:textId="77777777" w:rsidR="00FD2F21" w:rsidRPr="00FD2F21" w:rsidRDefault="00FD2F21" w:rsidP="00FD2F21">
      <w:pPr>
        <w:autoSpaceDE w:val="0"/>
        <w:autoSpaceDN w:val="0"/>
        <w:adjustRightInd w:val="0"/>
        <w:rPr>
          <w:rFonts w:ascii="Arial" w:hAnsi="Arial" w:cs="Arial"/>
          <w:szCs w:val="16"/>
          <w:u w:val="single"/>
        </w:rPr>
      </w:pPr>
    </w:p>
    <w:p w14:paraId="12615538" w14:textId="77777777" w:rsidR="00FD2F21" w:rsidRPr="00FD2F21" w:rsidRDefault="00FD2F21" w:rsidP="00FD2F21">
      <w:pPr>
        <w:autoSpaceDE w:val="0"/>
        <w:autoSpaceDN w:val="0"/>
        <w:adjustRightInd w:val="0"/>
        <w:jc w:val="both"/>
        <w:rPr>
          <w:rFonts w:ascii="Arial" w:hAnsi="Arial" w:cs="Arial"/>
          <w:szCs w:val="16"/>
        </w:rPr>
      </w:pPr>
      <w:r w:rsidRPr="00FD2F21">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w:t>
      </w:r>
      <w:r w:rsidR="00F3015E" w:rsidRPr="00FD2F21">
        <w:rPr>
          <w:rFonts w:ascii="Arial" w:hAnsi="Arial" w:cs="Arial"/>
          <w:szCs w:val="16"/>
        </w:rPr>
        <w:t>four-year</w:t>
      </w:r>
      <w:r w:rsidRPr="00FD2F21">
        <w:rPr>
          <w:rFonts w:ascii="Arial" w:hAnsi="Arial" w:cs="Arial"/>
          <w:szCs w:val="16"/>
        </w:rPr>
        <w:t xml:space="preserve"> period, the Offerer/bidder is debarred from obtaining governmental Procurement Contracts.  </w:t>
      </w:r>
      <w:r w:rsidR="00B268AC" w:rsidRPr="00CB22C2">
        <w:rPr>
          <w:rFonts w:ascii="Arial" w:hAnsi="Arial" w:cs="Arial"/>
          <w:szCs w:val="16"/>
        </w:rPr>
        <w:t xml:space="preserve">Further information about these requirements can be found at </w:t>
      </w:r>
      <w:hyperlink r:id="rId33" w:history="1">
        <w:r w:rsidR="00B268AC" w:rsidRPr="00467346">
          <w:rPr>
            <w:rStyle w:val="Hyperlink"/>
            <w:rFonts w:ascii="Arial" w:hAnsi="Arial" w:cs="Arial"/>
            <w:szCs w:val="16"/>
          </w:rPr>
          <w:t>NYSED's Procurement Lobbying Law Policy Guidelines</w:t>
        </w:r>
      </w:hyperlink>
      <w:r w:rsidR="00B268AC">
        <w:rPr>
          <w:rStyle w:val="Hyperlink"/>
          <w:rFonts w:ascii="Arial" w:hAnsi="Arial" w:cs="Arial"/>
          <w:szCs w:val="16"/>
        </w:rPr>
        <w:t xml:space="preserve"> webpage.</w:t>
      </w:r>
    </w:p>
    <w:p w14:paraId="49861549" w14:textId="77777777" w:rsidR="00FD2F21" w:rsidRPr="00FD2F21" w:rsidRDefault="00FD2F21" w:rsidP="00FD2F21">
      <w:pPr>
        <w:autoSpaceDE w:val="0"/>
        <w:autoSpaceDN w:val="0"/>
        <w:adjustRightInd w:val="0"/>
        <w:rPr>
          <w:rFonts w:ascii="Arial" w:hAnsi="Arial" w:cs="Arial"/>
          <w:szCs w:val="16"/>
        </w:rPr>
      </w:pPr>
    </w:p>
    <w:p w14:paraId="37EB7D0B" w14:textId="77777777" w:rsidR="00FD2F21" w:rsidRPr="00FD2F21" w:rsidRDefault="00FD2F21" w:rsidP="00FD2F21">
      <w:pPr>
        <w:autoSpaceDE w:val="0"/>
        <w:autoSpaceDN w:val="0"/>
        <w:adjustRightInd w:val="0"/>
        <w:rPr>
          <w:rFonts w:ascii="Arial" w:hAnsi="Arial" w:cs="Arial"/>
          <w:szCs w:val="16"/>
        </w:rPr>
      </w:pPr>
      <w:r w:rsidRPr="00FD2F21">
        <w:rPr>
          <w:rFonts w:ascii="Arial" w:hAnsi="Arial" w:cs="Arial"/>
          <w:szCs w:val="16"/>
        </w:rPr>
        <w:t>Designated Contacts for NYSED</w:t>
      </w:r>
    </w:p>
    <w:p w14:paraId="6028DB92" w14:textId="77777777" w:rsidR="00FD2F21" w:rsidRPr="00FD2F21" w:rsidRDefault="00FD2F21" w:rsidP="00FD2F21">
      <w:pPr>
        <w:autoSpaceDE w:val="0"/>
        <w:autoSpaceDN w:val="0"/>
        <w:adjustRightInd w:val="0"/>
        <w:rPr>
          <w:rFonts w:ascii="Arial" w:hAnsi="Arial" w:cs="Arial"/>
          <w:szCs w:val="16"/>
        </w:rPr>
      </w:pPr>
      <w:r w:rsidRPr="00FD2F21">
        <w:rPr>
          <w:rFonts w:ascii="Arial" w:hAnsi="Arial" w:cs="Arial"/>
          <w:szCs w:val="16"/>
        </w:rPr>
        <w:t>Program Office –</w:t>
      </w:r>
      <w:r w:rsidR="00D16E79">
        <w:rPr>
          <w:rFonts w:ascii="Arial" w:hAnsi="Arial" w:cs="Arial"/>
          <w:szCs w:val="16"/>
        </w:rPr>
        <w:t xml:space="preserve"> </w:t>
      </w:r>
      <w:r w:rsidR="00D16E79" w:rsidRPr="00D52DDB">
        <w:rPr>
          <w:rFonts w:ascii="Arial" w:hAnsi="Arial" w:cs="Arial"/>
          <w:b/>
          <w:szCs w:val="16"/>
        </w:rPr>
        <w:t>Lori Genito</w:t>
      </w:r>
    </w:p>
    <w:p w14:paraId="1A7C624F" w14:textId="7F02D000" w:rsidR="00FD2F21" w:rsidRPr="00FD2F21" w:rsidRDefault="00FD2F21" w:rsidP="00FD2F21">
      <w:pPr>
        <w:autoSpaceDE w:val="0"/>
        <w:autoSpaceDN w:val="0"/>
        <w:adjustRightInd w:val="0"/>
        <w:rPr>
          <w:rFonts w:ascii="Arial" w:hAnsi="Arial" w:cs="Arial"/>
          <w:szCs w:val="16"/>
        </w:rPr>
      </w:pPr>
      <w:r w:rsidRPr="00FD2F21">
        <w:rPr>
          <w:rFonts w:ascii="Arial" w:hAnsi="Arial" w:cs="Arial"/>
          <w:szCs w:val="16"/>
        </w:rPr>
        <w:t xml:space="preserve">Contract Administration Unit – </w:t>
      </w:r>
      <w:r w:rsidR="00EF0B2C" w:rsidRPr="00D52DDB">
        <w:rPr>
          <w:rFonts w:ascii="Arial" w:hAnsi="Arial" w:cs="Arial"/>
          <w:b/>
          <w:szCs w:val="16"/>
        </w:rPr>
        <w:t>Adam Kutryb</w:t>
      </w:r>
    </w:p>
    <w:p w14:paraId="30D42440" w14:textId="77777777" w:rsidR="00FD2F21" w:rsidRPr="00FD2F21" w:rsidRDefault="00FD2F21" w:rsidP="00FD2F21">
      <w:pPr>
        <w:autoSpaceDE w:val="0"/>
        <w:autoSpaceDN w:val="0"/>
        <w:adjustRightInd w:val="0"/>
        <w:rPr>
          <w:rFonts w:ascii="Arial" w:hAnsi="Arial" w:cs="Arial"/>
          <w:szCs w:val="16"/>
        </w:rPr>
      </w:pPr>
      <w:r w:rsidRPr="00FD2F21">
        <w:rPr>
          <w:rFonts w:ascii="Arial" w:hAnsi="Arial" w:cs="Arial"/>
          <w:szCs w:val="16"/>
        </w:rPr>
        <w:t xml:space="preserve">M/WBE – </w:t>
      </w:r>
      <w:r w:rsidRPr="00D52DDB">
        <w:rPr>
          <w:rFonts w:ascii="Arial" w:hAnsi="Arial" w:cs="Arial"/>
          <w:b/>
          <w:szCs w:val="16"/>
        </w:rPr>
        <w:t>Joan Ramsey</w:t>
      </w:r>
    </w:p>
    <w:p w14:paraId="557F83E4" w14:textId="77777777" w:rsidR="00FD2F21" w:rsidRPr="00FD2F21" w:rsidRDefault="00FD2F21" w:rsidP="00FD2F21">
      <w:pPr>
        <w:autoSpaceDE w:val="0"/>
        <w:autoSpaceDN w:val="0"/>
        <w:adjustRightInd w:val="0"/>
        <w:rPr>
          <w:rFonts w:ascii="Arial" w:hAnsi="Arial" w:cs="Arial"/>
          <w:szCs w:val="16"/>
          <w:u w:val="single"/>
        </w:rPr>
      </w:pPr>
    </w:p>
    <w:p w14:paraId="17F39719" w14:textId="77777777" w:rsidR="00FD2F21" w:rsidRPr="00FD2F21" w:rsidRDefault="00FD2F21" w:rsidP="00FD2F21">
      <w:pPr>
        <w:jc w:val="both"/>
        <w:rPr>
          <w:rFonts w:ascii="Arial" w:hAnsi="Arial" w:cs="Arial"/>
          <w:b/>
          <w:szCs w:val="24"/>
        </w:rPr>
      </w:pPr>
      <w:r w:rsidRPr="00FD2F21">
        <w:rPr>
          <w:rFonts w:ascii="Arial" w:hAnsi="Arial" w:cs="Arial"/>
          <w:b/>
          <w:szCs w:val="24"/>
        </w:rPr>
        <w:t>Consultant Disclosure Legislation</w:t>
      </w:r>
    </w:p>
    <w:p w14:paraId="76F868AE" w14:textId="77777777" w:rsidR="00FD2F21" w:rsidRPr="00FD2F21" w:rsidRDefault="00FD2F21" w:rsidP="00FD2F21">
      <w:pPr>
        <w:spacing w:before="100" w:beforeAutospacing="1" w:after="100" w:afterAutospacing="1"/>
        <w:jc w:val="both"/>
        <w:rPr>
          <w:rFonts w:ascii="Arial" w:hAnsi="Arial" w:cs="Arial"/>
          <w:szCs w:val="24"/>
        </w:rPr>
      </w:pPr>
      <w:r w:rsidRPr="00FD2F21">
        <w:rPr>
          <w:rFonts w:ascii="Arial" w:hAnsi="Arial" w:cs="Arial"/>
          <w:szCs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t>
      </w:r>
      <w:r w:rsidR="00F3015E" w:rsidRPr="00FD2F21">
        <w:rPr>
          <w:rFonts w:ascii="Arial" w:hAnsi="Arial" w:cs="Arial"/>
          <w:szCs w:val="24"/>
        </w:rPr>
        <w:t>worked,</w:t>
      </w:r>
      <w:r w:rsidRPr="00FD2F21">
        <w:rPr>
          <w:rFonts w:ascii="Arial" w:hAnsi="Arial" w:cs="Arial"/>
          <w:szCs w:val="24"/>
        </w:rPr>
        <w:t xml:space="preserve"> and the amount paid to the contractor by the State as compensation for work performed by these employees. This will include information on any persons working under any subcontracts with the State contractor. </w:t>
      </w:r>
    </w:p>
    <w:p w14:paraId="32D4C9CE" w14:textId="77777777" w:rsidR="00FD2F21" w:rsidRPr="00FD2F21" w:rsidRDefault="00FD2F21" w:rsidP="00FD2F21">
      <w:pPr>
        <w:spacing w:before="100" w:beforeAutospacing="1" w:after="100" w:afterAutospacing="1"/>
        <w:jc w:val="both"/>
        <w:rPr>
          <w:rFonts w:ascii="Arial" w:hAnsi="Arial" w:cs="Arial"/>
          <w:szCs w:val="17"/>
        </w:rPr>
      </w:pPr>
      <w:r w:rsidRPr="00FD2F21">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284EC193" w14:textId="77777777" w:rsidR="00FD2F21" w:rsidRPr="00FD2F21" w:rsidRDefault="00FD2F21" w:rsidP="00FD2F21">
      <w:pPr>
        <w:spacing w:before="100" w:beforeAutospacing="1" w:after="100" w:afterAutospacing="1"/>
        <w:jc w:val="both"/>
        <w:rPr>
          <w:rFonts w:ascii="Arial" w:hAnsi="Arial" w:cs="Arial"/>
          <w:szCs w:val="17"/>
        </w:rPr>
      </w:pPr>
      <w:r w:rsidRPr="00FD2F21">
        <w:rPr>
          <w:rFonts w:ascii="Arial" w:hAnsi="Arial" w:cs="Arial"/>
          <w:szCs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4" w:history="1">
        <w:r w:rsidRPr="00FD2F21">
          <w:rPr>
            <w:rFonts w:ascii="Arial" w:hAnsi="Arial" w:cs="Arial"/>
            <w:szCs w:val="24"/>
            <w:u w:val="single"/>
          </w:rPr>
          <w:t>Form A</w:t>
        </w:r>
      </w:hyperlink>
      <w:r w:rsidRPr="00FD2F21">
        <w:rPr>
          <w:rFonts w:ascii="Arial" w:hAnsi="Arial" w:cs="Arial"/>
          <w:szCs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FD2F21">
        <w:rPr>
          <w:rFonts w:ascii="Arial" w:hAnsi="Arial" w:cs="Arial"/>
          <w:b/>
          <w:bCs/>
          <w:i/>
          <w:iCs/>
          <w:szCs w:val="24"/>
        </w:rPr>
        <w:t>prospectively from the start date of the contract through the end of the contract term</w:t>
      </w:r>
      <w:r w:rsidRPr="00FD2F21">
        <w:rPr>
          <w:rFonts w:ascii="Arial" w:hAnsi="Arial" w:cs="Arial"/>
          <w:i/>
          <w:iCs/>
          <w:szCs w:val="24"/>
        </w:rPr>
        <w:t>.</w:t>
      </w:r>
    </w:p>
    <w:p w14:paraId="7064E0CB" w14:textId="77777777" w:rsidR="00B268AC" w:rsidRDefault="00027B90" w:rsidP="00B268AC">
      <w:pPr>
        <w:pStyle w:val="NormalWeb"/>
        <w:spacing w:before="0" w:beforeAutospacing="0" w:after="0" w:afterAutospacing="0"/>
        <w:jc w:val="both"/>
        <w:rPr>
          <w:rStyle w:val="Hyperlink"/>
          <w:rFonts w:ascii="Arial" w:hAnsi="Arial" w:cs="Arial"/>
          <w:sz w:val="24"/>
        </w:rPr>
      </w:pPr>
      <w:hyperlink r:id="rId35" w:history="1">
        <w:r w:rsidR="00B268AC" w:rsidRPr="002C60C1">
          <w:rPr>
            <w:rStyle w:val="Hyperlink"/>
            <w:rFonts w:ascii="Arial" w:hAnsi="Arial" w:cs="Arial"/>
            <w:sz w:val="24"/>
          </w:rPr>
          <w:t>Form A</w:t>
        </w:r>
      </w:hyperlink>
      <w:r w:rsidR="00B268AC">
        <w:rPr>
          <w:rFonts w:ascii="Arial" w:hAnsi="Arial" w:cs="Arial"/>
          <w:sz w:val="24"/>
        </w:rPr>
        <w:t xml:space="preserve"> is available on </w:t>
      </w:r>
      <w:r w:rsidR="00B268AC" w:rsidRPr="002C60C1">
        <w:rPr>
          <w:rFonts w:ascii="Arial" w:hAnsi="Arial" w:cs="Arial"/>
          <w:sz w:val="24"/>
        </w:rPr>
        <w:t>OSC’s website</w:t>
      </w:r>
      <w:r w:rsidR="00B268AC">
        <w:rPr>
          <w:rFonts w:ascii="Arial" w:hAnsi="Arial" w:cs="Arial"/>
          <w:sz w:val="24"/>
        </w:rPr>
        <w:t>.</w:t>
      </w:r>
    </w:p>
    <w:p w14:paraId="40FD6299" w14:textId="2ACBC14D" w:rsidR="00FD2F21" w:rsidRPr="00FD2F21" w:rsidRDefault="00FD2F21" w:rsidP="00FD2F21">
      <w:pPr>
        <w:spacing w:before="100" w:beforeAutospacing="1" w:after="100" w:afterAutospacing="1"/>
        <w:jc w:val="both"/>
        <w:rPr>
          <w:rFonts w:ascii="Arial" w:hAnsi="Arial" w:cs="Arial"/>
        </w:rPr>
      </w:pPr>
      <w:r w:rsidRPr="00FD2F21">
        <w:rPr>
          <w:rFonts w:ascii="Arial" w:hAnsi="Arial" w:cs="Arial"/>
          <w:b/>
          <w:szCs w:val="24"/>
        </w:rPr>
        <w:t xml:space="preserve">Please note that although this form is </w:t>
      </w:r>
      <w:r w:rsidRPr="00FD2F21">
        <w:rPr>
          <w:rFonts w:ascii="Arial" w:hAnsi="Arial" w:cs="Arial"/>
          <w:b/>
          <w:szCs w:val="24"/>
          <w:u w:val="single"/>
        </w:rPr>
        <w:t xml:space="preserve">not </w:t>
      </w:r>
      <w:r w:rsidRPr="00FD2F21">
        <w:rPr>
          <w:rFonts w:ascii="Arial" w:hAnsi="Arial" w:cs="Arial"/>
          <w:b/>
          <w:szCs w:val="24"/>
        </w:rPr>
        <w:t xml:space="preserve">required as part of the bid submission, NYSED encourages bidders to include </w:t>
      </w:r>
      <w:r w:rsidR="00397498">
        <w:rPr>
          <w:rFonts w:ascii="Arial" w:hAnsi="Arial" w:cs="Arial"/>
          <w:b/>
          <w:szCs w:val="24"/>
        </w:rPr>
        <w:t>it</w:t>
      </w:r>
      <w:r w:rsidRPr="00FD2F21">
        <w:rPr>
          <w:rFonts w:ascii="Arial" w:hAnsi="Arial" w:cs="Arial"/>
          <w:b/>
          <w:szCs w:val="24"/>
        </w:rPr>
        <w:t xml:space="preserve"> in their bid submission to expedite contract execution if the bidder is awarded the contract. Note also that only the form listed above is acceptable.</w:t>
      </w:r>
    </w:p>
    <w:p w14:paraId="53BC62FE" w14:textId="77777777" w:rsidR="00FD2F21" w:rsidRPr="00FD2F21" w:rsidRDefault="00FD2F21" w:rsidP="00FD2F21">
      <w:pPr>
        <w:spacing w:before="100" w:beforeAutospacing="1" w:after="100" w:afterAutospacing="1"/>
        <w:jc w:val="both"/>
        <w:rPr>
          <w:rFonts w:ascii="Arial" w:hAnsi="Arial" w:cs="Arial"/>
          <w:b/>
          <w:bCs/>
          <w:szCs w:val="24"/>
        </w:rPr>
      </w:pPr>
      <w:r w:rsidRPr="00FD2F21">
        <w:rPr>
          <w:rFonts w:ascii="Arial" w:hAnsi="Arial" w:cs="Arial"/>
          <w:szCs w:val="24"/>
        </w:rPr>
        <w:t xml:space="preserve">Chapter 10 of the Laws of 2006 mandates that State agencies must now require State contractors to </w:t>
      </w:r>
      <w:r w:rsidRPr="00FD2F21">
        <w:rPr>
          <w:rFonts w:ascii="Arial" w:hAnsi="Arial" w:cs="Arial"/>
          <w:b/>
          <w:bCs/>
          <w:szCs w:val="24"/>
        </w:rPr>
        <w:t>report annually</w:t>
      </w:r>
      <w:r w:rsidRPr="00FD2F21">
        <w:rPr>
          <w:rFonts w:ascii="Arial" w:hAnsi="Arial" w:cs="Arial"/>
          <w:szCs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FD2F21">
        <w:rPr>
          <w:rFonts w:ascii="Arial" w:hAnsi="Arial"/>
          <w:szCs w:val="24"/>
        </w:rPr>
        <w:t>State Consultant Services Contractor’s Annual Employment Report (</w:t>
      </w:r>
      <w:hyperlink r:id="rId36" w:history="1">
        <w:r w:rsidRPr="00FD2F21">
          <w:rPr>
            <w:rFonts w:ascii="Arial" w:hAnsi="Arial"/>
            <w:szCs w:val="24"/>
            <w:u w:val="single"/>
          </w:rPr>
          <w:t>Form B</w:t>
        </w:r>
      </w:hyperlink>
      <w:r w:rsidRPr="00FD2F21">
        <w:rPr>
          <w:rFonts w:ascii="Arial" w:hAnsi="Arial"/>
          <w:szCs w:val="24"/>
        </w:rPr>
        <w:t xml:space="preserve"> - see link below) is to be used to report the </w:t>
      </w:r>
      <w:r w:rsidRPr="00FD2F21">
        <w:rPr>
          <w:rFonts w:ascii="Arial" w:hAnsi="Arial" w:cs="Arial"/>
          <w:szCs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FD2F21">
        <w:rPr>
          <w:rFonts w:ascii="Arial" w:hAnsi="Arial" w:cs="Arial"/>
          <w:b/>
          <w:bCs/>
          <w:i/>
          <w:iCs/>
          <w:szCs w:val="24"/>
        </w:rPr>
        <w:t>Form B will be submitted each year the contract is in effect and will capture historical information, detailing actual employment data for the most recently concluded State fiscal year (April 1 – March 31)</w:t>
      </w:r>
      <w:r w:rsidRPr="00FD2F21">
        <w:rPr>
          <w:rFonts w:ascii="Arial" w:hAnsi="Arial" w:cs="Arial"/>
          <w:b/>
          <w:bCs/>
          <w:szCs w:val="24"/>
        </w:rPr>
        <w:t>.</w:t>
      </w:r>
    </w:p>
    <w:p w14:paraId="7D2E9B30" w14:textId="77777777" w:rsidR="00B268AC" w:rsidRDefault="00027B90" w:rsidP="00B268AC">
      <w:pPr>
        <w:pStyle w:val="NormalWeb"/>
        <w:spacing w:before="0" w:beforeAutospacing="0" w:after="0" w:afterAutospacing="0"/>
        <w:jc w:val="both"/>
        <w:rPr>
          <w:rStyle w:val="Hyperlink"/>
          <w:rFonts w:ascii="Arial" w:hAnsi="Arial" w:cs="Arial"/>
          <w:sz w:val="24"/>
        </w:rPr>
      </w:pPr>
      <w:hyperlink r:id="rId37" w:history="1">
        <w:r w:rsidR="00B268AC" w:rsidRPr="002C60C1">
          <w:rPr>
            <w:rStyle w:val="Hyperlink"/>
            <w:rFonts w:ascii="Arial" w:hAnsi="Arial" w:cs="Arial"/>
            <w:sz w:val="24"/>
          </w:rPr>
          <w:t>Form B</w:t>
        </w:r>
      </w:hyperlink>
      <w:r w:rsidR="00B268AC">
        <w:rPr>
          <w:rFonts w:ascii="Arial" w:hAnsi="Arial" w:cs="Arial"/>
          <w:sz w:val="24"/>
        </w:rPr>
        <w:t xml:space="preserve"> is available on </w:t>
      </w:r>
      <w:r w:rsidR="00B268AC" w:rsidRPr="002C60C1">
        <w:rPr>
          <w:rFonts w:ascii="Arial" w:hAnsi="Arial" w:cs="Arial"/>
          <w:sz w:val="24"/>
        </w:rPr>
        <w:t>OSC’s website</w:t>
      </w:r>
      <w:r w:rsidR="00B268AC">
        <w:rPr>
          <w:rFonts w:ascii="Arial" w:hAnsi="Arial" w:cs="Arial"/>
          <w:sz w:val="24"/>
        </w:rPr>
        <w:t>.</w:t>
      </w:r>
    </w:p>
    <w:p w14:paraId="463E171E" w14:textId="77777777" w:rsidR="00B268AC" w:rsidRPr="002E3F06" w:rsidRDefault="00B268AC" w:rsidP="00B268AC">
      <w:pPr>
        <w:spacing w:before="100" w:beforeAutospacing="1" w:after="100" w:afterAutospacing="1"/>
        <w:jc w:val="both"/>
        <w:rPr>
          <w:rFonts w:ascii="Arial" w:hAnsi="Arial"/>
        </w:rPr>
      </w:pPr>
      <w:r w:rsidRPr="002E3F06">
        <w:rPr>
          <w:rFonts w:ascii="Arial" w:hAnsi="Arial"/>
        </w:rPr>
        <w:t xml:space="preserve">For more information, please visit </w:t>
      </w:r>
      <w:hyperlink r:id="rId38" w:history="1">
        <w:r w:rsidRPr="00393A7C">
          <w:rPr>
            <w:rStyle w:val="Hyperlink"/>
            <w:rFonts w:ascii="Arial" w:hAnsi="Arial" w:cs="Arial"/>
          </w:rPr>
          <w:t>OSC Guide to Financial Operations</w:t>
        </w:r>
      </w:hyperlink>
      <w:r w:rsidRPr="002E3F06">
        <w:rPr>
          <w:rFonts w:ascii="Arial" w:hAnsi="Arial"/>
        </w:rPr>
        <w:t>.</w:t>
      </w:r>
    </w:p>
    <w:p w14:paraId="2AA5D4AB" w14:textId="77777777" w:rsidR="00FD2F21" w:rsidRPr="00FD2F21" w:rsidRDefault="00FD2F21" w:rsidP="00FD2F21">
      <w:pPr>
        <w:rPr>
          <w:rFonts w:ascii="Arial" w:hAnsi="Arial" w:cs="Arial"/>
          <w:b/>
        </w:rPr>
      </w:pPr>
      <w:r w:rsidRPr="00FD2F21">
        <w:rPr>
          <w:rFonts w:ascii="Arial" w:hAnsi="Arial" w:cs="Arial"/>
          <w:b/>
        </w:rPr>
        <w:t xml:space="preserve">Public Officer’s Law Section 73 </w:t>
      </w:r>
    </w:p>
    <w:p w14:paraId="36DC7784" w14:textId="77777777" w:rsidR="00FD2F21" w:rsidRPr="00FD2F21" w:rsidRDefault="00FD2F21" w:rsidP="00FD2F21"/>
    <w:p w14:paraId="42E1E329" w14:textId="77777777" w:rsidR="00FD2F21" w:rsidRPr="00FD2F21" w:rsidRDefault="00FD2F21" w:rsidP="00FD2F21">
      <w:pPr>
        <w:rPr>
          <w:rFonts w:ascii="Arial" w:hAnsi="Arial" w:cs="Arial"/>
        </w:rPr>
      </w:pPr>
      <w:r w:rsidRPr="00FD2F21">
        <w:rPr>
          <w:rFonts w:ascii="Arial" w:hAnsi="Arial" w:cs="Arial"/>
        </w:rPr>
        <w:t>All bidders must comply with Public Officer’s Law Section 73 (4)(a), as follows:</w:t>
      </w:r>
    </w:p>
    <w:p w14:paraId="6ED47E6C" w14:textId="77777777" w:rsidR="00FD2F21" w:rsidRPr="00FD2F21" w:rsidRDefault="00FD2F21" w:rsidP="00FD2F21">
      <w:pPr>
        <w:rPr>
          <w:rFonts w:ascii="Arial" w:hAnsi="Arial" w:cs="Arial"/>
        </w:rPr>
      </w:pPr>
    </w:p>
    <w:p w14:paraId="6902EFF7" w14:textId="77777777" w:rsidR="00FD2F21" w:rsidRPr="00FD2F21" w:rsidRDefault="00FD2F21" w:rsidP="00FD2F21">
      <w:pPr>
        <w:jc w:val="both"/>
        <w:rPr>
          <w:rFonts w:ascii="Arial" w:hAnsi="Arial" w:cs="Arial"/>
        </w:rPr>
      </w:pPr>
      <w:r w:rsidRPr="00FD2F21">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0BCC4F4" w14:textId="77777777" w:rsidR="00FD2F21" w:rsidRPr="00FD2F21" w:rsidRDefault="00FD2F21" w:rsidP="00FD2F21">
      <w:pPr>
        <w:rPr>
          <w:rFonts w:ascii="Arial" w:hAnsi="Arial" w:cs="Arial"/>
        </w:rPr>
      </w:pPr>
    </w:p>
    <w:p w14:paraId="54DC7F89" w14:textId="77777777" w:rsidR="00FD2F21" w:rsidRPr="00FD2F21" w:rsidRDefault="00FD2F21" w:rsidP="00FD2F21">
      <w:pPr>
        <w:jc w:val="both"/>
        <w:rPr>
          <w:rFonts w:ascii="Arial" w:hAnsi="Arial" w:cs="Arial"/>
        </w:rPr>
      </w:pPr>
      <w:r w:rsidRPr="00FD2F21">
        <w:rPr>
          <w:rFonts w:ascii="Arial" w:hAnsi="Arial" w:cs="Arial"/>
        </w:rPr>
        <w:t xml:space="preserve">(i) The term "state officer or employee" shall mean: </w:t>
      </w:r>
    </w:p>
    <w:p w14:paraId="2A157BC5" w14:textId="77777777" w:rsidR="00FD2F21" w:rsidRPr="00FD2F21" w:rsidRDefault="00FD2F21" w:rsidP="00FD2F21">
      <w:pPr>
        <w:jc w:val="both"/>
        <w:rPr>
          <w:rFonts w:ascii="Arial" w:hAnsi="Arial" w:cs="Arial"/>
        </w:rPr>
      </w:pPr>
      <w:r w:rsidRPr="00FD2F21">
        <w:rPr>
          <w:rFonts w:ascii="Arial" w:hAnsi="Arial" w:cs="Arial"/>
        </w:rPr>
        <w:t xml:space="preserve">    (i) heads of state departments and their deputies and assistants other than members of the board of regents of the university of the state of New York who receive no compensation or are compensated on a per diem basis; </w:t>
      </w:r>
    </w:p>
    <w:p w14:paraId="1539F59B" w14:textId="77777777" w:rsidR="00FD2F21" w:rsidRPr="00FD2F21" w:rsidRDefault="00FD2F21" w:rsidP="00FD2F21">
      <w:pPr>
        <w:jc w:val="both"/>
        <w:rPr>
          <w:rFonts w:ascii="Arial" w:hAnsi="Arial" w:cs="Arial"/>
        </w:rPr>
      </w:pPr>
      <w:r w:rsidRPr="00FD2F21">
        <w:rPr>
          <w:rFonts w:ascii="Arial" w:hAnsi="Arial" w:cs="Arial"/>
        </w:rPr>
        <w:t xml:space="preserve">    (ii) officers and employees of statewide elected officials; </w:t>
      </w:r>
    </w:p>
    <w:p w14:paraId="6B900842" w14:textId="77777777" w:rsidR="00FD2F21" w:rsidRPr="00FD2F21" w:rsidRDefault="00FD2F21" w:rsidP="00FD2F21">
      <w:pPr>
        <w:jc w:val="both"/>
        <w:rPr>
          <w:rFonts w:ascii="Arial" w:hAnsi="Arial" w:cs="Arial"/>
        </w:rPr>
      </w:pPr>
      <w:r w:rsidRPr="00FD2F21">
        <w:rPr>
          <w:rFonts w:ascii="Arial" w:hAnsi="Arial" w:cs="Arial"/>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14:paraId="0F99BAB9" w14:textId="77777777" w:rsidR="00FD2F21" w:rsidRPr="00FD2F21" w:rsidRDefault="00FD2F21" w:rsidP="00FD2F21">
      <w:pPr>
        <w:jc w:val="both"/>
        <w:rPr>
          <w:rFonts w:ascii="Arial" w:hAnsi="Arial" w:cs="Arial"/>
        </w:rPr>
      </w:pPr>
      <w:r w:rsidRPr="00FD2F21">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179D10AB" w14:textId="77777777" w:rsidR="00FD2F21" w:rsidRPr="00FD2F21" w:rsidRDefault="00FD2F21" w:rsidP="00FD2F21">
      <w:pPr>
        <w:rPr>
          <w:rFonts w:ascii="Arial" w:hAnsi="Arial" w:cs="Arial"/>
        </w:rPr>
      </w:pPr>
    </w:p>
    <w:p w14:paraId="7F953234" w14:textId="77777777" w:rsidR="00B268AC" w:rsidRPr="003E4538" w:rsidRDefault="00B268AC" w:rsidP="00B268AC">
      <w:pPr>
        <w:jc w:val="both"/>
        <w:rPr>
          <w:rFonts w:ascii="Arial" w:hAnsi="Arial"/>
        </w:rPr>
      </w:pPr>
      <w:r w:rsidRPr="0054768A">
        <w:rPr>
          <w:rFonts w:ascii="Arial" w:hAnsi="Arial" w:cs="Arial"/>
        </w:rPr>
        <w:t xml:space="preserve">Review </w:t>
      </w:r>
      <w:hyperlink r:id="rId39" w:history="1">
        <w:r w:rsidRPr="00393A7C">
          <w:rPr>
            <w:rStyle w:val="Hyperlink"/>
            <w:rFonts w:ascii="Arial" w:hAnsi="Arial" w:cs="Arial"/>
          </w:rPr>
          <w:t>Public Officer’s Law Section 73</w:t>
        </w:r>
      </w:hyperlink>
      <w:r w:rsidRPr="00CB22C2">
        <w:rPr>
          <w:rFonts w:ascii="Arial" w:hAnsi="Arial" w:cs="Arial"/>
        </w:rPr>
        <w:t>.</w:t>
      </w:r>
    </w:p>
    <w:p w14:paraId="28FF1DC2" w14:textId="77777777" w:rsidR="00FD2F21" w:rsidRPr="00FD2F21" w:rsidRDefault="00FD2F21" w:rsidP="00FD2F21">
      <w:pPr>
        <w:jc w:val="both"/>
        <w:rPr>
          <w:rFonts w:ascii="Arial" w:hAnsi="Arial" w:cs="Arial"/>
        </w:rPr>
      </w:pPr>
    </w:p>
    <w:p w14:paraId="5E256CFF" w14:textId="77777777" w:rsidR="00FD2F21" w:rsidRPr="00FD2F21" w:rsidRDefault="00FD2F21" w:rsidP="00FD2F21">
      <w:pPr>
        <w:jc w:val="both"/>
        <w:rPr>
          <w:rFonts w:ascii="Arial" w:hAnsi="Arial" w:cs="Arial"/>
          <w:bCs/>
          <w:szCs w:val="24"/>
        </w:rPr>
      </w:pPr>
      <w:r w:rsidRPr="00FD2F21">
        <w:rPr>
          <w:rFonts w:ascii="Arial" w:hAnsi="Arial" w:cs="Arial"/>
          <w:b/>
          <w:bCs/>
          <w:szCs w:val="24"/>
        </w:rPr>
        <w:t>NYSED Substitute Form W-9</w:t>
      </w:r>
    </w:p>
    <w:p w14:paraId="5CD36474" w14:textId="77777777" w:rsidR="00FD2F21" w:rsidRPr="00FD2F21" w:rsidRDefault="00FD2F21" w:rsidP="00FD2F21">
      <w:pPr>
        <w:jc w:val="both"/>
        <w:rPr>
          <w:rFonts w:ascii="Arial" w:hAnsi="Arial" w:cs="Arial"/>
          <w:szCs w:val="24"/>
        </w:rPr>
      </w:pPr>
    </w:p>
    <w:p w14:paraId="34C18C9C" w14:textId="77777777" w:rsidR="00FD2F21" w:rsidRPr="00FD2F21" w:rsidRDefault="00FD2F21" w:rsidP="00FD2F21">
      <w:pPr>
        <w:autoSpaceDE w:val="0"/>
        <w:autoSpaceDN w:val="0"/>
        <w:adjustRightInd w:val="0"/>
        <w:jc w:val="both"/>
        <w:rPr>
          <w:rFonts w:ascii="Arial" w:hAnsi="Arial" w:cs="Arial"/>
          <w:bCs/>
          <w:color w:val="000000"/>
          <w:sz w:val="22"/>
          <w:szCs w:val="22"/>
        </w:rPr>
      </w:pPr>
      <w:r w:rsidRPr="00FD2F21">
        <w:rPr>
          <w:rFonts w:ascii="Arial" w:hAnsi="Arial" w:cs="Arial"/>
          <w:bCs/>
          <w:color w:val="000000"/>
          <w:szCs w:val="24"/>
        </w:rPr>
        <w:t>Any payee/vendor/organization receiving Federal and/or State payments from NYSED must</w:t>
      </w:r>
      <w:r w:rsidRPr="00FD2F21">
        <w:rPr>
          <w:rFonts w:ascii="Arial" w:hAnsi="Arial" w:cs="Arial"/>
          <w:bCs/>
          <w:color w:val="000000"/>
          <w:sz w:val="22"/>
          <w:szCs w:val="22"/>
        </w:rPr>
        <w:t xml:space="preserve"> complete the NYSED Substitute Form W-9 if they are not yet registered in </w:t>
      </w:r>
      <w:r w:rsidRPr="00FD2F21">
        <w:rPr>
          <w:rFonts w:ascii="Arial" w:hAnsi="Arial" w:cs="Arial"/>
          <w:bCs/>
          <w:color w:val="000000"/>
          <w:szCs w:val="24"/>
        </w:rPr>
        <w:t>the Statewide Financial System</w:t>
      </w:r>
      <w:r w:rsidRPr="00FD2F21">
        <w:rPr>
          <w:rFonts w:ascii="Arial" w:hAnsi="Arial" w:cs="Arial"/>
          <w:bCs/>
          <w:color w:val="000000"/>
          <w:sz w:val="22"/>
          <w:szCs w:val="22"/>
        </w:rPr>
        <w:t xml:space="preserve"> centralized vendor file.</w:t>
      </w:r>
    </w:p>
    <w:p w14:paraId="003C07AE" w14:textId="77777777" w:rsidR="00FD2F21" w:rsidRPr="00FD2F21" w:rsidRDefault="00FD2F21" w:rsidP="00FD2F21">
      <w:pPr>
        <w:jc w:val="both"/>
        <w:rPr>
          <w:rFonts w:ascii="Arial" w:hAnsi="Arial" w:cs="Arial"/>
          <w:szCs w:val="24"/>
        </w:rPr>
      </w:pPr>
    </w:p>
    <w:p w14:paraId="19FF4ADF" w14:textId="77777777" w:rsidR="00FD2F21" w:rsidRPr="00FD2F21" w:rsidRDefault="00FD2F21" w:rsidP="00FD2F21">
      <w:pPr>
        <w:autoSpaceDE w:val="0"/>
        <w:autoSpaceDN w:val="0"/>
        <w:adjustRightInd w:val="0"/>
        <w:jc w:val="both"/>
        <w:rPr>
          <w:rFonts w:ascii="Arial" w:hAnsi="Arial" w:cs="Arial"/>
          <w:bCs/>
          <w:color w:val="000000"/>
          <w:szCs w:val="24"/>
        </w:rPr>
      </w:pPr>
      <w:r w:rsidRPr="00FD2F21">
        <w:rPr>
          <w:rFonts w:ascii="Arial" w:hAnsi="Arial" w:cs="Arial"/>
          <w:bCs/>
          <w:color w:val="000000"/>
          <w:szCs w:val="24"/>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14:paraId="71E80A60" w14:textId="77777777" w:rsidR="00FD2F21" w:rsidRPr="00FD2F21" w:rsidRDefault="00FD2F21" w:rsidP="00FD2F21">
      <w:pPr>
        <w:keepNext/>
        <w:spacing w:before="240" w:after="60"/>
        <w:jc w:val="both"/>
        <w:outlineLvl w:val="0"/>
        <w:rPr>
          <w:rFonts w:ascii="Arial" w:hAnsi="Arial" w:cs="Arial"/>
          <w:b/>
          <w:bCs/>
          <w:kern w:val="32"/>
          <w:szCs w:val="24"/>
        </w:rPr>
      </w:pPr>
      <w:r w:rsidRPr="00FD2F21">
        <w:rPr>
          <w:rFonts w:ascii="Arial" w:hAnsi="Arial" w:cs="Arial"/>
          <w:b/>
          <w:bCs/>
          <w:kern w:val="32"/>
          <w:szCs w:val="24"/>
        </w:rPr>
        <w:t>Workers’ Compensation Coverage and Debarment</w:t>
      </w:r>
    </w:p>
    <w:p w14:paraId="6DE30A60" w14:textId="45669883" w:rsidR="00FD2F21" w:rsidRPr="00FD2F21" w:rsidRDefault="00FD2F21" w:rsidP="00FD2F21">
      <w:pPr>
        <w:spacing w:before="100" w:beforeAutospacing="1" w:after="100" w:afterAutospacing="1"/>
        <w:jc w:val="both"/>
        <w:rPr>
          <w:rFonts w:ascii="Arial" w:hAnsi="Arial" w:cs="Arial"/>
          <w:szCs w:val="24"/>
        </w:rPr>
      </w:pPr>
      <w:r w:rsidRPr="00FD2F21">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3C29DC" w:rsidRPr="00FD2F21">
        <w:rPr>
          <w:rFonts w:ascii="Arial" w:hAnsi="Arial" w:cs="Arial"/>
          <w:szCs w:val="24"/>
        </w:rPr>
        <w:t>requires and</w:t>
      </w:r>
      <w:r w:rsidRPr="00FD2F21">
        <w:rPr>
          <w:rFonts w:ascii="Arial" w:hAnsi="Arial" w:cs="Arial"/>
          <w:szCs w:val="24"/>
        </w:rPr>
        <w:t xml:space="preserve"> has required since introduction of the law in 1922, the heads of all municipal and State entities to ensure that businesses have appropriate workers’ compensation and disability benefits insurance coverage </w:t>
      </w:r>
      <w:r w:rsidRPr="00FD2F21">
        <w:rPr>
          <w:rFonts w:ascii="Arial" w:hAnsi="Arial" w:cs="Arial"/>
          <w:i/>
          <w:iCs/>
          <w:szCs w:val="24"/>
        </w:rPr>
        <w:t>prior</w:t>
      </w:r>
      <w:r w:rsidRPr="00FD2F21">
        <w:rPr>
          <w:rFonts w:ascii="Arial" w:hAnsi="Arial" w:cs="Arial"/>
          <w:szCs w:val="24"/>
        </w:rPr>
        <w:t xml:space="preserve"> to issuing any permits or licenses, or </w:t>
      </w:r>
      <w:r w:rsidRPr="00FD2F21">
        <w:rPr>
          <w:rFonts w:ascii="Arial" w:hAnsi="Arial" w:cs="Arial"/>
          <w:i/>
          <w:iCs/>
          <w:szCs w:val="24"/>
        </w:rPr>
        <w:t>prior</w:t>
      </w:r>
      <w:r w:rsidRPr="00FD2F21">
        <w:rPr>
          <w:rFonts w:ascii="Arial" w:hAnsi="Arial" w:cs="Arial"/>
          <w:szCs w:val="24"/>
        </w:rPr>
        <w:t xml:space="preserve"> to entering into contracts.</w:t>
      </w:r>
    </w:p>
    <w:p w14:paraId="3A1200E2" w14:textId="77777777" w:rsidR="00FD2F21" w:rsidRPr="00FD2F21" w:rsidRDefault="00FD2F21" w:rsidP="00FD2F21">
      <w:pPr>
        <w:spacing w:before="100" w:beforeAutospacing="1" w:after="240" w:afterAutospacing="1"/>
        <w:jc w:val="both"/>
        <w:rPr>
          <w:rFonts w:ascii="Arial" w:hAnsi="Arial" w:cs="Arial"/>
          <w:szCs w:val="24"/>
        </w:rPr>
      </w:pPr>
      <w:r w:rsidRPr="00FD2F21">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FB8A941" w14:textId="77777777" w:rsidR="00FD2F21" w:rsidRPr="00FD2F21" w:rsidRDefault="00FD2F21" w:rsidP="00FD2F21">
      <w:pPr>
        <w:spacing w:before="100" w:beforeAutospacing="1" w:after="240" w:afterAutospacing="1"/>
        <w:jc w:val="both"/>
        <w:rPr>
          <w:rFonts w:ascii="Arial" w:hAnsi="Arial" w:cs="Arial"/>
          <w:szCs w:val="24"/>
        </w:rPr>
      </w:pPr>
      <w:r w:rsidRPr="00FD2F21">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A420392" w14:textId="77777777" w:rsidR="00FD2F21" w:rsidRPr="00FD2F21" w:rsidRDefault="00B619A6" w:rsidP="00FD2F21">
      <w:pPr>
        <w:spacing w:before="100" w:beforeAutospacing="1" w:after="100" w:afterAutospacing="1"/>
        <w:jc w:val="both"/>
        <w:rPr>
          <w:rFonts w:ascii="Arial" w:hAnsi="Arial" w:cs="Arial"/>
          <w:szCs w:val="24"/>
        </w:rPr>
      </w:pPr>
      <w:r w:rsidRPr="00FD2F21">
        <w:rPr>
          <w:rFonts w:ascii="Arial" w:hAnsi="Arial" w:cs="Arial"/>
          <w:b/>
          <w:bCs/>
          <w:szCs w:val="24"/>
        </w:rPr>
        <w:t>Proof of Coverage Requirements</w:t>
      </w:r>
      <w:r w:rsidRPr="00FD2F21">
        <w:rPr>
          <w:rFonts w:ascii="Arial" w:hAnsi="Arial" w:cs="Arial"/>
          <w:szCs w:val="24"/>
        </w:rPr>
        <w:t xml:space="preserve"> </w:t>
      </w:r>
    </w:p>
    <w:p w14:paraId="618FD386" w14:textId="77777777" w:rsidR="00FD2F21" w:rsidRPr="00FD2F21" w:rsidRDefault="00FD2F21" w:rsidP="00FD2F21">
      <w:pPr>
        <w:spacing w:before="100" w:beforeAutospacing="1" w:after="240" w:afterAutospacing="1"/>
        <w:jc w:val="both"/>
        <w:rPr>
          <w:rFonts w:ascii="Arial" w:hAnsi="Arial" w:cs="Arial"/>
          <w:szCs w:val="24"/>
        </w:rPr>
      </w:pPr>
      <w:r w:rsidRPr="00FD2F21">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65B2B390" w14:textId="77777777" w:rsidR="00FD2F21" w:rsidRPr="00FD2F21" w:rsidRDefault="00FD2F21" w:rsidP="00FD2F21">
      <w:pPr>
        <w:spacing w:before="100" w:beforeAutospacing="1" w:after="240" w:afterAutospacing="1"/>
        <w:jc w:val="both"/>
        <w:rPr>
          <w:rFonts w:ascii="Arial" w:hAnsi="Arial" w:cs="Arial"/>
          <w:szCs w:val="24"/>
        </w:rPr>
      </w:pPr>
      <w:r w:rsidRPr="00FD2F21">
        <w:rPr>
          <w:rFonts w:ascii="Arial" w:hAnsi="Arial" w:cs="Arial"/>
          <w:b/>
          <w:bCs/>
          <w:i/>
          <w:iCs/>
          <w:szCs w:val="24"/>
        </w:rPr>
        <w:t>Please note – an ACORD form is not acceptable proof of New York State workers’ compensation or disability benefits insurance coverage</w:t>
      </w:r>
      <w:r w:rsidRPr="00FD2F21">
        <w:rPr>
          <w:rFonts w:ascii="Arial" w:hAnsi="Arial" w:cs="Arial"/>
          <w:szCs w:val="24"/>
        </w:rPr>
        <w:t>.</w:t>
      </w:r>
    </w:p>
    <w:p w14:paraId="139F8D22" w14:textId="77777777" w:rsidR="00FD2F21" w:rsidRPr="00FD2F21" w:rsidRDefault="00FD2F21" w:rsidP="00FD2F21">
      <w:pPr>
        <w:spacing w:before="100" w:beforeAutospacing="1" w:after="240" w:afterAutospacing="1"/>
        <w:jc w:val="both"/>
        <w:rPr>
          <w:rFonts w:ascii="Arial" w:hAnsi="Arial" w:cs="Arial"/>
          <w:szCs w:val="24"/>
        </w:rPr>
      </w:pPr>
      <w:r w:rsidRPr="00FD2F21">
        <w:rPr>
          <w:rFonts w:ascii="Arial" w:hAnsi="Arial" w:cs="Arial"/>
          <w:b/>
          <w:bCs/>
          <w:szCs w:val="24"/>
        </w:rPr>
        <w:t>Proof of Workers’ Compensation Coverage</w:t>
      </w:r>
      <w:r w:rsidRPr="00FD2F21">
        <w:rPr>
          <w:rFonts w:ascii="Arial" w:hAnsi="Arial" w:cs="Arial"/>
          <w:szCs w:val="24"/>
        </w:rPr>
        <w:t xml:space="preserve"> </w:t>
      </w:r>
    </w:p>
    <w:p w14:paraId="6AF60174" w14:textId="77777777" w:rsidR="00FD2F21" w:rsidRPr="00FD2F21" w:rsidRDefault="00FD2F21" w:rsidP="00FD2F21">
      <w:pPr>
        <w:spacing w:before="100" w:beforeAutospacing="1" w:after="240" w:afterAutospacing="1"/>
        <w:jc w:val="both"/>
        <w:rPr>
          <w:rFonts w:ascii="Arial" w:hAnsi="Arial" w:cs="Arial"/>
          <w:szCs w:val="24"/>
        </w:rPr>
      </w:pPr>
      <w:r w:rsidRPr="00FD2F21">
        <w:rPr>
          <w:rFonts w:ascii="Arial" w:hAnsi="Arial" w:cs="Arial"/>
          <w:szCs w:val="24"/>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w:t>
      </w:r>
      <w:r w:rsidRPr="00FD2F21">
        <w:rPr>
          <w:rFonts w:ascii="Arial" w:hAnsi="Arial" w:cs="Arial"/>
          <w:szCs w:val="24"/>
        </w:rPr>
        <w:lastRenderedPageBreak/>
        <w:t>must obtain ONE of the following forms from the contractor and submit to OSC to prove the contractor has appropriate workers’ compensation insurance coverage:</w:t>
      </w:r>
    </w:p>
    <w:p w14:paraId="7AA2B081" w14:textId="77777777" w:rsidR="00FD2F21" w:rsidRPr="00FD2F21" w:rsidRDefault="00FD2F21" w:rsidP="00966C2C">
      <w:pPr>
        <w:numPr>
          <w:ilvl w:val="0"/>
          <w:numId w:val="16"/>
        </w:numPr>
        <w:tabs>
          <w:tab w:val="num" w:pos="360"/>
        </w:tabs>
        <w:spacing w:before="100" w:beforeAutospacing="1" w:after="100" w:afterAutospacing="1"/>
        <w:jc w:val="both"/>
        <w:rPr>
          <w:rFonts w:ascii="Arial" w:hAnsi="Arial" w:cs="Arial"/>
          <w:color w:val="000000"/>
        </w:rPr>
      </w:pPr>
      <w:r w:rsidRPr="00FD2F21">
        <w:rPr>
          <w:rFonts w:ascii="Arial" w:hAnsi="Arial" w:cs="Arial"/>
          <w:b/>
          <w:bCs/>
          <w:color w:val="000000"/>
        </w:rPr>
        <w:t>Form C-105.2</w:t>
      </w:r>
      <w:r w:rsidRPr="00FD2F21">
        <w:rPr>
          <w:rFonts w:ascii="Arial" w:hAnsi="Arial" w:cs="Arial"/>
          <w:color w:val="000000"/>
        </w:rPr>
        <w:t xml:space="preserve"> – Certificate of Workers’ Compensation Insurance issued by private insurance carriers, or </w:t>
      </w:r>
      <w:r w:rsidRPr="00FD2F21">
        <w:rPr>
          <w:rFonts w:ascii="Arial" w:hAnsi="Arial" w:cs="Arial"/>
          <w:b/>
          <w:bCs/>
          <w:color w:val="000000"/>
        </w:rPr>
        <w:t>Form U-26.3</w:t>
      </w:r>
      <w:r w:rsidRPr="00FD2F21">
        <w:rPr>
          <w:rFonts w:ascii="Arial" w:hAnsi="Arial" w:cs="Arial"/>
          <w:color w:val="000000"/>
        </w:rPr>
        <w:t xml:space="preserve"> issued by the State Insurance Fund; or</w:t>
      </w:r>
    </w:p>
    <w:p w14:paraId="4E5A3E52" w14:textId="77777777" w:rsidR="00FD2F21" w:rsidRPr="00FD2F21" w:rsidRDefault="00FD2F21" w:rsidP="00966C2C">
      <w:pPr>
        <w:numPr>
          <w:ilvl w:val="0"/>
          <w:numId w:val="17"/>
        </w:numPr>
        <w:tabs>
          <w:tab w:val="num" w:pos="360"/>
        </w:tabs>
        <w:spacing w:before="100" w:beforeAutospacing="1" w:after="100" w:afterAutospacing="1"/>
        <w:jc w:val="both"/>
        <w:rPr>
          <w:rFonts w:ascii="Arial" w:hAnsi="Arial" w:cs="Arial"/>
          <w:color w:val="000000"/>
        </w:rPr>
      </w:pPr>
      <w:r w:rsidRPr="00FD2F21">
        <w:rPr>
          <w:rFonts w:ascii="Arial" w:hAnsi="Arial" w:cs="Arial"/>
          <w:b/>
          <w:bCs/>
          <w:color w:val="000000"/>
        </w:rPr>
        <w:t>Form SI-12</w:t>
      </w:r>
      <w:r w:rsidRPr="00FD2F21">
        <w:rPr>
          <w:rFonts w:ascii="Arial" w:hAnsi="Arial" w:cs="Arial"/>
          <w:color w:val="000000"/>
        </w:rPr>
        <w:t xml:space="preserve">– Certificate of Workers’ Compensation Self-Insurance; or </w:t>
      </w:r>
      <w:r w:rsidRPr="00FD2F21">
        <w:rPr>
          <w:rFonts w:ascii="Arial" w:hAnsi="Arial" w:cs="Arial"/>
          <w:b/>
          <w:bCs/>
          <w:color w:val="000000"/>
        </w:rPr>
        <w:t>Form GSI-105.2</w:t>
      </w:r>
      <w:r w:rsidRPr="00FD2F21">
        <w:rPr>
          <w:rFonts w:ascii="Arial" w:hAnsi="Arial" w:cs="Arial"/>
          <w:color w:val="000000"/>
        </w:rPr>
        <w:t xml:space="preserve"> Certificate of Participation in Workers’ Compensation Group Self-Insurance; or</w:t>
      </w:r>
    </w:p>
    <w:p w14:paraId="7715BA8F" w14:textId="77777777" w:rsidR="00FD2F21" w:rsidRPr="00FD2F21" w:rsidRDefault="00FD2F21" w:rsidP="00966C2C">
      <w:pPr>
        <w:numPr>
          <w:ilvl w:val="0"/>
          <w:numId w:val="18"/>
        </w:numPr>
        <w:tabs>
          <w:tab w:val="num" w:pos="360"/>
        </w:tabs>
        <w:spacing w:before="100" w:beforeAutospacing="1" w:after="100" w:afterAutospacing="1"/>
        <w:jc w:val="both"/>
        <w:rPr>
          <w:rFonts w:ascii="Arial" w:hAnsi="Arial" w:cs="Arial"/>
          <w:color w:val="000000"/>
        </w:rPr>
      </w:pPr>
      <w:r w:rsidRPr="00FD2F21">
        <w:rPr>
          <w:rFonts w:ascii="Arial" w:hAnsi="Arial" w:cs="Arial"/>
          <w:b/>
          <w:bCs/>
          <w:color w:val="000000"/>
        </w:rPr>
        <w:t>CE-200</w:t>
      </w:r>
      <w:r w:rsidRPr="00FD2F21">
        <w:rPr>
          <w:rFonts w:ascii="Arial" w:hAnsi="Arial" w:cs="Arial"/>
          <w:color w:val="000000"/>
        </w:rPr>
        <w:t>– Certificate of Attestation of Exemption from NYS Workers’ Compensation and/or Disability Benefits Coverage.</w:t>
      </w:r>
    </w:p>
    <w:p w14:paraId="17A2F9EF" w14:textId="77777777" w:rsidR="00FD2F21" w:rsidRPr="00FD2F21" w:rsidRDefault="00FD2F21" w:rsidP="00FD2F21">
      <w:pPr>
        <w:spacing w:before="100" w:beforeAutospacing="1" w:after="100" w:afterAutospacing="1"/>
        <w:jc w:val="both"/>
        <w:rPr>
          <w:rFonts w:ascii="Arial" w:hAnsi="Arial" w:cs="Arial"/>
          <w:szCs w:val="24"/>
        </w:rPr>
      </w:pPr>
      <w:r w:rsidRPr="00FD2F21">
        <w:rPr>
          <w:rFonts w:ascii="Arial" w:hAnsi="Arial" w:cs="Arial"/>
          <w:b/>
          <w:bCs/>
          <w:szCs w:val="24"/>
        </w:rPr>
        <w:t>Proof of Disability Benefits Coverage</w:t>
      </w:r>
      <w:r w:rsidRPr="00FD2F21">
        <w:rPr>
          <w:rFonts w:ascii="Arial" w:hAnsi="Arial" w:cs="Arial"/>
          <w:szCs w:val="24"/>
        </w:rPr>
        <w:t xml:space="preserve"> </w:t>
      </w:r>
    </w:p>
    <w:p w14:paraId="625B1492" w14:textId="77777777" w:rsidR="00FD2F21" w:rsidRPr="00FD2F21" w:rsidRDefault="00FD2F21" w:rsidP="00FD2F21">
      <w:pPr>
        <w:spacing w:before="100" w:beforeAutospacing="1" w:after="100" w:afterAutospacing="1"/>
        <w:jc w:val="both"/>
        <w:rPr>
          <w:rFonts w:ascii="Arial" w:hAnsi="Arial" w:cs="Arial"/>
          <w:szCs w:val="24"/>
        </w:rPr>
      </w:pPr>
      <w:r w:rsidRPr="00FD2F21">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B312192" w14:textId="77777777" w:rsidR="00FD2F21" w:rsidRPr="00FD2F21" w:rsidRDefault="00FD2F21" w:rsidP="00966C2C">
      <w:pPr>
        <w:numPr>
          <w:ilvl w:val="0"/>
          <w:numId w:val="19"/>
        </w:numPr>
        <w:tabs>
          <w:tab w:val="num" w:pos="360"/>
        </w:tabs>
        <w:spacing w:before="100" w:beforeAutospacing="1" w:after="100" w:afterAutospacing="1"/>
        <w:jc w:val="both"/>
        <w:rPr>
          <w:rFonts w:ascii="Arial" w:hAnsi="Arial" w:cs="Arial"/>
          <w:color w:val="000000"/>
        </w:rPr>
      </w:pPr>
      <w:r w:rsidRPr="00FD2F21">
        <w:rPr>
          <w:rFonts w:ascii="Arial" w:hAnsi="Arial" w:cs="Arial"/>
          <w:b/>
          <w:bCs/>
          <w:color w:val="000000"/>
        </w:rPr>
        <w:t>Form DB-120.1</w:t>
      </w:r>
      <w:r w:rsidRPr="00FD2F21">
        <w:rPr>
          <w:rFonts w:ascii="Arial" w:hAnsi="Arial" w:cs="Arial"/>
          <w:color w:val="000000"/>
        </w:rPr>
        <w:t xml:space="preserve"> - Certificate of Disability Benefits Insurance; or</w:t>
      </w:r>
    </w:p>
    <w:p w14:paraId="06E1B389" w14:textId="77777777" w:rsidR="00FD2F21" w:rsidRPr="00FD2F21" w:rsidRDefault="00FD2F21" w:rsidP="00966C2C">
      <w:pPr>
        <w:numPr>
          <w:ilvl w:val="0"/>
          <w:numId w:val="20"/>
        </w:numPr>
        <w:tabs>
          <w:tab w:val="num" w:pos="360"/>
        </w:tabs>
        <w:spacing w:before="100" w:beforeAutospacing="1" w:after="100" w:afterAutospacing="1"/>
        <w:jc w:val="both"/>
        <w:rPr>
          <w:rFonts w:ascii="Arial" w:hAnsi="Arial" w:cs="Arial"/>
          <w:color w:val="000000"/>
        </w:rPr>
      </w:pPr>
      <w:r w:rsidRPr="00FD2F21">
        <w:rPr>
          <w:rFonts w:ascii="Arial" w:hAnsi="Arial" w:cs="Arial"/>
          <w:b/>
          <w:bCs/>
          <w:color w:val="000000"/>
        </w:rPr>
        <w:t>Form DB-155</w:t>
      </w:r>
      <w:r w:rsidRPr="00FD2F21">
        <w:rPr>
          <w:rFonts w:ascii="Arial" w:hAnsi="Arial" w:cs="Arial"/>
          <w:color w:val="000000"/>
        </w:rPr>
        <w:t>- Certificate of Disability Benefits Self-Insurance; or</w:t>
      </w:r>
    </w:p>
    <w:p w14:paraId="1BB14BEA" w14:textId="77777777" w:rsidR="00FD2F21" w:rsidRPr="00FD2F21" w:rsidRDefault="00FD2F21" w:rsidP="00966C2C">
      <w:pPr>
        <w:numPr>
          <w:ilvl w:val="0"/>
          <w:numId w:val="21"/>
        </w:numPr>
        <w:tabs>
          <w:tab w:val="num" w:pos="360"/>
        </w:tabs>
        <w:spacing w:before="100" w:beforeAutospacing="1" w:after="100" w:afterAutospacing="1"/>
        <w:jc w:val="both"/>
        <w:rPr>
          <w:rFonts w:ascii="Arial" w:hAnsi="Arial" w:cs="Arial"/>
          <w:color w:val="000000"/>
        </w:rPr>
      </w:pPr>
      <w:r w:rsidRPr="00FD2F21">
        <w:rPr>
          <w:rFonts w:ascii="Arial" w:hAnsi="Arial" w:cs="Arial"/>
          <w:b/>
          <w:bCs/>
          <w:color w:val="000000"/>
        </w:rPr>
        <w:t>CE-200</w:t>
      </w:r>
      <w:r w:rsidRPr="00FD2F21">
        <w:rPr>
          <w:rFonts w:ascii="Arial" w:hAnsi="Arial" w:cs="Arial"/>
          <w:color w:val="000000"/>
        </w:rPr>
        <w:t>– Certificate of Attestation of Exemption from New York State Workers’ Compensation and/or Disability Benefits Coverage.</w:t>
      </w:r>
    </w:p>
    <w:p w14:paraId="7BBA0BDF" w14:textId="77777777" w:rsidR="00B268AC" w:rsidRPr="00136757" w:rsidRDefault="00B268AC" w:rsidP="00136757">
      <w:pPr>
        <w:spacing w:before="100" w:beforeAutospacing="1" w:after="240" w:afterAutospacing="1"/>
        <w:jc w:val="both"/>
        <w:rPr>
          <w:rFonts w:ascii="Arial" w:hAnsi="Arial"/>
        </w:rPr>
      </w:pPr>
      <w:r w:rsidRPr="00136757">
        <w:rPr>
          <w:rFonts w:ascii="Arial" w:hAnsi="Arial"/>
        </w:rPr>
        <w:t xml:space="preserve">For additional information regarding workers’ compensation and disability benefits requirements, please refer to the </w:t>
      </w:r>
      <w:hyperlink r:id="rId40" w:tgtFrame="_self" w:history="1">
        <w:r w:rsidRPr="00B268AC">
          <w:rPr>
            <w:rStyle w:val="Hyperlink"/>
            <w:rFonts w:ascii="Arial" w:hAnsi="Arial" w:cs="Arial"/>
            <w:szCs w:val="24"/>
          </w:rPr>
          <w:t>New York State Workers’ Compensation Board website</w:t>
        </w:r>
      </w:hyperlink>
      <w:r w:rsidRPr="00136757">
        <w:rPr>
          <w:rFonts w:ascii="Arial" w:hAnsi="Arial"/>
        </w:rPr>
        <w:t>. Alternatively, questions relating to either workers’ compensation or disability benefits coverage should be directed to the NYS Workers’ Compensation Board, Bureau of Compliance at (518) 486-6307.</w:t>
      </w:r>
    </w:p>
    <w:p w14:paraId="13C62924" w14:textId="77777777" w:rsidR="00FD2F21" w:rsidRPr="00FD2F21" w:rsidRDefault="00FD2F21" w:rsidP="00FD2F21">
      <w:pPr>
        <w:spacing w:before="100" w:beforeAutospacing="1" w:after="100" w:afterAutospacing="1"/>
        <w:jc w:val="both"/>
        <w:rPr>
          <w:rFonts w:ascii="Arial" w:hAnsi="Arial" w:cs="Arial"/>
          <w:b/>
          <w:szCs w:val="24"/>
        </w:rPr>
      </w:pPr>
      <w:r w:rsidRPr="00FD2F21">
        <w:rPr>
          <w:rFonts w:ascii="Arial" w:hAnsi="Arial" w:cs="Arial"/>
          <w:b/>
          <w:szCs w:val="24"/>
        </w:rPr>
        <w:t xml:space="preserve">Please note that although these forms are </w:t>
      </w:r>
      <w:r w:rsidRPr="00FD2F21">
        <w:rPr>
          <w:rFonts w:ascii="Arial" w:hAnsi="Arial" w:cs="Arial"/>
          <w:b/>
          <w:szCs w:val="24"/>
          <w:u w:val="single"/>
        </w:rPr>
        <w:t xml:space="preserve">not </w:t>
      </w:r>
      <w:r w:rsidRPr="00FD2F21">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4250379" w14:textId="77777777" w:rsidR="00FD2F21" w:rsidRDefault="00FD2F21" w:rsidP="00FD2F21">
      <w:pPr>
        <w:autoSpaceDE w:val="0"/>
        <w:autoSpaceDN w:val="0"/>
        <w:adjustRightInd w:val="0"/>
        <w:jc w:val="both"/>
        <w:rPr>
          <w:rFonts w:ascii="Arial" w:hAnsi="Arial" w:cs="Arial"/>
          <w:b/>
          <w:bCs/>
          <w:color w:val="000000"/>
          <w:szCs w:val="24"/>
        </w:rPr>
      </w:pPr>
      <w:r w:rsidRPr="00FD2F21">
        <w:rPr>
          <w:rFonts w:ascii="Arial" w:hAnsi="Arial" w:cs="Arial"/>
          <w:b/>
          <w:bCs/>
          <w:color w:val="000000"/>
          <w:szCs w:val="24"/>
        </w:rPr>
        <w:t xml:space="preserve">Sales and Compensating Use Tax Certification (Tax Law, § 5-a) </w:t>
      </w:r>
    </w:p>
    <w:p w14:paraId="0B03180B" w14:textId="77777777" w:rsidR="00B619A6" w:rsidRPr="00FD2F21" w:rsidRDefault="00B619A6" w:rsidP="00FD2F21">
      <w:pPr>
        <w:autoSpaceDE w:val="0"/>
        <w:autoSpaceDN w:val="0"/>
        <w:adjustRightInd w:val="0"/>
        <w:jc w:val="both"/>
        <w:rPr>
          <w:rFonts w:ascii="Arial" w:hAnsi="Arial" w:cs="Arial"/>
          <w:color w:val="000000"/>
          <w:szCs w:val="24"/>
        </w:rPr>
      </w:pPr>
    </w:p>
    <w:p w14:paraId="10BE24BB" w14:textId="77777777" w:rsidR="00FD2F21" w:rsidRPr="00FD2F21" w:rsidRDefault="00FD2F21" w:rsidP="00FD2F21">
      <w:pPr>
        <w:autoSpaceDE w:val="0"/>
        <w:autoSpaceDN w:val="0"/>
        <w:adjustRightInd w:val="0"/>
        <w:jc w:val="both"/>
        <w:rPr>
          <w:rFonts w:ascii="Arial" w:hAnsi="Arial" w:cs="Arial"/>
          <w:color w:val="000000"/>
          <w:szCs w:val="24"/>
        </w:rPr>
      </w:pPr>
      <w:r w:rsidRPr="00FD2F21">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w:t>
      </w:r>
      <w:r w:rsidRPr="00FD2F21">
        <w:rPr>
          <w:rFonts w:ascii="Arial" w:hAnsi="Arial" w:cs="Arial"/>
          <w:color w:val="000000"/>
          <w:szCs w:val="24"/>
        </w:rPr>
        <w:lastRenderedPageBreak/>
        <w:t xml:space="preserve">compensating use taxes. Contractors must also certify to the procuring State entity that they filed the certification with the DTF and that it is correct and complete. </w:t>
      </w:r>
    </w:p>
    <w:p w14:paraId="6993DF64" w14:textId="77777777" w:rsidR="00FD2F21" w:rsidRPr="00FD2F21" w:rsidRDefault="00FD2F21" w:rsidP="00FD2F21">
      <w:pPr>
        <w:autoSpaceDE w:val="0"/>
        <w:autoSpaceDN w:val="0"/>
        <w:adjustRightInd w:val="0"/>
        <w:jc w:val="both"/>
        <w:rPr>
          <w:rFonts w:ascii="Arial" w:hAnsi="Arial" w:cs="Arial"/>
          <w:color w:val="000000"/>
          <w:szCs w:val="24"/>
        </w:rPr>
      </w:pPr>
    </w:p>
    <w:p w14:paraId="68EDE7C7" w14:textId="77777777" w:rsidR="00B268AC" w:rsidRPr="003E4538" w:rsidRDefault="00B268AC" w:rsidP="00B268AC">
      <w:pPr>
        <w:autoSpaceDE w:val="0"/>
        <w:autoSpaceDN w:val="0"/>
        <w:adjustRightInd w:val="0"/>
        <w:jc w:val="both"/>
        <w:rPr>
          <w:rFonts w:ascii="Arial" w:hAnsi="Arial"/>
          <w:color w:val="000000"/>
        </w:rPr>
      </w:pPr>
      <w:r w:rsidRPr="003E4538">
        <w:rPr>
          <w:rFonts w:ascii="Arial" w:hAnsi="Arial"/>
          <w:color w:val="000000"/>
        </w:rPr>
        <w:t xml:space="preserve">The selected bidder must file a properly completed Form ST-220-CA (with </w:t>
      </w:r>
      <w:r>
        <w:t>NYSED</w:t>
      </w:r>
      <w:r w:rsidRPr="003E4538">
        <w:rPr>
          <w:rFonts w:ascii="Arial" w:hAnsi="Arial"/>
          <w:color w:val="000000"/>
        </w:rPr>
        <w:t xml:space="preserve"> as the Contracting Agency) and Form ST-220-TD (with the DTF). These requirements must be met before a contract may take eff</w:t>
      </w:r>
      <w:r w:rsidRPr="000E6449">
        <w:rPr>
          <w:rFonts w:ascii="Arial" w:hAnsi="Arial" w:cs="Arial"/>
          <w:color w:val="000000"/>
        </w:rPr>
        <w:t xml:space="preserve">ect. Further information can be found at the </w:t>
      </w:r>
      <w:hyperlink r:id="rId41" w:history="1">
        <w:r w:rsidRPr="00136757">
          <w:rPr>
            <w:rFonts w:ascii="Arial" w:hAnsi="Arial" w:cs="Arial"/>
            <w:color w:val="0000FF"/>
            <w:u w:val="single"/>
          </w:rPr>
          <w:t xml:space="preserve">New York State Department of Taxation and Finance’s </w:t>
        </w:r>
      </w:hyperlink>
      <w:r w:rsidRPr="000E6449">
        <w:rPr>
          <w:rFonts w:ascii="Arial" w:hAnsi="Arial" w:cs="Arial"/>
          <w:color w:val="000000"/>
        </w:rPr>
        <w:t>website</w:t>
      </w:r>
      <w:r w:rsidRPr="00136757">
        <w:rPr>
          <w:rFonts w:ascii="Arial" w:hAnsi="Arial" w:cs="Arial"/>
        </w:rPr>
        <w:t>.</w:t>
      </w:r>
      <w:r w:rsidRPr="003E4538">
        <w:rPr>
          <w:rFonts w:ascii="Arial" w:hAnsi="Arial"/>
          <w:color w:val="000000"/>
        </w:rPr>
        <w:t xml:space="preserve"> Forms are available through these links:</w:t>
      </w:r>
    </w:p>
    <w:p w14:paraId="09E19F14" w14:textId="77777777" w:rsidR="00B268AC" w:rsidRPr="00CB22C2" w:rsidRDefault="00B268AC" w:rsidP="00B268AC">
      <w:pPr>
        <w:pStyle w:val="Default"/>
        <w:spacing w:after="66"/>
      </w:pPr>
      <w:r w:rsidRPr="002E3F06">
        <w:t xml:space="preserve">• </w:t>
      </w:r>
      <w:hyperlink r:id="rId42" w:history="1">
        <w:r w:rsidRPr="00C33D40">
          <w:rPr>
            <w:rStyle w:val="Hyperlink"/>
          </w:rPr>
          <w:t>ST-220 CA</w:t>
        </w:r>
      </w:hyperlink>
    </w:p>
    <w:p w14:paraId="2FA07751" w14:textId="77777777" w:rsidR="00B268AC" w:rsidRPr="00CB22C2" w:rsidRDefault="00B268AC" w:rsidP="00B268AC">
      <w:pPr>
        <w:pStyle w:val="Default"/>
      </w:pPr>
      <w:r w:rsidRPr="00CB22C2">
        <w:t xml:space="preserve">• </w:t>
      </w:r>
      <w:r w:rsidRPr="00E7346A">
        <w:t>ST-220 TD</w:t>
      </w:r>
    </w:p>
    <w:p w14:paraId="03A58B91" w14:textId="77777777" w:rsidR="00FD2F21" w:rsidRPr="00FD2F21" w:rsidRDefault="00FD2F21" w:rsidP="00FD2F21">
      <w:pPr>
        <w:autoSpaceDE w:val="0"/>
        <w:autoSpaceDN w:val="0"/>
        <w:adjustRightInd w:val="0"/>
        <w:jc w:val="both"/>
        <w:rPr>
          <w:rFonts w:ascii="Arial" w:hAnsi="Arial" w:cs="Arial"/>
          <w:color w:val="000000"/>
          <w:szCs w:val="24"/>
        </w:rPr>
      </w:pPr>
    </w:p>
    <w:p w14:paraId="00E7FAF1" w14:textId="77777777" w:rsidR="00FD2F21" w:rsidRPr="00FD2F21" w:rsidRDefault="00FD2F21" w:rsidP="00FD2F21">
      <w:pPr>
        <w:jc w:val="both"/>
        <w:rPr>
          <w:rFonts w:ascii="Arial" w:hAnsi="Arial" w:cs="Arial"/>
          <w:szCs w:val="24"/>
        </w:rPr>
      </w:pPr>
      <w:r w:rsidRPr="00FD2F21">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5E92AB0B" w14:textId="77777777" w:rsidR="00FD2F21" w:rsidRPr="00FD2F21" w:rsidRDefault="00FD2F21" w:rsidP="00FD2F21">
      <w:pPr>
        <w:jc w:val="both"/>
        <w:rPr>
          <w:rFonts w:ascii="Arial" w:hAnsi="Arial" w:cs="Arial"/>
        </w:rPr>
      </w:pPr>
    </w:p>
    <w:p w14:paraId="3BB8A761" w14:textId="77777777" w:rsidR="00FD2F21" w:rsidRPr="00FD2F21" w:rsidRDefault="00FD2F21" w:rsidP="00FD2F21">
      <w:pPr>
        <w:jc w:val="both"/>
        <w:rPr>
          <w:rFonts w:ascii="Arial" w:hAnsi="Arial" w:cs="Arial"/>
        </w:rPr>
      </w:pPr>
    </w:p>
    <w:p w14:paraId="35FA0623" w14:textId="77777777" w:rsidR="00FD2F21" w:rsidRPr="00FD2F21" w:rsidRDefault="00FD2F21" w:rsidP="00FD2F21">
      <w:pPr>
        <w:jc w:val="both"/>
        <w:rPr>
          <w:rFonts w:ascii="Arial" w:hAnsi="Arial" w:cs="Arial"/>
        </w:rPr>
      </w:pPr>
      <w:r w:rsidRPr="00FD2F21">
        <w:rPr>
          <w:rFonts w:ascii="Arial" w:hAnsi="Arial"/>
          <w:b/>
          <w:sz w:val="28"/>
        </w:rPr>
        <w:br w:type="page"/>
      </w:r>
    </w:p>
    <w:p w14:paraId="53CA34A5" w14:textId="77777777" w:rsidR="00FD2F21" w:rsidRPr="00FD2F21" w:rsidRDefault="00FD2F21" w:rsidP="00FD2F21">
      <w:pPr>
        <w:jc w:val="both"/>
        <w:rPr>
          <w:rFonts w:ascii="Arial" w:hAnsi="Arial"/>
          <w:b/>
          <w:sz w:val="28"/>
        </w:rPr>
      </w:pPr>
      <w:r w:rsidRPr="00FD2F21">
        <w:rPr>
          <w:rFonts w:ascii="Arial" w:hAnsi="Arial"/>
          <w:b/>
          <w:sz w:val="28"/>
        </w:rPr>
        <w:lastRenderedPageBreak/>
        <w:t>4.)</w:t>
      </w:r>
      <w:r w:rsidRPr="00FD2F21">
        <w:rPr>
          <w:rFonts w:ascii="Arial" w:hAnsi="Arial"/>
          <w:b/>
          <w:sz w:val="28"/>
        </w:rPr>
        <w:tab/>
      </w:r>
      <w:r w:rsidRPr="00FD2F21">
        <w:rPr>
          <w:rFonts w:ascii="Arial" w:hAnsi="Arial"/>
          <w:b/>
          <w:sz w:val="28"/>
          <w:u w:val="single"/>
        </w:rPr>
        <w:t>Assurances</w:t>
      </w:r>
    </w:p>
    <w:p w14:paraId="0F52862C" w14:textId="77777777" w:rsidR="00FD2F21" w:rsidRPr="00FD2F21" w:rsidRDefault="00FD2F21" w:rsidP="00FD2F21">
      <w:pPr>
        <w:jc w:val="both"/>
        <w:rPr>
          <w:rFonts w:ascii="Arial" w:hAnsi="Arial"/>
          <w:u w:val="single"/>
        </w:rPr>
      </w:pPr>
    </w:p>
    <w:p w14:paraId="6BF1EC7F" w14:textId="25AB0BEA" w:rsidR="00FD2F21" w:rsidRPr="00FD2F21" w:rsidRDefault="00FD2F21" w:rsidP="00FD2F21">
      <w:pPr>
        <w:ind w:firstLine="720"/>
        <w:jc w:val="both"/>
        <w:rPr>
          <w:rFonts w:ascii="Arial" w:hAnsi="Arial"/>
        </w:rPr>
      </w:pPr>
      <w:r w:rsidRPr="00FD2F21">
        <w:rPr>
          <w:rFonts w:ascii="Arial" w:hAnsi="Arial"/>
        </w:rPr>
        <w:t xml:space="preserve">The State of New York Agreement, Appendix A – Standard Clause for all New York State Contracts, and Appendix </w:t>
      </w:r>
      <w:r w:rsidRPr="00FD2F21">
        <w:rPr>
          <w:rFonts w:ascii="Arial" w:hAnsi="Arial" w:cs="Arial"/>
        </w:rPr>
        <w:t xml:space="preserve">A-1, </w:t>
      </w:r>
      <w:r w:rsidRPr="00FD2F21">
        <w:rPr>
          <w:rFonts w:ascii="Arial" w:hAnsi="Arial" w:cs="Arial"/>
          <w:u w:val="single"/>
        </w:rPr>
        <w:t>WILL BE INCLUDED</w:t>
      </w:r>
      <w:r w:rsidRPr="00FD2F21">
        <w:rPr>
          <w:rFonts w:ascii="Arial" w:hAnsi="Arial" w:cs="Arial"/>
        </w:rPr>
        <w:t xml:space="preserve"> in the contract that results from this RFP. Vendors who are</w:t>
      </w:r>
      <w:r w:rsidRPr="00FD2F21">
        <w:rPr>
          <w:rFonts w:ascii="Arial" w:hAnsi="Arial"/>
        </w:rPr>
        <w:t xml:space="preserve"> unable to complete or abide by these assurances should not respond to this request.</w:t>
      </w:r>
    </w:p>
    <w:p w14:paraId="3B0AABEA" w14:textId="77777777" w:rsidR="00FD2F21" w:rsidRPr="00FD2F21" w:rsidRDefault="00FD2F21" w:rsidP="00FD2F21">
      <w:pPr>
        <w:ind w:firstLine="720"/>
        <w:jc w:val="both"/>
        <w:rPr>
          <w:rFonts w:ascii="Arial" w:hAnsi="Arial"/>
          <w:b/>
        </w:rPr>
      </w:pPr>
    </w:p>
    <w:p w14:paraId="2371F984" w14:textId="77777777" w:rsidR="00FD2F21" w:rsidRPr="00FD2F21" w:rsidRDefault="00FD2F21" w:rsidP="00FD2F21">
      <w:pPr>
        <w:ind w:firstLine="720"/>
        <w:jc w:val="both"/>
        <w:rPr>
          <w:rFonts w:ascii="Arial" w:hAnsi="Arial"/>
        </w:rPr>
      </w:pPr>
      <w:r w:rsidRPr="00FD2F21">
        <w:rPr>
          <w:rFonts w:ascii="Arial" w:hAnsi="Arial"/>
        </w:rPr>
        <w:t xml:space="preserve">The documents listed below are included in </w:t>
      </w:r>
      <w:r w:rsidRPr="00FD2F21">
        <w:rPr>
          <w:rFonts w:ascii="Arial" w:hAnsi="Arial"/>
          <w:b/>
        </w:rPr>
        <w:t>5</w:t>
      </w:r>
      <w:r w:rsidRPr="00136757">
        <w:rPr>
          <w:rFonts w:ascii="Arial" w:hAnsi="Arial"/>
          <w:b/>
        </w:rPr>
        <w:t xml:space="preserve">.) </w:t>
      </w:r>
      <w:r w:rsidRPr="00FD2F21">
        <w:rPr>
          <w:rFonts w:ascii="Arial" w:hAnsi="Arial"/>
          <w:b/>
          <w:u w:val="single"/>
        </w:rPr>
        <w:t>Submission Documents</w:t>
      </w:r>
      <w:r w:rsidRPr="00FD2F21">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667DF7B2" w14:textId="77777777" w:rsidR="00FD2F21" w:rsidRPr="00FD2F21" w:rsidRDefault="00FD2F21" w:rsidP="00FD2F21">
      <w:pPr>
        <w:ind w:left="720"/>
        <w:jc w:val="both"/>
        <w:outlineLvl w:val="0"/>
        <w:rPr>
          <w:rFonts w:ascii="Arial" w:hAnsi="Arial"/>
        </w:rPr>
      </w:pPr>
    </w:p>
    <w:p w14:paraId="09945118" w14:textId="77777777" w:rsidR="00FD2F21" w:rsidRPr="00FD2F21" w:rsidRDefault="00FD2F21" w:rsidP="00966C2C">
      <w:pPr>
        <w:numPr>
          <w:ilvl w:val="0"/>
          <w:numId w:val="22"/>
        </w:numPr>
        <w:jc w:val="both"/>
        <w:rPr>
          <w:rFonts w:ascii="Arial" w:hAnsi="Arial" w:cs="Arial"/>
          <w:szCs w:val="24"/>
        </w:rPr>
      </w:pPr>
      <w:r w:rsidRPr="00FD2F21">
        <w:rPr>
          <w:rFonts w:ascii="Arial" w:hAnsi="Arial" w:cs="Arial"/>
          <w:szCs w:val="24"/>
        </w:rPr>
        <w:t>Non-Collusion Certification</w:t>
      </w:r>
    </w:p>
    <w:p w14:paraId="19F7A8A3" w14:textId="77777777" w:rsidR="00FD2F21" w:rsidRPr="00FD2F21" w:rsidRDefault="00FD2F21" w:rsidP="00FD2F21">
      <w:pPr>
        <w:ind w:left="1440"/>
        <w:jc w:val="both"/>
        <w:rPr>
          <w:rFonts w:ascii="Arial" w:hAnsi="Arial" w:cs="Arial"/>
          <w:szCs w:val="24"/>
        </w:rPr>
      </w:pPr>
    </w:p>
    <w:p w14:paraId="4D0D416B" w14:textId="77777777" w:rsidR="00FD2F21" w:rsidRPr="00FD2F21" w:rsidRDefault="00FD2F21" w:rsidP="00966C2C">
      <w:pPr>
        <w:numPr>
          <w:ilvl w:val="0"/>
          <w:numId w:val="22"/>
        </w:numPr>
        <w:jc w:val="both"/>
        <w:rPr>
          <w:rFonts w:ascii="Arial" w:hAnsi="Arial" w:cs="Arial"/>
          <w:szCs w:val="24"/>
        </w:rPr>
      </w:pPr>
      <w:r w:rsidRPr="00FD2F21">
        <w:rPr>
          <w:rFonts w:ascii="Arial" w:hAnsi="Arial" w:cs="Arial"/>
          <w:szCs w:val="24"/>
        </w:rPr>
        <w:t>MacBride Certification</w:t>
      </w:r>
    </w:p>
    <w:p w14:paraId="1093754C" w14:textId="77777777" w:rsidR="00FD2F21" w:rsidRPr="00FD2F21" w:rsidRDefault="00FD2F21" w:rsidP="00FD2F21">
      <w:pPr>
        <w:jc w:val="both"/>
        <w:rPr>
          <w:rFonts w:ascii="Arial" w:hAnsi="Arial" w:cs="Arial"/>
          <w:b/>
          <w:szCs w:val="24"/>
        </w:rPr>
      </w:pPr>
    </w:p>
    <w:p w14:paraId="0407ACC5" w14:textId="77777777" w:rsidR="00FD2F21" w:rsidRPr="00FD2F21" w:rsidRDefault="00FD2F21" w:rsidP="00966C2C">
      <w:pPr>
        <w:numPr>
          <w:ilvl w:val="0"/>
          <w:numId w:val="22"/>
        </w:numPr>
        <w:jc w:val="both"/>
        <w:rPr>
          <w:rFonts w:ascii="Arial" w:hAnsi="Arial" w:cs="Arial"/>
          <w:szCs w:val="24"/>
        </w:rPr>
      </w:pPr>
      <w:r w:rsidRPr="00FD2F21">
        <w:rPr>
          <w:rFonts w:ascii="Arial" w:hAnsi="Arial" w:cs="Arial"/>
          <w:szCs w:val="24"/>
        </w:rPr>
        <w:t>Certification-Omnibus Procurement Act of 1992</w:t>
      </w:r>
    </w:p>
    <w:p w14:paraId="357BB1F9" w14:textId="77777777" w:rsidR="00FD2F21" w:rsidRPr="00FD2F21" w:rsidRDefault="00FD2F21" w:rsidP="00FD2F21">
      <w:pPr>
        <w:ind w:firstLine="720"/>
        <w:jc w:val="both"/>
        <w:rPr>
          <w:rFonts w:ascii="Arial" w:hAnsi="Arial" w:cs="Arial"/>
          <w:szCs w:val="24"/>
        </w:rPr>
      </w:pPr>
    </w:p>
    <w:p w14:paraId="65675DF8" w14:textId="77777777" w:rsidR="00FD2F21" w:rsidRPr="00FD2F21" w:rsidRDefault="00FD2F21" w:rsidP="00966C2C">
      <w:pPr>
        <w:numPr>
          <w:ilvl w:val="0"/>
          <w:numId w:val="22"/>
        </w:numPr>
        <w:jc w:val="both"/>
        <w:rPr>
          <w:rFonts w:ascii="Arial" w:hAnsi="Arial" w:cs="Arial"/>
          <w:szCs w:val="24"/>
        </w:rPr>
      </w:pPr>
      <w:r w:rsidRPr="00FD2F21">
        <w:rPr>
          <w:rFonts w:ascii="Arial" w:hAnsi="Arial" w:cs="Arial"/>
          <w:szCs w:val="24"/>
        </w:rPr>
        <w:t>Certification Regarding Lobbying; Debarment and Suspension; and Drug-Free Workplace Requirements</w:t>
      </w:r>
    </w:p>
    <w:p w14:paraId="498CDBFE" w14:textId="77777777" w:rsidR="00FD2F21" w:rsidRPr="00FD2F21" w:rsidRDefault="00FD2F21" w:rsidP="00FD2F21">
      <w:pPr>
        <w:tabs>
          <w:tab w:val="left" w:pos="1440"/>
        </w:tabs>
        <w:ind w:left="1440"/>
        <w:jc w:val="both"/>
        <w:rPr>
          <w:rFonts w:ascii="Arial" w:hAnsi="Arial" w:cs="Arial"/>
          <w:b/>
          <w:szCs w:val="24"/>
        </w:rPr>
      </w:pPr>
    </w:p>
    <w:p w14:paraId="3BE08481" w14:textId="77777777" w:rsidR="00FD2F21" w:rsidRPr="00FD2F21" w:rsidRDefault="00FD2F21" w:rsidP="00966C2C">
      <w:pPr>
        <w:numPr>
          <w:ilvl w:val="0"/>
          <w:numId w:val="22"/>
        </w:numPr>
        <w:tabs>
          <w:tab w:val="left" w:pos="-2430"/>
        </w:tabs>
        <w:jc w:val="both"/>
        <w:rPr>
          <w:rFonts w:ascii="Arial" w:hAnsi="Arial" w:cs="Arial"/>
          <w:szCs w:val="24"/>
        </w:rPr>
      </w:pPr>
      <w:r w:rsidRPr="00FD2F21">
        <w:rPr>
          <w:rFonts w:ascii="Arial" w:hAnsi="Arial" w:cs="Arial"/>
          <w:szCs w:val="24"/>
        </w:rPr>
        <w:t>Offerer Disclosure of Prior Non-Responsibility Determinations</w:t>
      </w:r>
    </w:p>
    <w:p w14:paraId="2F480B8D" w14:textId="77777777" w:rsidR="00FD2F21" w:rsidRPr="00FD2F21" w:rsidRDefault="00FD2F21" w:rsidP="00FD2F21">
      <w:pPr>
        <w:tabs>
          <w:tab w:val="left" w:pos="1440"/>
        </w:tabs>
        <w:ind w:left="1440"/>
        <w:jc w:val="both"/>
        <w:rPr>
          <w:rFonts w:ascii="Arial" w:hAnsi="Arial" w:cs="Arial"/>
          <w:b/>
          <w:szCs w:val="24"/>
        </w:rPr>
      </w:pPr>
    </w:p>
    <w:p w14:paraId="79EFED05" w14:textId="77777777" w:rsidR="00FD2F21" w:rsidRPr="00FD2F21" w:rsidRDefault="00FD2F21" w:rsidP="00966C2C">
      <w:pPr>
        <w:numPr>
          <w:ilvl w:val="0"/>
          <w:numId w:val="22"/>
        </w:numPr>
        <w:tabs>
          <w:tab w:val="left" w:pos="1440"/>
        </w:tabs>
        <w:jc w:val="both"/>
        <w:rPr>
          <w:rFonts w:ascii="Arial" w:hAnsi="Arial" w:cs="Arial"/>
          <w:szCs w:val="24"/>
        </w:rPr>
      </w:pPr>
      <w:r w:rsidRPr="00FD2F21">
        <w:rPr>
          <w:rFonts w:ascii="Arial" w:hAnsi="Arial" w:cs="Arial"/>
          <w:szCs w:val="24"/>
        </w:rPr>
        <w:t xml:space="preserve">NYSED Substitute Form W-9 (If bidder is not </w:t>
      </w:r>
      <w:r w:rsidRPr="00FD2F21">
        <w:rPr>
          <w:rFonts w:ascii="Arial" w:hAnsi="Arial" w:cs="Arial"/>
          <w:bCs/>
          <w:szCs w:val="24"/>
        </w:rPr>
        <w:t>yet registered in the SFS centralized vendor file.)</w:t>
      </w:r>
    </w:p>
    <w:p w14:paraId="0464DFFE" w14:textId="77777777" w:rsidR="00FD2F21" w:rsidRPr="00FD2F21" w:rsidRDefault="00FD2F21" w:rsidP="00FD2F21">
      <w:pPr>
        <w:tabs>
          <w:tab w:val="left" w:pos="1440"/>
        </w:tabs>
        <w:jc w:val="both"/>
        <w:rPr>
          <w:rFonts w:ascii="Arial" w:hAnsi="Arial" w:cs="Arial"/>
          <w:b/>
          <w:szCs w:val="24"/>
        </w:rPr>
      </w:pPr>
    </w:p>
    <w:p w14:paraId="2CF1BA76" w14:textId="77437973" w:rsidR="00FD2F21" w:rsidRDefault="00FD2F21" w:rsidP="00966C2C">
      <w:pPr>
        <w:numPr>
          <w:ilvl w:val="0"/>
          <w:numId w:val="22"/>
        </w:numPr>
        <w:tabs>
          <w:tab w:val="left" w:pos="1440"/>
        </w:tabs>
        <w:jc w:val="both"/>
        <w:rPr>
          <w:rFonts w:ascii="Arial" w:hAnsi="Arial" w:cs="Arial"/>
          <w:szCs w:val="24"/>
        </w:rPr>
      </w:pPr>
      <w:r w:rsidRPr="00FD2F21">
        <w:rPr>
          <w:rFonts w:ascii="Arial" w:hAnsi="Arial" w:cs="Arial"/>
          <w:szCs w:val="24"/>
        </w:rPr>
        <w:t>Iran Divestment Act Certification</w:t>
      </w:r>
    </w:p>
    <w:p w14:paraId="2CCBE41B" w14:textId="77777777" w:rsidR="00E26F31" w:rsidRDefault="00E26F31" w:rsidP="005B3682">
      <w:pPr>
        <w:pStyle w:val="ListParagraph"/>
        <w:rPr>
          <w:rFonts w:ascii="Arial" w:hAnsi="Arial" w:cs="Arial"/>
          <w:szCs w:val="24"/>
        </w:rPr>
      </w:pPr>
    </w:p>
    <w:p w14:paraId="72972DFB" w14:textId="3C8B9E29" w:rsidR="00E26F31" w:rsidRPr="00FD2F21" w:rsidRDefault="00E26F31" w:rsidP="00966C2C">
      <w:pPr>
        <w:numPr>
          <w:ilvl w:val="0"/>
          <w:numId w:val="22"/>
        </w:numPr>
        <w:tabs>
          <w:tab w:val="left" w:pos="1440"/>
        </w:tabs>
        <w:jc w:val="both"/>
        <w:rPr>
          <w:rFonts w:ascii="Arial" w:hAnsi="Arial" w:cs="Arial"/>
          <w:szCs w:val="24"/>
        </w:rPr>
      </w:pPr>
      <w:r>
        <w:rPr>
          <w:rFonts w:ascii="Arial" w:hAnsi="Arial" w:cs="Arial"/>
          <w:szCs w:val="24"/>
        </w:rPr>
        <w:t xml:space="preserve">Sexual Harassment Policy Certification </w:t>
      </w:r>
    </w:p>
    <w:p w14:paraId="508B1AA1" w14:textId="77777777" w:rsidR="00FD2F21" w:rsidRPr="00FD2F21" w:rsidRDefault="00FD2F21" w:rsidP="00FD2F21">
      <w:pPr>
        <w:tabs>
          <w:tab w:val="left" w:pos="1440"/>
        </w:tabs>
        <w:jc w:val="both"/>
        <w:rPr>
          <w:rFonts w:ascii="Arial" w:hAnsi="Arial"/>
          <w:b/>
        </w:rPr>
      </w:pPr>
    </w:p>
    <w:p w14:paraId="0389838F" w14:textId="77777777" w:rsidR="00FD2F21" w:rsidRPr="00FD2F21" w:rsidRDefault="00FD2F21" w:rsidP="00FD2F21">
      <w:pPr>
        <w:tabs>
          <w:tab w:val="left" w:pos="1440"/>
        </w:tabs>
        <w:ind w:left="720"/>
        <w:jc w:val="both"/>
        <w:rPr>
          <w:rFonts w:ascii="Arial" w:hAnsi="Arial"/>
          <w:b/>
        </w:rPr>
      </w:pPr>
      <w:r w:rsidRPr="00FD2F21">
        <w:rPr>
          <w:rFonts w:ascii="Arial" w:hAnsi="Arial"/>
        </w:rPr>
        <w:t>M/WBE Documents</w:t>
      </w:r>
      <w:r w:rsidRPr="00FD2F21">
        <w:rPr>
          <w:rFonts w:ascii="Arial" w:hAnsi="Arial"/>
          <w:b/>
        </w:rPr>
        <w:t xml:space="preserve"> – (the forms below are included in </w:t>
      </w:r>
      <w:r w:rsidRPr="00FD2F21">
        <w:rPr>
          <w:rFonts w:ascii="Arial" w:hAnsi="Arial"/>
          <w:b/>
          <w:u w:val="single"/>
        </w:rPr>
        <w:t>5.) Submission Documents</w:t>
      </w:r>
      <w:r w:rsidRPr="00FD2F21">
        <w:rPr>
          <w:rFonts w:ascii="Arial" w:hAnsi="Arial"/>
          <w:b/>
        </w:rPr>
        <w:t xml:space="preserve">) </w:t>
      </w:r>
    </w:p>
    <w:p w14:paraId="4D88BC19" w14:textId="77777777" w:rsidR="00FD2F21" w:rsidRPr="00FD2F21" w:rsidRDefault="00FD2F21" w:rsidP="00FD2F21">
      <w:pPr>
        <w:jc w:val="both"/>
        <w:rPr>
          <w:rFonts w:ascii="Arial" w:hAnsi="Arial" w:cs="Arial"/>
        </w:rPr>
      </w:pPr>
      <w:r w:rsidRPr="00FD2F21">
        <w:rPr>
          <w:rFonts w:ascii="Arial" w:hAnsi="Arial" w:cs="Arial"/>
        </w:rPr>
        <w:t>Please return the documents listed for the compliance method bidder has achieved:</w:t>
      </w:r>
    </w:p>
    <w:p w14:paraId="11A4D8F0" w14:textId="77777777" w:rsidR="00FD2F21" w:rsidRPr="00FD2F21" w:rsidRDefault="00FD2F21" w:rsidP="00FD2F21">
      <w:pPr>
        <w:jc w:val="both"/>
        <w:rPr>
          <w:rFonts w:ascii="Arial" w:hAnsi="Arial" w:cs="Arial"/>
        </w:rPr>
      </w:pPr>
    </w:p>
    <w:p w14:paraId="7C231818" w14:textId="77777777" w:rsidR="00FD2F21" w:rsidRPr="00FD2F21" w:rsidRDefault="00FD2F21" w:rsidP="00FD2F21">
      <w:pPr>
        <w:jc w:val="both"/>
        <w:rPr>
          <w:rFonts w:ascii="Arial" w:hAnsi="Arial" w:cs="Arial"/>
          <w:b/>
        </w:rPr>
      </w:pPr>
      <w:r w:rsidRPr="00FD2F21">
        <w:rPr>
          <w:rFonts w:ascii="Arial" w:hAnsi="Arial" w:cs="Arial"/>
          <w:b/>
          <w:u w:val="single"/>
        </w:rPr>
        <w:t>Full Participation-No Request for Waiver</w:t>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b/>
        </w:rPr>
        <w:t>Signatures Required</w:t>
      </w:r>
    </w:p>
    <w:p w14:paraId="696057AA" w14:textId="77777777" w:rsidR="00FD2F21" w:rsidRPr="00FD2F21" w:rsidRDefault="00FD2F21" w:rsidP="00FD2F21">
      <w:pPr>
        <w:jc w:val="both"/>
        <w:rPr>
          <w:rFonts w:ascii="Arial" w:hAnsi="Arial" w:cs="Arial"/>
        </w:rPr>
      </w:pPr>
      <w:r w:rsidRPr="00FD2F21">
        <w:rPr>
          <w:rFonts w:ascii="Arial" w:hAnsi="Arial" w:cs="Arial"/>
        </w:rPr>
        <w:t>1. M/WBE Cover Letter</w:t>
      </w:r>
      <w:r w:rsidRPr="00FD2F21">
        <w:rPr>
          <w:rFonts w:ascii="Arial" w:hAnsi="Arial" w:cs="Arial"/>
        </w:rPr>
        <w:tab/>
      </w:r>
    </w:p>
    <w:p w14:paraId="300FF3D8" w14:textId="77777777" w:rsidR="00FD2F21" w:rsidRPr="00FD2F21" w:rsidRDefault="00FD2F21" w:rsidP="00FD2F21">
      <w:pPr>
        <w:jc w:val="both"/>
        <w:rPr>
          <w:rFonts w:ascii="Arial" w:hAnsi="Arial" w:cs="Arial"/>
          <w:b/>
          <w:u w:val="single"/>
        </w:rPr>
      </w:pPr>
      <w:r w:rsidRPr="00FD2F21">
        <w:rPr>
          <w:rFonts w:ascii="Arial" w:hAnsi="Arial" w:cs="Arial"/>
        </w:rPr>
        <w:t xml:space="preserve">2. </w:t>
      </w:r>
      <w:r w:rsidRPr="00FD2F21">
        <w:rPr>
          <w:rFonts w:ascii="Arial" w:hAnsi="Arial" w:cs="Arial"/>
          <w:b/>
        </w:rPr>
        <w:t>M/WBE 100</w:t>
      </w:r>
      <w:r w:rsidRPr="00FD2F21">
        <w:rPr>
          <w:rFonts w:ascii="Arial" w:hAnsi="Arial" w:cs="Arial"/>
        </w:rPr>
        <w:t xml:space="preserve"> Utilization Plan</w:t>
      </w:r>
    </w:p>
    <w:p w14:paraId="6F0A6C33" w14:textId="77777777" w:rsidR="00FD2F21" w:rsidRPr="00FD2F21" w:rsidRDefault="00FD2F21" w:rsidP="00FD2F21">
      <w:pPr>
        <w:jc w:val="both"/>
        <w:rPr>
          <w:rFonts w:ascii="Arial" w:hAnsi="Arial" w:cs="Arial"/>
        </w:rPr>
      </w:pPr>
      <w:r w:rsidRPr="00FD2F21">
        <w:rPr>
          <w:rFonts w:ascii="Arial" w:hAnsi="Arial" w:cs="Arial"/>
        </w:rPr>
        <w:t xml:space="preserve">3. </w:t>
      </w:r>
      <w:r w:rsidRPr="00FD2F21">
        <w:rPr>
          <w:rFonts w:ascii="Arial" w:hAnsi="Arial" w:cs="Arial"/>
          <w:b/>
        </w:rPr>
        <w:t>M/WBE 102</w:t>
      </w:r>
      <w:r w:rsidRPr="00FD2F21">
        <w:rPr>
          <w:rFonts w:ascii="Arial" w:hAnsi="Arial" w:cs="Arial"/>
        </w:rPr>
        <w:t xml:space="preserve"> Notice of Intent to Participate </w:t>
      </w:r>
    </w:p>
    <w:p w14:paraId="7DE5CC59" w14:textId="77777777" w:rsidR="00FD2F21" w:rsidRPr="00FD2F21" w:rsidRDefault="00FD2F21" w:rsidP="00FD2F21">
      <w:pPr>
        <w:jc w:val="both"/>
        <w:rPr>
          <w:rFonts w:ascii="Arial" w:hAnsi="Arial" w:cs="Arial"/>
        </w:rPr>
      </w:pPr>
      <w:r w:rsidRPr="00FD2F21">
        <w:rPr>
          <w:rFonts w:ascii="Arial" w:hAnsi="Arial" w:cs="Arial"/>
        </w:rPr>
        <w:t xml:space="preserve">4. </w:t>
      </w:r>
      <w:r w:rsidRPr="00FD2F21">
        <w:rPr>
          <w:rFonts w:ascii="Arial" w:hAnsi="Arial" w:cs="Arial"/>
          <w:b/>
        </w:rPr>
        <w:t>EEO 100</w:t>
      </w:r>
      <w:r w:rsidRPr="00FD2F21">
        <w:rPr>
          <w:rFonts w:ascii="Arial" w:hAnsi="Arial" w:cs="Arial"/>
        </w:rPr>
        <w:t xml:space="preserve"> Staffing Plan </w:t>
      </w:r>
    </w:p>
    <w:p w14:paraId="73DD5ADB" w14:textId="77777777" w:rsidR="00FD2F21" w:rsidRPr="00FD2F21" w:rsidRDefault="00FD2F21" w:rsidP="00FD2F21">
      <w:pPr>
        <w:jc w:val="both"/>
        <w:rPr>
          <w:rFonts w:ascii="Arial" w:hAnsi="Arial" w:cs="Arial"/>
        </w:rPr>
      </w:pPr>
    </w:p>
    <w:p w14:paraId="0DF36C63" w14:textId="77777777" w:rsidR="00FD2F21" w:rsidRPr="00FD2F21" w:rsidRDefault="00FD2F21" w:rsidP="00FD2F21">
      <w:pPr>
        <w:jc w:val="both"/>
        <w:rPr>
          <w:rFonts w:ascii="Arial" w:hAnsi="Arial" w:cs="Arial"/>
          <w:b/>
          <w:u w:val="single"/>
        </w:rPr>
      </w:pPr>
      <w:r w:rsidRPr="00FD2F21">
        <w:rPr>
          <w:rFonts w:ascii="Arial" w:hAnsi="Arial" w:cs="Arial"/>
          <w:b/>
          <w:u w:val="single"/>
        </w:rPr>
        <w:t>Partial Participation-Partial Request for Waiver</w:t>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b/>
        </w:rPr>
        <w:t>Signature Required</w:t>
      </w:r>
    </w:p>
    <w:p w14:paraId="4E91C9F0" w14:textId="77777777" w:rsidR="00FD2F21" w:rsidRPr="00FD2F21" w:rsidRDefault="00FD2F21" w:rsidP="00FD2F21">
      <w:pPr>
        <w:jc w:val="both"/>
        <w:rPr>
          <w:rFonts w:ascii="Arial" w:hAnsi="Arial" w:cs="Arial"/>
          <w:b/>
        </w:rPr>
      </w:pPr>
      <w:r w:rsidRPr="00FD2F21">
        <w:rPr>
          <w:rFonts w:ascii="Arial" w:hAnsi="Arial" w:cs="Arial"/>
        </w:rPr>
        <w:t>1. M/WBE Cover Letter</w:t>
      </w:r>
    </w:p>
    <w:p w14:paraId="49FCC9F6" w14:textId="77777777" w:rsidR="00FD2F21" w:rsidRPr="00FD2F21" w:rsidRDefault="00FD2F21" w:rsidP="00FD2F21">
      <w:pPr>
        <w:jc w:val="both"/>
        <w:rPr>
          <w:rFonts w:ascii="Arial" w:hAnsi="Arial" w:cs="Arial"/>
        </w:rPr>
      </w:pPr>
      <w:r w:rsidRPr="00FD2F21">
        <w:rPr>
          <w:rFonts w:ascii="Arial" w:hAnsi="Arial" w:cs="Arial"/>
        </w:rPr>
        <w:t xml:space="preserve">2. </w:t>
      </w:r>
      <w:r w:rsidRPr="00FD2F21">
        <w:rPr>
          <w:rFonts w:ascii="Arial" w:hAnsi="Arial" w:cs="Arial"/>
          <w:b/>
        </w:rPr>
        <w:t>M/WBE 100</w:t>
      </w:r>
      <w:r w:rsidRPr="00FD2F21">
        <w:rPr>
          <w:rFonts w:ascii="Arial" w:hAnsi="Arial" w:cs="Arial"/>
        </w:rPr>
        <w:t xml:space="preserve"> Utilization Plan</w:t>
      </w:r>
    </w:p>
    <w:p w14:paraId="01DCD10A" w14:textId="77777777" w:rsidR="00FD2F21" w:rsidRPr="00FD2F21" w:rsidRDefault="00FD2F21" w:rsidP="00FD2F21">
      <w:pPr>
        <w:jc w:val="both"/>
        <w:rPr>
          <w:rFonts w:ascii="Arial" w:hAnsi="Arial" w:cs="Arial"/>
        </w:rPr>
      </w:pPr>
      <w:r w:rsidRPr="00FD2F21">
        <w:rPr>
          <w:rFonts w:ascii="Arial" w:hAnsi="Arial" w:cs="Arial"/>
        </w:rPr>
        <w:t xml:space="preserve">3. </w:t>
      </w:r>
      <w:r w:rsidRPr="00FD2F21">
        <w:rPr>
          <w:rFonts w:ascii="Arial" w:hAnsi="Arial" w:cs="Arial"/>
          <w:b/>
        </w:rPr>
        <w:t>M/WBE 102</w:t>
      </w:r>
      <w:r w:rsidRPr="00FD2F21">
        <w:rPr>
          <w:rFonts w:ascii="Arial" w:hAnsi="Arial" w:cs="Arial"/>
        </w:rPr>
        <w:t xml:space="preserve"> Notice of Intent to Participate </w:t>
      </w:r>
    </w:p>
    <w:p w14:paraId="0F4C2AFA" w14:textId="77777777" w:rsidR="00FD2F21" w:rsidRPr="00FD2F21" w:rsidRDefault="00FD2F21" w:rsidP="00FD2F21">
      <w:pPr>
        <w:jc w:val="both"/>
        <w:rPr>
          <w:rFonts w:ascii="Arial" w:hAnsi="Arial" w:cs="Arial"/>
        </w:rPr>
      </w:pPr>
      <w:r w:rsidRPr="00FD2F21">
        <w:rPr>
          <w:rFonts w:ascii="Arial" w:hAnsi="Arial" w:cs="Arial"/>
        </w:rPr>
        <w:t xml:space="preserve">4. </w:t>
      </w:r>
      <w:r w:rsidRPr="00FD2F21">
        <w:rPr>
          <w:rFonts w:ascii="Arial" w:hAnsi="Arial" w:cs="Arial"/>
          <w:b/>
        </w:rPr>
        <w:t>EEO 100</w:t>
      </w:r>
      <w:r w:rsidRPr="00FD2F21">
        <w:rPr>
          <w:rFonts w:ascii="Arial" w:hAnsi="Arial" w:cs="Arial"/>
        </w:rPr>
        <w:t xml:space="preserve"> Staffing Plan </w:t>
      </w:r>
    </w:p>
    <w:p w14:paraId="78197117" w14:textId="77777777" w:rsidR="00FD2F21" w:rsidRPr="00FD2F21" w:rsidRDefault="00FD2F21" w:rsidP="00FD2F21">
      <w:pPr>
        <w:jc w:val="both"/>
        <w:rPr>
          <w:rFonts w:ascii="Arial" w:hAnsi="Arial" w:cs="Arial"/>
          <w:szCs w:val="24"/>
        </w:rPr>
      </w:pPr>
      <w:r w:rsidRPr="00FD2F21">
        <w:rPr>
          <w:rFonts w:ascii="Arial" w:hAnsi="Arial" w:cs="Arial"/>
        </w:rPr>
        <w:t xml:space="preserve">5. </w:t>
      </w:r>
      <w:r w:rsidRPr="00FD2F21">
        <w:rPr>
          <w:rFonts w:ascii="Arial" w:hAnsi="Arial" w:cs="Arial"/>
          <w:b/>
        </w:rPr>
        <w:t>M/WBE 101</w:t>
      </w:r>
      <w:r w:rsidRPr="00FD2F21">
        <w:rPr>
          <w:rFonts w:ascii="Arial" w:hAnsi="Arial" w:cs="Arial"/>
        </w:rPr>
        <w:t xml:space="preserve"> R</w:t>
      </w:r>
      <w:r w:rsidRPr="00FD2F21">
        <w:rPr>
          <w:rFonts w:ascii="Arial" w:hAnsi="Arial" w:cs="Arial"/>
          <w:szCs w:val="24"/>
        </w:rPr>
        <w:t>equest for Waiver</w:t>
      </w:r>
    </w:p>
    <w:p w14:paraId="03148003" w14:textId="77777777" w:rsidR="00FD2F21" w:rsidRPr="00FD2F21" w:rsidRDefault="00FD2F21" w:rsidP="00FD2F21">
      <w:pPr>
        <w:jc w:val="both"/>
        <w:rPr>
          <w:rFonts w:ascii="Arial" w:hAnsi="Arial" w:cs="Arial"/>
          <w:szCs w:val="24"/>
        </w:rPr>
      </w:pPr>
      <w:r w:rsidRPr="00FD2F21">
        <w:rPr>
          <w:rFonts w:ascii="Arial" w:hAnsi="Arial" w:cs="Arial"/>
          <w:szCs w:val="24"/>
        </w:rPr>
        <w:t xml:space="preserve">6. </w:t>
      </w:r>
      <w:r w:rsidRPr="00FD2F21">
        <w:rPr>
          <w:rFonts w:ascii="Arial" w:hAnsi="Arial" w:cs="Arial"/>
          <w:b/>
          <w:szCs w:val="24"/>
        </w:rPr>
        <w:t>M/WBE 105</w:t>
      </w:r>
      <w:r w:rsidRPr="00FD2F21">
        <w:rPr>
          <w:rFonts w:ascii="Arial" w:hAnsi="Arial" w:cs="Arial"/>
          <w:szCs w:val="24"/>
        </w:rPr>
        <w:t xml:space="preserve"> Contractor’s Good Faith Efforts</w:t>
      </w:r>
    </w:p>
    <w:p w14:paraId="447FA1EC" w14:textId="77777777" w:rsidR="00FD2F21" w:rsidRPr="00FD2F21" w:rsidRDefault="00FD2F21" w:rsidP="00FD2F21">
      <w:pPr>
        <w:jc w:val="both"/>
        <w:rPr>
          <w:rFonts w:ascii="Arial" w:hAnsi="Arial" w:cs="Arial"/>
          <w:szCs w:val="24"/>
        </w:rPr>
      </w:pPr>
    </w:p>
    <w:p w14:paraId="6F73A25E" w14:textId="77777777" w:rsidR="00FD2F21" w:rsidRPr="00FD2F21" w:rsidRDefault="00FD2F21" w:rsidP="00FD2F21">
      <w:pPr>
        <w:jc w:val="both"/>
        <w:rPr>
          <w:rFonts w:ascii="Arial" w:hAnsi="Arial" w:cs="Arial"/>
          <w:b/>
          <w:u w:val="single"/>
        </w:rPr>
      </w:pPr>
      <w:r w:rsidRPr="00FD2F21">
        <w:rPr>
          <w:rFonts w:ascii="Arial" w:hAnsi="Arial" w:cs="Arial"/>
          <w:b/>
          <w:u w:val="single"/>
        </w:rPr>
        <w:t>No Participation-Request for Complete Waiver</w:t>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rPr>
        <w:tab/>
      </w:r>
      <w:r w:rsidRPr="00FD2F21">
        <w:rPr>
          <w:rFonts w:ascii="Arial" w:hAnsi="Arial" w:cs="Arial"/>
          <w:b/>
        </w:rPr>
        <w:t>Signature Required</w:t>
      </w:r>
    </w:p>
    <w:p w14:paraId="4228D381" w14:textId="77777777" w:rsidR="00FD2F21" w:rsidRPr="00FD2F21" w:rsidRDefault="00FD2F21" w:rsidP="00FD2F21">
      <w:pPr>
        <w:jc w:val="both"/>
        <w:rPr>
          <w:rFonts w:ascii="Arial" w:hAnsi="Arial" w:cs="Arial"/>
          <w:b/>
        </w:rPr>
      </w:pPr>
      <w:r w:rsidRPr="00FD2F21">
        <w:rPr>
          <w:rFonts w:ascii="Arial" w:hAnsi="Arial" w:cs="Arial"/>
        </w:rPr>
        <w:t>1. M/WBE Cover Letter</w:t>
      </w:r>
      <w:r w:rsidRPr="00FD2F21">
        <w:rPr>
          <w:rFonts w:ascii="Arial" w:hAnsi="Arial" w:cs="Arial"/>
        </w:rPr>
        <w:tab/>
      </w:r>
    </w:p>
    <w:p w14:paraId="3346D04F" w14:textId="77777777" w:rsidR="00FD2F21" w:rsidRPr="00FD2F21" w:rsidRDefault="00FD2F21" w:rsidP="00FD2F21">
      <w:pPr>
        <w:jc w:val="both"/>
        <w:rPr>
          <w:rFonts w:ascii="Arial" w:hAnsi="Arial" w:cs="Arial"/>
          <w:szCs w:val="24"/>
        </w:rPr>
      </w:pPr>
      <w:r w:rsidRPr="00FD2F21">
        <w:rPr>
          <w:rFonts w:ascii="Arial" w:hAnsi="Arial" w:cs="Arial"/>
        </w:rPr>
        <w:t xml:space="preserve">2. </w:t>
      </w:r>
      <w:r w:rsidRPr="00FD2F21">
        <w:rPr>
          <w:rFonts w:ascii="Arial" w:hAnsi="Arial" w:cs="Arial"/>
          <w:b/>
        </w:rPr>
        <w:t>M/WBE 101</w:t>
      </w:r>
      <w:r w:rsidRPr="00FD2F21">
        <w:rPr>
          <w:rFonts w:ascii="Arial" w:hAnsi="Arial" w:cs="Arial"/>
        </w:rPr>
        <w:t xml:space="preserve"> R</w:t>
      </w:r>
      <w:r w:rsidRPr="00FD2F21">
        <w:rPr>
          <w:rFonts w:ascii="Arial" w:hAnsi="Arial" w:cs="Arial"/>
          <w:szCs w:val="24"/>
        </w:rPr>
        <w:t>equest for Waiver</w:t>
      </w:r>
    </w:p>
    <w:p w14:paraId="3EB23560" w14:textId="77777777" w:rsidR="00FD2F21" w:rsidRPr="00FD2F21" w:rsidRDefault="00FD2F21" w:rsidP="00FD2F21">
      <w:pPr>
        <w:jc w:val="both"/>
        <w:rPr>
          <w:rFonts w:ascii="Arial" w:hAnsi="Arial" w:cs="Arial"/>
        </w:rPr>
      </w:pPr>
      <w:r w:rsidRPr="00FD2F21">
        <w:rPr>
          <w:rFonts w:ascii="Arial" w:hAnsi="Arial" w:cs="Arial"/>
          <w:szCs w:val="24"/>
        </w:rPr>
        <w:t xml:space="preserve">3. </w:t>
      </w:r>
      <w:r w:rsidRPr="00FD2F21">
        <w:rPr>
          <w:rFonts w:ascii="Arial" w:hAnsi="Arial" w:cs="Arial"/>
          <w:b/>
          <w:szCs w:val="24"/>
        </w:rPr>
        <w:t>M/WBE 105</w:t>
      </w:r>
      <w:r w:rsidRPr="00FD2F21">
        <w:rPr>
          <w:rFonts w:ascii="Arial" w:hAnsi="Arial" w:cs="Arial"/>
          <w:szCs w:val="24"/>
        </w:rPr>
        <w:t xml:space="preserve"> Contractor’s Good Faith Efforts</w:t>
      </w:r>
    </w:p>
    <w:p w14:paraId="55B67313" w14:textId="77777777" w:rsidR="00FD2F21" w:rsidRPr="00FD2F21" w:rsidRDefault="00FD2F21" w:rsidP="00FD2F21">
      <w:pPr>
        <w:jc w:val="center"/>
        <w:rPr>
          <w:rFonts w:ascii="Arial" w:hAnsi="Arial"/>
          <w:b/>
          <w:sz w:val="19"/>
          <w:szCs w:val="19"/>
        </w:rPr>
      </w:pPr>
      <w:r w:rsidRPr="00FD2F21">
        <w:rPr>
          <w:b/>
          <w:sz w:val="16"/>
        </w:rPr>
        <w:br w:type="page"/>
      </w:r>
      <w:r w:rsidRPr="00FD2F21">
        <w:rPr>
          <w:rFonts w:ascii="Arial" w:hAnsi="Arial"/>
          <w:b/>
          <w:sz w:val="19"/>
          <w:szCs w:val="19"/>
        </w:rPr>
        <w:lastRenderedPageBreak/>
        <w:t>STATE OF NEW YORK AGREEMENT</w:t>
      </w:r>
    </w:p>
    <w:p w14:paraId="53697984" w14:textId="77777777" w:rsidR="00FD2F21" w:rsidRPr="00FD2F21" w:rsidRDefault="00FD2F21" w:rsidP="00FD2F21">
      <w:pPr>
        <w:rPr>
          <w:rFonts w:ascii="Arial" w:hAnsi="Arial"/>
          <w:sz w:val="19"/>
          <w:szCs w:val="19"/>
        </w:rPr>
      </w:pPr>
    </w:p>
    <w:p w14:paraId="1067A016" w14:textId="77777777" w:rsidR="00FD2F21" w:rsidRPr="00FD2F21" w:rsidRDefault="00FD2F21" w:rsidP="00FD2F21">
      <w:pPr>
        <w:rPr>
          <w:rFonts w:ascii="Arial" w:hAnsi="Arial"/>
          <w:sz w:val="19"/>
          <w:szCs w:val="19"/>
        </w:rPr>
      </w:pPr>
      <w:r w:rsidRPr="00FD2F21">
        <w:rPr>
          <w:rFonts w:ascii="Arial" w:hAnsi="Arial"/>
          <w:sz w:val="19"/>
          <w:szCs w:val="19"/>
        </w:rPr>
        <w:tab/>
        <w:t xml:space="preserve">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 </w:t>
      </w:r>
    </w:p>
    <w:p w14:paraId="72752B61" w14:textId="77777777" w:rsidR="00FD2F21" w:rsidRPr="00FD2F21" w:rsidRDefault="00FD2F21" w:rsidP="00FD2F21">
      <w:pPr>
        <w:rPr>
          <w:rFonts w:ascii="Arial" w:hAnsi="Arial"/>
          <w:sz w:val="19"/>
          <w:szCs w:val="19"/>
        </w:rPr>
      </w:pPr>
    </w:p>
    <w:p w14:paraId="140E1BB5" w14:textId="77777777" w:rsidR="00FD2F21" w:rsidRPr="00FD2F21" w:rsidRDefault="00FD2F21" w:rsidP="00FD2F21">
      <w:pPr>
        <w:rPr>
          <w:rFonts w:ascii="Arial" w:hAnsi="Arial"/>
          <w:sz w:val="19"/>
          <w:szCs w:val="19"/>
        </w:rPr>
      </w:pPr>
      <w:r w:rsidRPr="00FD2F21">
        <w:rPr>
          <w:rFonts w:ascii="Arial" w:hAnsi="Arial"/>
          <w:sz w:val="19"/>
          <w:szCs w:val="19"/>
        </w:rPr>
        <w:t xml:space="preserve">    WITNESSETH:</w:t>
      </w:r>
    </w:p>
    <w:p w14:paraId="7C499EC8" w14:textId="77777777" w:rsidR="00FD2F21" w:rsidRPr="00FD2F21" w:rsidRDefault="00FD2F21" w:rsidP="00FD2F21">
      <w:pPr>
        <w:rPr>
          <w:rFonts w:ascii="Arial" w:hAnsi="Arial"/>
          <w:sz w:val="19"/>
          <w:szCs w:val="19"/>
        </w:rPr>
      </w:pPr>
      <w:r w:rsidRPr="00FD2F21">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2F5D490E" w14:textId="77777777" w:rsidR="00FD2F21" w:rsidRPr="00FD2F21" w:rsidRDefault="00FD2F21" w:rsidP="00FD2F21">
      <w:pPr>
        <w:rPr>
          <w:rFonts w:ascii="Arial" w:hAnsi="Arial"/>
          <w:sz w:val="19"/>
          <w:szCs w:val="19"/>
        </w:rPr>
      </w:pPr>
    </w:p>
    <w:p w14:paraId="28C8753B" w14:textId="77777777" w:rsidR="00FD2F21" w:rsidRPr="00FD2F21" w:rsidRDefault="00FD2F21" w:rsidP="00FD2F21">
      <w:pPr>
        <w:rPr>
          <w:rFonts w:ascii="Arial" w:hAnsi="Arial"/>
          <w:sz w:val="19"/>
          <w:szCs w:val="19"/>
        </w:rPr>
      </w:pPr>
      <w:r w:rsidRPr="00FD2F21">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D46156D" w14:textId="77777777" w:rsidR="00FD2F21" w:rsidRPr="00FD2F21" w:rsidRDefault="00FD2F21" w:rsidP="00FD2F21">
      <w:pPr>
        <w:rPr>
          <w:rFonts w:ascii="Arial" w:hAnsi="Arial"/>
          <w:sz w:val="19"/>
          <w:szCs w:val="19"/>
        </w:rPr>
      </w:pPr>
    </w:p>
    <w:p w14:paraId="74B0CAE4" w14:textId="77777777" w:rsidR="00FD2F21" w:rsidRPr="00FD2F21" w:rsidRDefault="00FD2F21" w:rsidP="00FD2F21">
      <w:pPr>
        <w:rPr>
          <w:rFonts w:ascii="Arial" w:hAnsi="Arial"/>
          <w:sz w:val="19"/>
          <w:szCs w:val="19"/>
        </w:rPr>
      </w:pPr>
      <w:r w:rsidRPr="00FD2F21">
        <w:rPr>
          <w:rFonts w:ascii="Arial" w:hAnsi="Arial"/>
          <w:sz w:val="19"/>
          <w:szCs w:val="19"/>
        </w:rPr>
        <w:tab/>
        <w:t>NOW THEREFORE, in consideration of the promises, responsibilities and covenants herein, the STATE and the CONTRACTOR agree as follows:</w:t>
      </w:r>
    </w:p>
    <w:p w14:paraId="3D6473EE" w14:textId="77777777" w:rsidR="00FD2F21" w:rsidRPr="00FD2F21" w:rsidRDefault="00FD2F21" w:rsidP="00FD2F21">
      <w:pPr>
        <w:rPr>
          <w:rFonts w:ascii="Arial" w:hAnsi="Arial"/>
          <w:sz w:val="19"/>
          <w:szCs w:val="19"/>
        </w:rPr>
      </w:pPr>
    </w:p>
    <w:p w14:paraId="51C048E7" w14:textId="77777777" w:rsidR="00FD2F21" w:rsidRPr="00FD2F21" w:rsidRDefault="00FD2F21" w:rsidP="00FD2F21">
      <w:pPr>
        <w:rPr>
          <w:rFonts w:ascii="Arial" w:hAnsi="Arial"/>
          <w:sz w:val="19"/>
          <w:szCs w:val="19"/>
        </w:rPr>
      </w:pPr>
      <w:r w:rsidRPr="00FD2F21">
        <w:rPr>
          <w:rFonts w:ascii="Arial" w:hAnsi="Arial"/>
          <w:sz w:val="19"/>
          <w:szCs w:val="19"/>
        </w:rPr>
        <w:t>I.</w:t>
      </w:r>
      <w:r w:rsidRPr="00FD2F21">
        <w:rPr>
          <w:rFonts w:ascii="Arial" w:hAnsi="Arial"/>
          <w:sz w:val="19"/>
          <w:szCs w:val="19"/>
        </w:rPr>
        <w:tab/>
      </w:r>
      <w:r w:rsidRPr="00FD2F21">
        <w:rPr>
          <w:rFonts w:ascii="Arial" w:hAnsi="Arial"/>
          <w:sz w:val="19"/>
          <w:szCs w:val="19"/>
          <w:u w:val="single"/>
        </w:rPr>
        <w:t>Conditions of Agreement</w:t>
      </w:r>
    </w:p>
    <w:p w14:paraId="58B99EC8" w14:textId="77777777" w:rsidR="00FD2F21" w:rsidRPr="00FD2F21" w:rsidRDefault="00FD2F21" w:rsidP="00FD2F21">
      <w:pPr>
        <w:rPr>
          <w:rFonts w:ascii="Arial" w:hAnsi="Arial"/>
          <w:sz w:val="19"/>
          <w:szCs w:val="19"/>
        </w:rPr>
      </w:pPr>
    </w:p>
    <w:p w14:paraId="640D48D4" w14:textId="77777777" w:rsidR="00FD2F21" w:rsidRPr="00FD2F21" w:rsidRDefault="00FD2F21" w:rsidP="00FD2F21">
      <w:pPr>
        <w:rPr>
          <w:rFonts w:ascii="Arial" w:hAnsi="Arial"/>
          <w:sz w:val="19"/>
          <w:szCs w:val="19"/>
        </w:rPr>
      </w:pPr>
      <w:r w:rsidRPr="00FD2F21">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6CAFD59D" w14:textId="77777777" w:rsidR="00FD2F21" w:rsidRPr="00FD2F21" w:rsidRDefault="00FD2F21" w:rsidP="00FD2F21">
      <w:pPr>
        <w:rPr>
          <w:rFonts w:ascii="Arial" w:hAnsi="Arial"/>
          <w:sz w:val="19"/>
          <w:szCs w:val="19"/>
        </w:rPr>
      </w:pPr>
      <w:r w:rsidRPr="00FD2F21">
        <w:rPr>
          <w:rFonts w:ascii="Arial" w:hAnsi="Arial"/>
          <w:sz w:val="19"/>
          <w:szCs w:val="19"/>
        </w:rPr>
        <w:tab/>
      </w:r>
    </w:p>
    <w:p w14:paraId="30A2D7C1" w14:textId="77777777" w:rsidR="00FD2F21" w:rsidRPr="00FD2F21" w:rsidRDefault="00FD2F21" w:rsidP="00FD2F21">
      <w:pPr>
        <w:rPr>
          <w:rFonts w:ascii="Arial" w:hAnsi="Arial"/>
          <w:sz w:val="19"/>
          <w:szCs w:val="19"/>
        </w:rPr>
      </w:pPr>
      <w:r w:rsidRPr="00FD2F21">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723BDA5B" w14:textId="77777777" w:rsidR="00FD2F21" w:rsidRPr="00FD2F21" w:rsidRDefault="00FD2F21" w:rsidP="00FD2F21">
      <w:pPr>
        <w:rPr>
          <w:rFonts w:ascii="Arial" w:hAnsi="Arial"/>
          <w:sz w:val="19"/>
          <w:szCs w:val="19"/>
        </w:rPr>
      </w:pPr>
    </w:p>
    <w:p w14:paraId="7D34CDB1" w14:textId="77777777" w:rsidR="00FD2F21" w:rsidRPr="00FD2F21" w:rsidRDefault="00FD2F21" w:rsidP="00FD2F21">
      <w:pPr>
        <w:rPr>
          <w:rFonts w:ascii="Arial" w:hAnsi="Arial"/>
          <w:sz w:val="19"/>
          <w:szCs w:val="19"/>
        </w:rPr>
      </w:pPr>
      <w:r w:rsidRPr="00FD2F21">
        <w:rPr>
          <w:rFonts w:ascii="Arial" w:hAnsi="Arial"/>
          <w:sz w:val="19"/>
          <w:szCs w:val="19"/>
        </w:rPr>
        <w:tab/>
        <w:t xml:space="preserve">C.  This AGREEMENT incorporates the face pages attached and all of the marked appendices identified on the face page hereof.  </w:t>
      </w:r>
    </w:p>
    <w:p w14:paraId="6DC3EA39" w14:textId="77777777" w:rsidR="00FD2F21" w:rsidRPr="00FD2F21" w:rsidRDefault="00FD2F21" w:rsidP="00FD2F21">
      <w:pPr>
        <w:rPr>
          <w:rFonts w:ascii="Arial" w:hAnsi="Arial"/>
          <w:sz w:val="19"/>
          <w:szCs w:val="19"/>
        </w:rPr>
      </w:pPr>
    </w:p>
    <w:p w14:paraId="0FFD6E58" w14:textId="77777777" w:rsidR="00FD2F21" w:rsidRPr="00FD2F21" w:rsidRDefault="00FD2F21" w:rsidP="00FD2F21">
      <w:pPr>
        <w:rPr>
          <w:rFonts w:ascii="Arial" w:hAnsi="Arial"/>
          <w:sz w:val="19"/>
          <w:szCs w:val="19"/>
        </w:rPr>
      </w:pPr>
      <w:r w:rsidRPr="00FD2F21">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087ECD29" w14:textId="77777777" w:rsidR="00FD2F21" w:rsidRPr="00FD2F21" w:rsidRDefault="00FD2F21" w:rsidP="00FD2F21">
      <w:pPr>
        <w:rPr>
          <w:rFonts w:ascii="Arial" w:hAnsi="Arial"/>
          <w:sz w:val="19"/>
          <w:szCs w:val="19"/>
        </w:rPr>
      </w:pPr>
    </w:p>
    <w:p w14:paraId="0391514D" w14:textId="77777777" w:rsidR="00FD2F21" w:rsidRPr="00FD2F21" w:rsidRDefault="00FD2F21" w:rsidP="00FD2F21">
      <w:pPr>
        <w:rPr>
          <w:rFonts w:ascii="Arial" w:hAnsi="Arial"/>
          <w:sz w:val="19"/>
          <w:szCs w:val="19"/>
        </w:rPr>
      </w:pPr>
      <w:r w:rsidRPr="00FD2F21">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78E89B4F" w14:textId="77777777" w:rsidR="00FD2F21" w:rsidRPr="00FD2F21" w:rsidRDefault="00FD2F21" w:rsidP="00FD2F21">
      <w:pPr>
        <w:rPr>
          <w:rFonts w:ascii="Arial" w:hAnsi="Arial"/>
          <w:sz w:val="19"/>
          <w:szCs w:val="19"/>
        </w:rPr>
      </w:pPr>
    </w:p>
    <w:p w14:paraId="0E9B2994" w14:textId="77777777" w:rsidR="00FD2F21" w:rsidRPr="00FD2F21" w:rsidRDefault="00FD2F21" w:rsidP="00FD2F21">
      <w:pPr>
        <w:rPr>
          <w:rFonts w:ascii="Arial" w:hAnsi="Arial"/>
          <w:sz w:val="19"/>
          <w:szCs w:val="19"/>
        </w:rPr>
      </w:pPr>
      <w:r w:rsidRPr="00FD2F21">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7196BA40" w14:textId="77777777" w:rsidR="00FD2F21" w:rsidRPr="00FD2F21" w:rsidRDefault="00FD2F21" w:rsidP="00FD2F21">
      <w:pPr>
        <w:rPr>
          <w:rFonts w:ascii="Arial" w:hAnsi="Arial"/>
          <w:sz w:val="19"/>
          <w:szCs w:val="19"/>
        </w:rPr>
      </w:pPr>
    </w:p>
    <w:p w14:paraId="3E741EE3" w14:textId="77777777" w:rsidR="00FD2F21" w:rsidRPr="00FD2F21" w:rsidRDefault="00FD2F21" w:rsidP="00FD2F21">
      <w:pPr>
        <w:rPr>
          <w:rFonts w:ascii="Arial" w:hAnsi="Arial"/>
          <w:sz w:val="19"/>
          <w:szCs w:val="19"/>
        </w:rPr>
      </w:pPr>
      <w:r w:rsidRPr="00FD2F21">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07D1CB33" w14:textId="77777777" w:rsidR="00FD2F21" w:rsidRPr="00FD2F21" w:rsidRDefault="00FD2F21" w:rsidP="00FD2F21">
      <w:pPr>
        <w:rPr>
          <w:rFonts w:ascii="Arial" w:hAnsi="Arial"/>
          <w:sz w:val="19"/>
          <w:szCs w:val="19"/>
        </w:rPr>
      </w:pPr>
    </w:p>
    <w:p w14:paraId="166D2A1D" w14:textId="77777777" w:rsidR="00FD2F21" w:rsidRPr="00FD2F21" w:rsidRDefault="00FD2F21" w:rsidP="00FD2F21">
      <w:pPr>
        <w:rPr>
          <w:rFonts w:ascii="Arial" w:hAnsi="Arial"/>
          <w:sz w:val="19"/>
          <w:szCs w:val="19"/>
        </w:rPr>
      </w:pPr>
      <w:r w:rsidRPr="00FD2F21">
        <w:rPr>
          <w:rFonts w:ascii="Arial" w:hAnsi="Arial"/>
          <w:sz w:val="19"/>
          <w:szCs w:val="19"/>
        </w:rPr>
        <w:tab/>
        <w:t xml:space="preserve">G.  Appendix A (Standard Clauses as required by the Attorney General for all State contracts) takes precedence over all other parts of the AGREEMENT.     </w:t>
      </w:r>
      <w:r w:rsidRPr="00FD2F21">
        <w:rPr>
          <w:rFonts w:ascii="Arial" w:hAnsi="Arial"/>
          <w:sz w:val="19"/>
          <w:szCs w:val="19"/>
        </w:rPr>
        <w:tab/>
        <w:t xml:space="preserve"> </w:t>
      </w:r>
    </w:p>
    <w:p w14:paraId="74F5520E" w14:textId="77777777" w:rsidR="00FD2F21" w:rsidRPr="00FD2F21" w:rsidRDefault="00FD2F21" w:rsidP="00FD2F21">
      <w:pPr>
        <w:rPr>
          <w:rFonts w:ascii="Arial" w:hAnsi="Arial"/>
          <w:sz w:val="19"/>
          <w:szCs w:val="19"/>
        </w:rPr>
      </w:pPr>
    </w:p>
    <w:p w14:paraId="0259D3C8" w14:textId="77777777" w:rsidR="00FD2F21" w:rsidRPr="00FD2F21" w:rsidRDefault="00FD2F21" w:rsidP="00FD2F21">
      <w:pPr>
        <w:rPr>
          <w:rFonts w:ascii="Arial" w:hAnsi="Arial"/>
          <w:sz w:val="19"/>
          <w:szCs w:val="19"/>
        </w:rPr>
      </w:pPr>
      <w:r w:rsidRPr="00FD2F21">
        <w:rPr>
          <w:rFonts w:ascii="Arial" w:hAnsi="Arial"/>
          <w:sz w:val="19"/>
          <w:szCs w:val="19"/>
        </w:rPr>
        <w:t>II.</w:t>
      </w:r>
      <w:r w:rsidRPr="00FD2F21">
        <w:rPr>
          <w:rFonts w:ascii="Arial" w:hAnsi="Arial"/>
          <w:sz w:val="19"/>
          <w:szCs w:val="19"/>
        </w:rPr>
        <w:tab/>
      </w:r>
      <w:r w:rsidRPr="00FD2F21">
        <w:rPr>
          <w:rFonts w:ascii="Arial" w:hAnsi="Arial"/>
          <w:sz w:val="19"/>
          <w:szCs w:val="19"/>
          <w:u w:val="single"/>
        </w:rPr>
        <w:t>Payment and Reporting</w:t>
      </w:r>
    </w:p>
    <w:p w14:paraId="4B1E5A53" w14:textId="77777777" w:rsidR="00FD2F21" w:rsidRPr="00FD2F21" w:rsidRDefault="00FD2F21" w:rsidP="00FD2F21">
      <w:pPr>
        <w:rPr>
          <w:rFonts w:ascii="Arial" w:hAnsi="Arial"/>
          <w:sz w:val="19"/>
          <w:szCs w:val="19"/>
        </w:rPr>
      </w:pPr>
    </w:p>
    <w:p w14:paraId="667C049C" w14:textId="77777777" w:rsidR="00FD2F21" w:rsidRPr="00FD2F21" w:rsidRDefault="00FD2F21" w:rsidP="00FD2F21">
      <w:pPr>
        <w:rPr>
          <w:rFonts w:ascii="Arial" w:hAnsi="Arial"/>
          <w:sz w:val="19"/>
          <w:szCs w:val="19"/>
        </w:rPr>
      </w:pPr>
      <w:r w:rsidRPr="00FD2F21">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EC9B914" w14:textId="77777777" w:rsidR="00FD2F21" w:rsidRPr="00FD2F21" w:rsidRDefault="00FD2F21" w:rsidP="00FD2F21">
      <w:pPr>
        <w:rPr>
          <w:rFonts w:ascii="Arial" w:hAnsi="Arial"/>
          <w:sz w:val="19"/>
          <w:szCs w:val="19"/>
        </w:rPr>
      </w:pPr>
    </w:p>
    <w:p w14:paraId="5BCDF706" w14:textId="77777777" w:rsidR="00FD2F21" w:rsidRPr="00FD2F21" w:rsidRDefault="00FD2F21" w:rsidP="00FD2F21">
      <w:pPr>
        <w:rPr>
          <w:rFonts w:ascii="Arial" w:hAnsi="Arial"/>
          <w:sz w:val="19"/>
          <w:szCs w:val="19"/>
        </w:rPr>
      </w:pPr>
      <w:r w:rsidRPr="00FD2F21">
        <w:rPr>
          <w:rFonts w:ascii="Arial" w:hAnsi="Arial"/>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078A9B51" w14:textId="77777777" w:rsidR="00FD2F21" w:rsidRPr="00FD2F21" w:rsidRDefault="00FD2F21" w:rsidP="00FD2F21">
      <w:pPr>
        <w:rPr>
          <w:rFonts w:ascii="Arial" w:hAnsi="Arial"/>
          <w:sz w:val="19"/>
          <w:szCs w:val="19"/>
        </w:rPr>
      </w:pPr>
    </w:p>
    <w:p w14:paraId="6B7528BF" w14:textId="77777777" w:rsidR="00FD2F21" w:rsidRPr="00FD2F21" w:rsidRDefault="00FD2F21" w:rsidP="00FD2F21">
      <w:pPr>
        <w:rPr>
          <w:rFonts w:ascii="Arial" w:hAnsi="Arial"/>
          <w:sz w:val="19"/>
          <w:szCs w:val="19"/>
        </w:rPr>
      </w:pPr>
      <w:r w:rsidRPr="00FD2F21">
        <w:rPr>
          <w:rFonts w:ascii="Arial" w:hAnsi="Arial"/>
          <w:sz w:val="19"/>
          <w:szCs w:val="19"/>
        </w:rPr>
        <w:lastRenderedPageBreak/>
        <w:tab/>
        <w:t>C.  The CONTRACTOR shall meet the audit requirements specified by the STATE.</w:t>
      </w:r>
    </w:p>
    <w:p w14:paraId="08A91BAE" w14:textId="77777777" w:rsidR="00FD2F21" w:rsidRPr="00FD2F21" w:rsidRDefault="00FD2F21" w:rsidP="00FD2F21">
      <w:pPr>
        <w:rPr>
          <w:rFonts w:ascii="Arial" w:hAnsi="Arial"/>
          <w:sz w:val="19"/>
          <w:szCs w:val="19"/>
        </w:rPr>
      </w:pPr>
    </w:p>
    <w:p w14:paraId="5A979217" w14:textId="77777777" w:rsidR="00FD2F21" w:rsidRPr="00FD2F21" w:rsidRDefault="00FD2F21" w:rsidP="00FD2F21">
      <w:pPr>
        <w:rPr>
          <w:rFonts w:ascii="Arial" w:hAnsi="Arial"/>
          <w:sz w:val="19"/>
          <w:szCs w:val="19"/>
        </w:rPr>
      </w:pPr>
      <w:r w:rsidRPr="00FD2F21">
        <w:rPr>
          <w:rFonts w:ascii="Arial" w:hAnsi="Arial"/>
          <w:sz w:val="19"/>
          <w:szCs w:val="19"/>
        </w:rPr>
        <w:t>III.</w:t>
      </w:r>
      <w:r w:rsidRPr="00FD2F21">
        <w:rPr>
          <w:rFonts w:ascii="Arial" w:hAnsi="Arial"/>
          <w:sz w:val="19"/>
          <w:szCs w:val="19"/>
        </w:rPr>
        <w:tab/>
      </w:r>
      <w:r w:rsidRPr="00FD2F21">
        <w:rPr>
          <w:rFonts w:ascii="Arial" w:hAnsi="Arial"/>
          <w:sz w:val="19"/>
          <w:szCs w:val="19"/>
          <w:u w:val="single"/>
        </w:rPr>
        <w:t>Terminations</w:t>
      </w:r>
    </w:p>
    <w:p w14:paraId="03CC58D2" w14:textId="77777777" w:rsidR="00FD2F21" w:rsidRPr="00FD2F21" w:rsidRDefault="00FD2F21" w:rsidP="00FD2F21">
      <w:pPr>
        <w:rPr>
          <w:rFonts w:ascii="Arial" w:hAnsi="Arial"/>
          <w:sz w:val="19"/>
          <w:szCs w:val="19"/>
        </w:rPr>
      </w:pPr>
    </w:p>
    <w:p w14:paraId="5178294F" w14:textId="77777777" w:rsidR="00FD2F21" w:rsidRPr="00FD2F21" w:rsidRDefault="00FD2F21" w:rsidP="00FD2F21">
      <w:pPr>
        <w:rPr>
          <w:rFonts w:ascii="Arial" w:hAnsi="Arial"/>
          <w:sz w:val="19"/>
          <w:szCs w:val="19"/>
        </w:rPr>
      </w:pPr>
      <w:r w:rsidRPr="00FD2F21">
        <w:rPr>
          <w:rFonts w:ascii="Arial" w:hAnsi="Arial"/>
          <w:sz w:val="19"/>
          <w:szCs w:val="19"/>
        </w:rPr>
        <w:tab/>
        <w:t>A.  This AGREEMENT may be terminated at any time upon mutual written consent of the STATE and the CONTRACTOR.</w:t>
      </w:r>
    </w:p>
    <w:p w14:paraId="09D59E4F" w14:textId="77777777" w:rsidR="00FD2F21" w:rsidRPr="00FD2F21" w:rsidRDefault="00FD2F21" w:rsidP="00FD2F21">
      <w:pPr>
        <w:rPr>
          <w:rFonts w:ascii="Arial" w:hAnsi="Arial"/>
          <w:sz w:val="19"/>
          <w:szCs w:val="19"/>
        </w:rPr>
      </w:pPr>
    </w:p>
    <w:p w14:paraId="6326F1AC" w14:textId="77777777" w:rsidR="00FD2F21" w:rsidRPr="00FD2F21" w:rsidRDefault="00FD2F21" w:rsidP="00FD2F21">
      <w:pPr>
        <w:rPr>
          <w:rFonts w:ascii="Arial" w:hAnsi="Arial"/>
          <w:sz w:val="19"/>
          <w:szCs w:val="19"/>
        </w:rPr>
      </w:pPr>
      <w:r w:rsidRPr="00FD2F21">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68123D6E" w14:textId="77777777" w:rsidR="00FD2F21" w:rsidRPr="00FD2F21" w:rsidRDefault="00FD2F21" w:rsidP="00FD2F21">
      <w:pPr>
        <w:rPr>
          <w:rFonts w:ascii="Arial" w:hAnsi="Arial"/>
          <w:sz w:val="19"/>
          <w:szCs w:val="19"/>
        </w:rPr>
      </w:pPr>
    </w:p>
    <w:p w14:paraId="1ECB9F05" w14:textId="77777777" w:rsidR="00FD2F21" w:rsidRPr="00FD2F21" w:rsidRDefault="00FD2F21" w:rsidP="00FD2F21">
      <w:pPr>
        <w:rPr>
          <w:rFonts w:ascii="Arial" w:hAnsi="Arial"/>
          <w:sz w:val="19"/>
          <w:szCs w:val="19"/>
        </w:rPr>
      </w:pPr>
      <w:r w:rsidRPr="00FD2F21">
        <w:rPr>
          <w:rFonts w:ascii="Arial" w:hAnsi="Arial"/>
          <w:sz w:val="19"/>
          <w:szCs w:val="19"/>
        </w:rPr>
        <w:tab/>
        <w:t>C.  The STATE may also terminate this AGREEMENT for any reason in accordance with provisions set forth in Appendix A1.</w:t>
      </w:r>
    </w:p>
    <w:p w14:paraId="04A0588A" w14:textId="77777777" w:rsidR="00FD2F21" w:rsidRPr="00FD2F21" w:rsidRDefault="00FD2F21" w:rsidP="00FD2F21">
      <w:pPr>
        <w:rPr>
          <w:rFonts w:ascii="Arial" w:hAnsi="Arial"/>
          <w:sz w:val="19"/>
          <w:szCs w:val="19"/>
        </w:rPr>
      </w:pPr>
    </w:p>
    <w:p w14:paraId="167151D2" w14:textId="77777777" w:rsidR="00FD2F21" w:rsidRPr="00FD2F21" w:rsidRDefault="00FD2F21" w:rsidP="00FD2F21">
      <w:pPr>
        <w:rPr>
          <w:rFonts w:ascii="Arial" w:hAnsi="Arial"/>
          <w:sz w:val="19"/>
          <w:szCs w:val="19"/>
        </w:rPr>
      </w:pPr>
      <w:r w:rsidRPr="00FD2F21">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145C94CC" w14:textId="77777777" w:rsidR="00FD2F21" w:rsidRPr="00FD2F21" w:rsidRDefault="00FD2F21" w:rsidP="00FD2F21">
      <w:pPr>
        <w:rPr>
          <w:rFonts w:ascii="Arial" w:hAnsi="Arial"/>
          <w:sz w:val="19"/>
          <w:szCs w:val="19"/>
        </w:rPr>
      </w:pPr>
    </w:p>
    <w:p w14:paraId="3EC50FBB" w14:textId="77777777" w:rsidR="00FD2F21" w:rsidRPr="00FD2F21" w:rsidRDefault="00FD2F21" w:rsidP="00FD2F21">
      <w:pPr>
        <w:rPr>
          <w:rFonts w:ascii="Arial" w:hAnsi="Arial"/>
          <w:sz w:val="19"/>
          <w:szCs w:val="19"/>
        </w:rPr>
      </w:pPr>
      <w:r w:rsidRPr="00FD2F21">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8F94690" w14:textId="77777777" w:rsidR="00FD2F21" w:rsidRPr="00FD2F21" w:rsidRDefault="00FD2F21" w:rsidP="00FD2F21">
      <w:pPr>
        <w:rPr>
          <w:rFonts w:ascii="Arial" w:hAnsi="Arial"/>
          <w:sz w:val="19"/>
          <w:szCs w:val="19"/>
        </w:rPr>
      </w:pPr>
    </w:p>
    <w:p w14:paraId="7E14BCAE" w14:textId="77777777" w:rsidR="00FD2F21" w:rsidRPr="00FD2F21" w:rsidRDefault="00FD2F21" w:rsidP="00FD2F21">
      <w:pPr>
        <w:rPr>
          <w:rFonts w:ascii="Arial" w:hAnsi="Arial"/>
          <w:sz w:val="19"/>
          <w:szCs w:val="19"/>
        </w:rPr>
      </w:pPr>
      <w:r w:rsidRPr="00FD2F21">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C974C27" w14:textId="77777777" w:rsidR="00FD2F21" w:rsidRPr="00FD2F21" w:rsidRDefault="00FD2F21" w:rsidP="00FD2F21">
      <w:pPr>
        <w:rPr>
          <w:rFonts w:ascii="Arial" w:hAnsi="Arial"/>
          <w:sz w:val="19"/>
          <w:szCs w:val="19"/>
        </w:rPr>
      </w:pPr>
    </w:p>
    <w:p w14:paraId="53517891" w14:textId="77777777" w:rsidR="00FD2F21" w:rsidRPr="00FD2F21" w:rsidRDefault="00FD2F21" w:rsidP="00FD2F21">
      <w:pPr>
        <w:rPr>
          <w:rFonts w:ascii="Arial" w:hAnsi="Arial"/>
          <w:sz w:val="19"/>
          <w:szCs w:val="19"/>
        </w:rPr>
      </w:pPr>
      <w:r w:rsidRPr="00FD2F21">
        <w:rPr>
          <w:rFonts w:ascii="Arial" w:hAnsi="Arial"/>
          <w:sz w:val="19"/>
          <w:szCs w:val="19"/>
        </w:rPr>
        <w:t xml:space="preserve">IV.  </w:t>
      </w:r>
      <w:r w:rsidRPr="00FD2F21">
        <w:rPr>
          <w:rFonts w:ascii="Arial" w:hAnsi="Arial"/>
          <w:sz w:val="19"/>
          <w:szCs w:val="19"/>
          <w:u w:val="single"/>
        </w:rPr>
        <w:t>Indemnification</w:t>
      </w:r>
    </w:p>
    <w:p w14:paraId="778B2B03" w14:textId="77777777" w:rsidR="00FD2F21" w:rsidRPr="00FD2F21" w:rsidRDefault="00FD2F21" w:rsidP="00FD2F21">
      <w:pPr>
        <w:rPr>
          <w:rFonts w:ascii="Arial" w:hAnsi="Arial"/>
          <w:sz w:val="19"/>
          <w:szCs w:val="19"/>
        </w:rPr>
      </w:pPr>
    </w:p>
    <w:p w14:paraId="30FE1836" w14:textId="77777777" w:rsidR="00FD2F21" w:rsidRPr="00FD2F21" w:rsidRDefault="00FD2F21" w:rsidP="00FD2F21">
      <w:pPr>
        <w:rPr>
          <w:rFonts w:ascii="Arial" w:hAnsi="Arial"/>
          <w:sz w:val="19"/>
          <w:szCs w:val="19"/>
        </w:rPr>
      </w:pPr>
      <w:r w:rsidRPr="00FD2F21">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1EF3AEDA" w14:textId="77777777" w:rsidR="00FD2F21" w:rsidRPr="00FD2F21" w:rsidRDefault="00FD2F21" w:rsidP="00FD2F21">
      <w:pPr>
        <w:rPr>
          <w:rFonts w:ascii="Arial" w:hAnsi="Arial"/>
          <w:sz w:val="19"/>
          <w:szCs w:val="19"/>
        </w:rPr>
      </w:pPr>
    </w:p>
    <w:p w14:paraId="0587B5DE" w14:textId="77777777" w:rsidR="00FD2F21" w:rsidRPr="00FD2F21" w:rsidRDefault="00FD2F21" w:rsidP="00FD2F21">
      <w:pPr>
        <w:rPr>
          <w:rFonts w:ascii="Arial" w:hAnsi="Arial"/>
          <w:sz w:val="19"/>
          <w:szCs w:val="19"/>
        </w:rPr>
      </w:pPr>
      <w:r w:rsidRPr="00FD2F21">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4258C2DD" w14:textId="77777777" w:rsidR="00FD2F21" w:rsidRPr="00FD2F21" w:rsidRDefault="00FD2F21" w:rsidP="00FD2F21">
      <w:pPr>
        <w:rPr>
          <w:rFonts w:ascii="Arial" w:hAnsi="Arial"/>
          <w:sz w:val="19"/>
          <w:szCs w:val="19"/>
        </w:rPr>
      </w:pPr>
    </w:p>
    <w:p w14:paraId="6238817C" w14:textId="77777777" w:rsidR="00FD2F21" w:rsidRPr="00FD2F21" w:rsidRDefault="00FD2F21" w:rsidP="00FD2F21">
      <w:pPr>
        <w:rPr>
          <w:rFonts w:ascii="Arial" w:hAnsi="Arial"/>
          <w:sz w:val="19"/>
          <w:szCs w:val="19"/>
        </w:rPr>
      </w:pPr>
      <w:r w:rsidRPr="00FD2F21">
        <w:rPr>
          <w:rFonts w:ascii="Arial" w:hAnsi="Arial"/>
          <w:sz w:val="19"/>
          <w:szCs w:val="19"/>
        </w:rPr>
        <w:t>V.</w:t>
      </w:r>
      <w:r w:rsidRPr="00FD2F21">
        <w:rPr>
          <w:rFonts w:ascii="Arial" w:hAnsi="Arial"/>
          <w:sz w:val="19"/>
          <w:szCs w:val="19"/>
        </w:rPr>
        <w:tab/>
      </w:r>
      <w:r w:rsidRPr="00FD2F21">
        <w:rPr>
          <w:rFonts w:ascii="Arial" w:hAnsi="Arial"/>
          <w:sz w:val="19"/>
          <w:szCs w:val="19"/>
          <w:u w:val="single"/>
        </w:rPr>
        <w:t>Property</w:t>
      </w:r>
      <w:r w:rsidRPr="00FD2F21">
        <w:rPr>
          <w:rFonts w:ascii="Arial" w:hAnsi="Arial"/>
          <w:sz w:val="19"/>
          <w:szCs w:val="19"/>
        </w:rPr>
        <w:t xml:space="preserve"> </w:t>
      </w:r>
    </w:p>
    <w:p w14:paraId="2CCC4CC9" w14:textId="77777777" w:rsidR="00FD2F21" w:rsidRPr="00FD2F21" w:rsidRDefault="00FD2F21" w:rsidP="00FD2F21">
      <w:pPr>
        <w:rPr>
          <w:rFonts w:ascii="Arial" w:hAnsi="Arial"/>
          <w:sz w:val="19"/>
          <w:szCs w:val="19"/>
        </w:rPr>
      </w:pPr>
    </w:p>
    <w:p w14:paraId="34AA9396" w14:textId="77777777" w:rsidR="00FD2F21" w:rsidRPr="00FD2F21" w:rsidRDefault="00FD2F21" w:rsidP="00FD2F21">
      <w:pPr>
        <w:rPr>
          <w:rFonts w:ascii="Arial" w:hAnsi="Arial"/>
          <w:sz w:val="19"/>
          <w:szCs w:val="19"/>
        </w:rPr>
      </w:pPr>
      <w:r w:rsidRPr="00FD2F21">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0EECAFCC" w14:textId="77777777" w:rsidR="00FD2F21" w:rsidRPr="00FD2F21" w:rsidRDefault="00FD2F21" w:rsidP="00FD2F21">
      <w:pPr>
        <w:rPr>
          <w:rFonts w:ascii="Arial" w:hAnsi="Arial"/>
          <w:sz w:val="19"/>
          <w:szCs w:val="19"/>
        </w:rPr>
      </w:pPr>
    </w:p>
    <w:p w14:paraId="2920D178" w14:textId="77777777" w:rsidR="00FD2F21" w:rsidRPr="00FD2F21" w:rsidRDefault="00FD2F21" w:rsidP="00FD2F21">
      <w:pPr>
        <w:rPr>
          <w:rFonts w:ascii="Arial" w:hAnsi="Arial"/>
          <w:sz w:val="19"/>
          <w:szCs w:val="19"/>
        </w:rPr>
      </w:pPr>
      <w:r w:rsidRPr="00FD2F21">
        <w:rPr>
          <w:rFonts w:ascii="Arial" w:hAnsi="Arial"/>
          <w:sz w:val="19"/>
          <w:szCs w:val="19"/>
        </w:rPr>
        <w:t>VI.</w:t>
      </w:r>
      <w:r w:rsidRPr="00FD2F21">
        <w:rPr>
          <w:rFonts w:ascii="Arial" w:hAnsi="Arial"/>
          <w:sz w:val="19"/>
          <w:szCs w:val="19"/>
        </w:rPr>
        <w:tab/>
      </w:r>
      <w:r w:rsidRPr="00FD2F21">
        <w:rPr>
          <w:rFonts w:ascii="Arial" w:hAnsi="Arial"/>
          <w:sz w:val="19"/>
          <w:szCs w:val="19"/>
          <w:u w:val="single"/>
        </w:rPr>
        <w:t>Safeguards for Services and Confidentiality</w:t>
      </w:r>
    </w:p>
    <w:p w14:paraId="6B10B073" w14:textId="77777777" w:rsidR="00FD2F21" w:rsidRPr="00FD2F21" w:rsidRDefault="00FD2F21" w:rsidP="00FD2F21">
      <w:pPr>
        <w:rPr>
          <w:rFonts w:ascii="Arial" w:hAnsi="Arial"/>
          <w:sz w:val="19"/>
          <w:szCs w:val="19"/>
        </w:rPr>
      </w:pPr>
    </w:p>
    <w:p w14:paraId="7A4E0D08" w14:textId="77777777" w:rsidR="00FD2F21" w:rsidRPr="00FD2F21" w:rsidRDefault="00FD2F21" w:rsidP="00FD2F21">
      <w:pPr>
        <w:rPr>
          <w:rFonts w:ascii="Arial" w:hAnsi="Arial"/>
          <w:sz w:val="19"/>
          <w:szCs w:val="19"/>
        </w:rPr>
      </w:pPr>
      <w:r w:rsidRPr="00FD2F21">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1F56E36B" w14:textId="77777777" w:rsidR="00FD2F21" w:rsidRPr="00FD2F21" w:rsidRDefault="00FD2F21" w:rsidP="00FD2F21">
      <w:pPr>
        <w:rPr>
          <w:rFonts w:ascii="Arial" w:hAnsi="Arial"/>
          <w:sz w:val="19"/>
          <w:szCs w:val="19"/>
        </w:rPr>
      </w:pPr>
    </w:p>
    <w:p w14:paraId="635F4EEB" w14:textId="77777777" w:rsidR="00FD2F21" w:rsidRPr="00FD2F21" w:rsidRDefault="00FD2F21" w:rsidP="00FD2F21">
      <w:pPr>
        <w:rPr>
          <w:rFonts w:ascii="Arial" w:hAnsi="Arial"/>
          <w:sz w:val="19"/>
          <w:szCs w:val="19"/>
        </w:rPr>
      </w:pPr>
      <w:r w:rsidRPr="00FD2F21">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5A637F69" w14:textId="77777777" w:rsidR="00FD2F21" w:rsidRPr="00FD2F21" w:rsidRDefault="00FD2F21" w:rsidP="00FD2F21">
      <w:pPr>
        <w:rPr>
          <w:rFonts w:ascii="Arial" w:hAnsi="Arial"/>
          <w:sz w:val="19"/>
          <w:szCs w:val="19"/>
        </w:rPr>
      </w:pPr>
    </w:p>
    <w:p w14:paraId="361BCA85" w14:textId="77777777" w:rsidR="00FD2F21" w:rsidRPr="00FD2F21" w:rsidRDefault="00FD2F21" w:rsidP="00FD2F21">
      <w:pPr>
        <w:rPr>
          <w:noProof/>
          <w:sz w:val="22"/>
          <w:szCs w:val="22"/>
        </w:rPr>
      </w:pPr>
      <w:r w:rsidRPr="00FD2F21">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63350EF4" w14:textId="77777777" w:rsidR="00FD2F21" w:rsidRPr="00FD2F21" w:rsidRDefault="00FD2F21" w:rsidP="00FD2F21">
      <w:pPr>
        <w:jc w:val="center"/>
        <w:rPr>
          <w:b/>
          <w:sz w:val="16"/>
        </w:rPr>
        <w:sectPr w:rsidR="00FD2F21" w:rsidRPr="00FD2F21">
          <w:pgSz w:w="12240" w:h="15840" w:code="1"/>
          <w:pgMar w:top="720" w:right="720" w:bottom="720" w:left="720" w:header="0" w:footer="720" w:gutter="0"/>
          <w:cols w:space="720"/>
        </w:sectPr>
      </w:pPr>
    </w:p>
    <w:p w14:paraId="058BA127" w14:textId="77777777" w:rsidR="00FD2F21" w:rsidRPr="00FD2F21" w:rsidRDefault="004D6115" w:rsidP="00FD2F21">
      <w:pPr>
        <w:tabs>
          <w:tab w:val="left" w:pos="720"/>
          <w:tab w:val="center" w:pos="4680"/>
          <w:tab w:val="right" w:pos="9900"/>
        </w:tabs>
        <w:jc w:val="center"/>
        <w:rPr>
          <w:noProof/>
          <w:sz w:val="20"/>
        </w:rPr>
      </w:pPr>
      <w:r w:rsidRPr="00FD2F21">
        <w:rPr>
          <w:b/>
          <w:noProof/>
          <w:sz w:val="20"/>
          <w:u w:val="single"/>
        </w:rPr>
        <w:lastRenderedPageBreak/>
        <w:t>APPENDIX A</w:t>
      </w:r>
      <w:r>
        <w:rPr>
          <w:b/>
          <w:noProof/>
          <w:sz w:val="20"/>
          <w:u w:val="single"/>
        </w:rPr>
        <w:t xml:space="preserve"> </w:t>
      </w:r>
      <w:r w:rsidR="00FD2F21" w:rsidRPr="00FD2F21">
        <w:rPr>
          <w:b/>
          <w:noProof/>
          <w:sz w:val="20"/>
          <w:u w:val="single"/>
        </w:rPr>
        <w:t>STANDARD CLAUSES FOR NYS CONTRACTS</w:t>
      </w:r>
    </w:p>
    <w:p w14:paraId="58B207F8" w14:textId="77777777" w:rsidR="00FD2F21" w:rsidRPr="0044398F" w:rsidRDefault="00FD2F21" w:rsidP="00FD2F21">
      <w:pPr>
        <w:tabs>
          <w:tab w:val="left" w:pos="720"/>
          <w:tab w:val="center" w:pos="4680"/>
          <w:tab w:val="right" w:pos="9900"/>
        </w:tabs>
        <w:jc w:val="both"/>
        <w:rPr>
          <w:noProof/>
          <w:sz w:val="14"/>
        </w:rPr>
      </w:pPr>
    </w:p>
    <w:p w14:paraId="40E894C7" w14:textId="77777777" w:rsidR="00FD2F21" w:rsidRPr="00FD2F21" w:rsidRDefault="00FD2F21" w:rsidP="00FD2F21">
      <w:pPr>
        <w:tabs>
          <w:tab w:val="left" w:pos="720"/>
          <w:tab w:val="left" w:pos="1620"/>
        </w:tabs>
        <w:jc w:val="both"/>
        <w:rPr>
          <w:noProof/>
          <w:color w:val="000000"/>
          <w:sz w:val="20"/>
        </w:rPr>
      </w:pPr>
      <w:r w:rsidRPr="00FD2F21">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5A06E69" w14:textId="77777777" w:rsidR="00FD2F21" w:rsidRPr="0044398F" w:rsidRDefault="00FD2F21" w:rsidP="00FD2F21">
      <w:pPr>
        <w:tabs>
          <w:tab w:val="left" w:pos="720"/>
          <w:tab w:val="left" w:pos="1080"/>
          <w:tab w:val="left" w:pos="1620"/>
        </w:tabs>
        <w:jc w:val="both"/>
        <w:rPr>
          <w:noProof/>
          <w:color w:val="000000"/>
          <w:sz w:val="16"/>
        </w:rPr>
      </w:pPr>
    </w:p>
    <w:p w14:paraId="66B87CFF"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 </w:t>
      </w:r>
      <w:r w:rsidRPr="00FD2F21">
        <w:rPr>
          <w:b/>
          <w:noProof/>
          <w:color w:val="000000"/>
          <w:sz w:val="20"/>
          <w:u w:val="single"/>
        </w:rPr>
        <w:t>EXECUTORY CLAUSE</w:t>
      </w:r>
      <w:r w:rsidRPr="00FD2F21">
        <w:rPr>
          <w:b/>
          <w:noProof/>
          <w:color w:val="000000"/>
          <w:sz w:val="20"/>
        </w:rPr>
        <w:t>.</w:t>
      </w:r>
      <w:r w:rsidRPr="00FD2F21">
        <w:rPr>
          <w:noProof/>
          <w:color w:val="000000"/>
          <w:sz w:val="20"/>
        </w:rPr>
        <w:t xml:space="preserve"> In accordance with Section 41 of the State Finance Law, the State shall have no liability under this contract to the Contractor or to anyone else beyond funds appropriated and available for this contract.</w:t>
      </w:r>
    </w:p>
    <w:p w14:paraId="4EA02E15" w14:textId="77777777" w:rsidR="00FD2F21" w:rsidRPr="0044398F" w:rsidRDefault="00FD2F21" w:rsidP="00FD2F21">
      <w:pPr>
        <w:tabs>
          <w:tab w:val="left" w:pos="720"/>
          <w:tab w:val="left" w:pos="1080"/>
          <w:tab w:val="left" w:pos="1620"/>
        </w:tabs>
        <w:jc w:val="both"/>
        <w:rPr>
          <w:noProof/>
          <w:color w:val="000000"/>
          <w:sz w:val="16"/>
        </w:rPr>
      </w:pPr>
    </w:p>
    <w:p w14:paraId="7214C799" w14:textId="77777777" w:rsidR="00FD2F21" w:rsidRPr="00FD2F21" w:rsidRDefault="00FD2F21" w:rsidP="00FD2F21">
      <w:pPr>
        <w:tabs>
          <w:tab w:val="left" w:pos="720"/>
        </w:tabs>
        <w:jc w:val="both"/>
        <w:rPr>
          <w:color w:val="000000"/>
          <w:sz w:val="20"/>
          <w:u w:val="single"/>
        </w:rPr>
      </w:pPr>
      <w:r w:rsidRPr="00FD2F21">
        <w:rPr>
          <w:b/>
          <w:noProof/>
          <w:color w:val="000000"/>
          <w:sz w:val="20"/>
          <w:lang w:val="fr-FR"/>
        </w:rPr>
        <w:t xml:space="preserve">2. </w:t>
      </w:r>
      <w:r w:rsidRPr="00FD2F21">
        <w:rPr>
          <w:b/>
          <w:noProof/>
          <w:color w:val="000000"/>
          <w:sz w:val="20"/>
          <w:u w:val="single"/>
          <w:lang w:val="fr-FR"/>
        </w:rPr>
        <w:t>NON-ASSIGNMENT CLAUSE</w:t>
      </w:r>
      <w:r w:rsidRPr="00FD2F21">
        <w:rPr>
          <w:b/>
          <w:noProof/>
          <w:color w:val="000000"/>
          <w:sz w:val="20"/>
          <w:lang w:val="fr-FR"/>
        </w:rPr>
        <w:t>.</w:t>
      </w:r>
      <w:r w:rsidRPr="00FD2F21">
        <w:rPr>
          <w:noProof/>
          <w:color w:val="000000"/>
          <w:sz w:val="20"/>
          <w:lang w:val="fr-FR"/>
        </w:rPr>
        <w:t xml:space="preserve"> </w:t>
      </w:r>
      <w:r w:rsidRPr="00FD2F21">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23A2EF9" w14:textId="77777777" w:rsidR="00FD2F21" w:rsidRPr="0044398F" w:rsidRDefault="00FD2F21" w:rsidP="00FD2F21">
      <w:pPr>
        <w:tabs>
          <w:tab w:val="left" w:pos="720"/>
          <w:tab w:val="left" w:pos="1080"/>
          <w:tab w:val="left" w:pos="1620"/>
        </w:tabs>
        <w:jc w:val="both"/>
        <w:rPr>
          <w:noProof/>
          <w:color w:val="000000"/>
          <w:sz w:val="16"/>
        </w:rPr>
      </w:pPr>
    </w:p>
    <w:p w14:paraId="2D28B9A2"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3. </w:t>
      </w:r>
      <w:r w:rsidRPr="00FD2F21">
        <w:rPr>
          <w:b/>
          <w:noProof/>
          <w:color w:val="000000"/>
          <w:sz w:val="20"/>
          <w:u w:val="single"/>
        </w:rPr>
        <w:t>COMPTROLLER'S APPROVAL</w:t>
      </w:r>
      <w:r w:rsidRPr="00FD2F21">
        <w:rPr>
          <w:b/>
          <w:noProof/>
          <w:color w:val="000000"/>
          <w:sz w:val="20"/>
        </w:rPr>
        <w:t>.</w:t>
      </w:r>
      <w:r w:rsidRPr="00FD2F21">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E665804" w14:textId="77777777" w:rsidR="00FD2F21" w:rsidRPr="0044398F" w:rsidRDefault="00FD2F21" w:rsidP="00FD2F21">
      <w:pPr>
        <w:tabs>
          <w:tab w:val="left" w:pos="720"/>
          <w:tab w:val="left" w:pos="1080"/>
          <w:tab w:val="left" w:pos="1620"/>
        </w:tabs>
        <w:jc w:val="both"/>
        <w:rPr>
          <w:noProof/>
          <w:color w:val="000000"/>
          <w:sz w:val="16"/>
        </w:rPr>
      </w:pPr>
    </w:p>
    <w:p w14:paraId="074B54F8"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4. </w:t>
      </w:r>
      <w:r w:rsidRPr="00FD2F21">
        <w:rPr>
          <w:b/>
          <w:noProof/>
          <w:color w:val="000000"/>
          <w:sz w:val="20"/>
          <w:u w:val="single"/>
        </w:rPr>
        <w:t>WORKERS' COMPENSATION BENEFITS</w:t>
      </w:r>
      <w:r w:rsidRPr="00FD2F21">
        <w:rPr>
          <w:b/>
          <w:noProof/>
          <w:color w:val="000000"/>
          <w:sz w:val="20"/>
        </w:rPr>
        <w:t>.</w:t>
      </w:r>
      <w:r w:rsidRPr="00FD2F21">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0075474" w14:textId="77777777" w:rsidR="00FD2F21" w:rsidRPr="0044398F" w:rsidRDefault="00FD2F21" w:rsidP="00FD2F21">
      <w:pPr>
        <w:tabs>
          <w:tab w:val="left" w:pos="720"/>
          <w:tab w:val="left" w:pos="1080"/>
          <w:tab w:val="left" w:pos="1620"/>
        </w:tabs>
        <w:jc w:val="both"/>
        <w:rPr>
          <w:noProof/>
          <w:color w:val="000000"/>
          <w:sz w:val="16"/>
        </w:rPr>
      </w:pPr>
    </w:p>
    <w:p w14:paraId="643FE657" w14:textId="77777777" w:rsidR="00FD2F21" w:rsidRPr="00FD2F21" w:rsidRDefault="00FD2F21" w:rsidP="00FD2F21">
      <w:pPr>
        <w:tabs>
          <w:tab w:val="left" w:pos="720"/>
        </w:tabs>
        <w:autoSpaceDE w:val="0"/>
        <w:autoSpaceDN w:val="0"/>
        <w:adjustRightInd w:val="0"/>
        <w:jc w:val="both"/>
        <w:rPr>
          <w:noProof/>
          <w:color w:val="000000"/>
          <w:sz w:val="20"/>
        </w:rPr>
      </w:pPr>
      <w:r w:rsidRPr="00FD2F21">
        <w:rPr>
          <w:b/>
          <w:bCs/>
          <w:color w:val="000000"/>
          <w:sz w:val="20"/>
        </w:rPr>
        <w:t xml:space="preserve">5. </w:t>
      </w:r>
      <w:r w:rsidRPr="00FD2F21">
        <w:rPr>
          <w:b/>
          <w:bCs/>
          <w:color w:val="000000"/>
          <w:sz w:val="20"/>
          <w:u w:val="single"/>
        </w:rPr>
        <w:t>NON-DISCRIMINATION REQUIREMENTS</w:t>
      </w:r>
      <w:r w:rsidRPr="00FD2F21">
        <w:rPr>
          <w:b/>
          <w:bCs/>
          <w:color w:val="000000"/>
          <w:sz w:val="20"/>
        </w:rPr>
        <w:t>.</w:t>
      </w:r>
      <w:r w:rsidRPr="00FD2F21">
        <w:rPr>
          <w:color w:val="000000"/>
          <w:sz w:val="20"/>
        </w:rPr>
        <w:t xml:space="preserve"> To the extent required by Article 15 of the Executive Law (also known as </w:t>
      </w:r>
      <w:r w:rsidRPr="00FD2F21">
        <w:rPr>
          <w:color w:val="000000"/>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2748FB8" w14:textId="77777777" w:rsidR="00FD2F21" w:rsidRPr="0044398F" w:rsidRDefault="00FD2F21" w:rsidP="00FD2F21">
      <w:pPr>
        <w:tabs>
          <w:tab w:val="left" w:pos="720"/>
        </w:tabs>
        <w:jc w:val="both"/>
        <w:rPr>
          <w:b/>
          <w:noProof/>
          <w:color w:val="000000"/>
          <w:sz w:val="16"/>
        </w:rPr>
      </w:pPr>
    </w:p>
    <w:p w14:paraId="4CBA3FD6" w14:textId="77777777" w:rsidR="00FD2F21" w:rsidRPr="00FD2F21" w:rsidRDefault="00FD2F21" w:rsidP="00FD2F21">
      <w:pPr>
        <w:tabs>
          <w:tab w:val="left" w:pos="720"/>
        </w:tabs>
        <w:jc w:val="both"/>
        <w:rPr>
          <w:color w:val="000000"/>
          <w:sz w:val="20"/>
        </w:rPr>
      </w:pPr>
      <w:r w:rsidRPr="00FD2F21">
        <w:rPr>
          <w:b/>
          <w:noProof/>
          <w:color w:val="000000"/>
          <w:sz w:val="20"/>
        </w:rPr>
        <w:t xml:space="preserve">6. </w:t>
      </w:r>
      <w:r w:rsidRPr="00FD2F21">
        <w:rPr>
          <w:b/>
          <w:noProof/>
          <w:color w:val="000000"/>
          <w:sz w:val="20"/>
          <w:u w:val="single"/>
        </w:rPr>
        <w:t>WAGE AND HOURS PROVISIONS</w:t>
      </w:r>
      <w:r w:rsidRPr="00FD2F21">
        <w:rPr>
          <w:b/>
          <w:noProof/>
          <w:color w:val="000000"/>
          <w:sz w:val="20"/>
        </w:rPr>
        <w:t>.</w:t>
      </w:r>
      <w:r w:rsidRPr="00FD2F21">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D2F21">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02FE537" w14:textId="77777777" w:rsidR="00FD2F21" w:rsidRPr="0044398F" w:rsidRDefault="00FD2F21" w:rsidP="00FD2F21">
      <w:pPr>
        <w:tabs>
          <w:tab w:val="left" w:pos="720"/>
        </w:tabs>
        <w:jc w:val="both"/>
        <w:rPr>
          <w:color w:val="000000"/>
          <w:sz w:val="16"/>
        </w:rPr>
      </w:pPr>
    </w:p>
    <w:p w14:paraId="68792BBF"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7. </w:t>
      </w:r>
      <w:r w:rsidRPr="00FD2F21">
        <w:rPr>
          <w:b/>
          <w:noProof/>
          <w:color w:val="000000"/>
          <w:sz w:val="20"/>
          <w:u w:val="single"/>
        </w:rPr>
        <w:t>NON-COLLUSIVE BIDDING CERTIFICATION</w:t>
      </w:r>
      <w:r w:rsidRPr="00FD2F21">
        <w:rPr>
          <w:b/>
          <w:noProof/>
          <w:color w:val="000000"/>
          <w:sz w:val="20"/>
        </w:rPr>
        <w:t>.</w:t>
      </w:r>
      <w:r w:rsidRPr="00FD2F21">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B902425" w14:textId="77777777" w:rsidR="00FD2F21" w:rsidRPr="0044398F" w:rsidRDefault="00FD2F21" w:rsidP="00FD2F21">
      <w:pPr>
        <w:tabs>
          <w:tab w:val="left" w:pos="720"/>
          <w:tab w:val="left" w:pos="1080"/>
          <w:tab w:val="left" w:pos="1620"/>
        </w:tabs>
        <w:jc w:val="both"/>
        <w:rPr>
          <w:noProof/>
          <w:color w:val="000000"/>
          <w:sz w:val="16"/>
        </w:rPr>
      </w:pPr>
    </w:p>
    <w:p w14:paraId="33C7462E"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8. </w:t>
      </w:r>
      <w:r w:rsidRPr="00FD2F21">
        <w:rPr>
          <w:b/>
          <w:noProof/>
          <w:color w:val="000000"/>
          <w:sz w:val="20"/>
          <w:u w:val="single"/>
        </w:rPr>
        <w:t>INTERNATIONAL BOYCOTT PROHIBITION</w:t>
      </w:r>
      <w:r w:rsidRPr="00FD2F21">
        <w:rPr>
          <w:noProof/>
          <w:color w:val="000000"/>
          <w:sz w:val="20"/>
        </w:rPr>
        <w:t xml:space="preserve">. In accordance with Section 220-f of the Labor Law and Section 139-h of the State Finance Law, if this contract exceeds $5,000, the </w:t>
      </w:r>
      <w:r w:rsidRPr="00FD2F21">
        <w:rPr>
          <w:noProof/>
          <w:color w:val="000000"/>
          <w:sz w:val="20"/>
        </w:rPr>
        <w:lastRenderedPageBreak/>
        <w:t>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7EDC2906" w14:textId="77777777" w:rsidR="00FD2F21" w:rsidRPr="0044398F" w:rsidRDefault="00FD2F21" w:rsidP="00FD2F21">
      <w:pPr>
        <w:tabs>
          <w:tab w:val="left" w:pos="720"/>
          <w:tab w:val="left" w:pos="1080"/>
          <w:tab w:val="left" w:pos="1620"/>
        </w:tabs>
        <w:jc w:val="both"/>
        <w:rPr>
          <w:noProof/>
          <w:color w:val="000000"/>
          <w:sz w:val="16"/>
        </w:rPr>
      </w:pPr>
    </w:p>
    <w:p w14:paraId="5F1ED4F9"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9. </w:t>
      </w:r>
      <w:r w:rsidRPr="00FD2F21">
        <w:rPr>
          <w:b/>
          <w:noProof/>
          <w:color w:val="000000"/>
          <w:sz w:val="20"/>
          <w:u w:val="single"/>
        </w:rPr>
        <w:t>SET-OFF RIGHTS</w:t>
      </w:r>
      <w:r w:rsidRPr="00FD2F21">
        <w:rPr>
          <w:b/>
          <w:noProof/>
          <w:color w:val="000000"/>
          <w:sz w:val="20"/>
        </w:rPr>
        <w:t>.</w:t>
      </w:r>
      <w:r w:rsidRPr="00FD2F21">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CDD2FCC" w14:textId="77777777" w:rsidR="00FD2F21" w:rsidRPr="0044398F" w:rsidRDefault="00FD2F21" w:rsidP="00FD2F21">
      <w:pPr>
        <w:tabs>
          <w:tab w:val="left" w:pos="720"/>
          <w:tab w:val="left" w:pos="1080"/>
          <w:tab w:val="left" w:pos="1620"/>
        </w:tabs>
        <w:jc w:val="both"/>
        <w:rPr>
          <w:noProof/>
          <w:color w:val="000000"/>
          <w:sz w:val="16"/>
        </w:rPr>
      </w:pPr>
    </w:p>
    <w:p w14:paraId="0C7F68B3"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10. </w:t>
      </w:r>
      <w:r w:rsidRPr="00FD2F21">
        <w:rPr>
          <w:b/>
          <w:noProof/>
          <w:color w:val="000000"/>
          <w:sz w:val="20"/>
          <w:u w:val="single"/>
        </w:rPr>
        <w:t>RECORDS</w:t>
      </w:r>
      <w:r w:rsidRPr="00FD2F21">
        <w:rPr>
          <w:b/>
          <w:noProof/>
          <w:color w:val="000000"/>
          <w:sz w:val="20"/>
        </w:rPr>
        <w:t>.</w:t>
      </w:r>
      <w:r w:rsidRPr="00FD2F21">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w:t>
      </w:r>
      <w:r w:rsidR="0044398F">
        <w:rPr>
          <w:noProof/>
          <w:color w:val="000000"/>
          <w:sz w:val="20"/>
        </w:rPr>
        <w:t>i</w:t>
      </w:r>
      <w:r w:rsidRPr="00FD2F21">
        <w:rPr>
          <w:noProof/>
          <w:color w:val="000000"/>
          <w:sz w:val="20"/>
        </w:rPr>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EE0485D" w14:textId="77777777" w:rsidR="00FD2F21" w:rsidRPr="0044398F" w:rsidRDefault="00FD2F21" w:rsidP="00FD2F21">
      <w:pPr>
        <w:tabs>
          <w:tab w:val="left" w:pos="1080"/>
          <w:tab w:val="left" w:pos="1620"/>
        </w:tabs>
        <w:jc w:val="both"/>
        <w:rPr>
          <w:b/>
          <w:noProof/>
          <w:sz w:val="16"/>
        </w:rPr>
      </w:pPr>
    </w:p>
    <w:p w14:paraId="4D44C724" w14:textId="77777777" w:rsidR="00FD2F21" w:rsidRPr="00FD2F21" w:rsidRDefault="00FD2F21" w:rsidP="00FD2F21">
      <w:pPr>
        <w:jc w:val="both"/>
        <w:rPr>
          <w:sz w:val="20"/>
        </w:rPr>
      </w:pPr>
      <w:r w:rsidRPr="0044398F">
        <w:rPr>
          <w:b/>
          <w:sz w:val="20"/>
        </w:rPr>
        <w:t xml:space="preserve">11. </w:t>
      </w:r>
      <w:r w:rsidRPr="00FD2F21">
        <w:rPr>
          <w:b/>
          <w:sz w:val="20"/>
          <w:u w:val="single"/>
        </w:rPr>
        <w:t>IDENTIFYING INFORMATION AND PRIVACY NOTIFICATION</w:t>
      </w:r>
      <w:r w:rsidRPr="00FD2F21">
        <w:rPr>
          <w:sz w:val="20"/>
          <w:u w:val="single"/>
        </w:rPr>
        <w:t>.</w:t>
      </w:r>
      <w:r w:rsidRPr="00FD2F21">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w:t>
      </w:r>
      <w:r w:rsidRPr="00FD2F21">
        <w:rPr>
          <w:sz w:val="20"/>
        </w:rPr>
        <w:t>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298821F" w14:textId="77777777" w:rsidR="00FD2F21" w:rsidRPr="0044398F" w:rsidRDefault="00FD2F21" w:rsidP="00FD2F21">
      <w:pPr>
        <w:jc w:val="both"/>
        <w:rPr>
          <w:sz w:val="12"/>
        </w:rPr>
      </w:pPr>
    </w:p>
    <w:p w14:paraId="0FC4DB7F" w14:textId="77777777" w:rsidR="00FD2F21" w:rsidRPr="00FD2F21" w:rsidRDefault="00FD2F21" w:rsidP="00FD2F21">
      <w:pPr>
        <w:jc w:val="both"/>
        <w:rPr>
          <w:rFonts w:ascii="Consolas" w:hAnsi="Consolas"/>
          <w:sz w:val="20"/>
        </w:rPr>
      </w:pPr>
      <w:r w:rsidRPr="00FD2F21">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w:t>
      </w:r>
      <w:r w:rsidR="00F3015E" w:rsidRPr="00FD2F21">
        <w:rPr>
          <w:sz w:val="20"/>
        </w:rPr>
        <w:t>businesses and</w:t>
      </w:r>
      <w:r w:rsidRPr="00FD2F21">
        <w:rPr>
          <w:sz w:val="20"/>
        </w:rPr>
        <w:t xml:space="preserve">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2550C3" w14:textId="77777777" w:rsidR="00FD2F21" w:rsidRPr="0044398F" w:rsidRDefault="00FD2F21" w:rsidP="00FD2F21">
      <w:pPr>
        <w:tabs>
          <w:tab w:val="left" w:pos="1080"/>
          <w:tab w:val="left" w:pos="1620"/>
        </w:tabs>
        <w:jc w:val="both"/>
        <w:rPr>
          <w:noProof/>
          <w:sz w:val="16"/>
        </w:rPr>
      </w:pPr>
    </w:p>
    <w:p w14:paraId="4897F01A"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12. </w:t>
      </w:r>
      <w:r w:rsidRPr="00FD2F21">
        <w:rPr>
          <w:b/>
          <w:noProof/>
          <w:color w:val="000000"/>
          <w:sz w:val="20"/>
          <w:u w:val="single"/>
        </w:rPr>
        <w:t>EQUAL EMPLOYMENT OPPORTUNITIES FOR MINORITIES AND WOMEN</w:t>
      </w:r>
      <w:r w:rsidRPr="00FD2F21">
        <w:rPr>
          <w:b/>
          <w:noProof/>
          <w:color w:val="000000"/>
          <w:sz w:val="20"/>
        </w:rPr>
        <w:t>.</w:t>
      </w:r>
      <w:r w:rsidRPr="00FD2F21">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D2F21">
        <w:rPr>
          <w:color w:val="000000"/>
          <w:sz w:val="20"/>
        </w:rPr>
        <w:t>by signing this agreement the Contractor certifies and affirms that it is Contractor’s equal employment opportunity policy that</w:t>
      </w:r>
      <w:r w:rsidRPr="00FD2F21">
        <w:rPr>
          <w:noProof/>
          <w:color w:val="000000"/>
          <w:sz w:val="20"/>
        </w:rPr>
        <w:t>:</w:t>
      </w:r>
    </w:p>
    <w:p w14:paraId="07E2F62E" w14:textId="77777777" w:rsidR="00FD2F21" w:rsidRPr="0044398F" w:rsidRDefault="00FD2F21" w:rsidP="00FD2F21">
      <w:pPr>
        <w:tabs>
          <w:tab w:val="left" w:pos="720"/>
          <w:tab w:val="left" w:pos="1080"/>
          <w:tab w:val="left" w:pos="1620"/>
        </w:tabs>
        <w:jc w:val="both"/>
        <w:rPr>
          <w:noProof/>
          <w:color w:val="000000"/>
          <w:sz w:val="12"/>
        </w:rPr>
      </w:pPr>
    </w:p>
    <w:p w14:paraId="290B094C"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(a) The Contractor will not discriminate against employees or applicants for employment because of race, creed, color, national origin, sex, age, disability or marital status, s</w:t>
      </w:r>
      <w:r w:rsidRPr="00FD2F21">
        <w:rPr>
          <w:color w:val="000000"/>
          <w:sz w:val="20"/>
        </w:rPr>
        <w:t>hall make and document its conscientious and active efforts to employ and utilize minority group members and women in its work force on State contracts</w:t>
      </w:r>
      <w:r w:rsidRPr="00FD2F21">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7706022" w14:textId="77777777" w:rsidR="00FD2F21" w:rsidRPr="0044398F" w:rsidRDefault="00FD2F21" w:rsidP="00FD2F21">
      <w:pPr>
        <w:tabs>
          <w:tab w:val="left" w:pos="720"/>
          <w:tab w:val="left" w:pos="1080"/>
          <w:tab w:val="left" w:pos="1620"/>
        </w:tabs>
        <w:jc w:val="both"/>
        <w:rPr>
          <w:noProof/>
          <w:color w:val="000000"/>
          <w:sz w:val="12"/>
        </w:rPr>
      </w:pPr>
    </w:p>
    <w:p w14:paraId="1D24C2AF"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64D6E3F" w14:textId="77777777" w:rsidR="00FD2F21" w:rsidRPr="0044398F" w:rsidRDefault="00FD2F21" w:rsidP="00FD2F21">
      <w:pPr>
        <w:tabs>
          <w:tab w:val="left" w:pos="720"/>
          <w:tab w:val="left" w:pos="1080"/>
          <w:tab w:val="left" w:pos="1620"/>
        </w:tabs>
        <w:jc w:val="both"/>
        <w:rPr>
          <w:noProof/>
          <w:color w:val="000000"/>
          <w:sz w:val="12"/>
        </w:rPr>
      </w:pPr>
    </w:p>
    <w:p w14:paraId="038B22FC"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C9C497" w14:textId="77777777" w:rsidR="00FD2F21" w:rsidRPr="0044398F" w:rsidRDefault="00FD2F21" w:rsidP="00FD2F21">
      <w:pPr>
        <w:tabs>
          <w:tab w:val="left" w:pos="720"/>
          <w:tab w:val="left" w:pos="1080"/>
          <w:tab w:val="left" w:pos="1620"/>
        </w:tabs>
        <w:jc w:val="both"/>
        <w:rPr>
          <w:noProof/>
          <w:color w:val="000000"/>
          <w:sz w:val="12"/>
        </w:rPr>
      </w:pPr>
    </w:p>
    <w:p w14:paraId="56877A52"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66C6EBD" w14:textId="77777777" w:rsidR="00FD2F21" w:rsidRPr="0044398F" w:rsidRDefault="00FD2F21" w:rsidP="00FD2F21">
      <w:pPr>
        <w:tabs>
          <w:tab w:val="left" w:pos="720"/>
          <w:tab w:val="left" w:pos="1080"/>
          <w:tab w:val="left" w:pos="1620"/>
        </w:tabs>
        <w:jc w:val="both"/>
        <w:rPr>
          <w:noProof/>
          <w:color w:val="000000"/>
          <w:sz w:val="16"/>
        </w:rPr>
      </w:pPr>
    </w:p>
    <w:p w14:paraId="28E0FF0F"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13. </w:t>
      </w:r>
      <w:r w:rsidRPr="00FD2F21">
        <w:rPr>
          <w:b/>
          <w:noProof/>
          <w:color w:val="000000"/>
          <w:sz w:val="20"/>
          <w:u w:val="single"/>
        </w:rPr>
        <w:t>CONFLICTING TERMS</w:t>
      </w:r>
      <w:r w:rsidRPr="00FD2F21">
        <w:rPr>
          <w:b/>
          <w:noProof/>
          <w:color w:val="000000"/>
          <w:sz w:val="20"/>
        </w:rPr>
        <w:t>.</w:t>
      </w:r>
      <w:r w:rsidRPr="00FD2F21">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AA5B757" w14:textId="77777777" w:rsidR="00FD2F21" w:rsidRPr="0044398F" w:rsidRDefault="00FD2F21" w:rsidP="00FD2F21">
      <w:pPr>
        <w:tabs>
          <w:tab w:val="left" w:pos="720"/>
          <w:tab w:val="left" w:pos="1080"/>
          <w:tab w:val="left" w:pos="1620"/>
        </w:tabs>
        <w:jc w:val="both"/>
        <w:rPr>
          <w:noProof/>
          <w:color w:val="000000"/>
          <w:sz w:val="16"/>
        </w:rPr>
      </w:pPr>
    </w:p>
    <w:p w14:paraId="22777D18"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14. </w:t>
      </w:r>
      <w:r w:rsidRPr="00FD2F21">
        <w:rPr>
          <w:b/>
          <w:noProof/>
          <w:color w:val="000000"/>
          <w:sz w:val="20"/>
          <w:u w:val="single"/>
        </w:rPr>
        <w:t>GOVERNING LAW</w:t>
      </w:r>
      <w:r w:rsidRPr="00FD2F21">
        <w:rPr>
          <w:b/>
          <w:noProof/>
          <w:color w:val="000000"/>
          <w:sz w:val="20"/>
        </w:rPr>
        <w:t>.</w:t>
      </w:r>
      <w:r w:rsidRPr="00FD2F21">
        <w:rPr>
          <w:noProof/>
          <w:color w:val="000000"/>
          <w:sz w:val="20"/>
        </w:rPr>
        <w:t xml:space="preserve"> This contract shall be governed by the laws of the State of New York except where the Federal supremacy clause requires otherwise.</w:t>
      </w:r>
    </w:p>
    <w:p w14:paraId="5D06B831" w14:textId="77777777" w:rsidR="00FD2F21" w:rsidRPr="0044398F" w:rsidRDefault="00FD2F21" w:rsidP="00FD2F21">
      <w:pPr>
        <w:tabs>
          <w:tab w:val="left" w:pos="720"/>
          <w:tab w:val="left" w:pos="1080"/>
          <w:tab w:val="left" w:pos="1620"/>
        </w:tabs>
        <w:jc w:val="both"/>
        <w:rPr>
          <w:noProof/>
          <w:color w:val="000000"/>
          <w:sz w:val="16"/>
        </w:rPr>
      </w:pPr>
    </w:p>
    <w:p w14:paraId="65D50BA9"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15. </w:t>
      </w:r>
      <w:r w:rsidRPr="00FD2F21">
        <w:rPr>
          <w:b/>
          <w:noProof/>
          <w:color w:val="000000"/>
          <w:sz w:val="20"/>
          <w:u w:val="single"/>
        </w:rPr>
        <w:t>LATE PAYMENT</w:t>
      </w:r>
      <w:r w:rsidRPr="00FD2F21">
        <w:rPr>
          <w:noProof/>
          <w:color w:val="000000"/>
          <w:sz w:val="20"/>
        </w:rPr>
        <w:t>. Timeliness of payment and any interest to be paid to Contractor for late payment shall be governed by Article 11-A of the State Finance Law to the extent required by law.</w:t>
      </w:r>
    </w:p>
    <w:p w14:paraId="392D46C2" w14:textId="77777777" w:rsidR="00FD2F21" w:rsidRPr="0044398F" w:rsidRDefault="00FD2F21" w:rsidP="00FD2F21">
      <w:pPr>
        <w:tabs>
          <w:tab w:val="left" w:pos="720"/>
          <w:tab w:val="left" w:pos="1080"/>
          <w:tab w:val="left" w:pos="1620"/>
        </w:tabs>
        <w:jc w:val="both"/>
        <w:rPr>
          <w:noProof/>
          <w:color w:val="000000"/>
          <w:sz w:val="16"/>
        </w:rPr>
      </w:pPr>
    </w:p>
    <w:p w14:paraId="19005DB1"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16. </w:t>
      </w:r>
      <w:r w:rsidRPr="00FD2F21">
        <w:rPr>
          <w:b/>
          <w:noProof/>
          <w:color w:val="000000"/>
          <w:sz w:val="20"/>
          <w:u w:val="single"/>
        </w:rPr>
        <w:t>NO ARBITRATION</w:t>
      </w:r>
      <w:r w:rsidRPr="00FD2F21">
        <w:rPr>
          <w:b/>
          <w:noProof/>
          <w:color w:val="000000"/>
          <w:sz w:val="20"/>
        </w:rPr>
        <w:t>.</w:t>
      </w:r>
      <w:r w:rsidRPr="00FD2F21">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E170147" w14:textId="77777777" w:rsidR="00FD2F21" w:rsidRPr="0044398F" w:rsidRDefault="00FD2F21" w:rsidP="00FD2F21">
      <w:pPr>
        <w:tabs>
          <w:tab w:val="left" w:pos="720"/>
          <w:tab w:val="left" w:pos="1080"/>
          <w:tab w:val="left" w:pos="1620"/>
        </w:tabs>
        <w:jc w:val="both"/>
        <w:rPr>
          <w:noProof/>
          <w:color w:val="000000"/>
          <w:sz w:val="16"/>
        </w:rPr>
      </w:pPr>
    </w:p>
    <w:p w14:paraId="1398E08E"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17. </w:t>
      </w:r>
      <w:r w:rsidRPr="00FD2F21">
        <w:rPr>
          <w:b/>
          <w:noProof/>
          <w:color w:val="000000"/>
          <w:sz w:val="20"/>
          <w:u w:val="single"/>
        </w:rPr>
        <w:t>SERVICE OF PROCESS</w:t>
      </w:r>
      <w:r w:rsidRPr="00FD2F21">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w:t>
      </w:r>
      <w:r w:rsidRPr="00FD2F21">
        <w:rPr>
          <w:noProof/>
          <w:color w:val="000000"/>
          <w:sz w:val="20"/>
        </w:rPr>
        <w:t>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AEB604E" w14:textId="77777777" w:rsidR="00FD2F21" w:rsidRPr="0044398F" w:rsidRDefault="00FD2F21" w:rsidP="00FD2F21">
      <w:pPr>
        <w:tabs>
          <w:tab w:val="left" w:pos="720"/>
        </w:tabs>
        <w:jc w:val="both"/>
        <w:rPr>
          <w:noProof/>
          <w:color w:val="000000"/>
          <w:sz w:val="16"/>
        </w:rPr>
      </w:pPr>
    </w:p>
    <w:p w14:paraId="62DA7D6E" w14:textId="77777777" w:rsidR="00FD2F21" w:rsidRPr="00FD2F21" w:rsidRDefault="00FD2F21" w:rsidP="00FD2F21">
      <w:pPr>
        <w:tabs>
          <w:tab w:val="left" w:pos="720"/>
        </w:tabs>
        <w:jc w:val="both"/>
        <w:rPr>
          <w:noProof/>
          <w:color w:val="000000"/>
          <w:sz w:val="20"/>
        </w:rPr>
      </w:pPr>
      <w:r w:rsidRPr="00FD2F21">
        <w:rPr>
          <w:b/>
          <w:noProof/>
          <w:color w:val="000000"/>
          <w:sz w:val="20"/>
        </w:rPr>
        <w:t xml:space="preserve">18. </w:t>
      </w:r>
      <w:r w:rsidRPr="00FD2F21">
        <w:rPr>
          <w:b/>
          <w:noProof/>
          <w:color w:val="000000"/>
          <w:sz w:val="20"/>
          <w:u w:val="single"/>
        </w:rPr>
        <w:t>PROHIBITION ON PURCHASE OF TROPICAL HARDWOODS</w:t>
      </w:r>
      <w:r w:rsidRPr="00FD2F21">
        <w:rPr>
          <w:noProof/>
          <w:color w:val="000000"/>
          <w:sz w:val="20"/>
        </w:rPr>
        <w:t>.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30AD0C8" w14:textId="77777777" w:rsidR="00FD2F21" w:rsidRPr="0044398F" w:rsidRDefault="00FD2F21" w:rsidP="00FD2F21">
      <w:pPr>
        <w:tabs>
          <w:tab w:val="left" w:pos="720"/>
        </w:tabs>
        <w:jc w:val="both"/>
        <w:rPr>
          <w:noProof/>
          <w:color w:val="000000"/>
          <w:sz w:val="12"/>
        </w:rPr>
      </w:pPr>
    </w:p>
    <w:p w14:paraId="00F8711C" w14:textId="77777777" w:rsidR="00FD2F21" w:rsidRPr="00FD2F21" w:rsidRDefault="00FD2F21" w:rsidP="00FD2F21">
      <w:pPr>
        <w:tabs>
          <w:tab w:val="left" w:pos="720"/>
        </w:tabs>
        <w:jc w:val="both"/>
        <w:rPr>
          <w:noProof/>
          <w:color w:val="000000"/>
          <w:sz w:val="20"/>
        </w:rPr>
      </w:pPr>
      <w:r w:rsidRPr="00FD2F21">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617FABD" w14:textId="77777777" w:rsidR="00FD2F21" w:rsidRPr="0044398F" w:rsidRDefault="00FD2F21" w:rsidP="00FD2F21">
      <w:pPr>
        <w:tabs>
          <w:tab w:val="left" w:pos="720"/>
          <w:tab w:val="left" w:pos="1080"/>
          <w:tab w:val="left" w:pos="1620"/>
        </w:tabs>
        <w:jc w:val="both"/>
        <w:rPr>
          <w:b/>
          <w:noProof/>
          <w:color w:val="000000"/>
          <w:sz w:val="16"/>
        </w:rPr>
      </w:pPr>
    </w:p>
    <w:p w14:paraId="70FB0E02" w14:textId="77777777" w:rsidR="00FD2F21" w:rsidRPr="00FD2F21" w:rsidRDefault="00FD2F21" w:rsidP="00FD2F21">
      <w:pPr>
        <w:tabs>
          <w:tab w:val="left" w:pos="450"/>
          <w:tab w:val="left" w:pos="720"/>
          <w:tab w:val="left" w:pos="1080"/>
          <w:tab w:val="left" w:pos="1620"/>
        </w:tabs>
        <w:jc w:val="both"/>
        <w:rPr>
          <w:noProof/>
          <w:color w:val="000000"/>
          <w:sz w:val="20"/>
        </w:rPr>
      </w:pPr>
      <w:r w:rsidRPr="00FD2F21">
        <w:rPr>
          <w:b/>
          <w:noProof/>
          <w:color w:val="000000"/>
          <w:sz w:val="20"/>
        </w:rPr>
        <w:t xml:space="preserve">19. </w:t>
      </w:r>
      <w:r w:rsidRPr="00FD2F21">
        <w:rPr>
          <w:b/>
          <w:noProof/>
          <w:color w:val="000000"/>
          <w:sz w:val="20"/>
          <w:u w:val="single"/>
        </w:rPr>
        <w:t>MACBRIDE FAIR EMPLOYMENT PRINCIPLES</w:t>
      </w:r>
      <w:r w:rsidRPr="00FD2F21">
        <w:rPr>
          <w:b/>
          <w:noProof/>
          <w:color w:val="000000"/>
          <w:sz w:val="20"/>
        </w:rPr>
        <w:t>.</w:t>
      </w:r>
      <w:r w:rsidRPr="00FD2F21">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A5556DD" w14:textId="77777777" w:rsidR="00FD2F21" w:rsidRPr="0044398F" w:rsidRDefault="00FD2F21" w:rsidP="00FD2F21">
      <w:pPr>
        <w:tabs>
          <w:tab w:val="left" w:pos="720"/>
          <w:tab w:val="left" w:pos="1080"/>
          <w:tab w:val="left" w:pos="1620"/>
        </w:tabs>
        <w:jc w:val="both"/>
        <w:rPr>
          <w:noProof/>
          <w:color w:val="000000"/>
          <w:sz w:val="16"/>
        </w:rPr>
      </w:pPr>
    </w:p>
    <w:p w14:paraId="66F24B1A" w14:textId="77777777" w:rsidR="00FD2F21" w:rsidRPr="00FD2F21" w:rsidRDefault="00FD2F21" w:rsidP="00FD2F21">
      <w:pPr>
        <w:tabs>
          <w:tab w:val="left" w:pos="720"/>
          <w:tab w:val="left" w:pos="1080"/>
          <w:tab w:val="left" w:pos="1620"/>
        </w:tabs>
        <w:jc w:val="both"/>
        <w:rPr>
          <w:noProof/>
          <w:color w:val="000000"/>
          <w:sz w:val="20"/>
        </w:rPr>
      </w:pPr>
      <w:r w:rsidRPr="00FD2F21">
        <w:rPr>
          <w:b/>
          <w:noProof/>
          <w:color w:val="000000"/>
          <w:sz w:val="20"/>
        </w:rPr>
        <w:t xml:space="preserve">20. </w:t>
      </w:r>
      <w:r w:rsidRPr="00FD2F21">
        <w:rPr>
          <w:b/>
          <w:noProof/>
          <w:color w:val="000000"/>
          <w:sz w:val="20"/>
          <w:u w:val="single"/>
        </w:rPr>
        <w:t>OMNIBUS PROCUREMENT ACT OF 1992</w:t>
      </w:r>
      <w:r w:rsidRPr="00FD2F21">
        <w:rPr>
          <w:b/>
          <w:noProof/>
          <w:color w:val="000000"/>
          <w:sz w:val="20"/>
        </w:rPr>
        <w:t>.</w:t>
      </w:r>
      <w:r w:rsidRPr="00FD2F21">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8381715" w14:textId="77777777" w:rsidR="00FD2F21" w:rsidRPr="0044398F" w:rsidRDefault="00FD2F21" w:rsidP="00FD2F21">
      <w:pPr>
        <w:tabs>
          <w:tab w:val="left" w:pos="720"/>
          <w:tab w:val="left" w:pos="1080"/>
          <w:tab w:val="left" w:pos="1620"/>
        </w:tabs>
        <w:jc w:val="both"/>
        <w:rPr>
          <w:noProof/>
          <w:color w:val="000000"/>
          <w:sz w:val="12"/>
        </w:rPr>
      </w:pPr>
    </w:p>
    <w:p w14:paraId="1ADA7D63"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Information on the availability of New York State subcontractors and suppliers is available from:</w:t>
      </w:r>
    </w:p>
    <w:p w14:paraId="4B090313" w14:textId="77777777" w:rsidR="00FD2F21" w:rsidRPr="0044398F" w:rsidRDefault="00FD2F21" w:rsidP="00FD2F21">
      <w:pPr>
        <w:tabs>
          <w:tab w:val="left" w:pos="720"/>
          <w:tab w:val="left" w:pos="1080"/>
          <w:tab w:val="left" w:pos="1620"/>
        </w:tabs>
        <w:jc w:val="both"/>
        <w:rPr>
          <w:noProof/>
          <w:color w:val="000000"/>
          <w:sz w:val="10"/>
        </w:rPr>
      </w:pPr>
    </w:p>
    <w:p w14:paraId="33C7CE03" w14:textId="77777777" w:rsidR="00FD2F21" w:rsidRPr="00FD2F21" w:rsidRDefault="00FD2F21" w:rsidP="00FD2F21">
      <w:pPr>
        <w:tabs>
          <w:tab w:val="left" w:pos="720"/>
          <w:tab w:val="left" w:pos="1350"/>
          <w:tab w:val="left" w:pos="1620"/>
        </w:tabs>
        <w:ind w:left="288"/>
        <w:jc w:val="both"/>
        <w:rPr>
          <w:noProof/>
          <w:color w:val="000000"/>
          <w:sz w:val="20"/>
        </w:rPr>
      </w:pPr>
      <w:r w:rsidRPr="00FD2F21">
        <w:rPr>
          <w:noProof/>
          <w:color w:val="000000"/>
          <w:sz w:val="20"/>
        </w:rPr>
        <w:t>NYS Department of Economic Development</w:t>
      </w:r>
    </w:p>
    <w:p w14:paraId="13372854" w14:textId="77777777" w:rsidR="00FD2F21" w:rsidRPr="00FD2F21" w:rsidRDefault="00FD2F21" w:rsidP="00FD2F21">
      <w:pPr>
        <w:tabs>
          <w:tab w:val="left" w:pos="720"/>
          <w:tab w:val="left" w:pos="1350"/>
          <w:tab w:val="left" w:pos="1620"/>
        </w:tabs>
        <w:ind w:left="288"/>
        <w:jc w:val="both"/>
        <w:rPr>
          <w:noProof/>
          <w:color w:val="000000"/>
          <w:sz w:val="20"/>
        </w:rPr>
      </w:pPr>
      <w:r w:rsidRPr="00FD2F21">
        <w:rPr>
          <w:noProof/>
          <w:color w:val="000000"/>
          <w:sz w:val="20"/>
        </w:rPr>
        <w:t>Division for Small Business</w:t>
      </w:r>
    </w:p>
    <w:p w14:paraId="4612CCD2" w14:textId="77777777" w:rsidR="00FD2F21" w:rsidRPr="00FD2F21" w:rsidRDefault="00FD2F21" w:rsidP="00FD2F21">
      <w:pPr>
        <w:tabs>
          <w:tab w:val="left" w:pos="720"/>
          <w:tab w:val="left" w:pos="1080"/>
          <w:tab w:val="left" w:pos="1620"/>
        </w:tabs>
        <w:ind w:left="288"/>
        <w:jc w:val="both"/>
        <w:rPr>
          <w:noProof/>
          <w:color w:val="000000"/>
          <w:sz w:val="20"/>
        </w:rPr>
      </w:pPr>
      <w:r w:rsidRPr="00FD2F21">
        <w:rPr>
          <w:noProof/>
          <w:color w:val="000000"/>
          <w:sz w:val="20"/>
        </w:rPr>
        <w:t>Albany, New York 12245</w:t>
      </w:r>
    </w:p>
    <w:p w14:paraId="5A4877DE" w14:textId="77777777" w:rsidR="00FD2F21" w:rsidRPr="00FD2F21" w:rsidRDefault="00FD2F21" w:rsidP="00FD2F21">
      <w:pPr>
        <w:tabs>
          <w:tab w:val="left" w:pos="720"/>
          <w:tab w:val="left" w:pos="1080"/>
          <w:tab w:val="left" w:pos="1620"/>
        </w:tabs>
        <w:ind w:left="288"/>
        <w:jc w:val="both"/>
        <w:rPr>
          <w:noProof/>
          <w:color w:val="000000"/>
          <w:sz w:val="20"/>
        </w:rPr>
      </w:pPr>
      <w:r w:rsidRPr="00FD2F21">
        <w:rPr>
          <w:noProof/>
          <w:color w:val="000000"/>
          <w:sz w:val="20"/>
        </w:rPr>
        <w:t>Telephone: 518-292-5100</w:t>
      </w:r>
    </w:p>
    <w:p w14:paraId="292B68D9" w14:textId="77777777" w:rsidR="00FD2F21" w:rsidRPr="00FD2F21" w:rsidRDefault="00FD2F21" w:rsidP="00FD2F21">
      <w:pPr>
        <w:tabs>
          <w:tab w:val="left" w:pos="720"/>
          <w:tab w:val="left" w:pos="1080"/>
          <w:tab w:val="left" w:pos="1620"/>
        </w:tabs>
        <w:ind w:left="288"/>
        <w:jc w:val="both"/>
        <w:rPr>
          <w:noProof/>
          <w:color w:val="000000"/>
          <w:sz w:val="20"/>
        </w:rPr>
      </w:pPr>
      <w:r w:rsidRPr="00FD2F21">
        <w:rPr>
          <w:noProof/>
          <w:color w:val="000000"/>
          <w:sz w:val="20"/>
        </w:rPr>
        <w:t>Fax: 518-292-5884</w:t>
      </w:r>
    </w:p>
    <w:p w14:paraId="01622793" w14:textId="77777777" w:rsidR="00FD2F21" w:rsidRPr="00FD2F21" w:rsidRDefault="00FD2F21" w:rsidP="00FD2F21">
      <w:pPr>
        <w:tabs>
          <w:tab w:val="left" w:pos="720"/>
          <w:tab w:val="left" w:pos="1080"/>
          <w:tab w:val="left" w:pos="1620"/>
        </w:tabs>
        <w:ind w:left="288"/>
        <w:jc w:val="both"/>
        <w:rPr>
          <w:sz w:val="20"/>
        </w:rPr>
      </w:pPr>
      <w:r w:rsidRPr="00FD2F21">
        <w:rPr>
          <w:sz w:val="20"/>
        </w:rPr>
        <w:t xml:space="preserve">email: </w:t>
      </w:r>
      <w:hyperlink r:id="rId43" w:history="1">
        <w:r w:rsidRPr="00FD2F21">
          <w:rPr>
            <w:color w:val="0000FF"/>
            <w:sz w:val="20"/>
            <w:u w:val="single"/>
          </w:rPr>
          <w:t>opa@esd.ny.gov</w:t>
        </w:r>
      </w:hyperlink>
    </w:p>
    <w:p w14:paraId="2D94E49B" w14:textId="77777777" w:rsidR="00FD2F21" w:rsidRPr="0044398F" w:rsidRDefault="00FD2F21" w:rsidP="00FD2F21">
      <w:pPr>
        <w:tabs>
          <w:tab w:val="left" w:pos="720"/>
          <w:tab w:val="left" w:pos="1080"/>
          <w:tab w:val="left" w:pos="1620"/>
        </w:tabs>
        <w:ind w:left="288"/>
        <w:jc w:val="both"/>
        <w:rPr>
          <w:noProof/>
          <w:sz w:val="12"/>
        </w:rPr>
      </w:pPr>
    </w:p>
    <w:p w14:paraId="4412DC9C" w14:textId="77777777" w:rsidR="00FD2F21" w:rsidRPr="00FD2F21" w:rsidRDefault="00FD2F21" w:rsidP="00FD2F21">
      <w:pPr>
        <w:tabs>
          <w:tab w:val="left" w:pos="720"/>
          <w:tab w:val="left" w:pos="1080"/>
          <w:tab w:val="left" w:pos="1620"/>
        </w:tabs>
        <w:jc w:val="both"/>
        <w:rPr>
          <w:noProof/>
          <w:sz w:val="20"/>
        </w:rPr>
      </w:pPr>
      <w:r w:rsidRPr="00FD2F21">
        <w:rPr>
          <w:noProof/>
          <w:sz w:val="20"/>
        </w:rPr>
        <w:t>A directory of certified minority and women-owned business enterprises is available from:</w:t>
      </w:r>
    </w:p>
    <w:p w14:paraId="22A62AE5" w14:textId="77777777" w:rsidR="00FD2F21" w:rsidRPr="0044398F" w:rsidRDefault="00FD2F21" w:rsidP="00FD2F21">
      <w:pPr>
        <w:tabs>
          <w:tab w:val="left" w:pos="720"/>
          <w:tab w:val="left" w:pos="1080"/>
          <w:tab w:val="left" w:pos="1620"/>
        </w:tabs>
        <w:jc w:val="both"/>
        <w:rPr>
          <w:noProof/>
          <w:sz w:val="10"/>
        </w:rPr>
      </w:pPr>
    </w:p>
    <w:p w14:paraId="5BC869A8" w14:textId="77777777" w:rsidR="00FD2F21" w:rsidRPr="00FD2F21" w:rsidRDefault="00FD2F21" w:rsidP="00FD2F21">
      <w:pPr>
        <w:tabs>
          <w:tab w:val="left" w:pos="720"/>
          <w:tab w:val="left" w:pos="1350"/>
          <w:tab w:val="left" w:pos="1620"/>
        </w:tabs>
        <w:ind w:left="288"/>
        <w:rPr>
          <w:noProof/>
          <w:sz w:val="20"/>
        </w:rPr>
      </w:pPr>
      <w:r w:rsidRPr="00FD2F21">
        <w:rPr>
          <w:noProof/>
          <w:sz w:val="20"/>
        </w:rPr>
        <w:t>NYS Department of Economic Development</w:t>
      </w:r>
    </w:p>
    <w:p w14:paraId="328A4366" w14:textId="77777777" w:rsidR="00FD2F21" w:rsidRPr="00FD2F21" w:rsidRDefault="00FD2F21" w:rsidP="00FD2F21">
      <w:pPr>
        <w:tabs>
          <w:tab w:val="left" w:pos="720"/>
          <w:tab w:val="left" w:pos="1350"/>
          <w:tab w:val="left" w:pos="1620"/>
        </w:tabs>
        <w:ind w:left="288"/>
        <w:rPr>
          <w:noProof/>
          <w:sz w:val="20"/>
        </w:rPr>
      </w:pPr>
      <w:r w:rsidRPr="00FD2F21">
        <w:rPr>
          <w:noProof/>
          <w:sz w:val="20"/>
        </w:rPr>
        <w:t>Division of Minority and Women's Business Development</w:t>
      </w:r>
    </w:p>
    <w:p w14:paraId="7D487312" w14:textId="77777777" w:rsidR="00FD2F21" w:rsidRPr="00FD2F21" w:rsidRDefault="00FD2F21" w:rsidP="00FD2F21">
      <w:pPr>
        <w:autoSpaceDE w:val="0"/>
        <w:autoSpaceDN w:val="0"/>
        <w:adjustRightInd w:val="0"/>
        <w:ind w:left="288"/>
        <w:rPr>
          <w:sz w:val="20"/>
        </w:rPr>
      </w:pPr>
      <w:r w:rsidRPr="00FD2F21">
        <w:rPr>
          <w:sz w:val="20"/>
        </w:rPr>
        <w:t>633 Third Avenue</w:t>
      </w:r>
    </w:p>
    <w:p w14:paraId="5F7383A1" w14:textId="77777777" w:rsidR="00FD2F21" w:rsidRPr="00FD2F21" w:rsidRDefault="00FD2F21" w:rsidP="00FD2F21">
      <w:pPr>
        <w:autoSpaceDE w:val="0"/>
        <w:autoSpaceDN w:val="0"/>
        <w:adjustRightInd w:val="0"/>
        <w:ind w:left="288"/>
        <w:rPr>
          <w:sz w:val="20"/>
        </w:rPr>
      </w:pPr>
      <w:r w:rsidRPr="00FD2F21">
        <w:rPr>
          <w:sz w:val="20"/>
        </w:rPr>
        <w:t>New York, NY 10017</w:t>
      </w:r>
    </w:p>
    <w:p w14:paraId="6D8DAEB2" w14:textId="77777777" w:rsidR="00FD2F21" w:rsidRPr="00FD2F21" w:rsidRDefault="00FD2F21" w:rsidP="00FD2F21">
      <w:pPr>
        <w:autoSpaceDE w:val="0"/>
        <w:autoSpaceDN w:val="0"/>
        <w:adjustRightInd w:val="0"/>
        <w:ind w:left="288"/>
        <w:rPr>
          <w:sz w:val="20"/>
        </w:rPr>
      </w:pPr>
      <w:r w:rsidRPr="00FD2F21">
        <w:rPr>
          <w:sz w:val="20"/>
        </w:rPr>
        <w:lastRenderedPageBreak/>
        <w:t>212-803-2414</w:t>
      </w:r>
    </w:p>
    <w:p w14:paraId="6F73E27D" w14:textId="77777777" w:rsidR="00FD2F21" w:rsidRPr="00FD2F21" w:rsidRDefault="00FD2F21" w:rsidP="00FD2F21">
      <w:pPr>
        <w:autoSpaceDE w:val="0"/>
        <w:autoSpaceDN w:val="0"/>
        <w:adjustRightInd w:val="0"/>
        <w:ind w:left="288"/>
        <w:rPr>
          <w:sz w:val="20"/>
        </w:rPr>
      </w:pPr>
      <w:r w:rsidRPr="00FD2F21">
        <w:rPr>
          <w:sz w:val="20"/>
        </w:rPr>
        <w:t xml:space="preserve">email: </w:t>
      </w:r>
      <w:hyperlink r:id="rId44" w:history="1">
        <w:r w:rsidRPr="00FD2F21">
          <w:rPr>
            <w:sz w:val="20"/>
            <w:u w:val="single"/>
          </w:rPr>
          <w:t>mwbecertification@esd.ny.gov</w:t>
        </w:r>
      </w:hyperlink>
    </w:p>
    <w:p w14:paraId="4BC4D11E" w14:textId="77777777" w:rsidR="00B268AC" w:rsidRPr="003E4538" w:rsidRDefault="00027B90" w:rsidP="00B268AC">
      <w:pPr>
        <w:tabs>
          <w:tab w:val="left" w:pos="720"/>
          <w:tab w:val="left" w:pos="1080"/>
          <w:tab w:val="left" w:pos="1620"/>
        </w:tabs>
        <w:ind w:left="288"/>
        <w:jc w:val="both"/>
        <w:rPr>
          <w:sz w:val="20"/>
        </w:rPr>
      </w:pPr>
      <w:hyperlink r:id="rId45" w:history="1">
        <w:r w:rsidR="00B268AC" w:rsidRPr="00393A7C">
          <w:rPr>
            <w:rStyle w:val="Hyperlink"/>
            <w:sz w:val="20"/>
          </w:rPr>
          <w:t>NYS M/WBE Directory</w:t>
        </w:r>
      </w:hyperlink>
    </w:p>
    <w:p w14:paraId="3DBA3C93" w14:textId="77777777" w:rsidR="00FD2F21" w:rsidRPr="0044398F" w:rsidRDefault="00FD2F21" w:rsidP="00FD2F21">
      <w:pPr>
        <w:tabs>
          <w:tab w:val="left" w:pos="720"/>
          <w:tab w:val="left" w:pos="1080"/>
          <w:tab w:val="left" w:pos="1620"/>
        </w:tabs>
        <w:jc w:val="both"/>
        <w:rPr>
          <w:noProof/>
          <w:color w:val="000000"/>
          <w:sz w:val="12"/>
        </w:rPr>
      </w:pPr>
    </w:p>
    <w:p w14:paraId="2CB2AD65"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The Omnibus Procurement Act of 1992 requires that by signing this bid proposal or contract, as applicable, Contractors certify that whenever the total bid amount is greater than $1 million:</w:t>
      </w:r>
    </w:p>
    <w:p w14:paraId="5DB2B4EF" w14:textId="77777777" w:rsidR="00FD2F21" w:rsidRPr="0044398F" w:rsidRDefault="00FD2F21" w:rsidP="00FD2F21">
      <w:pPr>
        <w:tabs>
          <w:tab w:val="left" w:pos="720"/>
          <w:tab w:val="left" w:pos="1080"/>
          <w:tab w:val="left" w:pos="1620"/>
        </w:tabs>
        <w:jc w:val="both"/>
        <w:rPr>
          <w:noProof/>
          <w:color w:val="000000"/>
          <w:sz w:val="12"/>
        </w:rPr>
      </w:pPr>
    </w:p>
    <w:p w14:paraId="2BD42C56"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5B5AE38" w14:textId="77777777" w:rsidR="00FD2F21" w:rsidRPr="0044398F" w:rsidRDefault="00FD2F21" w:rsidP="00FD2F21">
      <w:pPr>
        <w:tabs>
          <w:tab w:val="left" w:pos="720"/>
          <w:tab w:val="left" w:pos="1080"/>
          <w:tab w:val="left" w:pos="1620"/>
        </w:tabs>
        <w:jc w:val="both"/>
        <w:rPr>
          <w:noProof/>
          <w:color w:val="000000"/>
          <w:sz w:val="12"/>
        </w:rPr>
      </w:pPr>
    </w:p>
    <w:p w14:paraId="25E95F0E"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 xml:space="preserve">(b) The Contractor has complied with the Federal Equal Opportunity Act of 1972 (P.L. 92-261), as amended; </w:t>
      </w:r>
    </w:p>
    <w:p w14:paraId="04F06538" w14:textId="77777777" w:rsidR="00FD2F21" w:rsidRPr="0044398F" w:rsidRDefault="00FD2F21" w:rsidP="00FD2F21">
      <w:pPr>
        <w:tabs>
          <w:tab w:val="left" w:pos="720"/>
          <w:tab w:val="left" w:pos="1080"/>
          <w:tab w:val="left" w:pos="1620"/>
        </w:tabs>
        <w:jc w:val="both"/>
        <w:rPr>
          <w:noProof/>
          <w:color w:val="000000"/>
          <w:sz w:val="12"/>
        </w:rPr>
      </w:pPr>
    </w:p>
    <w:p w14:paraId="1567D39D" w14:textId="77777777" w:rsidR="00FD2F21" w:rsidRPr="00FD2F21" w:rsidRDefault="00FD2F21" w:rsidP="00FD2F21">
      <w:pPr>
        <w:tabs>
          <w:tab w:val="left" w:pos="720"/>
          <w:tab w:val="left" w:pos="1080"/>
          <w:tab w:val="left" w:pos="1620"/>
        </w:tabs>
        <w:jc w:val="both"/>
        <w:rPr>
          <w:noProof/>
          <w:color w:val="000000"/>
          <w:sz w:val="20"/>
        </w:rPr>
      </w:pPr>
      <w:r w:rsidRPr="00FD2F21">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B2DDF56" w14:textId="77777777" w:rsidR="00FD2F21" w:rsidRPr="0044398F" w:rsidRDefault="00FD2F21" w:rsidP="00FD2F21">
      <w:pPr>
        <w:tabs>
          <w:tab w:val="left" w:pos="720"/>
          <w:tab w:val="left" w:pos="1080"/>
          <w:tab w:val="left" w:pos="1620"/>
        </w:tabs>
        <w:jc w:val="both"/>
        <w:rPr>
          <w:noProof/>
          <w:color w:val="000000"/>
          <w:sz w:val="12"/>
        </w:rPr>
      </w:pPr>
    </w:p>
    <w:p w14:paraId="39DDD403" w14:textId="77777777" w:rsidR="00FD2F21" w:rsidRPr="00FD2F21" w:rsidRDefault="00FD2F21" w:rsidP="00FD2F21">
      <w:pPr>
        <w:tabs>
          <w:tab w:val="left" w:pos="720"/>
          <w:tab w:val="left" w:pos="1080"/>
          <w:tab w:val="left" w:pos="1620"/>
        </w:tabs>
        <w:jc w:val="both"/>
        <w:rPr>
          <w:b/>
          <w:noProof/>
          <w:color w:val="000000"/>
          <w:sz w:val="20"/>
        </w:rPr>
      </w:pPr>
      <w:r w:rsidRPr="00FD2F21">
        <w:rPr>
          <w:noProof/>
          <w:color w:val="000000"/>
          <w:sz w:val="20"/>
        </w:rPr>
        <w:t>(d) The Contractor acknowledges notice that the State may seek to obtain offset credits from foreign countries as a result of this contract and agrees to cooperate with the State in these efforts.</w:t>
      </w:r>
    </w:p>
    <w:p w14:paraId="0E1B54E7" w14:textId="77777777" w:rsidR="00FD2F21" w:rsidRPr="0044398F" w:rsidRDefault="00FD2F21" w:rsidP="00FD2F21">
      <w:pPr>
        <w:tabs>
          <w:tab w:val="left" w:pos="720"/>
          <w:tab w:val="left" w:pos="1080"/>
          <w:tab w:val="left" w:pos="1620"/>
        </w:tabs>
        <w:jc w:val="both"/>
        <w:rPr>
          <w:b/>
          <w:noProof/>
          <w:color w:val="000000"/>
          <w:sz w:val="16"/>
        </w:rPr>
      </w:pPr>
    </w:p>
    <w:p w14:paraId="4994E547" w14:textId="77777777" w:rsidR="00FD2F21" w:rsidRPr="00FD2F21" w:rsidRDefault="00FD2F21" w:rsidP="00FD2F21">
      <w:pPr>
        <w:tabs>
          <w:tab w:val="left" w:pos="450"/>
          <w:tab w:val="left" w:pos="720"/>
          <w:tab w:val="left" w:pos="1080"/>
          <w:tab w:val="left" w:pos="1620"/>
        </w:tabs>
        <w:jc w:val="both"/>
        <w:rPr>
          <w:noProof/>
          <w:color w:val="000000"/>
          <w:sz w:val="20"/>
        </w:rPr>
      </w:pPr>
      <w:r w:rsidRPr="00FD2F21">
        <w:rPr>
          <w:b/>
          <w:noProof/>
          <w:color w:val="000000"/>
          <w:sz w:val="20"/>
        </w:rPr>
        <w:t xml:space="preserve">21. </w:t>
      </w:r>
      <w:r w:rsidRPr="00FD2F21">
        <w:rPr>
          <w:b/>
          <w:noProof/>
          <w:color w:val="000000"/>
          <w:sz w:val="20"/>
          <w:u w:val="single"/>
        </w:rPr>
        <w:t>RECIPROCITY AND SANCTIONS PROVISIONS</w:t>
      </w:r>
      <w:r w:rsidRPr="00FD2F21">
        <w:rPr>
          <w:b/>
          <w:noProof/>
          <w:color w:val="000000"/>
          <w:sz w:val="20"/>
        </w:rPr>
        <w:t xml:space="preserve">. </w:t>
      </w:r>
      <w:r w:rsidRPr="00FD2F21">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02CB9F2" w14:textId="77777777" w:rsidR="00FD2F21" w:rsidRPr="0044398F" w:rsidRDefault="00FD2F21" w:rsidP="00FD2F21">
      <w:pPr>
        <w:tabs>
          <w:tab w:val="left" w:pos="720"/>
        </w:tabs>
        <w:jc w:val="both"/>
        <w:rPr>
          <w:noProof/>
          <w:color w:val="000000"/>
          <w:sz w:val="16"/>
        </w:rPr>
      </w:pPr>
    </w:p>
    <w:p w14:paraId="7EE65AFE" w14:textId="77777777" w:rsidR="00FD2F21" w:rsidRPr="00FD2F21" w:rsidRDefault="00FD2F21" w:rsidP="00FD2F21">
      <w:pPr>
        <w:tabs>
          <w:tab w:val="left" w:pos="450"/>
          <w:tab w:val="left" w:pos="720"/>
        </w:tabs>
        <w:jc w:val="both"/>
        <w:rPr>
          <w:color w:val="000000"/>
          <w:sz w:val="20"/>
        </w:rPr>
      </w:pPr>
      <w:r w:rsidRPr="00FD2F21">
        <w:rPr>
          <w:b/>
          <w:color w:val="000000"/>
          <w:sz w:val="20"/>
        </w:rPr>
        <w:t xml:space="preserve">22. </w:t>
      </w:r>
      <w:r w:rsidRPr="00FD2F21">
        <w:rPr>
          <w:b/>
          <w:color w:val="000000"/>
          <w:sz w:val="20"/>
          <w:u w:val="single"/>
        </w:rPr>
        <w:t>COMPLIANCE WITH NEW YORK STATE INFORMATION SECURITY BREACH AND NOTIFICATION ACT.</w:t>
      </w:r>
      <w:r w:rsidRPr="00FD2F21">
        <w:rPr>
          <w:b/>
          <w:color w:val="000000"/>
          <w:sz w:val="20"/>
        </w:rPr>
        <w:t xml:space="preserve"> </w:t>
      </w:r>
      <w:r w:rsidRPr="00FD2F21">
        <w:rPr>
          <w:color w:val="000000"/>
          <w:sz w:val="20"/>
        </w:rPr>
        <w:t>Contractor shall comply with the provisions of the New York State Information Security Breach and Notification Act (General Business Law Section 899-aa; Sta</w:t>
      </w:r>
      <w:r w:rsidR="0044398F">
        <w:rPr>
          <w:color w:val="000000"/>
          <w:sz w:val="20"/>
        </w:rPr>
        <w:t>te Technology Law Section 208).</w:t>
      </w:r>
    </w:p>
    <w:p w14:paraId="663DB9A2" w14:textId="77777777" w:rsidR="00FD2F21" w:rsidRPr="0044398F" w:rsidRDefault="00FD2F21" w:rsidP="00FD2F21">
      <w:pPr>
        <w:tabs>
          <w:tab w:val="left" w:pos="720"/>
          <w:tab w:val="center" w:pos="4320"/>
          <w:tab w:val="right" w:pos="8640"/>
        </w:tabs>
        <w:jc w:val="both"/>
        <w:rPr>
          <w:color w:val="000000"/>
          <w:sz w:val="16"/>
        </w:rPr>
      </w:pPr>
    </w:p>
    <w:p w14:paraId="69076353" w14:textId="77777777" w:rsidR="00FD2F21" w:rsidRPr="00FD2F21" w:rsidRDefault="00FD2F21" w:rsidP="00FD2F21">
      <w:pPr>
        <w:tabs>
          <w:tab w:val="left" w:pos="450"/>
          <w:tab w:val="left" w:pos="720"/>
        </w:tabs>
        <w:jc w:val="both"/>
        <w:rPr>
          <w:color w:val="000000"/>
          <w:sz w:val="20"/>
        </w:rPr>
      </w:pPr>
      <w:r w:rsidRPr="00FD2F21">
        <w:rPr>
          <w:b/>
          <w:color w:val="000000"/>
          <w:sz w:val="20"/>
        </w:rPr>
        <w:t xml:space="preserve">23. </w:t>
      </w:r>
      <w:r w:rsidRPr="00FD2F21">
        <w:rPr>
          <w:b/>
          <w:color w:val="000000"/>
          <w:sz w:val="20"/>
          <w:u w:val="single"/>
        </w:rPr>
        <w:t>COMPLIANCE WITH CONSULTANT DISCLOSURE LAW</w:t>
      </w:r>
      <w:r w:rsidRPr="00FD2F21">
        <w:rPr>
          <w:b/>
          <w:color w:val="000000"/>
          <w:sz w:val="20"/>
        </w:rPr>
        <w:t xml:space="preserve">. </w:t>
      </w:r>
      <w:r w:rsidRPr="00FD2F21">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w:t>
      </w:r>
      <w:r w:rsidRPr="00FD2F21">
        <w:rPr>
          <w:color w:val="000000"/>
          <w:sz w:val="20"/>
        </w:rPr>
        <w:t>that awarded the contract, the Department of Civil Service and the State Comptroller.</w:t>
      </w:r>
    </w:p>
    <w:p w14:paraId="5B7A616F" w14:textId="77777777" w:rsidR="00FD2F21" w:rsidRPr="0044398F" w:rsidRDefault="00FD2F21" w:rsidP="00FD2F21">
      <w:pPr>
        <w:tabs>
          <w:tab w:val="left" w:pos="450"/>
          <w:tab w:val="left" w:pos="720"/>
        </w:tabs>
        <w:autoSpaceDE w:val="0"/>
        <w:autoSpaceDN w:val="0"/>
        <w:adjustRightInd w:val="0"/>
        <w:jc w:val="both"/>
        <w:rPr>
          <w:b/>
          <w:color w:val="000000"/>
          <w:sz w:val="16"/>
        </w:rPr>
      </w:pPr>
    </w:p>
    <w:p w14:paraId="00F8C9F4" w14:textId="77777777" w:rsidR="00FD2F21" w:rsidRPr="00FD2F21" w:rsidRDefault="00FD2F21" w:rsidP="00FD2F21">
      <w:pPr>
        <w:tabs>
          <w:tab w:val="left" w:pos="450"/>
          <w:tab w:val="left" w:pos="720"/>
        </w:tabs>
        <w:autoSpaceDE w:val="0"/>
        <w:autoSpaceDN w:val="0"/>
        <w:adjustRightInd w:val="0"/>
        <w:jc w:val="both"/>
        <w:rPr>
          <w:color w:val="000000"/>
          <w:sz w:val="20"/>
        </w:rPr>
      </w:pPr>
      <w:r w:rsidRPr="00FD2F21">
        <w:rPr>
          <w:b/>
          <w:color w:val="000000"/>
          <w:sz w:val="20"/>
        </w:rPr>
        <w:t xml:space="preserve">24. </w:t>
      </w:r>
      <w:r w:rsidRPr="00FD2F21">
        <w:rPr>
          <w:b/>
          <w:color w:val="000000"/>
          <w:sz w:val="20"/>
          <w:u w:val="single"/>
        </w:rPr>
        <w:t>PROCUREMENT LOBBYING</w:t>
      </w:r>
      <w:r w:rsidRPr="00FD2F21">
        <w:rPr>
          <w:b/>
          <w:color w:val="000000"/>
          <w:sz w:val="20"/>
        </w:rPr>
        <w:t xml:space="preserve">. </w:t>
      </w:r>
      <w:r w:rsidRPr="00FD2F21">
        <w:rPr>
          <w:color w:val="000000"/>
          <w:sz w:val="20"/>
        </w:rPr>
        <w:t>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636834F5" w14:textId="77777777" w:rsidR="00FD2F21" w:rsidRPr="0044398F" w:rsidRDefault="00FD2F21" w:rsidP="00FD2F21">
      <w:pPr>
        <w:tabs>
          <w:tab w:val="left" w:pos="450"/>
          <w:tab w:val="left" w:pos="720"/>
        </w:tabs>
        <w:autoSpaceDE w:val="0"/>
        <w:autoSpaceDN w:val="0"/>
        <w:adjustRightInd w:val="0"/>
        <w:jc w:val="both"/>
        <w:rPr>
          <w:color w:val="000000"/>
          <w:sz w:val="16"/>
        </w:rPr>
      </w:pPr>
    </w:p>
    <w:p w14:paraId="2FC4985D" w14:textId="77777777" w:rsidR="00FD2F21" w:rsidRPr="00FD2F21" w:rsidRDefault="00FD2F21" w:rsidP="00FD2F21">
      <w:pPr>
        <w:tabs>
          <w:tab w:val="left" w:pos="720"/>
        </w:tabs>
        <w:autoSpaceDE w:val="0"/>
        <w:autoSpaceDN w:val="0"/>
        <w:adjustRightInd w:val="0"/>
        <w:jc w:val="both"/>
        <w:rPr>
          <w:color w:val="000000"/>
          <w:sz w:val="20"/>
        </w:rPr>
      </w:pPr>
      <w:r w:rsidRPr="00FD2F21">
        <w:rPr>
          <w:b/>
          <w:color w:val="000000"/>
          <w:sz w:val="20"/>
        </w:rPr>
        <w:t xml:space="preserve">25. </w:t>
      </w:r>
      <w:r w:rsidRPr="00FD2F21">
        <w:rPr>
          <w:b/>
          <w:color w:val="000000"/>
          <w:sz w:val="20"/>
          <w:u w:val="single"/>
        </w:rPr>
        <w:t>CERTIFICATION OF REGISTRATION TO COLLECT SALES AND COMPENSATING USE TAX BY CERTAIN STATE CONTRACTORS, AFFILIATES AND SUBCONTRACTORS</w:t>
      </w:r>
      <w:r w:rsidRPr="00FD2F21">
        <w:rPr>
          <w:color w:val="000000"/>
          <w:sz w:val="20"/>
          <w:u w:val="single"/>
        </w:rPr>
        <w:t>.</w:t>
      </w:r>
      <w:r w:rsidRPr="00FD2F21">
        <w:rPr>
          <w:color w:val="000000"/>
          <w:sz w:val="20"/>
        </w:rPr>
        <w:t xml:space="preserve">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415E24E" w14:textId="77777777" w:rsidR="00FD2F21" w:rsidRPr="0044398F" w:rsidRDefault="00FD2F21" w:rsidP="00FD2F21">
      <w:pPr>
        <w:tabs>
          <w:tab w:val="left" w:pos="720"/>
        </w:tabs>
        <w:autoSpaceDE w:val="0"/>
        <w:autoSpaceDN w:val="0"/>
        <w:adjustRightInd w:val="0"/>
        <w:jc w:val="both"/>
        <w:rPr>
          <w:color w:val="000000"/>
          <w:sz w:val="16"/>
        </w:rPr>
      </w:pPr>
    </w:p>
    <w:p w14:paraId="76979EDA" w14:textId="2C70D17C" w:rsidR="00FD2F21" w:rsidRPr="00FD2F21" w:rsidRDefault="00FD2F21" w:rsidP="00FD2F21">
      <w:pPr>
        <w:autoSpaceDE w:val="0"/>
        <w:autoSpaceDN w:val="0"/>
        <w:rPr>
          <w:sz w:val="20"/>
        </w:rPr>
      </w:pPr>
      <w:r w:rsidRPr="0044398F">
        <w:rPr>
          <w:rFonts w:eastAsia="Calibri"/>
          <w:b/>
          <w:sz w:val="20"/>
        </w:rPr>
        <w:t>26.</w:t>
      </w:r>
      <w:r w:rsidRPr="00FD2F21">
        <w:rPr>
          <w:rFonts w:eastAsia="Calibri"/>
          <w:sz w:val="20"/>
        </w:rPr>
        <w:t xml:space="preserve"> </w:t>
      </w:r>
      <w:r w:rsidRPr="00FD2F21">
        <w:rPr>
          <w:rFonts w:eastAsia="Calibri"/>
          <w:b/>
          <w:bCs/>
          <w:sz w:val="20"/>
          <w:u w:val="single"/>
        </w:rPr>
        <w:t>IRAN DIVESTMENT ACT</w:t>
      </w:r>
      <w:r w:rsidRPr="0044398F">
        <w:rPr>
          <w:rFonts w:eastAsia="Calibri"/>
          <w:b/>
          <w:sz w:val="20"/>
        </w:rPr>
        <w:t>.</w:t>
      </w:r>
      <w:r w:rsidRPr="00FD2F21">
        <w:rPr>
          <w:rFonts w:eastAsia="Calibri"/>
          <w:sz w:val="20"/>
        </w:rPr>
        <w:t xml:space="preserve"> </w:t>
      </w:r>
      <w:r w:rsidRPr="00FD2F21">
        <w:rPr>
          <w:rFonts w:eastAsia="Calibri"/>
          <w:bCs/>
          <w:iCs/>
          <w:sz w:val="20"/>
        </w:rPr>
        <w:t>By entering into this Agreement, Contractor certifies</w:t>
      </w:r>
      <w:r w:rsidRPr="00FD2F21">
        <w:rPr>
          <w:rFonts w:eastAsia="Calibri"/>
          <w:sz w:val="20"/>
        </w:rPr>
        <w:t xml:space="preserve"> in accordance with State Finance Law §165-a that it is not on the “Entities Determined to be Non-Responsive Bidders/Offerers pursuant to the New York State Iran Divestment Act of 2012” </w:t>
      </w:r>
      <w:r w:rsidR="00B268AC" w:rsidRPr="000A0BB4">
        <w:rPr>
          <w:rFonts w:eastAsia="Calibri"/>
          <w:sz w:val="20"/>
        </w:rPr>
        <w:t>(“</w:t>
      </w:r>
      <w:hyperlink r:id="rId46" w:history="1">
        <w:r w:rsidR="00B268AC" w:rsidRPr="0030490E">
          <w:rPr>
            <w:rStyle w:val="Hyperlink"/>
            <w:rFonts w:eastAsia="Calibri"/>
            <w:sz w:val="20"/>
          </w:rPr>
          <w:t>Prohibited Entities List</w:t>
        </w:r>
      </w:hyperlink>
      <w:r w:rsidR="00B268AC" w:rsidRPr="000A0BB4">
        <w:rPr>
          <w:rFonts w:eastAsia="Calibri"/>
          <w:sz w:val="20"/>
        </w:rPr>
        <w:t>”)</w:t>
      </w:r>
      <w:r w:rsidR="00B268AC">
        <w:rPr>
          <w:rFonts w:eastAsia="Calibri"/>
          <w:sz w:val="20"/>
        </w:rPr>
        <w:t>.</w:t>
      </w:r>
    </w:p>
    <w:p w14:paraId="31B60D34" w14:textId="77777777" w:rsidR="00FD2F21" w:rsidRPr="0044398F" w:rsidRDefault="00FD2F21" w:rsidP="00FD2F21">
      <w:pPr>
        <w:autoSpaceDE w:val="0"/>
        <w:autoSpaceDN w:val="0"/>
        <w:jc w:val="both"/>
        <w:rPr>
          <w:rFonts w:eastAsia="Calibri"/>
          <w:sz w:val="12"/>
        </w:rPr>
      </w:pPr>
    </w:p>
    <w:p w14:paraId="30254F0C" w14:textId="77777777" w:rsidR="00FD2F21" w:rsidRPr="00FD2F21" w:rsidRDefault="00FD2F21" w:rsidP="00FD2F21">
      <w:pPr>
        <w:autoSpaceDE w:val="0"/>
        <w:autoSpaceDN w:val="0"/>
        <w:jc w:val="both"/>
        <w:rPr>
          <w:rFonts w:eastAsia="Calibri"/>
          <w:sz w:val="20"/>
        </w:rPr>
      </w:pPr>
      <w:r w:rsidRPr="00FD2F21">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25639F5" w14:textId="77777777" w:rsidR="00FD2F21" w:rsidRPr="0044398F" w:rsidRDefault="00FD2F21" w:rsidP="00FD2F21">
      <w:pPr>
        <w:autoSpaceDE w:val="0"/>
        <w:autoSpaceDN w:val="0"/>
        <w:jc w:val="both"/>
        <w:rPr>
          <w:rFonts w:eastAsia="Calibri"/>
          <w:sz w:val="12"/>
        </w:rPr>
      </w:pPr>
    </w:p>
    <w:p w14:paraId="60FA2120" w14:textId="77777777" w:rsidR="00FD2F21" w:rsidRPr="00FD2F21" w:rsidRDefault="00FD2F21" w:rsidP="00FD2F21">
      <w:pPr>
        <w:jc w:val="both"/>
        <w:rPr>
          <w:rFonts w:eastAsia="Calibri"/>
          <w:color w:val="000000"/>
          <w:sz w:val="20"/>
        </w:rPr>
      </w:pPr>
      <w:r w:rsidRPr="00FD2F21">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6D5C082" w14:textId="77777777" w:rsidR="00FD2F21" w:rsidRPr="0044398F" w:rsidRDefault="00FD2F21" w:rsidP="00FD2F21">
      <w:pPr>
        <w:jc w:val="both"/>
        <w:rPr>
          <w:rFonts w:eastAsia="Calibri"/>
          <w:color w:val="000000"/>
          <w:sz w:val="12"/>
        </w:rPr>
      </w:pPr>
    </w:p>
    <w:p w14:paraId="01472D0C" w14:textId="77777777" w:rsidR="00FD2F21" w:rsidRPr="00FD2F21" w:rsidRDefault="00FD2F21" w:rsidP="00FD2F21">
      <w:pPr>
        <w:jc w:val="both"/>
        <w:rPr>
          <w:rFonts w:eastAsia="Calibri"/>
          <w:sz w:val="20"/>
        </w:rPr>
      </w:pPr>
      <w:r w:rsidRPr="00FD2F21">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297D58A" w14:textId="77777777" w:rsidR="00FD2F21" w:rsidRPr="0044398F" w:rsidRDefault="00FD2F21" w:rsidP="00FD2F21">
      <w:pPr>
        <w:tabs>
          <w:tab w:val="left" w:pos="720"/>
        </w:tabs>
        <w:autoSpaceDE w:val="0"/>
        <w:autoSpaceDN w:val="0"/>
        <w:adjustRightInd w:val="0"/>
        <w:jc w:val="both"/>
        <w:rPr>
          <w:color w:val="000000"/>
          <w:sz w:val="12"/>
        </w:rPr>
      </w:pPr>
    </w:p>
    <w:p w14:paraId="35E7E11B" w14:textId="77777777" w:rsidR="00FD2F21" w:rsidRPr="00FD2F21" w:rsidRDefault="00FD2F21" w:rsidP="0044398F">
      <w:pPr>
        <w:tabs>
          <w:tab w:val="left" w:pos="720"/>
        </w:tabs>
        <w:autoSpaceDE w:val="0"/>
        <w:autoSpaceDN w:val="0"/>
        <w:adjustRightInd w:val="0"/>
        <w:jc w:val="right"/>
        <w:rPr>
          <w:color w:val="000000"/>
          <w:sz w:val="20"/>
        </w:rPr>
      </w:pPr>
      <w:r w:rsidRPr="00FD2F21">
        <w:rPr>
          <w:color w:val="000000"/>
          <w:sz w:val="20"/>
        </w:rPr>
        <w:t>(January 2014)</w:t>
      </w:r>
    </w:p>
    <w:p w14:paraId="1BB3A336" w14:textId="77777777" w:rsidR="00FD2F21" w:rsidRPr="00FD2F21" w:rsidRDefault="00FD2F21" w:rsidP="00FD2F21">
      <w:pPr>
        <w:rPr>
          <w:noProof/>
          <w:sz w:val="20"/>
        </w:rPr>
        <w:sectPr w:rsidR="00FD2F21" w:rsidRPr="00FD2F21" w:rsidSect="00F55A2D">
          <w:headerReference w:type="even" r:id="rId47"/>
          <w:headerReference w:type="default" r:id="rId48"/>
          <w:footerReference w:type="default" r:id="rId49"/>
          <w:headerReference w:type="first" r:id="rId50"/>
          <w:endnotePr>
            <w:numFmt w:val="decimal"/>
          </w:endnotePr>
          <w:pgSz w:w="12240" w:h="15840" w:code="1"/>
          <w:pgMar w:top="720" w:right="533" w:bottom="720" w:left="907" w:header="432" w:footer="432" w:gutter="0"/>
          <w:cols w:num="2" w:sep="1" w:space="288"/>
        </w:sectPr>
      </w:pPr>
    </w:p>
    <w:p w14:paraId="7A311D77" w14:textId="77777777" w:rsidR="005213FB" w:rsidRDefault="005213FB" w:rsidP="005213FB">
      <w:pPr>
        <w:tabs>
          <w:tab w:val="center" w:pos="5040"/>
        </w:tabs>
        <w:suppressAutoHyphens/>
        <w:jc w:val="center"/>
        <w:rPr>
          <w:spacing w:val="-3"/>
          <w:sz w:val="22"/>
          <w:szCs w:val="22"/>
        </w:rPr>
      </w:pPr>
      <w:r>
        <w:rPr>
          <w:spacing w:val="-3"/>
          <w:sz w:val="22"/>
          <w:szCs w:val="22"/>
        </w:rPr>
        <w:lastRenderedPageBreak/>
        <w:t>APPENDIX A-1</w:t>
      </w:r>
    </w:p>
    <w:p w14:paraId="4944578A" w14:textId="77777777" w:rsidR="005213FB" w:rsidRDefault="005213FB" w:rsidP="005213FB">
      <w:pPr>
        <w:tabs>
          <w:tab w:val="left" w:pos="0"/>
        </w:tabs>
        <w:suppressAutoHyphens/>
        <w:jc w:val="both"/>
        <w:rPr>
          <w:spacing w:val="-3"/>
          <w:sz w:val="22"/>
          <w:szCs w:val="22"/>
        </w:rPr>
      </w:pPr>
    </w:p>
    <w:p w14:paraId="5DDF25F8" w14:textId="77777777" w:rsidR="005213FB" w:rsidRDefault="005213FB" w:rsidP="005213FB">
      <w:pPr>
        <w:tabs>
          <w:tab w:val="left" w:pos="0"/>
        </w:tabs>
        <w:suppressAutoHyphens/>
        <w:jc w:val="both"/>
        <w:rPr>
          <w:spacing w:val="-3"/>
          <w:sz w:val="22"/>
          <w:szCs w:val="22"/>
        </w:rPr>
      </w:pPr>
      <w:r>
        <w:rPr>
          <w:spacing w:val="-3"/>
          <w:sz w:val="22"/>
          <w:szCs w:val="22"/>
          <w:u w:val="single"/>
        </w:rPr>
        <w:t>Payment and Reporting</w:t>
      </w:r>
    </w:p>
    <w:p w14:paraId="54C076F4" w14:textId="77777777" w:rsidR="005213FB" w:rsidRDefault="005213FB" w:rsidP="005213FB">
      <w:pPr>
        <w:tabs>
          <w:tab w:val="left" w:pos="0"/>
        </w:tabs>
        <w:suppressAutoHyphens/>
        <w:jc w:val="both"/>
        <w:rPr>
          <w:spacing w:val="-3"/>
          <w:sz w:val="22"/>
          <w:szCs w:val="22"/>
        </w:rPr>
      </w:pPr>
    </w:p>
    <w:p w14:paraId="76A06300" w14:textId="77777777" w:rsidR="005213FB" w:rsidRDefault="005213FB" w:rsidP="005213FB">
      <w:pPr>
        <w:widowControl w:val="0"/>
        <w:numPr>
          <w:ilvl w:val="0"/>
          <w:numId w:val="2"/>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202FA94" w14:textId="77777777" w:rsidR="005213FB" w:rsidRPr="00222A62" w:rsidRDefault="005213FB" w:rsidP="005213FB">
      <w:pPr>
        <w:tabs>
          <w:tab w:val="left" w:pos="0"/>
        </w:tabs>
        <w:suppressAutoHyphens/>
        <w:rPr>
          <w:spacing w:val="-3"/>
          <w:sz w:val="22"/>
          <w:szCs w:val="22"/>
        </w:rPr>
      </w:pPr>
      <w:r w:rsidRPr="00222A62">
        <w:rPr>
          <w:rFonts w:cs="Arial"/>
          <w:spacing w:val="-3"/>
          <w:sz w:val="22"/>
          <w:szCs w:val="22"/>
        </w:rPr>
        <w:t xml:space="preserve"> </w:t>
      </w:r>
    </w:p>
    <w:p w14:paraId="4753B1BE" w14:textId="77777777" w:rsidR="005213FB" w:rsidRDefault="005213FB" w:rsidP="005213FB">
      <w:pPr>
        <w:widowControl w:val="0"/>
        <w:numPr>
          <w:ilvl w:val="0"/>
          <w:numId w:val="2"/>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70D6A5C8" w14:textId="77777777" w:rsidR="005213FB" w:rsidRDefault="005213FB" w:rsidP="005213FB">
      <w:pPr>
        <w:pStyle w:val="ListParagraph"/>
        <w:rPr>
          <w:spacing w:val="-3"/>
          <w:sz w:val="22"/>
          <w:szCs w:val="22"/>
        </w:rPr>
      </w:pPr>
    </w:p>
    <w:p w14:paraId="75A2DFBE" w14:textId="77777777" w:rsidR="005213FB" w:rsidRPr="0011057B" w:rsidRDefault="005213FB" w:rsidP="005213FB">
      <w:pPr>
        <w:widowControl w:val="0"/>
        <w:numPr>
          <w:ilvl w:val="0"/>
          <w:numId w:val="2"/>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46E600F" w14:textId="77777777" w:rsidR="005213FB" w:rsidRPr="00874AFA" w:rsidRDefault="005213FB" w:rsidP="005213FB">
      <w:pPr>
        <w:pStyle w:val="ListParagraph"/>
        <w:tabs>
          <w:tab w:val="left" w:pos="0"/>
        </w:tabs>
        <w:suppressAutoHyphens/>
        <w:ind w:left="360"/>
        <w:rPr>
          <w:spacing w:val="-3"/>
          <w:sz w:val="22"/>
          <w:szCs w:val="22"/>
        </w:rPr>
      </w:pPr>
    </w:p>
    <w:p w14:paraId="1967BF72" w14:textId="77777777" w:rsidR="005213FB" w:rsidRDefault="005213FB" w:rsidP="005213FB">
      <w:pPr>
        <w:tabs>
          <w:tab w:val="left" w:pos="0"/>
        </w:tabs>
        <w:suppressAutoHyphens/>
        <w:rPr>
          <w:spacing w:val="-3"/>
          <w:sz w:val="22"/>
          <w:szCs w:val="22"/>
        </w:rPr>
      </w:pPr>
      <w:r>
        <w:rPr>
          <w:spacing w:val="-3"/>
          <w:sz w:val="22"/>
          <w:szCs w:val="22"/>
          <w:u w:val="single"/>
        </w:rPr>
        <w:t>Terminations</w:t>
      </w:r>
    </w:p>
    <w:p w14:paraId="3C284165" w14:textId="77777777" w:rsidR="005213FB" w:rsidRDefault="005213FB" w:rsidP="005213FB">
      <w:pPr>
        <w:tabs>
          <w:tab w:val="left" w:pos="0"/>
        </w:tabs>
        <w:suppressAutoHyphens/>
        <w:rPr>
          <w:spacing w:val="-3"/>
          <w:sz w:val="22"/>
          <w:szCs w:val="22"/>
        </w:rPr>
      </w:pPr>
    </w:p>
    <w:p w14:paraId="6F619662" w14:textId="77777777" w:rsidR="005213FB" w:rsidRDefault="005213FB" w:rsidP="005213FB">
      <w:pPr>
        <w:widowControl w:val="0"/>
        <w:numPr>
          <w:ilvl w:val="0"/>
          <w:numId w:val="3"/>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DD30D83" w14:textId="77777777" w:rsidR="005213FB" w:rsidRDefault="005213FB" w:rsidP="005213FB">
      <w:pPr>
        <w:tabs>
          <w:tab w:val="left" w:pos="0"/>
        </w:tabs>
        <w:suppressAutoHyphens/>
        <w:rPr>
          <w:spacing w:val="-3"/>
          <w:sz w:val="22"/>
          <w:szCs w:val="22"/>
        </w:rPr>
      </w:pPr>
    </w:p>
    <w:p w14:paraId="74BA213F" w14:textId="77777777" w:rsidR="005213FB" w:rsidRPr="00FB4032" w:rsidRDefault="005213FB" w:rsidP="005213FB">
      <w:pPr>
        <w:pStyle w:val="BodyText3"/>
        <w:tabs>
          <w:tab w:val="left" w:pos="360"/>
        </w:tabs>
        <w:ind w:left="360" w:hanging="360"/>
        <w:rPr>
          <w:rFonts w:ascii="Times New Roman" w:hAnsi="Times New Roman"/>
          <w:sz w:val="22"/>
        </w:rPr>
      </w:pPr>
      <w:r w:rsidRPr="00FB4032">
        <w:rPr>
          <w:rFonts w:ascii="Times New Roman" w:hAnsi="Times New Roman"/>
          <w:sz w:val="22"/>
        </w:rPr>
        <w:t>B.</w:t>
      </w:r>
      <w:r w:rsidRPr="00FB4032">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239A52BE" w14:textId="77777777" w:rsidR="005213FB" w:rsidRDefault="005213FB" w:rsidP="005213FB">
      <w:pPr>
        <w:pStyle w:val="BodyText3"/>
        <w:tabs>
          <w:tab w:val="left" w:pos="360"/>
        </w:tabs>
        <w:ind w:left="360" w:hanging="360"/>
        <w:rPr>
          <w:sz w:val="22"/>
        </w:rPr>
      </w:pPr>
    </w:p>
    <w:p w14:paraId="72650961" w14:textId="77777777" w:rsidR="005213FB" w:rsidRPr="006B467E" w:rsidRDefault="005213FB" w:rsidP="005213FB">
      <w:pPr>
        <w:rPr>
          <w:sz w:val="22"/>
          <w:szCs w:val="22"/>
        </w:rPr>
      </w:pPr>
      <w:r w:rsidRPr="006B467E">
        <w:rPr>
          <w:sz w:val="22"/>
          <w:szCs w:val="22"/>
          <w:u w:val="single"/>
        </w:rPr>
        <w:t>Responsibility Provision</w:t>
      </w:r>
      <w:r w:rsidRPr="006B467E">
        <w:rPr>
          <w:sz w:val="22"/>
          <w:szCs w:val="22"/>
        </w:rPr>
        <w:t>s</w:t>
      </w:r>
    </w:p>
    <w:p w14:paraId="2925BD95" w14:textId="77777777" w:rsidR="005213FB" w:rsidRPr="006B467E" w:rsidRDefault="005213FB" w:rsidP="005213FB">
      <w:pPr>
        <w:rPr>
          <w:sz w:val="22"/>
          <w:szCs w:val="22"/>
        </w:rPr>
      </w:pPr>
    </w:p>
    <w:p w14:paraId="27E6D3F9" w14:textId="77777777" w:rsidR="005213FB" w:rsidRPr="006B467E" w:rsidRDefault="005213FB" w:rsidP="005213FB">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5D5EBEF0" w14:textId="77777777" w:rsidR="005213FB" w:rsidRPr="006B467E" w:rsidRDefault="005213FB" w:rsidP="005213FB">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6CFE1F8" w14:textId="77777777" w:rsidR="005213FB" w:rsidRPr="006B467E" w:rsidRDefault="005213FB" w:rsidP="005213FB">
      <w:pPr>
        <w:pStyle w:val="ListParagraph"/>
        <w:rPr>
          <w:sz w:val="22"/>
          <w:szCs w:val="22"/>
        </w:rPr>
      </w:pPr>
    </w:p>
    <w:p w14:paraId="401CA655" w14:textId="77777777" w:rsidR="005213FB" w:rsidRPr="006B467E" w:rsidRDefault="005213FB" w:rsidP="005213FB">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2625F069" w14:textId="77777777" w:rsidR="005213FB" w:rsidRPr="006B467E" w:rsidRDefault="005213FB" w:rsidP="005213FB">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884A458" w14:textId="77777777" w:rsidR="005213FB" w:rsidRDefault="005213FB" w:rsidP="005213FB">
      <w:pPr>
        <w:pStyle w:val="ListParagraph"/>
        <w:tabs>
          <w:tab w:val="left" w:pos="360"/>
        </w:tabs>
        <w:ind w:left="0"/>
        <w:rPr>
          <w:sz w:val="22"/>
          <w:szCs w:val="22"/>
        </w:rPr>
      </w:pPr>
    </w:p>
    <w:p w14:paraId="33A18049" w14:textId="77777777" w:rsidR="005213FB" w:rsidRPr="006B467E" w:rsidRDefault="005213FB" w:rsidP="005213FB">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55C352D3" w14:textId="77777777" w:rsidR="005213FB" w:rsidRPr="006B467E" w:rsidRDefault="005213FB" w:rsidP="005213FB">
      <w:pPr>
        <w:pStyle w:val="ListParagraph"/>
        <w:tabs>
          <w:tab w:val="left" w:pos="360"/>
        </w:tabs>
        <w:ind w:left="360"/>
        <w:rPr>
          <w:sz w:val="22"/>
          <w:szCs w:val="22"/>
        </w:rPr>
      </w:pPr>
      <w:r w:rsidRPr="006B467E">
        <w:rPr>
          <w:sz w:val="22"/>
          <w:szCs w:val="22"/>
        </w:rPr>
        <w:t xml:space="preserve">Upon written notice to the Contractor, and a reasonable opportunity to be heard with appropriate SED officials or staff, the Contract may be terminated by the Commissioner of Education or his or her designee at the Contractor’s </w:t>
      </w:r>
      <w:r w:rsidRPr="006B467E">
        <w:rPr>
          <w:sz w:val="22"/>
          <w:szCs w:val="22"/>
        </w:rPr>
        <w:lastRenderedPageBreak/>
        <w:t>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14D4E7B" w14:textId="77777777" w:rsidR="005213FB" w:rsidRDefault="005213FB" w:rsidP="005213FB">
      <w:pPr>
        <w:tabs>
          <w:tab w:val="left" w:pos="0"/>
        </w:tabs>
        <w:suppressAutoHyphens/>
        <w:rPr>
          <w:spacing w:val="-3"/>
          <w:sz w:val="22"/>
          <w:szCs w:val="22"/>
        </w:rPr>
      </w:pPr>
    </w:p>
    <w:p w14:paraId="4DC898C1" w14:textId="77777777" w:rsidR="005213FB" w:rsidRDefault="005213FB" w:rsidP="005213FB">
      <w:pPr>
        <w:tabs>
          <w:tab w:val="left" w:pos="0"/>
        </w:tabs>
        <w:suppressAutoHyphens/>
        <w:rPr>
          <w:spacing w:val="-3"/>
          <w:sz w:val="22"/>
          <w:szCs w:val="22"/>
        </w:rPr>
      </w:pPr>
      <w:r>
        <w:rPr>
          <w:spacing w:val="-3"/>
          <w:sz w:val="22"/>
          <w:szCs w:val="22"/>
          <w:u w:val="single"/>
        </w:rPr>
        <w:t>Property</w:t>
      </w:r>
    </w:p>
    <w:p w14:paraId="2398F650" w14:textId="77777777" w:rsidR="005213FB" w:rsidRDefault="005213FB" w:rsidP="005213FB">
      <w:pPr>
        <w:tabs>
          <w:tab w:val="left" w:pos="0"/>
        </w:tabs>
        <w:suppressAutoHyphens/>
        <w:rPr>
          <w:spacing w:val="-3"/>
          <w:sz w:val="22"/>
          <w:szCs w:val="22"/>
        </w:rPr>
      </w:pPr>
    </w:p>
    <w:p w14:paraId="3E2E1881" w14:textId="77777777" w:rsidR="005213FB" w:rsidRDefault="005213FB" w:rsidP="005213FB">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096EE49C" w14:textId="77777777" w:rsidR="005213FB" w:rsidRDefault="005213FB" w:rsidP="005213FB">
      <w:pPr>
        <w:tabs>
          <w:tab w:val="left" w:pos="0"/>
        </w:tabs>
        <w:suppressAutoHyphens/>
        <w:rPr>
          <w:spacing w:val="-3"/>
          <w:sz w:val="22"/>
          <w:szCs w:val="22"/>
        </w:rPr>
      </w:pPr>
    </w:p>
    <w:p w14:paraId="7E44DCAE" w14:textId="77777777" w:rsidR="005213FB" w:rsidRDefault="005213FB" w:rsidP="005213FB">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32D2FF44" w14:textId="77777777" w:rsidR="005213FB" w:rsidRDefault="005213FB" w:rsidP="005213FB">
      <w:pPr>
        <w:tabs>
          <w:tab w:val="left" w:pos="360"/>
        </w:tabs>
        <w:suppressAutoHyphens/>
        <w:ind w:left="360"/>
        <w:rPr>
          <w:spacing w:val="-3"/>
          <w:sz w:val="22"/>
          <w:szCs w:val="22"/>
        </w:rPr>
      </w:pPr>
      <w:r>
        <w:rPr>
          <w:spacing w:val="-3"/>
          <w:sz w:val="22"/>
          <w:szCs w:val="22"/>
        </w:rPr>
        <w:tab/>
      </w:r>
    </w:p>
    <w:p w14:paraId="63979783" w14:textId="77777777" w:rsidR="005213FB" w:rsidRDefault="005213FB" w:rsidP="005213FB">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99C6531" w14:textId="77777777" w:rsidR="005213FB" w:rsidRDefault="005213FB" w:rsidP="005213FB">
      <w:pPr>
        <w:tabs>
          <w:tab w:val="left" w:pos="360"/>
        </w:tabs>
        <w:suppressAutoHyphens/>
        <w:ind w:left="360"/>
        <w:rPr>
          <w:spacing w:val="-3"/>
          <w:sz w:val="22"/>
          <w:szCs w:val="22"/>
        </w:rPr>
      </w:pPr>
    </w:p>
    <w:p w14:paraId="0FE2D229" w14:textId="77777777" w:rsidR="005213FB" w:rsidRDefault="005213FB" w:rsidP="005213FB">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0BA51BB5" w14:textId="77777777" w:rsidR="005213FB" w:rsidRDefault="005213FB" w:rsidP="005213FB">
      <w:pPr>
        <w:tabs>
          <w:tab w:val="left" w:pos="0"/>
        </w:tabs>
        <w:suppressAutoHyphens/>
        <w:rPr>
          <w:spacing w:val="-3"/>
          <w:sz w:val="22"/>
          <w:szCs w:val="22"/>
        </w:rPr>
      </w:pPr>
    </w:p>
    <w:p w14:paraId="582493B1" w14:textId="77777777" w:rsidR="005213FB" w:rsidRDefault="005213FB" w:rsidP="005213FB">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E42DC33" w14:textId="77777777" w:rsidR="005213FB" w:rsidRDefault="005213FB" w:rsidP="005213FB">
      <w:pPr>
        <w:tabs>
          <w:tab w:val="left" w:pos="0"/>
        </w:tabs>
        <w:suppressAutoHyphens/>
        <w:rPr>
          <w:spacing w:val="-3"/>
          <w:sz w:val="22"/>
          <w:szCs w:val="22"/>
        </w:rPr>
      </w:pPr>
    </w:p>
    <w:p w14:paraId="36063D69" w14:textId="77777777" w:rsidR="005213FB" w:rsidRPr="00FB4032" w:rsidRDefault="005213FB" w:rsidP="005213FB">
      <w:pPr>
        <w:pStyle w:val="BodyTextIndent2"/>
        <w:rPr>
          <w:rFonts w:ascii="Times New Roman" w:hAnsi="Times New Roman"/>
          <w:sz w:val="22"/>
          <w:szCs w:val="22"/>
        </w:rPr>
      </w:pPr>
      <w:r w:rsidRPr="00FB4032">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86EB76B" w14:textId="77777777" w:rsidR="005213FB" w:rsidRDefault="005213FB" w:rsidP="005213FB">
      <w:pPr>
        <w:tabs>
          <w:tab w:val="left" w:pos="0"/>
        </w:tabs>
        <w:suppressAutoHyphens/>
        <w:rPr>
          <w:spacing w:val="-3"/>
          <w:sz w:val="22"/>
          <w:szCs w:val="22"/>
        </w:rPr>
      </w:pPr>
    </w:p>
    <w:p w14:paraId="3A7F4848" w14:textId="77777777" w:rsidR="005213FB" w:rsidRDefault="005213FB" w:rsidP="005213FB">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004C5C7" w14:textId="77777777" w:rsidR="005213FB" w:rsidRDefault="005213FB" w:rsidP="005213FB">
      <w:pPr>
        <w:tabs>
          <w:tab w:val="left" w:pos="0"/>
        </w:tabs>
        <w:suppressAutoHyphens/>
        <w:rPr>
          <w:spacing w:val="-3"/>
          <w:sz w:val="22"/>
          <w:szCs w:val="22"/>
        </w:rPr>
      </w:pPr>
    </w:p>
    <w:p w14:paraId="1224320C" w14:textId="77777777" w:rsidR="005213FB" w:rsidRDefault="005213FB" w:rsidP="005213FB">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11A0A62B" w14:textId="77777777" w:rsidR="005213FB" w:rsidRDefault="005213FB" w:rsidP="005213FB">
      <w:pPr>
        <w:tabs>
          <w:tab w:val="left" w:pos="0"/>
        </w:tabs>
        <w:suppressAutoHyphens/>
        <w:rPr>
          <w:spacing w:val="-3"/>
          <w:sz w:val="22"/>
          <w:szCs w:val="22"/>
        </w:rPr>
      </w:pPr>
    </w:p>
    <w:p w14:paraId="5B136EC0" w14:textId="77777777" w:rsidR="005213FB" w:rsidRDefault="005213FB" w:rsidP="005213FB">
      <w:pPr>
        <w:tabs>
          <w:tab w:val="left" w:pos="0"/>
        </w:tabs>
        <w:suppressAutoHyphens/>
        <w:rPr>
          <w:spacing w:val="-3"/>
          <w:sz w:val="22"/>
          <w:szCs w:val="22"/>
        </w:rPr>
      </w:pPr>
      <w:r>
        <w:rPr>
          <w:spacing w:val="-3"/>
          <w:sz w:val="22"/>
          <w:szCs w:val="22"/>
          <w:u w:val="single"/>
        </w:rPr>
        <w:t>Safeguards for Services and Confidentiality</w:t>
      </w:r>
    </w:p>
    <w:p w14:paraId="138C9F42" w14:textId="77777777" w:rsidR="005213FB" w:rsidRDefault="005213FB" w:rsidP="005213FB">
      <w:pPr>
        <w:tabs>
          <w:tab w:val="left" w:pos="0"/>
        </w:tabs>
        <w:suppressAutoHyphens/>
        <w:rPr>
          <w:spacing w:val="-3"/>
          <w:sz w:val="22"/>
          <w:szCs w:val="22"/>
        </w:rPr>
      </w:pPr>
    </w:p>
    <w:p w14:paraId="14C662D9"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w:t>
      </w:r>
      <w:r>
        <w:rPr>
          <w:spacing w:val="-3"/>
          <w:sz w:val="22"/>
          <w:szCs w:val="22"/>
        </w:rPr>
        <w:lastRenderedPageBreak/>
        <w:t>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9CAD755" w14:textId="77777777" w:rsidR="005213FB" w:rsidRDefault="005213FB" w:rsidP="005213FB">
      <w:pPr>
        <w:tabs>
          <w:tab w:val="left" w:pos="0"/>
        </w:tabs>
        <w:suppressAutoHyphens/>
        <w:ind w:left="360"/>
        <w:rPr>
          <w:spacing w:val="-3"/>
          <w:sz w:val="22"/>
          <w:szCs w:val="22"/>
        </w:rPr>
      </w:pPr>
    </w:p>
    <w:p w14:paraId="15B389B6" w14:textId="77777777" w:rsidR="005213FB" w:rsidRDefault="005213FB" w:rsidP="005213FB">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23B6B694" w14:textId="77777777" w:rsidR="005213FB" w:rsidRDefault="005213FB" w:rsidP="005213FB">
      <w:pPr>
        <w:tabs>
          <w:tab w:val="left" w:pos="0"/>
        </w:tabs>
        <w:suppressAutoHyphens/>
        <w:rPr>
          <w:spacing w:val="-3"/>
          <w:sz w:val="22"/>
          <w:szCs w:val="22"/>
        </w:rPr>
      </w:pPr>
    </w:p>
    <w:p w14:paraId="33870CBB"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5F0027EA" w14:textId="77777777" w:rsidR="005213FB" w:rsidRDefault="005213FB" w:rsidP="005213FB">
      <w:pPr>
        <w:tabs>
          <w:tab w:val="left" w:pos="0"/>
        </w:tabs>
        <w:suppressAutoHyphens/>
        <w:rPr>
          <w:spacing w:val="-3"/>
          <w:sz w:val="22"/>
          <w:szCs w:val="22"/>
        </w:rPr>
      </w:pPr>
    </w:p>
    <w:p w14:paraId="24082EE0"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68FB0C4F" w14:textId="77777777" w:rsidR="005213FB" w:rsidRDefault="005213FB" w:rsidP="005213FB">
      <w:pPr>
        <w:tabs>
          <w:tab w:val="left" w:pos="0"/>
        </w:tabs>
        <w:suppressAutoHyphens/>
        <w:rPr>
          <w:spacing w:val="-3"/>
          <w:sz w:val="22"/>
          <w:szCs w:val="22"/>
        </w:rPr>
      </w:pPr>
    </w:p>
    <w:p w14:paraId="021410BD"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6D2D490" w14:textId="77777777" w:rsidR="005213FB" w:rsidRDefault="005213FB" w:rsidP="005213FB">
      <w:pPr>
        <w:tabs>
          <w:tab w:val="left" w:pos="0"/>
        </w:tabs>
        <w:suppressAutoHyphens/>
        <w:rPr>
          <w:spacing w:val="-3"/>
          <w:sz w:val="22"/>
          <w:szCs w:val="22"/>
        </w:rPr>
      </w:pPr>
    </w:p>
    <w:p w14:paraId="7131711A"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10CCECA8" w14:textId="77777777" w:rsidR="005213FB" w:rsidRDefault="005213FB" w:rsidP="005213FB">
      <w:pPr>
        <w:tabs>
          <w:tab w:val="left" w:pos="0"/>
        </w:tabs>
        <w:suppressAutoHyphens/>
        <w:rPr>
          <w:spacing w:val="-3"/>
          <w:sz w:val="22"/>
          <w:szCs w:val="22"/>
        </w:rPr>
      </w:pPr>
    </w:p>
    <w:p w14:paraId="209FA666"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27BF67D4" w14:textId="77777777" w:rsidR="005213FB" w:rsidRDefault="005213FB" w:rsidP="005213FB">
      <w:pPr>
        <w:pStyle w:val="ListParagraph"/>
        <w:rPr>
          <w:spacing w:val="-3"/>
          <w:sz w:val="22"/>
          <w:szCs w:val="22"/>
        </w:rPr>
      </w:pPr>
    </w:p>
    <w:p w14:paraId="74FF0282"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61034E7" w14:textId="77777777" w:rsidR="005213FB" w:rsidRDefault="005213FB" w:rsidP="005213FB">
      <w:pPr>
        <w:tabs>
          <w:tab w:val="left" w:pos="0"/>
        </w:tabs>
        <w:suppressAutoHyphens/>
        <w:rPr>
          <w:spacing w:val="-3"/>
          <w:sz w:val="22"/>
          <w:szCs w:val="22"/>
        </w:rPr>
      </w:pPr>
    </w:p>
    <w:p w14:paraId="66CA6F89"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7F25D114" w14:textId="77777777" w:rsidR="005213FB" w:rsidRDefault="005213FB" w:rsidP="005213FB">
      <w:pPr>
        <w:tabs>
          <w:tab w:val="left" w:pos="0"/>
        </w:tabs>
        <w:suppressAutoHyphens/>
        <w:rPr>
          <w:spacing w:val="-3"/>
          <w:sz w:val="22"/>
          <w:szCs w:val="22"/>
        </w:rPr>
      </w:pPr>
    </w:p>
    <w:p w14:paraId="68D2E533" w14:textId="77777777" w:rsidR="005213FB" w:rsidRDefault="005213FB" w:rsidP="005213FB">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AFB5F5" w14:textId="77777777" w:rsidR="005213FB" w:rsidRDefault="005213FB" w:rsidP="005213FB">
      <w:pPr>
        <w:pStyle w:val="ListParagraph"/>
        <w:rPr>
          <w:spacing w:val="-3"/>
          <w:sz w:val="22"/>
          <w:szCs w:val="22"/>
        </w:rPr>
      </w:pPr>
    </w:p>
    <w:p w14:paraId="58E46F70" w14:textId="77777777" w:rsidR="005213FB" w:rsidRPr="007B2868" w:rsidRDefault="005213FB" w:rsidP="005213FB">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4DA8D4E2" w14:textId="77777777" w:rsidR="00D10861" w:rsidRDefault="00D10861" w:rsidP="005213FB">
      <w:pPr>
        <w:pStyle w:val="Heading3"/>
        <w:rPr>
          <w:rFonts w:ascii="Times New Roman" w:hAnsi="Times New Roman"/>
          <w:sz w:val="22"/>
          <w:szCs w:val="22"/>
        </w:rPr>
      </w:pPr>
    </w:p>
    <w:p w14:paraId="4E940A35" w14:textId="26560920" w:rsidR="005213FB" w:rsidRPr="007B2868" w:rsidRDefault="005213FB" w:rsidP="005213FB">
      <w:pPr>
        <w:pStyle w:val="Heading3"/>
        <w:rPr>
          <w:rFonts w:ascii="Times New Roman" w:hAnsi="Times New Roman"/>
          <w:sz w:val="22"/>
          <w:szCs w:val="22"/>
        </w:rPr>
      </w:pPr>
      <w:r w:rsidRPr="007B2868">
        <w:rPr>
          <w:rFonts w:ascii="Times New Roman" w:hAnsi="Times New Roman"/>
          <w:sz w:val="22"/>
          <w:szCs w:val="22"/>
        </w:rPr>
        <w:t>Certifications</w:t>
      </w:r>
    </w:p>
    <w:p w14:paraId="20586A06" w14:textId="77777777" w:rsidR="005213FB" w:rsidRPr="007B2868" w:rsidRDefault="005213FB" w:rsidP="005213FB">
      <w:pPr>
        <w:tabs>
          <w:tab w:val="left" w:pos="0"/>
        </w:tabs>
        <w:suppressAutoHyphens/>
        <w:rPr>
          <w:spacing w:val="-3"/>
          <w:sz w:val="22"/>
          <w:szCs w:val="22"/>
          <w:u w:val="single"/>
        </w:rPr>
      </w:pPr>
    </w:p>
    <w:p w14:paraId="7AE828B1" w14:textId="77777777" w:rsidR="005213FB" w:rsidRPr="00F7395F" w:rsidRDefault="005213FB" w:rsidP="005213FB">
      <w:pPr>
        <w:widowControl w:val="0"/>
        <w:numPr>
          <w:ilvl w:val="0"/>
          <w:numId w:val="5"/>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376DF734" w14:textId="77777777" w:rsidR="005213FB" w:rsidRPr="00F7395F" w:rsidRDefault="005213FB" w:rsidP="005213FB">
      <w:pPr>
        <w:tabs>
          <w:tab w:val="left" w:pos="0"/>
        </w:tabs>
        <w:suppressAutoHyphens/>
        <w:rPr>
          <w:sz w:val="22"/>
          <w:szCs w:val="22"/>
        </w:rPr>
      </w:pPr>
    </w:p>
    <w:p w14:paraId="10B144C2" w14:textId="77777777" w:rsidR="005213FB" w:rsidRPr="00F7395F" w:rsidRDefault="005213FB" w:rsidP="005213FB">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7BA78929" w14:textId="77777777" w:rsidR="005213FB" w:rsidRPr="00F7395F" w:rsidRDefault="005213FB" w:rsidP="005213FB">
      <w:pPr>
        <w:tabs>
          <w:tab w:val="left" w:pos="0"/>
        </w:tabs>
        <w:suppressAutoHyphens/>
        <w:rPr>
          <w:sz w:val="22"/>
          <w:szCs w:val="22"/>
        </w:rPr>
      </w:pPr>
    </w:p>
    <w:p w14:paraId="6545DD0F" w14:textId="77777777" w:rsidR="005213FB" w:rsidRPr="00F7395F" w:rsidRDefault="005213FB" w:rsidP="005213FB">
      <w:pPr>
        <w:widowControl w:val="0"/>
        <w:numPr>
          <w:ilvl w:val="0"/>
          <w:numId w:val="5"/>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443E6955" w14:textId="77777777" w:rsidR="005213FB" w:rsidRPr="00F7395F" w:rsidRDefault="005213FB" w:rsidP="005213FB">
      <w:pPr>
        <w:tabs>
          <w:tab w:val="left" w:pos="0"/>
        </w:tabs>
        <w:suppressAutoHyphens/>
        <w:rPr>
          <w:spacing w:val="-3"/>
          <w:sz w:val="22"/>
          <w:szCs w:val="22"/>
        </w:rPr>
      </w:pPr>
    </w:p>
    <w:p w14:paraId="295BB666" w14:textId="77777777" w:rsidR="005213FB" w:rsidRPr="00F7395F" w:rsidRDefault="005213FB" w:rsidP="005213FB">
      <w:pPr>
        <w:widowControl w:val="0"/>
        <w:numPr>
          <w:ilvl w:val="0"/>
          <w:numId w:val="5"/>
        </w:numPr>
        <w:tabs>
          <w:tab w:val="left" w:pos="0"/>
        </w:tabs>
        <w:suppressAutoHyphens/>
        <w:rPr>
          <w:spacing w:val="-3"/>
          <w:sz w:val="22"/>
          <w:szCs w:val="22"/>
        </w:rPr>
      </w:pPr>
      <w:r w:rsidRPr="00F7395F">
        <w:rPr>
          <w:sz w:val="22"/>
          <w:szCs w:val="22"/>
        </w:rPr>
        <w:t xml:space="preserve">Contractor certifies that no governmental entity or other governmental agency has terminated or withheld a </w:t>
      </w:r>
      <w:r w:rsidRPr="00F7395F">
        <w:rPr>
          <w:sz w:val="22"/>
          <w:szCs w:val="22"/>
        </w:rPr>
        <w:lastRenderedPageBreak/>
        <w:t>procurement contract with the Contractor due to the intentional provision of false or incomplete information.</w:t>
      </w:r>
    </w:p>
    <w:p w14:paraId="3E713CB3" w14:textId="77777777" w:rsidR="005213FB" w:rsidRPr="00F7395F" w:rsidRDefault="005213FB" w:rsidP="005213FB">
      <w:pPr>
        <w:tabs>
          <w:tab w:val="left" w:pos="0"/>
        </w:tabs>
        <w:suppressAutoHyphens/>
        <w:rPr>
          <w:spacing w:val="-3"/>
          <w:sz w:val="22"/>
          <w:szCs w:val="22"/>
        </w:rPr>
      </w:pPr>
    </w:p>
    <w:p w14:paraId="19326A1C" w14:textId="77777777" w:rsidR="005213FB" w:rsidRPr="00F7395F" w:rsidRDefault="005213FB" w:rsidP="005213FB">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3E1D67CC" w14:textId="77777777" w:rsidR="005213FB" w:rsidRPr="00F7395F" w:rsidRDefault="005213FB" w:rsidP="005213FB">
      <w:pPr>
        <w:tabs>
          <w:tab w:val="left" w:pos="0"/>
        </w:tabs>
        <w:suppressAutoHyphens/>
        <w:rPr>
          <w:sz w:val="22"/>
          <w:szCs w:val="22"/>
        </w:rPr>
      </w:pPr>
    </w:p>
    <w:p w14:paraId="0923DCB9" w14:textId="77777777" w:rsidR="005213FB" w:rsidRPr="00F7395F" w:rsidRDefault="005213FB" w:rsidP="005213FB">
      <w:pPr>
        <w:widowControl w:val="0"/>
        <w:numPr>
          <w:ilvl w:val="0"/>
          <w:numId w:val="5"/>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3FD74FFE" w14:textId="77777777" w:rsidR="005213FB" w:rsidRPr="00F7395F" w:rsidRDefault="005213FB" w:rsidP="005213FB">
      <w:pPr>
        <w:tabs>
          <w:tab w:val="left" w:pos="0"/>
        </w:tabs>
        <w:suppressAutoHyphens/>
        <w:rPr>
          <w:spacing w:val="-3"/>
          <w:sz w:val="22"/>
          <w:szCs w:val="22"/>
        </w:rPr>
      </w:pPr>
    </w:p>
    <w:p w14:paraId="42249240" w14:textId="77777777" w:rsidR="005213FB" w:rsidRPr="00F7395F" w:rsidRDefault="005213FB" w:rsidP="005213FB">
      <w:pPr>
        <w:pStyle w:val="Heading3"/>
        <w:rPr>
          <w:rFonts w:ascii="Times New Roman" w:hAnsi="Times New Roman"/>
          <w:sz w:val="22"/>
          <w:szCs w:val="22"/>
        </w:rPr>
      </w:pPr>
      <w:r w:rsidRPr="00F7395F">
        <w:rPr>
          <w:rFonts w:ascii="Times New Roman" w:hAnsi="Times New Roman"/>
          <w:sz w:val="22"/>
          <w:szCs w:val="22"/>
        </w:rPr>
        <w:t>Notices</w:t>
      </w:r>
    </w:p>
    <w:p w14:paraId="100B65F6" w14:textId="77777777" w:rsidR="005213FB" w:rsidRPr="00F7395F" w:rsidRDefault="005213FB" w:rsidP="005213FB">
      <w:pPr>
        <w:tabs>
          <w:tab w:val="left" w:pos="0"/>
        </w:tabs>
        <w:suppressAutoHyphens/>
        <w:rPr>
          <w:spacing w:val="-3"/>
          <w:sz w:val="22"/>
          <w:szCs w:val="22"/>
        </w:rPr>
      </w:pPr>
    </w:p>
    <w:p w14:paraId="20535780" w14:textId="77777777" w:rsidR="005213FB" w:rsidRPr="00F7395F" w:rsidRDefault="005213FB" w:rsidP="005213FB">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385087C4" w14:textId="77777777" w:rsidR="005213FB" w:rsidRPr="00F7395F" w:rsidRDefault="005213FB" w:rsidP="005213FB">
      <w:pPr>
        <w:pStyle w:val="BodyText2"/>
        <w:ind w:right="1440"/>
        <w:jc w:val="left"/>
        <w:rPr>
          <w:sz w:val="22"/>
          <w:szCs w:val="22"/>
        </w:rPr>
      </w:pPr>
    </w:p>
    <w:p w14:paraId="047541E0" w14:textId="77777777" w:rsidR="005213FB" w:rsidRPr="00F7395F" w:rsidRDefault="005213FB" w:rsidP="005213FB">
      <w:pPr>
        <w:pStyle w:val="BodyText2"/>
        <w:jc w:val="left"/>
        <w:rPr>
          <w:sz w:val="22"/>
          <w:szCs w:val="22"/>
          <w:u w:val="single"/>
        </w:rPr>
      </w:pPr>
      <w:r w:rsidRPr="00F7395F">
        <w:rPr>
          <w:sz w:val="22"/>
          <w:szCs w:val="22"/>
          <w:u w:val="single"/>
        </w:rPr>
        <w:t>Miscellaneous</w:t>
      </w:r>
    </w:p>
    <w:p w14:paraId="216CCF6C" w14:textId="77777777" w:rsidR="005213FB" w:rsidRPr="00F7395F" w:rsidRDefault="005213FB" w:rsidP="005213FB">
      <w:pPr>
        <w:pStyle w:val="BodyText2"/>
        <w:jc w:val="left"/>
        <w:rPr>
          <w:sz w:val="22"/>
          <w:szCs w:val="22"/>
          <w:u w:val="single"/>
        </w:rPr>
      </w:pPr>
    </w:p>
    <w:p w14:paraId="665E19AE" w14:textId="77777777" w:rsidR="005213FB" w:rsidRPr="00F7395F" w:rsidRDefault="005213FB" w:rsidP="005213FB">
      <w:pPr>
        <w:widowControl w:val="0"/>
        <w:numPr>
          <w:ilvl w:val="0"/>
          <w:numId w:val="6"/>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30C11EF" w14:textId="77777777" w:rsidR="005213FB" w:rsidRPr="00F7395F" w:rsidRDefault="005213FB" w:rsidP="005213FB">
      <w:pPr>
        <w:ind w:left="360"/>
        <w:rPr>
          <w:spacing w:val="-3"/>
          <w:sz w:val="22"/>
          <w:szCs w:val="22"/>
        </w:rPr>
      </w:pPr>
    </w:p>
    <w:p w14:paraId="4118E2FA" w14:textId="77777777" w:rsidR="005213FB" w:rsidRDefault="005213FB" w:rsidP="005213FB">
      <w:pPr>
        <w:widowControl w:val="0"/>
        <w:numPr>
          <w:ilvl w:val="0"/>
          <w:numId w:val="6"/>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72C872E6" w14:textId="77777777" w:rsidR="005213FB" w:rsidRPr="00F7395F" w:rsidRDefault="005213FB" w:rsidP="005213FB">
      <w:pPr>
        <w:rPr>
          <w:spacing w:val="-3"/>
          <w:sz w:val="22"/>
          <w:szCs w:val="22"/>
        </w:rPr>
      </w:pPr>
    </w:p>
    <w:p w14:paraId="0EECD8D8" w14:textId="77777777" w:rsidR="005213FB" w:rsidRPr="00DF61A6" w:rsidRDefault="005213FB" w:rsidP="005213FB">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F47908A" w14:textId="77777777" w:rsidR="005213FB" w:rsidRPr="00F7395F" w:rsidRDefault="005213FB" w:rsidP="005213FB">
      <w:pPr>
        <w:pStyle w:val="EndnoteText"/>
        <w:rPr>
          <w:sz w:val="22"/>
          <w:szCs w:val="22"/>
        </w:rPr>
      </w:pPr>
    </w:p>
    <w:p w14:paraId="6780CF34" w14:textId="77777777" w:rsidR="005213FB" w:rsidRPr="00F7395F" w:rsidRDefault="005213FB" w:rsidP="005213FB">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5399EC42"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53098F2B"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30C653BE"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438761D0"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3BC02E79" w14:textId="77777777" w:rsidR="005213FB" w:rsidRDefault="005213FB" w:rsidP="005213FB">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56C39D7D" w14:textId="77777777" w:rsidR="005213FB" w:rsidRDefault="005213FB" w:rsidP="005213FB">
      <w:pPr>
        <w:ind w:left="360"/>
      </w:pPr>
    </w:p>
    <w:p w14:paraId="297DB3D5" w14:textId="77777777" w:rsidR="005213FB" w:rsidRDefault="005213FB" w:rsidP="005213FB">
      <w:pPr>
        <w:ind w:left="360"/>
        <w:rPr>
          <w:sz w:val="22"/>
          <w:szCs w:val="22"/>
        </w:rPr>
      </w:pPr>
    </w:p>
    <w:p w14:paraId="5668A9AD" w14:textId="77777777" w:rsidR="005213FB" w:rsidRPr="00F7395F" w:rsidRDefault="005213FB" w:rsidP="005213FB">
      <w:pPr>
        <w:ind w:left="360"/>
        <w:rPr>
          <w:sz w:val="22"/>
          <w:szCs w:val="22"/>
        </w:rPr>
      </w:pPr>
      <w:r w:rsidRPr="00F7395F">
        <w:rPr>
          <w:sz w:val="22"/>
          <w:szCs w:val="22"/>
        </w:rPr>
        <w:t>Reports to DCS are to be transmitted as follows:</w:t>
      </w:r>
    </w:p>
    <w:p w14:paraId="08422DA3" w14:textId="77777777" w:rsidR="005213FB" w:rsidRPr="00F7395F" w:rsidRDefault="005213FB" w:rsidP="005213FB">
      <w:pPr>
        <w:ind w:left="360"/>
        <w:rPr>
          <w:sz w:val="22"/>
          <w:szCs w:val="22"/>
        </w:rPr>
      </w:pPr>
    </w:p>
    <w:p w14:paraId="6DDD8D3F" w14:textId="77777777" w:rsidR="005213FB" w:rsidRPr="00F7395F" w:rsidRDefault="005213FB" w:rsidP="005213FB">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67808B37"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4969BB62"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784688D9"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44FCDC66" w14:textId="77777777" w:rsidR="005213FB" w:rsidRPr="00F7395F" w:rsidRDefault="005213FB" w:rsidP="005213FB">
      <w:pPr>
        <w:rPr>
          <w:sz w:val="22"/>
          <w:szCs w:val="22"/>
        </w:rPr>
      </w:pPr>
    </w:p>
    <w:p w14:paraId="33A020BA" w14:textId="77777777" w:rsidR="005213FB" w:rsidRPr="00F7395F" w:rsidRDefault="005213FB" w:rsidP="005213FB">
      <w:pPr>
        <w:ind w:left="360"/>
        <w:rPr>
          <w:sz w:val="22"/>
          <w:szCs w:val="22"/>
        </w:rPr>
      </w:pPr>
      <w:r w:rsidRPr="00F7395F">
        <w:rPr>
          <w:sz w:val="22"/>
          <w:szCs w:val="22"/>
        </w:rPr>
        <w:t>Reports to NYSED are to be transmitted as follows:</w:t>
      </w:r>
    </w:p>
    <w:p w14:paraId="21145A16" w14:textId="77777777" w:rsidR="005213FB" w:rsidRPr="00F7395F" w:rsidRDefault="005213FB" w:rsidP="005213FB">
      <w:pPr>
        <w:ind w:left="360"/>
        <w:rPr>
          <w:sz w:val="22"/>
          <w:szCs w:val="22"/>
        </w:rPr>
      </w:pPr>
    </w:p>
    <w:p w14:paraId="24D0C1A8" w14:textId="77777777" w:rsidR="005213FB" w:rsidRPr="00F7395F" w:rsidRDefault="005213FB" w:rsidP="005213FB">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77A1FE54" w14:textId="77777777" w:rsidR="005213FB" w:rsidRPr="00F7395F" w:rsidRDefault="005213FB" w:rsidP="005213FB">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1CA6D47A" w14:textId="77777777" w:rsidR="005213FB" w:rsidRPr="00967ADB" w:rsidRDefault="005213FB" w:rsidP="005213FB">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47321ED1" w14:textId="77777777" w:rsidR="005213FB" w:rsidRPr="00967ADB" w:rsidRDefault="005213FB" w:rsidP="005213FB">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68D5113D" w14:textId="77777777" w:rsidR="005213FB" w:rsidRPr="00F7395F" w:rsidRDefault="005213FB" w:rsidP="005213FB">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51033EC8" w14:textId="77777777" w:rsidR="005213FB" w:rsidRPr="00F7395F" w:rsidRDefault="005213FB" w:rsidP="005213FB">
      <w:pPr>
        <w:rPr>
          <w:sz w:val="22"/>
          <w:szCs w:val="22"/>
        </w:rPr>
      </w:pPr>
    </w:p>
    <w:p w14:paraId="048C4E89" w14:textId="77777777" w:rsidR="005213FB" w:rsidRDefault="005213FB" w:rsidP="005213FB">
      <w:pPr>
        <w:tabs>
          <w:tab w:val="left" w:pos="360"/>
        </w:tabs>
        <w:autoSpaceDE w:val="0"/>
        <w:autoSpaceDN w:val="0"/>
        <w:adjustRightInd w:val="0"/>
        <w:ind w:left="360" w:hanging="360"/>
        <w:rPr>
          <w:sz w:val="22"/>
          <w:szCs w:val="22"/>
        </w:rPr>
      </w:pPr>
      <w:r w:rsidRPr="00F7395F">
        <w:rPr>
          <w:spacing w:val="-3"/>
          <w:sz w:val="22"/>
          <w:szCs w:val="22"/>
        </w:rPr>
        <w:lastRenderedPageBreak/>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15AD8303" w14:textId="77777777" w:rsidR="005213FB" w:rsidRDefault="005213FB" w:rsidP="005213FB">
      <w:pPr>
        <w:tabs>
          <w:tab w:val="left" w:pos="360"/>
        </w:tabs>
        <w:autoSpaceDE w:val="0"/>
        <w:autoSpaceDN w:val="0"/>
        <w:adjustRightInd w:val="0"/>
        <w:ind w:left="360" w:hanging="360"/>
        <w:rPr>
          <w:sz w:val="22"/>
          <w:szCs w:val="22"/>
        </w:rPr>
      </w:pPr>
    </w:p>
    <w:p w14:paraId="3C87C822" w14:textId="77777777" w:rsidR="005213FB" w:rsidRPr="00ED39D6" w:rsidRDefault="005213FB" w:rsidP="005213FB">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015831D" w14:textId="77777777" w:rsidR="005213FB" w:rsidRPr="00ED39D6" w:rsidRDefault="005213FB" w:rsidP="005213FB">
      <w:pPr>
        <w:tabs>
          <w:tab w:val="left" w:pos="360"/>
        </w:tabs>
        <w:autoSpaceDE w:val="0"/>
        <w:autoSpaceDN w:val="0"/>
        <w:adjustRightInd w:val="0"/>
        <w:ind w:left="360" w:hanging="360"/>
        <w:rPr>
          <w:sz w:val="22"/>
          <w:szCs w:val="22"/>
        </w:rPr>
      </w:pPr>
    </w:p>
    <w:p w14:paraId="1453C34F" w14:textId="77777777" w:rsidR="005213FB" w:rsidRPr="00ED39D6" w:rsidRDefault="005213FB" w:rsidP="005213FB">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6C786405" w14:textId="77777777" w:rsidR="005213FB" w:rsidRPr="00ED39D6" w:rsidRDefault="005213FB" w:rsidP="005213FB">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61A2081A" w14:textId="77777777" w:rsidR="005213FB" w:rsidRDefault="005213FB" w:rsidP="005213FB">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201DCA0E" w14:textId="77777777" w:rsidR="005213FB" w:rsidRPr="00ED39D6" w:rsidRDefault="005213FB" w:rsidP="005213FB">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31DD312F" w14:textId="77777777" w:rsidR="005213FB" w:rsidRPr="00ED39D6" w:rsidRDefault="005213FB" w:rsidP="005213FB">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0DB4B776" w14:textId="77777777" w:rsidR="005213FB" w:rsidRPr="00ED39D6" w:rsidRDefault="005213FB" w:rsidP="005213FB">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68EEE61B" w14:textId="77777777" w:rsidR="005213FB" w:rsidRDefault="005213FB" w:rsidP="005213FB">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2FFE9B83" w14:textId="77777777" w:rsidR="005213FB" w:rsidRDefault="005213FB" w:rsidP="005213FB">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55A0B42D" w14:textId="77777777" w:rsidR="005213FB" w:rsidRDefault="005213FB" w:rsidP="005213FB">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112CF60C" w14:textId="77777777" w:rsidR="005213FB" w:rsidRDefault="005213FB" w:rsidP="005213FB">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04E7D9B8" w14:textId="77777777" w:rsidR="005213FB" w:rsidRDefault="005213FB" w:rsidP="005213FB">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4D981387" w14:textId="77777777" w:rsidR="005213FB" w:rsidRDefault="005213FB" w:rsidP="005213FB">
      <w:pPr>
        <w:jc w:val="right"/>
        <w:rPr>
          <w:sz w:val="16"/>
          <w:szCs w:val="16"/>
        </w:rPr>
      </w:pPr>
    </w:p>
    <w:p w14:paraId="5E31F7E9" w14:textId="77777777" w:rsidR="005213FB" w:rsidRDefault="005213FB" w:rsidP="005213FB">
      <w:pPr>
        <w:jc w:val="right"/>
        <w:rPr>
          <w:sz w:val="16"/>
          <w:szCs w:val="16"/>
        </w:rPr>
      </w:pPr>
      <w:r>
        <w:rPr>
          <w:sz w:val="16"/>
          <w:szCs w:val="16"/>
        </w:rPr>
        <w:t>Revised 6/12/17</w:t>
      </w:r>
    </w:p>
    <w:p w14:paraId="1E53A7AC" w14:textId="3B95BEBE" w:rsidR="00944496" w:rsidRPr="00944BAC" w:rsidRDefault="00944496" w:rsidP="005213FB">
      <w:pPr>
        <w:tabs>
          <w:tab w:val="center" w:pos="5040"/>
        </w:tabs>
        <w:suppressAutoHyphens/>
        <w:jc w:val="center"/>
      </w:pPr>
    </w:p>
    <w:sectPr w:rsidR="00944496" w:rsidRPr="00944BAC" w:rsidSect="000F006E">
      <w:footerReference w:type="even" r:id="rId51"/>
      <w:footerReference w:type="default" r:id="rId5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1F08" w14:textId="77777777" w:rsidR="005A288B" w:rsidRDefault="005A288B">
      <w:r>
        <w:separator/>
      </w:r>
    </w:p>
  </w:endnote>
  <w:endnote w:type="continuationSeparator" w:id="0">
    <w:p w14:paraId="78C44A73" w14:textId="77777777" w:rsidR="005A288B" w:rsidRDefault="005A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161000"/>
      <w:docPartObj>
        <w:docPartGallery w:val="Page Numbers (Bottom of Page)"/>
        <w:docPartUnique/>
      </w:docPartObj>
    </w:sdtPr>
    <w:sdtEndPr>
      <w:rPr>
        <w:noProof/>
      </w:rPr>
    </w:sdtEndPr>
    <w:sdtContent>
      <w:p w14:paraId="5BD0CA5E" w14:textId="64F0AF4E" w:rsidR="005A288B" w:rsidRDefault="005A2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31331" w14:textId="22276169" w:rsidR="005A288B" w:rsidRDefault="005A288B">
    <w:pPr>
      <w:pStyle w:val="Footer"/>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1B52" w14:textId="77777777" w:rsidR="005A288B" w:rsidRDefault="005A288B" w:rsidP="00F55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A8C194A" w14:textId="77777777" w:rsidR="005A288B" w:rsidRDefault="005A288B" w:rsidP="00F55A2D">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557C" w14:textId="77777777" w:rsidR="005A288B" w:rsidRDefault="005A288B" w:rsidP="00874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456EE" w14:textId="77777777" w:rsidR="005A288B" w:rsidRDefault="005A288B" w:rsidP="008746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BED4" w14:textId="77777777" w:rsidR="005A288B" w:rsidRDefault="005A288B" w:rsidP="00874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34DA9618" w14:textId="77777777" w:rsidR="005A288B" w:rsidRPr="0036495E" w:rsidRDefault="005A288B" w:rsidP="00874602">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3ED8" w14:textId="77777777" w:rsidR="005A288B" w:rsidRDefault="005A288B">
      <w:r>
        <w:separator/>
      </w:r>
    </w:p>
  </w:footnote>
  <w:footnote w:type="continuationSeparator" w:id="0">
    <w:p w14:paraId="588B777B" w14:textId="77777777" w:rsidR="005A288B" w:rsidRDefault="005A288B">
      <w:r>
        <w:continuationSeparator/>
      </w:r>
    </w:p>
  </w:footnote>
  <w:footnote w:id="1">
    <w:p w14:paraId="7E0D85DC" w14:textId="77777777" w:rsidR="005A288B" w:rsidRPr="00BB612F" w:rsidRDefault="005A288B" w:rsidP="003813BB">
      <w:pPr>
        <w:rPr>
          <w:sz w:val="18"/>
          <w:szCs w:val="18"/>
        </w:rPr>
      </w:pPr>
      <w:r w:rsidRPr="00BB612F">
        <w:rPr>
          <w:rStyle w:val="FootnoteReference"/>
          <w:sz w:val="18"/>
          <w:szCs w:val="18"/>
        </w:rPr>
        <w:footnoteRef/>
      </w:r>
      <w:r w:rsidRPr="00BB612F">
        <w:rPr>
          <w:sz w:val="18"/>
          <w:szCs w:val="18"/>
        </w:rPr>
        <w:t xml:space="preserve"> Non-Regulatory Guidance: Using Evidence to Strengthen Education Investments </w:t>
      </w:r>
    </w:p>
    <w:p w14:paraId="40523FE7" w14:textId="5FA5FDFC" w:rsidR="005A288B" w:rsidRPr="00BB612F" w:rsidRDefault="00027B90" w:rsidP="003813BB">
      <w:pPr>
        <w:rPr>
          <w:sz w:val="18"/>
          <w:szCs w:val="18"/>
        </w:rPr>
      </w:pPr>
      <w:hyperlink r:id="rId1" w:history="1">
        <w:r w:rsidR="005A288B" w:rsidRPr="00BB612F">
          <w:rPr>
            <w:rStyle w:val="Hyperlink"/>
            <w:sz w:val="18"/>
            <w:szCs w:val="18"/>
          </w:rPr>
          <w:t>https //www2.ed.gov/policy/elsec/leg/essa/guidanceuseseinvestment.pdf</w:t>
        </w:r>
      </w:hyperlink>
      <w:r w:rsidR="005A288B" w:rsidRPr="00BB612F">
        <w:rPr>
          <w:sz w:val="18"/>
          <w:szCs w:val="18"/>
        </w:rPr>
        <w:t xml:space="preserve"> </w:t>
      </w:r>
    </w:p>
    <w:p w14:paraId="7366BE2A" w14:textId="05119AC1" w:rsidR="005A288B" w:rsidRDefault="005A288B">
      <w:pPr>
        <w:pStyle w:val="FootnoteText"/>
      </w:pPr>
    </w:p>
  </w:footnote>
  <w:footnote w:id="2">
    <w:p w14:paraId="6DEE3334" w14:textId="77777777" w:rsidR="005A288B" w:rsidRDefault="005A288B" w:rsidP="002734AF">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662F3684" w14:textId="77777777" w:rsidR="005A288B" w:rsidRDefault="005A288B" w:rsidP="002734A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on to Empire State Development (</w:t>
      </w:r>
      <w:hyperlink r:id="rId2" w:history="1">
        <w:r w:rsidRPr="00B670AC">
          <w:rPr>
            <w:rStyle w:val="Hyperlink"/>
            <w:sz w:val="16"/>
            <w:szCs w:val="16"/>
          </w:rPr>
          <w:t>http://www.esd.ny.gov/MWBE/Certification.html</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3D86" w14:textId="77777777" w:rsidR="005A288B" w:rsidRDefault="005A288B">
    <w:pPr>
      <w:pStyle w:val="Header"/>
      <w:rPr>
        <w:sz w:val="28"/>
      </w:rPr>
    </w:pPr>
  </w:p>
  <w:p w14:paraId="3C234334" w14:textId="34B056E3" w:rsidR="005A288B" w:rsidRPr="00D16E79" w:rsidRDefault="005A288B">
    <w:pPr>
      <w:pStyle w:val="Header"/>
      <w:rPr>
        <w:rFonts w:ascii="Arial" w:hAnsi="Arial"/>
        <w:sz w:val="28"/>
      </w:rPr>
    </w:pPr>
    <w:r>
      <w:rPr>
        <w:rFonts w:ascii="Arial" w:hAnsi="Arial"/>
        <w:sz w:val="28"/>
      </w:rPr>
      <w:t>RFP #18-018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7453" w14:textId="77777777" w:rsidR="005A288B" w:rsidRDefault="00027B90">
    <w:pPr>
      <w:pStyle w:val="Header"/>
    </w:pPr>
    <w:r>
      <w:rPr>
        <w:noProof/>
      </w:rPr>
      <w:pict w14:anchorId="4A04D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74F2" w14:textId="77777777" w:rsidR="005A288B" w:rsidRDefault="005A288B">
    <w:pPr>
      <w:pStyle w:val="Header"/>
    </w:pPr>
  </w:p>
  <w:p w14:paraId="35E634CB" w14:textId="77777777" w:rsidR="005A288B" w:rsidRDefault="005A2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39BD" w14:textId="77777777" w:rsidR="005A288B" w:rsidRDefault="00027B90">
    <w:pPr>
      <w:pStyle w:val="Header"/>
    </w:pPr>
    <w:r>
      <w:rPr>
        <w:noProof/>
      </w:rPr>
      <w:pict w14:anchorId="36434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14F"/>
    <w:multiLevelType w:val="hybridMultilevel"/>
    <w:tmpl w:val="DFE4D074"/>
    <w:lvl w:ilvl="0" w:tplc="763A2E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537ED"/>
    <w:multiLevelType w:val="hybridMultilevel"/>
    <w:tmpl w:val="94F63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D100C"/>
    <w:multiLevelType w:val="hybridMultilevel"/>
    <w:tmpl w:val="1B2EFA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96450"/>
    <w:multiLevelType w:val="hybridMultilevel"/>
    <w:tmpl w:val="7A741D5E"/>
    <w:lvl w:ilvl="0" w:tplc="1CB48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95F8A"/>
    <w:multiLevelType w:val="hybridMultilevel"/>
    <w:tmpl w:val="E62CC028"/>
    <w:lvl w:ilvl="0" w:tplc="93E2CB96">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31F09"/>
    <w:multiLevelType w:val="hybridMultilevel"/>
    <w:tmpl w:val="85A4540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119A02E4"/>
    <w:multiLevelType w:val="hybridMultilevel"/>
    <w:tmpl w:val="294496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C313E"/>
    <w:multiLevelType w:val="hybridMultilevel"/>
    <w:tmpl w:val="78328E08"/>
    <w:lvl w:ilvl="0" w:tplc="3B524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171D60E6"/>
    <w:multiLevelType w:val="hybridMultilevel"/>
    <w:tmpl w:val="68504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9F1BFF"/>
    <w:multiLevelType w:val="multilevel"/>
    <w:tmpl w:val="8D9C33B0"/>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
      <w:lvlJc w:val="left"/>
      <w:pPr>
        <w:tabs>
          <w:tab w:val="num" w:pos="1800"/>
        </w:tabs>
        <w:ind w:left="1800" w:hanging="360"/>
      </w:pPr>
      <w:rPr>
        <w:rFonts w:ascii="Arial" w:eastAsia="Times New Roman" w:hAnsi="Arial" w:hint="default"/>
      </w:rPr>
    </w:lvl>
    <w:lvl w:ilvl="2">
      <w:start w:val="4"/>
      <w:numFmt w:val="upperRoman"/>
      <w:lvlText w:val="%3."/>
      <w:lvlJc w:val="left"/>
      <w:pPr>
        <w:tabs>
          <w:tab w:val="num" w:pos="2880"/>
        </w:tabs>
        <w:ind w:left="2880" w:hanging="720"/>
      </w:pPr>
      <w:rPr>
        <w:rFonts w:cs="Times New Roman" w:hint="default"/>
      </w:rPr>
    </w:lvl>
    <w:lvl w:ilvl="3">
      <w:start w:val="1"/>
      <w:numFmt w:val="upperLetter"/>
      <w:lvlText w:val="%4."/>
      <w:lvlJc w:val="left"/>
      <w:pPr>
        <w:tabs>
          <w:tab w:val="num" w:pos="3240"/>
        </w:tabs>
        <w:ind w:left="3240" w:hanging="360"/>
      </w:pPr>
      <w:rPr>
        <w:rFonts w:cs="Times New Roman" w:hint="default"/>
      </w:rPr>
    </w:lvl>
    <w:lvl w:ilvl="4">
      <w:start w:val="2"/>
      <w:numFmt w:val="lowerRoman"/>
      <w:lvlText w:val="%5."/>
      <w:lvlJc w:val="left"/>
      <w:pPr>
        <w:ind w:left="4320" w:hanging="720"/>
      </w:pPr>
      <w:rPr>
        <w:rFonts w:hint="default"/>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1" w15:restartNumberingAfterBreak="0">
    <w:nsid w:val="1C471798"/>
    <w:multiLevelType w:val="hybridMultilevel"/>
    <w:tmpl w:val="CC8CBC26"/>
    <w:lvl w:ilvl="0" w:tplc="8DB28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F20905"/>
    <w:multiLevelType w:val="hybridMultilevel"/>
    <w:tmpl w:val="4D1EF312"/>
    <w:lvl w:ilvl="0" w:tplc="5AAA89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96434"/>
    <w:multiLevelType w:val="hybridMultilevel"/>
    <w:tmpl w:val="BCE2AC1E"/>
    <w:lvl w:ilvl="0" w:tplc="D5F6EB26">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580949"/>
    <w:multiLevelType w:val="hybridMultilevel"/>
    <w:tmpl w:val="DDE06488"/>
    <w:lvl w:ilvl="0" w:tplc="E4C86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F463D8"/>
    <w:multiLevelType w:val="hybridMultilevel"/>
    <w:tmpl w:val="90604B26"/>
    <w:lvl w:ilvl="0" w:tplc="6AA6BD5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253813"/>
    <w:multiLevelType w:val="hybridMultilevel"/>
    <w:tmpl w:val="0E22A9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6108F"/>
    <w:multiLevelType w:val="hybridMultilevel"/>
    <w:tmpl w:val="DB10AF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B514A"/>
    <w:multiLevelType w:val="hybridMultilevel"/>
    <w:tmpl w:val="FA485A1E"/>
    <w:lvl w:ilvl="0" w:tplc="AEE62C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6D71FA"/>
    <w:multiLevelType w:val="hybridMultilevel"/>
    <w:tmpl w:val="B3847D28"/>
    <w:lvl w:ilvl="0" w:tplc="6CB8301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E71F1"/>
    <w:multiLevelType w:val="hybridMultilevel"/>
    <w:tmpl w:val="14DE095A"/>
    <w:lvl w:ilvl="0" w:tplc="1CB488EA">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3D150007"/>
    <w:multiLevelType w:val="hybridMultilevel"/>
    <w:tmpl w:val="59A469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D30EF4"/>
    <w:multiLevelType w:val="hybridMultilevel"/>
    <w:tmpl w:val="D7E4EEEA"/>
    <w:lvl w:ilvl="0" w:tplc="22F8D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C1FC4"/>
    <w:multiLevelType w:val="hybridMultilevel"/>
    <w:tmpl w:val="CFCA2D52"/>
    <w:lvl w:ilvl="0" w:tplc="B6B27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861209"/>
    <w:multiLevelType w:val="multilevel"/>
    <w:tmpl w:val="AF84EE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A52E55"/>
    <w:multiLevelType w:val="hybridMultilevel"/>
    <w:tmpl w:val="27368E4A"/>
    <w:lvl w:ilvl="0" w:tplc="A942B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A46DDD"/>
    <w:multiLevelType w:val="hybridMultilevel"/>
    <w:tmpl w:val="A9B6252E"/>
    <w:lvl w:ilvl="0" w:tplc="ABE048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0E4B68"/>
    <w:multiLevelType w:val="hybridMultilevel"/>
    <w:tmpl w:val="058E7BD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9B85B69"/>
    <w:multiLevelType w:val="hybridMultilevel"/>
    <w:tmpl w:val="D67C03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467FC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064CE0"/>
    <w:multiLevelType w:val="hybridMultilevel"/>
    <w:tmpl w:val="52EC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0655A"/>
    <w:multiLevelType w:val="hybridMultilevel"/>
    <w:tmpl w:val="CA0CBD8C"/>
    <w:lvl w:ilvl="0" w:tplc="5352D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53014E"/>
    <w:multiLevelType w:val="multilevel"/>
    <w:tmpl w:val="C2500E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2C97F96"/>
    <w:multiLevelType w:val="hybridMultilevel"/>
    <w:tmpl w:val="7DAA81A4"/>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E2F29"/>
    <w:multiLevelType w:val="multilevel"/>
    <w:tmpl w:val="015CA1DC"/>
    <w:lvl w:ilvl="0">
      <w:start w:val="1"/>
      <w:numFmt w:val="lowerLetter"/>
      <w:lvlText w:val="%1)"/>
      <w:lvlJc w:val="left"/>
      <w:pPr>
        <w:tabs>
          <w:tab w:val="num" w:pos="1080"/>
        </w:tabs>
        <w:ind w:left="1080" w:hanging="360"/>
      </w:pPr>
      <w:rPr>
        <w:rFonts w:hint="default"/>
        <w:b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D6F6F68"/>
    <w:multiLevelType w:val="hybridMultilevel"/>
    <w:tmpl w:val="A6AA4346"/>
    <w:lvl w:ilvl="0" w:tplc="CC764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9F75BC"/>
    <w:multiLevelType w:val="hybridMultilevel"/>
    <w:tmpl w:val="540CA456"/>
    <w:lvl w:ilvl="0" w:tplc="1CB48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1"/>
  </w:num>
  <w:num w:numId="3">
    <w:abstractNumId w:val="30"/>
  </w:num>
  <w:num w:numId="4">
    <w:abstractNumId w:val="33"/>
  </w:num>
  <w:num w:numId="5">
    <w:abstractNumId w:val="8"/>
  </w:num>
  <w:num w:numId="6">
    <w:abstractNumId w:val="25"/>
  </w:num>
  <w:num w:numId="7">
    <w:abstractNumId w:val="34"/>
  </w:num>
  <w:num w:numId="8">
    <w:abstractNumId w:val="15"/>
  </w:num>
  <w:num w:numId="9">
    <w:abstractNumId w:val="5"/>
  </w:num>
  <w:num w:numId="10">
    <w:abstractNumId w:val="6"/>
  </w:num>
  <w:num w:numId="11">
    <w:abstractNumId w:val="17"/>
  </w:num>
  <w:num w:numId="12">
    <w:abstractNumId w:val="10"/>
  </w:num>
  <w:num w:numId="13">
    <w:abstractNumId w:val="38"/>
  </w:num>
  <w:num w:numId="14">
    <w:abstractNumId w:val="32"/>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8"/>
  </w:num>
  <w:num w:numId="24">
    <w:abstractNumId w:val="9"/>
  </w:num>
  <w:num w:numId="25">
    <w:abstractNumId w:val="21"/>
  </w:num>
  <w:num w:numId="26">
    <w:abstractNumId w:val="19"/>
  </w:num>
  <w:num w:numId="27">
    <w:abstractNumId w:val="4"/>
  </w:num>
  <w:num w:numId="28">
    <w:abstractNumId w:val="18"/>
  </w:num>
  <w:num w:numId="29">
    <w:abstractNumId w:val="40"/>
  </w:num>
  <w:num w:numId="30">
    <w:abstractNumId w:val="22"/>
  </w:num>
  <w:num w:numId="31">
    <w:abstractNumId w:val="29"/>
  </w:num>
  <w:num w:numId="32">
    <w:abstractNumId w:val="23"/>
  </w:num>
  <w:num w:numId="33">
    <w:abstractNumId w:val="2"/>
  </w:num>
  <w:num w:numId="34">
    <w:abstractNumId w:val="7"/>
  </w:num>
  <w:num w:numId="35">
    <w:abstractNumId w:val="0"/>
  </w:num>
  <w:num w:numId="36">
    <w:abstractNumId w:val="27"/>
  </w:num>
  <w:num w:numId="37">
    <w:abstractNumId w:val="12"/>
  </w:num>
  <w:num w:numId="38">
    <w:abstractNumId w:val="24"/>
  </w:num>
  <w:num w:numId="39">
    <w:abstractNumId w:val="11"/>
  </w:num>
  <w:num w:numId="40">
    <w:abstractNumId w:val="42"/>
  </w:num>
  <w:num w:numId="41">
    <w:abstractNumId w:val="20"/>
  </w:num>
  <w:num w:numId="42">
    <w:abstractNumId w:val="13"/>
  </w:num>
  <w:num w:numId="43">
    <w:abstractNumId w:val="36"/>
  </w:num>
  <w:num w:numId="44">
    <w:abstractNumId w:val="16"/>
  </w:num>
  <w:num w:numId="45">
    <w:abstractNumId w:val="41"/>
  </w:num>
  <w:num w:numId="46">
    <w:abstractNumId w:val="35"/>
  </w:num>
  <w:num w:numId="47">
    <w:abstractNumId w:val="3"/>
  </w:num>
  <w:num w:numId="48">
    <w:abstractNumId w:val="43"/>
  </w:num>
  <w:num w:numId="49">
    <w:abstractNumId w:val="1"/>
  </w:num>
  <w:num w:numId="5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35"/>
    <w:rsid w:val="00000EE3"/>
    <w:rsid w:val="00002418"/>
    <w:rsid w:val="00005CA7"/>
    <w:rsid w:val="00005F1A"/>
    <w:rsid w:val="00011211"/>
    <w:rsid w:val="000125B0"/>
    <w:rsid w:val="00013056"/>
    <w:rsid w:val="000177FB"/>
    <w:rsid w:val="000205D6"/>
    <w:rsid w:val="00021B53"/>
    <w:rsid w:val="00026D36"/>
    <w:rsid w:val="00027B90"/>
    <w:rsid w:val="00031EE3"/>
    <w:rsid w:val="00034C42"/>
    <w:rsid w:val="00040599"/>
    <w:rsid w:val="000411A4"/>
    <w:rsid w:val="00042057"/>
    <w:rsid w:val="0004716B"/>
    <w:rsid w:val="000472C2"/>
    <w:rsid w:val="0005168B"/>
    <w:rsid w:val="0005385D"/>
    <w:rsid w:val="00054AFC"/>
    <w:rsid w:val="0006207B"/>
    <w:rsid w:val="000643B0"/>
    <w:rsid w:val="00066EFF"/>
    <w:rsid w:val="0007184D"/>
    <w:rsid w:val="00073BFF"/>
    <w:rsid w:val="00074522"/>
    <w:rsid w:val="00076121"/>
    <w:rsid w:val="000775A0"/>
    <w:rsid w:val="00080A0F"/>
    <w:rsid w:val="00080B29"/>
    <w:rsid w:val="00084673"/>
    <w:rsid w:val="00086FC5"/>
    <w:rsid w:val="000927E9"/>
    <w:rsid w:val="00092F4A"/>
    <w:rsid w:val="00093E44"/>
    <w:rsid w:val="00094B4E"/>
    <w:rsid w:val="000957DB"/>
    <w:rsid w:val="00095AD3"/>
    <w:rsid w:val="00096E47"/>
    <w:rsid w:val="000A0116"/>
    <w:rsid w:val="000A1B69"/>
    <w:rsid w:val="000A610A"/>
    <w:rsid w:val="000B26DA"/>
    <w:rsid w:val="000B439C"/>
    <w:rsid w:val="000C2719"/>
    <w:rsid w:val="000C6E1C"/>
    <w:rsid w:val="000C7A87"/>
    <w:rsid w:val="000D13B8"/>
    <w:rsid w:val="000D3713"/>
    <w:rsid w:val="000D3CBA"/>
    <w:rsid w:val="000D5E12"/>
    <w:rsid w:val="000D7FEA"/>
    <w:rsid w:val="000E016B"/>
    <w:rsid w:val="000E1539"/>
    <w:rsid w:val="000E1563"/>
    <w:rsid w:val="000E2010"/>
    <w:rsid w:val="000E23E6"/>
    <w:rsid w:val="000E4FB9"/>
    <w:rsid w:val="000E5124"/>
    <w:rsid w:val="000E6449"/>
    <w:rsid w:val="000E793E"/>
    <w:rsid w:val="000F006E"/>
    <w:rsid w:val="000F2B12"/>
    <w:rsid w:val="000F713A"/>
    <w:rsid w:val="000F7E16"/>
    <w:rsid w:val="00100E6C"/>
    <w:rsid w:val="00101573"/>
    <w:rsid w:val="00101B0D"/>
    <w:rsid w:val="0010419E"/>
    <w:rsid w:val="0011116D"/>
    <w:rsid w:val="00111333"/>
    <w:rsid w:val="001141B7"/>
    <w:rsid w:val="001150A7"/>
    <w:rsid w:val="00115315"/>
    <w:rsid w:val="00115B58"/>
    <w:rsid w:val="001209BB"/>
    <w:rsid w:val="001227F3"/>
    <w:rsid w:val="001247B1"/>
    <w:rsid w:val="001247E1"/>
    <w:rsid w:val="001260DC"/>
    <w:rsid w:val="001275DC"/>
    <w:rsid w:val="00130537"/>
    <w:rsid w:val="0013174F"/>
    <w:rsid w:val="00131EB7"/>
    <w:rsid w:val="001324AB"/>
    <w:rsid w:val="001326CA"/>
    <w:rsid w:val="00132C1D"/>
    <w:rsid w:val="00133D29"/>
    <w:rsid w:val="00134634"/>
    <w:rsid w:val="00135E6F"/>
    <w:rsid w:val="00136757"/>
    <w:rsid w:val="00137291"/>
    <w:rsid w:val="00140150"/>
    <w:rsid w:val="00141782"/>
    <w:rsid w:val="00142CED"/>
    <w:rsid w:val="00142F7C"/>
    <w:rsid w:val="00143531"/>
    <w:rsid w:val="00143FC3"/>
    <w:rsid w:val="001460D3"/>
    <w:rsid w:val="00152836"/>
    <w:rsid w:val="0015763A"/>
    <w:rsid w:val="00161E13"/>
    <w:rsid w:val="00162EB1"/>
    <w:rsid w:val="00163BEF"/>
    <w:rsid w:val="001665BB"/>
    <w:rsid w:val="00166A0A"/>
    <w:rsid w:val="0017031E"/>
    <w:rsid w:val="00170BA5"/>
    <w:rsid w:val="00172C80"/>
    <w:rsid w:val="00175A9C"/>
    <w:rsid w:val="001822E6"/>
    <w:rsid w:val="001846BF"/>
    <w:rsid w:val="00185ADA"/>
    <w:rsid w:val="001861A1"/>
    <w:rsid w:val="0018717D"/>
    <w:rsid w:val="00187DA6"/>
    <w:rsid w:val="0019010C"/>
    <w:rsid w:val="00191D07"/>
    <w:rsid w:val="00193456"/>
    <w:rsid w:val="001952A4"/>
    <w:rsid w:val="001A5D7F"/>
    <w:rsid w:val="001B02F3"/>
    <w:rsid w:val="001B7EFB"/>
    <w:rsid w:val="001C014C"/>
    <w:rsid w:val="001C6FF8"/>
    <w:rsid w:val="001D2408"/>
    <w:rsid w:val="001D40DB"/>
    <w:rsid w:val="001D4E95"/>
    <w:rsid w:val="001D53D0"/>
    <w:rsid w:val="001D69D0"/>
    <w:rsid w:val="001D768A"/>
    <w:rsid w:val="001D7A4D"/>
    <w:rsid w:val="001D7D7C"/>
    <w:rsid w:val="001E0B1E"/>
    <w:rsid w:val="001E2378"/>
    <w:rsid w:val="001E2A4D"/>
    <w:rsid w:val="001E4B2B"/>
    <w:rsid w:val="001E51EF"/>
    <w:rsid w:val="001E7571"/>
    <w:rsid w:val="001E799D"/>
    <w:rsid w:val="001F0692"/>
    <w:rsid w:val="001F11A0"/>
    <w:rsid w:val="001F1754"/>
    <w:rsid w:val="001F62D5"/>
    <w:rsid w:val="001F76D3"/>
    <w:rsid w:val="002030A1"/>
    <w:rsid w:val="00203457"/>
    <w:rsid w:val="002042CE"/>
    <w:rsid w:val="00205194"/>
    <w:rsid w:val="00207B64"/>
    <w:rsid w:val="002104F0"/>
    <w:rsid w:val="00212462"/>
    <w:rsid w:val="002168FF"/>
    <w:rsid w:val="002177F4"/>
    <w:rsid w:val="00217858"/>
    <w:rsid w:val="00220C91"/>
    <w:rsid w:val="00222281"/>
    <w:rsid w:val="0022312B"/>
    <w:rsid w:val="00223A63"/>
    <w:rsid w:val="002252D0"/>
    <w:rsid w:val="0022632A"/>
    <w:rsid w:val="0022769C"/>
    <w:rsid w:val="0023039C"/>
    <w:rsid w:val="00234716"/>
    <w:rsid w:val="0023653A"/>
    <w:rsid w:val="002415D9"/>
    <w:rsid w:val="0024294E"/>
    <w:rsid w:val="00243137"/>
    <w:rsid w:val="00244965"/>
    <w:rsid w:val="002462D9"/>
    <w:rsid w:val="00247C62"/>
    <w:rsid w:val="002505BA"/>
    <w:rsid w:val="002511A2"/>
    <w:rsid w:val="0025163D"/>
    <w:rsid w:val="00252693"/>
    <w:rsid w:val="00253B91"/>
    <w:rsid w:val="00254132"/>
    <w:rsid w:val="00254450"/>
    <w:rsid w:val="00255B0A"/>
    <w:rsid w:val="0025704A"/>
    <w:rsid w:val="002611E9"/>
    <w:rsid w:val="00261D63"/>
    <w:rsid w:val="00262D3D"/>
    <w:rsid w:val="002642DC"/>
    <w:rsid w:val="002652E5"/>
    <w:rsid w:val="002673DF"/>
    <w:rsid w:val="00271121"/>
    <w:rsid w:val="00271222"/>
    <w:rsid w:val="0027170F"/>
    <w:rsid w:val="002734AF"/>
    <w:rsid w:val="0027524A"/>
    <w:rsid w:val="00277CD6"/>
    <w:rsid w:val="00283E51"/>
    <w:rsid w:val="00287AB4"/>
    <w:rsid w:val="002902E1"/>
    <w:rsid w:val="0029048B"/>
    <w:rsid w:val="00290817"/>
    <w:rsid w:val="00293B23"/>
    <w:rsid w:val="00296163"/>
    <w:rsid w:val="002965D1"/>
    <w:rsid w:val="00297554"/>
    <w:rsid w:val="002A0219"/>
    <w:rsid w:val="002A096E"/>
    <w:rsid w:val="002A15DC"/>
    <w:rsid w:val="002A3A18"/>
    <w:rsid w:val="002A5609"/>
    <w:rsid w:val="002A575C"/>
    <w:rsid w:val="002A5B4D"/>
    <w:rsid w:val="002A63C2"/>
    <w:rsid w:val="002B05BF"/>
    <w:rsid w:val="002B2731"/>
    <w:rsid w:val="002B342A"/>
    <w:rsid w:val="002B49D0"/>
    <w:rsid w:val="002B4C26"/>
    <w:rsid w:val="002B4C86"/>
    <w:rsid w:val="002B4E90"/>
    <w:rsid w:val="002B5982"/>
    <w:rsid w:val="002C05B7"/>
    <w:rsid w:val="002C225D"/>
    <w:rsid w:val="002C4D8A"/>
    <w:rsid w:val="002C5AE0"/>
    <w:rsid w:val="002D399D"/>
    <w:rsid w:val="002D578D"/>
    <w:rsid w:val="002E537B"/>
    <w:rsid w:val="002F1440"/>
    <w:rsid w:val="002F151B"/>
    <w:rsid w:val="002F1CEF"/>
    <w:rsid w:val="002F3A7D"/>
    <w:rsid w:val="002F4CFD"/>
    <w:rsid w:val="002F61F3"/>
    <w:rsid w:val="002F7F80"/>
    <w:rsid w:val="0030619A"/>
    <w:rsid w:val="003134EC"/>
    <w:rsid w:val="00317AAF"/>
    <w:rsid w:val="00322815"/>
    <w:rsid w:val="0032329C"/>
    <w:rsid w:val="00325932"/>
    <w:rsid w:val="00326AA2"/>
    <w:rsid w:val="0033181E"/>
    <w:rsid w:val="00335361"/>
    <w:rsid w:val="00335A7E"/>
    <w:rsid w:val="00336B18"/>
    <w:rsid w:val="00343B9C"/>
    <w:rsid w:val="00343D1A"/>
    <w:rsid w:val="00344827"/>
    <w:rsid w:val="003531D6"/>
    <w:rsid w:val="00356D0A"/>
    <w:rsid w:val="00357616"/>
    <w:rsid w:val="00357B9A"/>
    <w:rsid w:val="00361F82"/>
    <w:rsid w:val="00362B67"/>
    <w:rsid w:val="00365A4B"/>
    <w:rsid w:val="003665B2"/>
    <w:rsid w:val="00371778"/>
    <w:rsid w:val="00372AB3"/>
    <w:rsid w:val="00374C9F"/>
    <w:rsid w:val="00376916"/>
    <w:rsid w:val="00377E54"/>
    <w:rsid w:val="003813BB"/>
    <w:rsid w:val="00384E51"/>
    <w:rsid w:val="00394C38"/>
    <w:rsid w:val="00395804"/>
    <w:rsid w:val="00397498"/>
    <w:rsid w:val="003A0253"/>
    <w:rsid w:val="003A0528"/>
    <w:rsid w:val="003A40D6"/>
    <w:rsid w:val="003A5929"/>
    <w:rsid w:val="003B2EEA"/>
    <w:rsid w:val="003B3618"/>
    <w:rsid w:val="003B466F"/>
    <w:rsid w:val="003C29DC"/>
    <w:rsid w:val="003C5080"/>
    <w:rsid w:val="003C6926"/>
    <w:rsid w:val="003C7C6C"/>
    <w:rsid w:val="003D3EAE"/>
    <w:rsid w:val="003D5CD4"/>
    <w:rsid w:val="003D797D"/>
    <w:rsid w:val="003E051E"/>
    <w:rsid w:val="003E2A19"/>
    <w:rsid w:val="003E30CB"/>
    <w:rsid w:val="003E3704"/>
    <w:rsid w:val="003E4A24"/>
    <w:rsid w:val="003E6079"/>
    <w:rsid w:val="003E67BC"/>
    <w:rsid w:val="003F51EE"/>
    <w:rsid w:val="003F7EA5"/>
    <w:rsid w:val="00401152"/>
    <w:rsid w:val="004057CE"/>
    <w:rsid w:val="00407A92"/>
    <w:rsid w:val="004104B4"/>
    <w:rsid w:val="004113D1"/>
    <w:rsid w:val="004119A0"/>
    <w:rsid w:val="00412838"/>
    <w:rsid w:val="00413EED"/>
    <w:rsid w:val="0041486C"/>
    <w:rsid w:val="00421078"/>
    <w:rsid w:val="004211B8"/>
    <w:rsid w:val="004222FF"/>
    <w:rsid w:val="004232D0"/>
    <w:rsid w:val="0042474E"/>
    <w:rsid w:val="00425DC3"/>
    <w:rsid w:val="00431274"/>
    <w:rsid w:val="00431A48"/>
    <w:rsid w:val="00433139"/>
    <w:rsid w:val="0043339C"/>
    <w:rsid w:val="0043398C"/>
    <w:rsid w:val="004346C4"/>
    <w:rsid w:val="00435419"/>
    <w:rsid w:val="0043625D"/>
    <w:rsid w:val="0043765B"/>
    <w:rsid w:val="004402D0"/>
    <w:rsid w:val="004405C3"/>
    <w:rsid w:val="0044398F"/>
    <w:rsid w:val="004463A8"/>
    <w:rsid w:val="004472C0"/>
    <w:rsid w:val="0045005F"/>
    <w:rsid w:val="00450EC5"/>
    <w:rsid w:val="004532E1"/>
    <w:rsid w:val="00457AC2"/>
    <w:rsid w:val="00462B32"/>
    <w:rsid w:val="00464B83"/>
    <w:rsid w:val="00464ECC"/>
    <w:rsid w:val="00466CA4"/>
    <w:rsid w:val="00471734"/>
    <w:rsid w:val="00472671"/>
    <w:rsid w:val="004751A3"/>
    <w:rsid w:val="00476A7C"/>
    <w:rsid w:val="00482DAE"/>
    <w:rsid w:val="004835E8"/>
    <w:rsid w:val="004857A5"/>
    <w:rsid w:val="00485BDD"/>
    <w:rsid w:val="00490A6D"/>
    <w:rsid w:val="0049268F"/>
    <w:rsid w:val="00493528"/>
    <w:rsid w:val="0049448B"/>
    <w:rsid w:val="0049776E"/>
    <w:rsid w:val="004A08A9"/>
    <w:rsid w:val="004A279D"/>
    <w:rsid w:val="004A53E4"/>
    <w:rsid w:val="004A57E1"/>
    <w:rsid w:val="004B1288"/>
    <w:rsid w:val="004B393C"/>
    <w:rsid w:val="004B4A7B"/>
    <w:rsid w:val="004B5AFB"/>
    <w:rsid w:val="004C25CF"/>
    <w:rsid w:val="004C44C2"/>
    <w:rsid w:val="004C4C7E"/>
    <w:rsid w:val="004C6DEC"/>
    <w:rsid w:val="004C7C88"/>
    <w:rsid w:val="004D16D3"/>
    <w:rsid w:val="004D17E3"/>
    <w:rsid w:val="004D3E3D"/>
    <w:rsid w:val="004D6115"/>
    <w:rsid w:val="004D71DB"/>
    <w:rsid w:val="004E06FA"/>
    <w:rsid w:val="004E10D2"/>
    <w:rsid w:val="004E5008"/>
    <w:rsid w:val="004E61E9"/>
    <w:rsid w:val="004F1DD5"/>
    <w:rsid w:val="004F2924"/>
    <w:rsid w:val="004F6272"/>
    <w:rsid w:val="00500480"/>
    <w:rsid w:val="00502E0F"/>
    <w:rsid w:val="0050405E"/>
    <w:rsid w:val="00507830"/>
    <w:rsid w:val="005101F6"/>
    <w:rsid w:val="005125F4"/>
    <w:rsid w:val="00513C64"/>
    <w:rsid w:val="00514C6D"/>
    <w:rsid w:val="00515B17"/>
    <w:rsid w:val="005213FB"/>
    <w:rsid w:val="00521E26"/>
    <w:rsid w:val="00524738"/>
    <w:rsid w:val="00524FC2"/>
    <w:rsid w:val="00525493"/>
    <w:rsid w:val="0052576A"/>
    <w:rsid w:val="0052635B"/>
    <w:rsid w:val="0052695D"/>
    <w:rsid w:val="00527688"/>
    <w:rsid w:val="00530706"/>
    <w:rsid w:val="00530D03"/>
    <w:rsid w:val="005315E5"/>
    <w:rsid w:val="0053257E"/>
    <w:rsid w:val="00534285"/>
    <w:rsid w:val="00535D4A"/>
    <w:rsid w:val="00537722"/>
    <w:rsid w:val="00537A96"/>
    <w:rsid w:val="0054010F"/>
    <w:rsid w:val="005409D3"/>
    <w:rsid w:val="00540D5E"/>
    <w:rsid w:val="00542A80"/>
    <w:rsid w:val="00543C41"/>
    <w:rsid w:val="00546A95"/>
    <w:rsid w:val="0055547F"/>
    <w:rsid w:val="0055718D"/>
    <w:rsid w:val="00557670"/>
    <w:rsid w:val="00563CC9"/>
    <w:rsid w:val="005708FD"/>
    <w:rsid w:val="00571296"/>
    <w:rsid w:val="00572EA8"/>
    <w:rsid w:val="0057634B"/>
    <w:rsid w:val="00581BE1"/>
    <w:rsid w:val="005846BA"/>
    <w:rsid w:val="00591188"/>
    <w:rsid w:val="00591BBE"/>
    <w:rsid w:val="00591EE1"/>
    <w:rsid w:val="00594648"/>
    <w:rsid w:val="005948DA"/>
    <w:rsid w:val="005A216A"/>
    <w:rsid w:val="005A288B"/>
    <w:rsid w:val="005A4B65"/>
    <w:rsid w:val="005B0BC1"/>
    <w:rsid w:val="005B12B3"/>
    <w:rsid w:val="005B143D"/>
    <w:rsid w:val="005B3682"/>
    <w:rsid w:val="005B399F"/>
    <w:rsid w:val="005B4699"/>
    <w:rsid w:val="005B4C4E"/>
    <w:rsid w:val="005B58E4"/>
    <w:rsid w:val="005B5B22"/>
    <w:rsid w:val="005B5DB8"/>
    <w:rsid w:val="005B710D"/>
    <w:rsid w:val="005C04B3"/>
    <w:rsid w:val="005C2790"/>
    <w:rsid w:val="005C4876"/>
    <w:rsid w:val="005C60F8"/>
    <w:rsid w:val="005C6556"/>
    <w:rsid w:val="005C7484"/>
    <w:rsid w:val="005C7C28"/>
    <w:rsid w:val="005C7CF8"/>
    <w:rsid w:val="005D4F5C"/>
    <w:rsid w:val="005D50E1"/>
    <w:rsid w:val="005D79C1"/>
    <w:rsid w:val="005E08C9"/>
    <w:rsid w:val="005E097E"/>
    <w:rsid w:val="005E156F"/>
    <w:rsid w:val="005F10A5"/>
    <w:rsid w:val="005F12DD"/>
    <w:rsid w:val="005F1C06"/>
    <w:rsid w:val="005F28FC"/>
    <w:rsid w:val="005F2A0F"/>
    <w:rsid w:val="005F2B44"/>
    <w:rsid w:val="005F3A02"/>
    <w:rsid w:val="005F4436"/>
    <w:rsid w:val="005F48FA"/>
    <w:rsid w:val="005F76B4"/>
    <w:rsid w:val="00601DAF"/>
    <w:rsid w:val="00602FA7"/>
    <w:rsid w:val="00603AE0"/>
    <w:rsid w:val="006059E1"/>
    <w:rsid w:val="00605F58"/>
    <w:rsid w:val="006141F8"/>
    <w:rsid w:val="006145D5"/>
    <w:rsid w:val="00616D36"/>
    <w:rsid w:val="00617924"/>
    <w:rsid w:val="00621C24"/>
    <w:rsid w:val="00623503"/>
    <w:rsid w:val="006261BB"/>
    <w:rsid w:val="006266F5"/>
    <w:rsid w:val="00626744"/>
    <w:rsid w:val="00626DC2"/>
    <w:rsid w:val="00627F75"/>
    <w:rsid w:val="00630DDE"/>
    <w:rsid w:val="00631499"/>
    <w:rsid w:val="00634F71"/>
    <w:rsid w:val="006350E4"/>
    <w:rsid w:val="006428C7"/>
    <w:rsid w:val="006440AC"/>
    <w:rsid w:val="00645117"/>
    <w:rsid w:val="00647A94"/>
    <w:rsid w:val="006566B8"/>
    <w:rsid w:val="0066017A"/>
    <w:rsid w:val="00661A03"/>
    <w:rsid w:val="00662A3E"/>
    <w:rsid w:val="00662F9F"/>
    <w:rsid w:val="00664621"/>
    <w:rsid w:val="00665C7A"/>
    <w:rsid w:val="00665EC4"/>
    <w:rsid w:val="00666A02"/>
    <w:rsid w:val="00667454"/>
    <w:rsid w:val="0067236C"/>
    <w:rsid w:val="0067600B"/>
    <w:rsid w:val="00676AC9"/>
    <w:rsid w:val="0067701F"/>
    <w:rsid w:val="00680234"/>
    <w:rsid w:val="00681203"/>
    <w:rsid w:val="00686F19"/>
    <w:rsid w:val="0069191F"/>
    <w:rsid w:val="006928B1"/>
    <w:rsid w:val="00692A25"/>
    <w:rsid w:val="00694CBE"/>
    <w:rsid w:val="006959AC"/>
    <w:rsid w:val="00696754"/>
    <w:rsid w:val="00697721"/>
    <w:rsid w:val="006A3241"/>
    <w:rsid w:val="006A6245"/>
    <w:rsid w:val="006B071C"/>
    <w:rsid w:val="006B1C74"/>
    <w:rsid w:val="006B38CD"/>
    <w:rsid w:val="006B465E"/>
    <w:rsid w:val="006B4D18"/>
    <w:rsid w:val="006B4DF9"/>
    <w:rsid w:val="006C05C2"/>
    <w:rsid w:val="006C2770"/>
    <w:rsid w:val="006C2E16"/>
    <w:rsid w:val="006D0294"/>
    <w:rsid w:val="006D15D4"/>
    <w:rsid w:val="006D2A81"/>
    <w:rsid w:val="006E0528"/>
    <w:rsid w:val="006F20A4"/>
    <w:rsid w:val="006F652E"/>
    <w:rsid w:val="00700547"/>
    <w:rsid w:val="0070136D"/>
    <w:rsid w:val="007021F5"/>
    <w:rsid w:val="00703F40"/>
    <w:rsid w:val="00704151"/>
    <w:rsid w:val="007076BF"/>
    <w:rsid w:val="00714B47"/>
    <w:rsid w:val="00720E68"/>
    <w:rsid w:val="00723716"/>
    <w:rsid w:val="00723B9B"/>
    <w:rsid w:val="0072514A"/>
    <w:rsid w:val="00727DB5"/>
    <w:rsid w:val="0073073B"/>
    <w:rsid w:val="007319A0"/>
    <w:rsid w:val="00733829"/>
    <w:rsid w:val="00733E78"/>
    <w:rsid w:val="007341E0"/>
    <w:rsid w:val="007343BA"/>
    <w:rsid w:val="00735382"/>
    <w:rsid w:val="00736220"/>
    <w:rsid w:val="00740D56"/>
    <w:rsid w:val="00744130"/>
    <w:rsid w:val="007445D6"/>
    <w:rsid w:val="0074797A"/>
    <w:rsid w:val="0075058E"/>
    <w:rsid w:val="00755E90"/>
    <w:rsid w:val="007567CC"/>
    <w:rsid w:val="007612A5"/>
    <w:rsid w:val="0076444E"/>
    <w:rsid w:val="00764CBF"/>
    <w:rsid w:val="007711F9"/>
    <w:rsid w:val="007724CD"/>
    <w:rsid w:val="007726DC"/>
    <w:rsid w:val="00772ACA"/>
    <w:rsid w:val="007815F5"/>
    <w:rsid w:val="00781890"/>
    <w:rsid w:val="00782117"/>
    <w:rsid w:val="00786532"/>
    <w:rsid w:val="0079191F"/>
    <w:rsid w:val="00794D6F"/>
    <w:rsid w:val="00796DB7"/>
    <w:rsid w:val="007A34DE"/>
    <w:rsid w:val="007A5F3B"/>
    <w:rsid w:val="007A6743"/>
    <w:rsid w:val="007A6F16"/>
    <w:rsid w:val="007B0CC9"/>
    <w:rsid w:val="007B0DBA"/>
    <w:rsid w:val="007B15ED"/>
    <w:rsid w:val="007B1714"/>
    <w:rsid w:val="007B247D"/>
    <w:rsid w:val="007B7EBD"/>
    <w:rsid w:val="007C5DCF"/>
    <w:rsid w:val="007C6303"/>
    <w:rsid w:val="007D1902"/>
    <w:rsid w:val="007D2F55"/>
    <w:rsid w:val="007D4006"/>
    <w:rsid w:val="007D4C8C"/>
    <w:rsid w:val="007D6FCA"/>
    <w:rsid w:val="007D7E4E"/>
    <w:rsid w:val="007E0AA0"/>
    <w:rsid w:val="007E1368"/>
    <w:rsid w:val="007E27AD"/>
    <w:rsid w:val="007E36F8"/>
    <w:rsid w:val="007E42D4"/>
    <w:rsid w:val="007E4341"/>
    <w:rsid w:val="007E504F"/>
    <w:rsid w:val="007E7DF3"/>
    <w:rsid w:val="00814217"/>
    <w:rsid w:val="00815651"/>
    <w:rsid w:val="0082036E"/>
    <w:rsid w:val="008217C7"/>
    <w:rsid w:val="00825040"/>
    <w:rsid w:val="00831B65"/>
    <w:rsid w:val="008326C3"/>
    <w:rsid w:val="00834E6B"/>
    <w:rsid w:val="00836717"/>
    <w:rsid w:val="00836F4D"/>
    <w:rsid w:val="00842B08"/>
    <w:rsid w:val="00842DD6"/>
    <w:rsid w:val="00843D68"/>
    <w:rsid w:val="00844B6B"/>
    <w:rsid w:val="00844BC0"/>
    <w:rsid w:val="00844CA0"/>
    <w:rsid w:val="0084613A"/>
    <w:rsid w:val="00850613"/>
    <w:rsid w:val="0085061E"/>
    <w:rsid w:val="00851736"/>
    <w:rsid w:val="008543A6"/>
    <w:rsid w:val="00854B73"/>
    <w:rsid w:val="00854DE8"/>
    <w:rsid w:val="00855FE8"/>
    <w:rsid w:val="00856EF7"/>
    <w:rsid w:val="00856FB9"/>
    <w:rsid w:val="00860450"/>
    <w:rsid w:val="00860BE2"/>
    <w:rsid w:val="00861B17"/>
    <w:rsid w:val="00862687"/>
    <w:rsid w:val="008658A8"/>
    <w:rsid w:val="008706C7"/>
    <w:rsid w:val="00871A93"/>
    <w:rsid w:val="008720EC"/>
    <w:rsid w:val="00874602"/>
    <w:rsid w:val="00877DAD"/>
    <w:rsid w:val="00880007"/>
    <w:rsid w:val="00880319"/>
    <w:rsid w:val="0088134A"/>
    <w:rsid w:val="00881EA4"/>
    <w:rsid w:val="00881F6F"/>
    <w:rsid w:val="00882FB9"/>
    <w:rsid w:val="00885869"/>
    <w:rsid w:val="008911AB"/>
    <w:rsid w:val="00894071"/>
    <w:rsid w:val="0089442D"/>
    <w:rsid w:val="00895A8B"/>
    <w:rsid w:val="00895B50"/>
    <w:rsid w:val="00895EF3"/>
    <w:rsid w:val="00896902"/>
    <w:rsid w:val="0089706D"/>
    <w:rsid w:val="008A09ED"/>
    <w:rsid w:val="008A244E"/>
    <w:rsid w:val="008A64E5"/>
    <w:rsid w:val="008B274A"/>
    <w:rsid w:val="008B332F"/>
    <w:rsid w:val="008B3698"/>
    <w:rsid w:val="008B4CBE"/>
    <w:rsid w:val="008B7C9C"/>
    <w:rsid w:val="008C11DE"/>
    <w:rsid w:val="008C4F02"/>
    <w:rsid w:val="008C75DB"/>
    <w:rsid w:val="008D08A7"/>
    <w:rsid w:val="008D2669"/>
    <w:rsid w:val="008D3079"/>
    <w:rsid w:val="008D44BB"/>
    <w:rsid w:val="008D5A4A"/>
    <w:rsid w:val="008E0115"/>
    <w:rsid w:val="008E1F0D"/>
    <w:rsid w:val="008E34A1"/>
    <w:rsid w:val="008E496E"/>
    <w:rsid w:val="008E54F9"/>
    <w:rsid w:val="008E6347"/>
    <w:rsid w:val="008E66D6"/>
    <w:rsid w:val="008E6F15"/>
    <w:rsid w:val="008E7195"/>
    <w:rsid w:val="008F0C4E"/>
    <w:rsid w:val="008F118D"/>
    <w:rsid w:val="008F3E9F"/>
    <w:rsid w:val="008F4F42"/>
    <w:rsid w:val="008F50C8"/>
    <w:rsid w:val="008F5990"/>
    <w:rsid w:val="008F6667"/>
    <w:rsid w:val="00900B64"/>
    <w:rsid w:val="009055E8"/>
    <w:rsid w:val="0091456D"/>
    <w:rsid w:val="00921A8A"/>
    <w:rsid w:val="0092465A"/>
    <w:rsid w:val="00925F41"/>
    <w:rsid w:val="00933D35"/>
    <w:rsid w:val="00941917"/>
    <w:rsid w:val="00944496"/>
    <w:rsid w:val="00947409"/>
    <w:rsid w:val="00951BB6"/>
    <w:rsid w:val="009547D9"/>
    <w:rsid w:val="009555E9"/>
    <w:rsid w:val="0095773B"/>
    <w:rsid w:val="00962606"/>
    <w:rsid w:val="009655FA"/>
    <w:rsid w:val="0096697D"/>
    <w:rsid w:val="00966C2C"/>
    <w:rsid w:val="00970831"/>
    <w:rsid w:val="00970E3D"/>
    <w:rsid w:val="00971A31"/>
    <w:rsid w:val="00971B5F"/>
    <w:rsid w:val="0097386E"/>
    <w:rsid w:val="00975AB5"/>
    <w:rsid w:val="00976F5D"/>
    <w:rsid w:val="00981801"/>
    <w:rsid w:val="00987C03"/>
    <w:rsid w:val="00995472"/>
    <w:rsid w:val="00995DD8"/>
    <w:rsid w:val="00996082"/>
    <w:rsid w:val="009A2F78"/>
    <w:rsid w:val="009A4000"/>
    <w:rsid w:val="009B4A3F"/>
    <w:rsid w:val="009B4D0F"/>
    <w:rsid w:val="009C3000"/>
    <w:rsid w:val="009C394C"/>
    <w:rsid w:val="009E1591"/>
    <w:rsid w:val="009E1EB0"/>
    <w:rsid w:val="009E6E23"/>
    <w:rsid w:val="009F02A8"/>
    <w:rsid w:val="009F0919"/>
    <w:rsid w:val="009F0CF1"/>
    <w:rsid w:val="009F0FB3"/>
    <w:rsid w:val="009F1358"/>
    <w:rsid w:val="009F2674"/>
    <w:rsid w:val="009F49DD"/>
    <w:rsid w:val="009F49E2"/>
    <w:rsid w:val="00A016B1"/>
    <w:rsid w:val="00A052CF"/>
    <w:rsid w:val="00A077FC"/>
    <w:rsid w:val="00A07E2B"/>
    <w:rsid w:val="00A108C1"/>
    <w:rsid w:val="00A11E83"/>
    <w:rsid w:val="00A1241A"/>
    <w:rsid w:val="00A16F4F"/>
    <w:rsid w:val="00A21BBB"/>
    <w:rsid w:val="00A22811"/>
    <w:rsid w:val="00A257F0"/>
    <w:rsid w:val="00A259FB"/>
    <w:rsid w:val="00A25EFF"/>
    <w:rsid w:val="00A34ABD"/>
    <w:rsid w:val="00A34E1A"/>
    <w:rsid w:val="00A36406"/>
    <w:rsid w:val="00A41E5D"/>
    <w:rsid w:val="00A46A96"/>
    <w:rsid w:val="00A51252"/>
    <w:rsid w:val="00A514AB"/>
    <w:rsid w:val="00A51B3F"/>
    <w:rsid w:val="00A51D10"/>
    <w:rsid w:val="00A52BD9"/>
    <w:rsid w:val="00A532A1"/>
    <w:rsid w:val="00A532B6"/>
    <w:rsid w:val="00A5626C"/>
    <w:rsid w:val="00A5629D"/>
    <w:rsid w:val="00A56C98"/>
    <w:rsid w:val="00A606D2"/>
    <w:rsid w:val="00A60A7E"/>
    <w:rsid w:val="00A6239C"/>
    <w:rsid w:val="00A6241C"/>
    <w:rsid w:val="00A62A0E"/>
    <w:rsid w:val="00A62C0E"/>
    <w:rsid w:val="00A64F0F"/>
    <w:rsid w:val="00A71D33"/>
    <w:rsid w:val="00A737F2"/>
    <w:rsid w:val="00A7423B"/>
    <w:rsid w:val="00A76170"/>
    <w:rsid w:val="00A770D7"/>
    <w:rsid w:val="00A81C96"/>
    <w:rsid w:val="00A81F3D"/>
    <w:rsid w:val="00A8376F"/>
    <w:rsid w:val="00A8381F"/>
    <w:rsid w:val="00A84449"/>
    <w:rsid w:val="00A84565"/>
    <w:rsid w:val="00A8591C"/>
    <w:rsid w:val="00A85F96"/>
    <w:rsid w:val="00A87298"/>
    <w:rsid w:val="00A87600"/>
    <w:rsid w:val="00A92193"/>
    <w:rsid w:val="00A93F7C"/>
    <w:rsid w:val="00A94BC3"/>
    <w:rsid w:val="00A97328"/>
    <w:rsid w:val="00AA4B4C"/>
    <w:rsid w:val="00AA5108"/>
    <w:rsid w:val="00AA57D2"/>
    <w:rsid w:val="00AB50C3"/>
    <w:rsid w:val="00AC14F4"/>
    <w:rsid w:val="00AC2F23"/>
    <w:rsid w:val="00AC5DB2"/>
    <w:rsid w:val="00AD0EEE"/>
    <w:rsid w:val="00AD7CAD"/>
    <w:rsid w:val="00AE3071"/>
    <w:rsid w:val="00AE3493"/>
    <w:rsid w:val="00AE5FE5"/>
    <w:rsid w:val="00AE6CD3"/>
    <w:rsid w:val="00AE73B8"/>
    <w:rsid w:val="00AF0602"/>
    <w:rsid w:val="00AF2476"/>
    <w:rsid w:val="00AF354F"/>
    <w:rsid w:val="00AF3D9F"/>
    <w:rsid w:val="00AF4334"/>
    <w:rsid w:val="00AF48CE"/>
    <w:rsid w:val="00B000D8"/>
    <w:rsid w:val="00B00E0D"/>
    <w:rsid w:val="00B016D8"/>
    <w:rsid w:val="00B046B8"/>
    <w:rsid w:val="00B073BD"/>
    <w:rsid w:val="00B07CA8"/>
    <w:rsid w:val="00B1248A"/>
    <w:rsid w:val="00B1324C"/>
    <w:rsid w:val="00B16A12"/>
    <w:rsid w:val="00B26338"/>
    <w:rsid w:val="00B266D7"/>
    <w:rsid w:val="00B268AC"/>
    <w:rsid w:val="00B30E8C"/>
    <w:rsid w:val="00B317B6"/>
    <w:rsid w:val="00B31CF2"/>
    <w:rsid w:val="00B326C0"/>
    <w:rsid w:val="00B335D5"/>
    <w:rsid w:val="00B35785"/>
    <w:rsid w:val="00B35D0B"/>
    <w:rsid w:val="00B35D60"/>
    <w:rsid w:val="00B44608"/>
    <w:rsid w:val="00B515DB"/>
    <w:rsid w:val="00B5661B"/>
    <w:rsid w:val="00B5661F"/>
    <w:rsid w:val="00B567B7"/>
    <w:rsid w:val="00B609A1"/>
    <w:rsid w:val="00B61258"/>
    <w:rsid w:val="00B61572"/>
    <w:rsid w:val="00B619A6"/>
    <w:rsid w:val="00B62AC8"/>
    <w:rsid w:val="00B62E5D"/>
    <w:rsid w:val="00B6406F"/>
    <w:rsid w:val="00B66300"/>
    <w:rsid w:val="00B66ABF"/>
    <w:rsid w:val="00B67384"/>
    <w:rsid w:val="00B67AE3"/>
    <w:rsid w:val="00B702BE"/>
    <w:rsid w:val="00B70891"/>
    <w:rsid w:val="00B73AA6"/>
    <w:rsid w:val="00B7404D"/>
    <w:rsid w:val="00B74EEC"/>
    <w:rsid w:val="00B7755B"/>
    <w:rsid w:val="00B84ECF"/>
    <w:rsid w:val="00B92D6D"/>
    <w:rsid w:val="00B93A86"/>
    <w:rsid w:val="00BA47F9"/>
    <w:rsid w:val="00BA6EE3"/>
    <w:rsid w:val="00BB1273"/>
    <w:rsid w:val="00BB1DC5"/>
    <w:rsid w:val="00BB421D"/>
    <w:rsid w:val="00BB4B51"/>
    <w:rsid w:val="00BB612F"/>
    <w:rsid w:val="00BB6BC9"/>
    <w:rsid w:val="00BB7608"/>
    <w:rsid w:val="00BC1849"/>
    <w:rsid w:val="00BC2553"/>
    <w:rsid w:val="00BC299B"/>
    <w:rsid w:val="00BC3834"/>
    <w:rsid w:val="00BC67A4"/>
    <w:rsid w:val="00BC7918"/>
    <w:rsid w:val="00BD177A"/>
    <w:rsid w:val="00BD2BFF"/>
    <w:rsid w:val="00BD38F6"/>
    <w:rsid w:val="00BD5B64"/>
    <w:rsid w:val="00BE3A4A"/>
    <w:rsid w:val="00BE749D"/>
    <w:rsid w:val="00BE7656"/>
    <w:rsid w:val="00BF1D2B"/>
    <w:rsid w:val="00BF5CD3"/>
    <w:rsid w:val="00C043D0"/>
    <w:rsid w:val="00C071F8"/>
    <w:rsid w:val="00C103AA"/>
    <w:rsid w:val="00C11B21"/>
    <w:rsid w:val="00C13F98"/>
    <w:rsid w:val="00C1435B"/>
    <w:rsid w:val="00C156F5"/>
    <w:rsid w:val="00C16093"/>
    <w:rsid w:val="00C16774"/>
    <w:rsid w:val="00C1770B"/>
    <w:rsid w:val="00C20C8D"/>
    <w:rsid w:val="00C221A5"/>
    <w:rsid w:val="00C244A6"/>
    <w:rsid w:val="00C2484C"/>
    <w:rsid w:val="00C2499A"/>
    <w:rsid w:val="00C30885"/>
    <w:rsid w:val="00C32398"/>
    <w:rsid w:val="00C327D3"/>
    <w:rsid w:val="00C3462F"/>
    <w:rsid w:val="00C35B9F"/>
    <w:rsid w:val="00C376C8"/>
    <w:rsid w:val="00C37B3E"/>
    <w:rsid w:val="00C412C9"/>
    <w:rsid w:val="00C425D6"/>
    <w:rsid w:val="00C468CF"/>
    <w:rsid w:val="00C52026"/>
    <w:rsid w:val="00C520D4"/>
    <w:rsid w:val="00C56996"/>
    <w:rsid w:val="00C601D7"/>
    <w:rsid w:val="00C60E7F"/>
    <w:rsid w:val="00C63B37"/>
    <w:rsid w:val="00C65D55"/>
    <w:rsid w:val="00C67DFB"/>
    <w:rsid w:val="00C75943"/>
    <w:rsid w:val="00C760FE"/>
    <w:rsid w:val="00C768F8"/>
    <w:rsid w:val="00C7767B"/>
    <w:rsid w:val="00C8005E"/>
    <w:rsid w:val="00C815BE"/>
    <w:rsid w:val="00C845D7"/>
    <w:rsid w:val="00C91FA9"/>
    <w:rsid w:val="00C931DA"/>
    <w:rsid w:val="00C93546"/>
    <w:rsid w:val="00C97098"/>
    <w:rsid w:val="00CA1D86"/>
    <w:rsid w:val="00CA3D80"/>
    <w:rsid w:val="00CA5521"/>
    <w:rsid w:val="00CB1979"/>
    <w:rsid w:val="00CB78AA"/>
    <w:rsid w:val="00CC09E8"/>
    <w:rsid w:val="00CC3C7E"/>
    <w:rsid w:val="00CC69F4"/>
    <w:rsid w:val="00CC72B5"/>
    <w:rsid w:val="00CD04CF"/>
    <w:rsid w:val="00CD17F7"/>
    <w:rsid w:val="00CD345A"/>
    <w:rsid w:val="00CD4B84"/>
    <w:rsid w:val="00CD61FC"/>
    <w:rsid w:val="00CD7A79"/>
    <w:rsid w:val="00CE110B"/>
    <w:rsid w:val="00CE27FF"/>
    <w:rsid w:val="00CE3EAC"/>
    <w:rsid w:val="00CE56A4"/>
    <w:rsid w:val="00CF1753"/>
    <w:rsid w:val="00CF5582"/>
    <w:rsid w:val="00CF7E51"/>
    <w:rsid w:val="00D004F5"/>
    <w:rsid w:val="00D00C21"/>
    <w:rsid w:val="00D011F3"/>
    <w:rsid w:val="00D0156C"/>
    <w:rsid w:val="00D0174A"/>
    <w:rsid w:val="00D0285B"/>
    <w:rsid w:val="00D030DD"/>
    <w:rsid w:val="00D031BD"/>
    <w:rsid w:val="00D03A29"/>
    <w:rsid w:val="00D03CEC"/>
    <w:rsid w:val="00D05BDE"/>
    <w:rsid w:val="00D067EB"/>
    <w:rsid w:val="00D07B28"/>
    <w:rsid w:val="00D1018F"/>
    <w:rsid w:val="00D10861"/>
    <w:rsid w:val="00D16E79"/>
    <w:rsid w:val="00D216B5"/>
    <w:rsid w:val="00D21F1C"/>
    <w:rsid w:val="00D272B4"/>
    <w:rsid w:val="00D302AA"/>
    <w:rsid w:val="00D31D73"/>
    <w:rsid w:val="00D32DC3"/>
    <w:rsid w:val="00D35BC7"/>
    <w:rsid w:val="00D3781F"/>
    <w:rsid w:val="00D37CBF"/>
    <w:rsid w:val="00D402CD"/>
    <w:rsid w:val="00D41190"/>
    <w:rsid w:val="00D449C8"/>
    <w:rsid w:val="00D44EE8"/>
    <w:rsid w:val="00D46A52"/>
    <w:rsid w:val="00D506EC"/>
    <w:rsid w:val="00D52DDB"/>
    <w:rsid w:val="00D61DBA"/>
    <w:rsid w:val="00D62148"/>
    <w:rsid w:val="00D62EBA"/>
    <w:rsid w:val="00D66D6F"/>
    <w:rsid w:val="00D67399"/>
    <w:rsid w:val="00D70E59"/>
    <w:rsid w:val="00D7729A"/>
    <w:rsid w:val="00D860C9"/>
    <w:rsid w:val="00D86EB4"/>
    <w:rsid w:val="00D90420"/>
    <w:rsid w:val="00D9079F"/>
    <w:rsid w:val="00D926B3"/>
    <w:rsid w:val="00D92F19"/>
    <w:rsid w:val="00D939F3"/>
    <w:rsid w:val="00D9543E"/>
    <w:rsid w:val="00D976A7"/>
    <w:rsid w:val="00DA05E2"/>
    <w:rsid w:val="00DA0A6C"/>
    <w:rsid w:val="00DA110D"/>
    <w:rsid w:val="00DA3B0A"/>
    <w:rsid w:val="00DA4796"/>
    <w:rsid w:val="00DA56D0"/>
    <w:rsid w:val="00DA5B82"/>
    <w:rsid w:val="00DA65A3"/>
    <w:rsid w:val="00DB0FF2"/>
    <w:rsid w:val="00DB2DBD"/>
    <w:rsid w:val="00DB337F"/>
    <w:rsid w:val="00DB796D"/>
    <w:rsid w:val="00DB7A11"/>
    <w:rsid w:val="00DC0008"/>
    <w:rsid w:val="00DC290F"/>
    <w:rsid w:val="00DC4846"/>
    <w:rsid w:val="00DC4ECF"/>
    <w:rsid w:val="00DC68B9"/>
    <w:rsid w:val="00DC7F84"/>
    <w:rsid w:val="00DD26F3"/>
    <w:rsid w:val="00DD5182"/>
    <w:rsid w:val="00DD5BBD"/>
    <w:rsid w:val="00DE2223"/>
    <w:rsid w:val="00DE3B2A"/>
    <w:rsid w:val="00DE4D91"/>
    <w:rsid w:val="00DF01D8"/>
    <w:rsid w:val="00DF2A35"/>
    <w:rsid w:val="00DF4E59"/>
    <w:rsid w:val="00DF5239"/>
    <w:rsid w:val="00DF6171"/>
    <w:rsid w:val="00E04FE3"/>
    <w:rsid w:val="00E05637"/>
    <w:rsid w:val="00E120E9"/>
    <w:rsid w:val="00E14A36"/>
    <w:rsid w:val="00E15A1C"/>
    <w:rsid w:val="00E15A77"/>
    <w:rsid w:val="00E1756C"/>
    <w:rsid w:val="00E22DC7"/>
    <w:rsid w:val="00E23A1B"/>
    <w:rsid w:val="00E23A5C"/>
    <w:rsid w:val="00E24A50"/>
    <w:rsid w:val="00E24F47"/>
    <w:rsid w:val="00E26F31"/>
    <w:rsid w:val="00E35F21"/>
    <w:rsid w:val="00E37DE2"/>
    <w:rsid w:val="00E417F8"/>
    <w:rsid w:val="00E419CC"/>
    <w:rsid w:val="00E45611"/>
    <w:rsid w:val="00E45E6A"/>
    <w:rsid w:val="00E47383"/>
    <w:rsid w:val="00E5084D"/>
    <w:rsid w:val="00E51200"/>
    <w:rsid w:val="00E5154B"/>
    <w:rsid w:val="00E53976"/>
    <w:rsid w:val="00E55E99"/>
    <w:rsid w:val="00E57B22"/>
    <w:rsid w:val="00E60E4B"/>
    <w:rsid w:val="00E62575"/>
    <w:rsid w:val="00E65113"/>
    <w:rsid w:val="00E7207D"/>
    <w:rsid w:val="00E72780"/>
    <w:rsid w:val="00E73F04"/>
    <w:rsid w:val="00E74014"/>
    <w:rsid w:val="00E74380"/>
    <w:rsid w:val="00E74C09"/>
    <w:rsid w:val="00E753A5"/>
    <w:rsid w:val="00E75F6C"/>
    <w:rsid w:val="00E75F85"/>
    <w:rsid w:val="00E80105"/>
    <w:rsid w:val="00E8046F"/>
    <w:rsid w:val="00E81C64"/>
    <w:rsid w:val="00E83310"/>
    <w:rsid w:val="00E849F3"/>
    <w:rsid w:val="00E86892"/>
    <w:rsid w:val="00E874A6"/>
    <w:rsid w:val="00E94D99"/>
    <w:rsid w:val="00E96112"/>
    <w:rsid w:val="00E96643"/>
    <w:rsid w:val="00E9740F"/>
    <w:rsid w:val="00EA099B"/>
    <w:rsid w:val="00EA1CB5"/>
    <w:rsid w:val="00EA3595"/>
    <w:rsid w:val="00EA674C"/>
    <w:rsid w:val="00EA6D9F"/>
    <w:rsid w:val="00EA7A56"/>
    <w:rsid w:val="00EB069E"/>
    <w:rsid w:val="00EB27C9"/>
    <w:rsid w:val="00EC1574"/>
    <w:rsid w:val="00EC1E53"/>
    <w:rsid w:val="00EC3F4C"/>
    <w:rsid w:val="00EC599E"/>
    <w:rsid w:val="00EC6C85"/>
    <w:rsid w:val="00ED2CBF"/>
    <w:rsid w:val="00ED379C"/>
    <w:rsid w:val="00ED55E1"/>
    <w:rsid w:val="00ED5D6A"/>
    <w:rsid w:val="00EE1C60"/>
    <w:rsid w:val="00EF09B7"/>
    <w:rsid w:val="00EF0B2C"/>
    <w:rsid w:val="00EF2796"/>
    <w:rsid w:val="00EF2F3A"/>
    <w:rsid w:val="00EF3C4C"/>
    <w:rsid w:val="00EF6048"/>
    <w:rsid w:val="00F02B6F"/>
    <w:rsid w:val="00F02DBE"/>
    <w:rsid w:val="00F0492D"/>
    <w:rsid w:val="00F0567B"/>
    <w:rsid w:val="00F1246D"/>
    <w:rsid w:val="00F14227"/>
    <w:rsid w:val="00F15341"/>
    <w:rsid w:val="00F234D6"/>
    <w:rsid w:val="00F3015E"/>
    <w:rsid w:val="00F30FE8"/>
    <w:rsid w:val="00F32E65"/>
    <w:rsid w:val="00F3309A"/>
    <w:rsid w:val="00F36FE3"/>
    <w:rsid w:val="00F4356F"/>
    <w:rsid w:val="00F4456E"/>
    <w:rsid w:val="00F46626"/>
    <w:rsid w:val="00F54174"/>
    <w:rsid w:val="00F55A2D"/>
    <w:rsid w:val="00F569CC"/>
    <w:rsid w:val="00F71451"/>
    <w:rsid w:val="00F723DB"/>
    <w:rsid w:val="00F7410A"/>
    <w:rsid w:val="00F81505"/>
    <w:rsid w:val="00F818AB"/>
    <w:rsid w:val="00F82048"/>
    <w:rsid w:val="00F83EB8"/>
    <w:rsid w:val="00F842AF"/>
    <w:rsid w:val="00F85442"/>
    <w:rsid w:val="00F8666B"/>
    <w:rsid w:val="00F92E35"/>
    <w:rsid w:val="00F9390C"/>
    <w:rsid w:val="00F939F9"/>
    <w:rsid w:val="00FA00F8"/>
    <w:rsid w:val="00FA5B80"/>
    <w:rsid w:val="00FA6FEB"/>
    <w:rsid w:val="00FB4032"/>
    <w:rsid w:val="00FB4180"/>
    <w:rsid w:val="00FB4D93"/>
    <w:rsid w:val="00FC0294"/>
    <w:rsid w:val="00FC29F8"/>
    <w:rsid w:val="00FC2EC9"/>
    <w:rsid w:val="00FC493C"/>
    <w:rsid w:val="00FC5571"/>
    <w:rsid w:val="00FD1292"/>
    <w:rsid w:val="00FD1700"/>
    <w:rsid w:val="00FD268B"/>
    <w:rsid w:val="00FD2F21"/>
    <w:rsid w:val="00FD3162"/>
    <w:rsid w:val="00FD4485"/>
    <w:rsid w:val="00FD5C4C"/>
    <w:rsid w:val="00FD6CAA"/>
    <w:rsid w:val="00FE2497"/>
    <w:rsid w:val="00FE2E8B"/>
    <w:rsid w:val="00FF028E"/>
    <w:rsid w:val="00FF25F2"/>
    <w:rsid w:val="00FF5056"/>
    <w:rsid w:val="00FF71D1"/>
    <w:rsid w:val="00FF7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D1D6A1"/>
  <w15:docId w15:val="{CA5B6BA0-406B-4968-B4B3-1F8F195A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B9B"/>
    <w:rPr>
      <w:sz w:val="24"/>
    </w:rPr>
  </w:style>
  <w:style w:type="paragraph" w:styleId="Heading1">
    <w:name w:val="heading 1"/>
    <w:basedOn w:val="Normal"/>
    <w:next w:val="Normal"/>
    <w:qFormat/>
    <w:rsid w:val="00F92E35"/>
    <w:pPr>
      <w:keepNext/>
      <w:outlineLvl w:val="0"/>
    </w:pPr>
    <w:rPr>
      <w:rFonts w:ascii="Arial" w:hAnsi="Arial"/>
      <w:b/>
    </w:rPr>
  </w:style>
  <w:style w:type="paragraph" w:styleId="Heading2">
    <w:name w:val="heading 2"/>
    <w:basedOn w:val="Normal"/>
    <w:next w:val="Normal"/>
    <w:qFormat/>
    <w:rsid w:val="00F92E35"/>
    <w:pPr>
      <w:keepNext/>
      <w:jc w:val="center"/>
      <w:outlineLvl w:val="1"/>
    </w:pPr>
    <w:rPr>
      <w:rFonts w:ascii="Arial" w:hAnsi="Arial"/>
      <w:b/>
    </w:rPr>
  </w:style>
  <w:style w:type="paragraph" w:styleId="Heading3">
    <w:name w:val="heading 3"/>
    <w:basedOn w:val="Normal"/>
    <w:next w:val="Normal"/>
    <w:qFormat/>
    <w:rsid w:val="00F92E35"/>
    <w:pPr>
      <w:keepNext/>
      <w:outlineLvl w:val="2"/>
    </w:pPr>
    <w:rPr>
      <w:rFonts w:ascii="Arial" w:hAnsi="Arial"/>
      <w:b/>
      <w:u w:val="single"/>
    </w:rPr>
  </w:style>
  <w:style w:type="paragraph" w:styleId="Heading4">
    <w:name w:val="heading 4"/>
    <w:basedOn w:val="Normal"/>
    <w:next w:val="Normal"/>
    <w:qFormat/>
    <w:rsid w:val="00F92E35"/>
    <w:pPr>
      <w:keepNext/>
      <w:spacing w:before="240" w:after="60"/>
      <w:outlineLvl w:val="3"/>
    </w:pPr>
    <w:rPr>
      <w:b/>
      <w:bCs/>
      <w:sz w:val="28"/>
      <w:szCs w:val="28"/>
    </w:rPr>
  </w:style>
  <w:style w:type="paragraph" w:styleId="Heading6">
    <w:name w:val="heading 6"/>
    <w:basedOn w:val="Normal"/>
    <w:next w:val="Normal"/>
    <w:qFormat/>
    <w:rsid w:val="00F92E35"/>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F92E35"/>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E35"/>
    <w:pPr>
      <w:jc w:val="center"/>
    </w:pPr>
    <w:rPr>
      <w:b/>
    </w:rPr>
  </w:style>
  <w:style w:type="paragraph" w:styleId="Header">
    <w:name w:val="header"/>
    <w:basedOn w:val="Normal"/>
    <w:link w:val="HeaderChar"/>
    <w:rsid w:val="00F92E35"/>
    <w:pPr>
      <w:tabs>
        <w:tab w:val="center" w:pos="4320"/>
        <w:tab w:val="right" w:pos="8640"/>
      </w:tabs>
    </w:pPr>
  </w:style>
  <w:style w:type="paragraph" w:styleId="Footer">
    <w:name w:val="footer"/>
    <w:basedOn w:val="Normal"/>
    <w:link w:val="FooterChar"/>
    <w:uiPriority w:val="99"/>
    <w:rsid w:val="00F92E35"/>
    <w:pPr>
      <w:tabs>
        <w:tab w:val="center" w:pos="4320"/>
        <w:tab w:val="right" w:pos="8640"/>
      </w:tabs>
    </w:pPr>
  </w:style>
  <w:style w:type="paragraph" w:styleId="BodyText2">
    <w:name w:val="Body Text 2"/>
    <w:basedOn w:val="Normal"/>
    <w:link w:val="BodyText2Char"/>
    <w:rsid w:val="00F92E35"/>
    <w:pPr>
      <w:widowControl w:val="0"/>
      <w:jc w:val="center"/>
    </w:pPr>
    <w:rPr>
      <w:snapToGrid w:val="0"/>
      <w:sz w:val="18"/>
    </w:rPr>
  </w:style>
  <w:style w:type="paragraph" w:styleId="BodyText3">
    <w:name w:val="Body Text 3"/>
    <w:basedOn w:val="Normal"/>
    <w:rsid w:val="00F92E35"/>
    <w:rPr>
      <w:rFonts w:ascii="Arial" w:hAnsi="Arial"/>
      <w:sz w:val="16"/>
    </w:rPr>
  </w:style>
  <w:style w:type="character" w:styleId="PageNumber">
    <w:name w:val="page number"/>
    <w:basedOn w:val="DefaultParagraphFont"/>
    <w:rsid w:val="00F92E35"/>
  </w:style>
  <w:style w:type="paragraph" w:styleId="BodyTextIndent2">
    <w:name w:val="Body Text Indent 2"/>
    <w:basedOn w:val="Normal"/>
    <w:rsid w:val="00F92E35"/>
    <w:pPr>
      <w:tabs>
        <w:tab w:val="left" w:pos="270"/>
        <w:tab w:val="left" w:pos="1440"/>
      </w:tabs>
      <w:ind w:left="1440"/>
    </w:pPr>
    <w:rPr>
      <w:rFonts w:ascii="Arial" w:hAnsi="Arial"/>
    </w:rPr>
  </w:style>
  <w:style w:type="character" w:styleId="Hyperlink">
    <w:name w:val="Hyperlink"/>
    <w:rsid w:val="00F92E35"/>
    <w:rPr>
      <w:color w:val="0000FF"/>
      <w:u w:val="single"/>
    </w:rPr>
  </w:style>
  <w:style w:type="paragraph" w:customStyle="1" w:styleId="p4">
    <w:name w:val="p4"/>
    <w:basedOn w:val="Normal"/>
    <w:rsid w:val="00F92E35"/>
    <w:pPr>
      <w:widowControl w:val="0"/>
      <w:tabs>
        <w:tab w:val="left" w:pos="720"/>
      </w:tabs>
      <w:spacing w:line="240" w:lineRule="atLeast"/>
      <w:jc w:val="both"/>
    </w:pPr>
    <w:rPr>
      <w:rFonts w:ascii="Chicago" w:hAnsi="Chicago"/>
    </w:rPr>
  </w:style>
  <w:style w:type="character" w:customStyle="1" w:styleId="HTMLMarkup">
    <w:name w:val="HTML Markup"/>
    <w:rsid w:val="00F92E35"/>
    <w:rPr>
      <w:vanish/>
      <w:color w:val="FF0000"/>
    </w:rPr>
  </w:style>
  <w:style w:type="paragraph" w:styleId="BodyTextIndent3">
    <w:name w:val="Body Text Indent 3"/>
    <w:basedOn w:val="Normal"/>
    <w:rsid w:val="00F92E35"/>
    <w:pPr>
      <w:ind w:left="360" w:hanging="360"/>
    </w:pPr>
    <w:rPr>
      <w:rFonts w:ascii="Arial" w:hAnsi="Arial"/>
    </w:rPr>
  </w:style>
  <w:style w:type="character" w:styleId="Emphasis">
    <w:name w:val="Emphasis"/>
    <w:qFormat/>
    <w:rsid w:val="00F92E35"/>
    <w:rPr>
      <w:i/>
      <w:iCs/>
    </w:rPr>
  </w:style>
  <w:style w:type="paragraph" w:styleId="NormalWeb">
    <w:name w:val="Normal (Web)"/>
    <w:basedOn w:val="Normal"/>
    <w:rsid w:val="00F92E35"/>
    <w:pPr>
      <w:spacing w:before="100" w:beforeAutospacing="1" w:after="100" w:afterAutospacing="1"/>
    </w:pPr>
    <w:rPr>
      <w:rFonts w:ascii="Trebuchet MS" w:hAnsi="Trebuchet MS"/>
      <w:sz w:val="20"/>
    </w:rPr>
  </w:style>
  <w:style w:type="character" w:styleId="Strong">
    <w:name w:val="Strong"/>
    <w:qFormat/>
    <w:rsid w:val="00F92E35"/>
    <w:rPr>
      <w:b/>
      <w:bCs/>
    </w:rPr>
  </w:style>
  <w:style w:type="paragraph" w:styleId="EndnoteText">
    <w:name w:val="endnote text"/>
    <w:basedOn w:val="Normal"/>
    <w:link w:val="EndnoteTextChar"/>
    <w:semiHidden/>
    <w:rsid w:val="00F92E35"/>
    <w:pPr>
      <w:widowControl w:val="0"/>
    </w:pPr>
    <w:rPr>
      <w:rFonts w:ascii="Dutch Roman 12pt" w:hAnsi="Dutch Roman 12pt"/>
      <w:snapToGrid w:val="0"/>
    </w:rPr>
  </w:style>
  <w:style w:type="paragraph" w:customStyle="1" w:styleId="Default">
    <w:name w:val="Default"/>
    <w:rsid w:val="00F92E35"/>
    <w:pPr>
      <w:autoSpaceDE w:val="0"/>
      <w:autoSpaceDN w:val="0"/>
      <w:adjustRightInd w:val="0"/>
    </w:pPr>
    <w:rPr>
      <w:rFonts w:ascii="Arial" w:hAnsi="Arial" w:cs="Arial"/>
      <w:color w:val="000000"/>
      <w:sz w:val="24"/>
      <w:szCs w:val="24"/>
    </w:rPr>
  </w:style>
  <w:style w:type="paragraph" w:styleId="BodyText">
    <w:name w:val="Body Text"/>
    <w:basedOn w:val="Normal"/>
    <w:rsid w:val="00F92E35"/>
    <w:pPr>
      <w:spacing w:after="120"/>
    </w:pPr>
  </w:style>
  <w:style w:type="paragraph" w:styleId="FootnoteText">
    <w:name w:val="footnote text"/>
    <w:basedOn w:val="Normal"/>
    <w:link w:val="FootnoteTextChar"/>
    <w:rsid w:val="00F92E35"/>
    <w:rPr>
      <w:sz w:val="20"/>
    </w:rPr>
  </w:style>
  <w:style w:type="character" w:styleId="FootnoteReference">
    <w:name w:val="footnote reference"/>
    <w:rsid w:val="00F92E35"/>
    <w:rPr>
      <w:vertAlign w:val="superscript"/>
    </w:rPr>
  </w:style>
  <w:style w:type="character" w:styleId="FollowedHyperlink">
    <w:name w:val="FollowedHyperlink"/>
    <w:rsid w:val="00F92E35"/>
    <w:rPr>
      <w:color w:val="606420"/>
      <w:u w:val="single"/>
    </w:rPr>
  </w:style>
  <w:style w:type="paragraph" w:customStyle="1" w:styleId="Style2">
    <w:name w:val="Style2"/>
    <w:basedOn w:val="Normal"/>
    <w:rsid w:val="00F92E35"/>
    <w:pPr>
      <w:numPr>
        <w:numId w:val="1"/>
      </w:numPr>
    </w:pPr>
    <w:rPr>
      <w:rFonts w:ascii="Arial" w:hAnsi="Arial"/>
    </w:rPr>
  </w:style>
  <w:style w:type="character" w:customStyle="1" w:styleId="style11">
    <w:name w:val="style11"/>
    <w:rsid w:val="00F92E35"/>
    <w:rPr>
      <w:rFonts w:ascii="Times New Roman" w:hAnsi="Times New Roman" w:cs="Times New Roman" w:hint="default"/>
      <w:sz w:val="20"/>
      <w:szCs w:val="20"/>
    </w:rPr>
  </w:style>
  <w:style w:type="table" w:styleId="TableGrid">
    <w:name w:val="Table Grid"/>
    <w:basedOn w:val="TableNormal"/>
    <w:rsid w:val="00F9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92E35"/>
    <w:rPr>
      <w:rFonts w:ascii="Tahoma" w:hAnsi="Tahoma" w:cs="Tahoma"/>
      <w:sz w:val="16"/>
      <w:szCs w:val="16"/>
    </w:rPr>
  </w:style>
  <w:style w:type="paragraph" w:styleId="CommentText">
    <w:name w:val="annotation text"/>
    <w:basedOn w:val="Normal"/>
    <w:link w:val="CommentTextChar"/>
    <w:rsid w:val="00723716"/>
    <w:rPr>
      <w:sz w:val="20"/>
    </w:rPr>
  </w:style>
  <w:style w:type="character" w:customStyle="1" w:styleId="CommentTextChar">
    <w:name w:val="Comment Text Char"/>
    <w:link w:val="CommentText"/>
    <w:locked/>
    <w:rsid w:val="00723716"/>
    <w:rPr>
      <w:lang w:val="en-US" w:eastAsia="en-US" w:bidi="ar-SA"/>
    </w:rPr>
  </w:style>
  <w:style w:type="character" w:styleId="CommentReference">
    <w:name w:val="annotation reference"/>
    <w:rsid w:val="00723716"/>
    <w:rPr>
      <w:sz w:val="16"/>
      <w:szCs w:val="16"/>
    </w:rPr>
  </w:style>
  <w:style w:type="paragraph" w:customStyle="1" w:styleId="content">
    <w:name w:val="content"/>
    <w:basedOn w:val="Normal"/>
    <w:rsid w:val="00F939F9"/>
    <w:pPr>
      <w:shd w:val="clear" w:color="auto" w:fill="FFFFFF"/>
      <w:spacing w:before="100" w:beforeAutospacing="1" w:after="100" w:afterAutospacing="1"/>
      <w:ind w:left="150" w:right="105"/>
    </w:pPr>
    <w:rPr>
      <w:rFonts w:ascii="Arial" w:hAnsi="Arial" w:cs="Arial"/>
      <w:color w:val="000000"/>
      <w:sz w:val="22"/>
      <w:szCs w:val="22"/>
    </w:rPr>
  </w:style>
  <w:style w:type="paragraph" w:styleId="List2">
    <w:name w:val="List 2"/>
    <w:basedOn w:val="Normal"/>
    <w:rsid w:val="00F939F9"/>
    <w:pPr>
      <w:ind w:left="720" w:hanging="360"/>
    </w:pPr>
  </w:style>
  <w:style w:type="paragraph" w:styleId="CommentSubject">
    <w:name w:val="annotation subject"/>
    <w:basedOn w:val="CommentText"/>
    <w:next w:val="CommentText"/>
    <w:link w:val="CommentSubjectChar"/>
    <w:rsid w:val="007B15ED"/>
    <w:rPr>
      <w:b/>
      <w:bCs/>
    </w:rPr>
  </w:style>
  <w:style w:type="character" w:customStyle="1" w:styleId="CommentSubjectChar">
    <w:name w:val="Comment Subject Char"/>
    <w:link w:val="CommentSubject"/>
    <w:rsid w:val="007B15ED"/>
    <w:rPr>
      <w:b/>
      <w:bCs/>
      <w:lang w:val="en-US" w:eastAsia="en-US" w:bidi="ar-SA"/>
    </w:rPr>
  </w:style>
  <w:style w:type="numbering" w:customStyle="1" w:styleId="NoList1">
    <w:name w:val="No List1"/>
    <w:next w:val="NoList"/>
    <w:semiHidden/>
    <w:unhideWhenUsed/>
    <w:rsid w:val="00692A25"/>
  </w:style>
  <w:style w:type="character" w:customStyle="1" w:styleId="HeaderChar">
    <w:name w:val="Header Char"/>
    <w:link w:val="Header"/>
    <w:rsid w:val="00692A25"/>
    <w:rPr>
      <w:sz w:val="24"/>
    </w:rPr>
  </w:style>
  <w:style w:type="character" w:customStyle="1" w:styleId="FooterChar">
    <w:name w:val="Footer Char"/>
    <w:link w:val="Footer"/>
    <w:uiPriority w:val="99"/>
    <w:rsid w:val="00692A25"/>
    <w:rPr>
      <w:sz w:val="24"/>
    </w:rPr>
  </w:style>
  <w:style w:type="character" w:customStyle="1" w:styleId="BalloonTextChar">
    <w:name w:val="Balloon Text Char"/>
    <w:link w:val="BalloonText"/>
    <w:semiHidden/>
    <w:rsid w:val="00692A25"/>
    <w:rPr>
      <w:rFonts w:ascii="Tahoma" w:hAnsi="Tahoma" w:cs="Tahoma"/>
      <w:sz w:val="16"/>
      <w:szCs w:val="16"/>
    </w:rPr>
  </w:style>
  <w:style w:type="paragraph" w:styleId="ListParagraph">
    <w:name w:val="List Paragraph"/>
    <w:basedOn w:val="Normal"/>
    <w:uiPriority w:val="34"/>
    <w:qFormat/>
    <w:rsid w:val="007E0AA0"/>
    <w:pPr>
      <w:ind w:left="720"/>
    </w:pPr>
  </w:style>
  <w:style w:type="character" w:customStyle="1" w:styleId="FootnoteTextChar">
    <w:name w:val="Footnote Text Char"/>
    <w:link w:val="FootnoteText"/>
    <w:rsid w:val="002734AF"/>
  </w:style>
  <w:style w:type="character" w:styleId="UnresolvedMention">
    <w:name w:val="Unresolved Mention"/>
    <w:basedOn w:val="DefaultParagraphFont"/>
    <w:uiPriority w:val="99"/>
    <w:semiHidden/>
    <w:unhideWhenUsed/>
    <w:rsid w:val="00834E6B"/>
    <w:rPr>
      <w:color w:val="808080"/>
      <w:shd w:val="clear" w:color="auto" w:fill="E6E6E6"/>
    </w:rPr>
  </w:style>
  <w:style w:type="paragraph" w:styleId="Revision">
    <w:name w:val="Revision"/>
    <w:hidden/>
    <w:uiPriority w:val="99"/>
    <w:semiHidden/>
    <w:rsid w:val="00FF25F2"/>
    <w:rPr>
      <w:sz w:val="24"/>
    </w:rPr>
  </w:style>
  <w:style w:type="character" w:customStyle="1" w:styleId="EndnoteTextChar">
    <w:name w:val="Endnote Text Char"/>
    <w:basedOn w:val="DefaultParagraphFont"/>
    <w:link w:val="EndnoteText"/>
    <w:semiHidden/>
    <w:rsid w:val="00CF7E51"/>
    <w:rPr>
      <w:rFonts w:ascii="Dutch Roman 12pt" w:hAnsi="Dutch Roman 12pt"/>
      <w:snapToGrid w:val="0"/>
      <w:sz w:val="24"/>
    </w:rPr>
  </w:style>
  <w:style w:type="character" w:customStyle="1" w:styleId="BodyText2Char">
    <w:name w:val="Body Text 2 Char"/>
    <w:basedOn w:val="DefaultParagraphFont"/>
    <w:link w:val="BodyText2"/>
    <w:rsid w:val="00CF7E51"/>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479">
      <w:bodyDiv w:val="1"/>
      <w:marLeft w:val="0"/>
      <w:marRight w:val="0"/>
      <w:marTop w:val="0"/>
      <w:marBottom w:val="0"/>
      <w:divBdr>
        <w:top w:val="none" w:sz="0" w:space="0" w:color="auto"/>
        <w:left w:val="none" w:sz="0" w:space="0" w:color="auto"/>
        <w:bottom w:val="none" w:sz="0" w:space="0" w:color="auto"/>
        <w:right w:val="none" w:sz="0" w:space="0" w:color="auto"/>
      </w:divBdr>
    </w:div>
    <w:div w:id="92750688">
      <w:bodyDiv w:val="1"/>
      <w:marLeft w:val="0"/>
      <w:marRight w:val="0"/>
      <w:marTop w:val="0"/>
      <w:marBottom w:val="0"/>
      <w:divBdr>
        <w:top w:val="none" w:sz="0" w:space="0" w:color="auto"/>
        <w:left w:val="none" w:sz="0" w:space="0" w:color="auto"/>
        <w:bottom w:val="none" w:sz="0" w:space="0" w:color="auto"/>
        <w:right w:val="none" w:sz="0" w:space="0" w:color="auto"/>
      </w:divBdr>
    </w:div>
    <w:div w:id="251284521">
      <w:bodyDiv w:val="1"/>
      <w:marLeft w:val="0"/>
      <w:marRight w:val="0"/>
      <w:marTop w:val="0"/>
      <w:marBottom w:val="0"/>
      <w:divBdr>
        <w:top w:val="none" w:sz="0" w:space="0" w:color="auto"/>
        <w:left w:val="none" w:sz="0" w:space="0" w:color="auto"/>
        <w:bottom w:val="none" w:sz="0" w:space="0" w:color="auto"/>
        <w:right w:val="none" w:sz="0" w:space="0" w:color="auto"/>
      </w:divBdr>
    </w:div>
    <w:div w:id="270557132">
      <w:bodyDiv w:val="1"/>
      <w:marLeft w:val="0"/>
      <w:marRight w:val="0"/>
      <w:marTop w:val="0"/>
      <w:marBottom w:val="0"/>
      <w:divBdr>
        <w:top w:val="none" w:sz="0" w:space="0" w:color="auto"/>
        <w:left w:val="none" w:sz="0" w:space="0" w:color="auto"/>
        <w:bottom w:val="none" w:sz="0" w:space="0" w:color="auto"/>
        <w:right w:val="none" w:sz="0" w:space="0" w:color="auto"/>
      </w:divBdr>
    </w:div>
    <w:div w:id="865293894">
      <w:bodyDiv w:val="1"/>
      <w:marLeft w:val="0"/>
      <w:marRight w:val="0"/>
      <w:marTop w:val="0"/>
      <w:marBottom w:val="0"/>
      <w:divBdr>
        <w:top w:val="none" w:sz="0" w:space="0" w:color="auto"/>
        <w:left w:val="none" w:sz="0" w:space="0" w:color="auto"/>
        <w:bottom w:val="none" w:sz="0" w:space="0" w:color="auto"/>
        <w:right w:val="none" w:sz="0" w:space="0" w:color="auto"/>
      </w:divBdr>
      <w:divsChild>
        <w:div w:id="863783198">
          <w:marLeft w:val="0"/>
          <w:marRight w:val="0"/>
          <w:marTop w:val="0"/>
          <w:marBottom w:val="0"/>
          <w:divBdr>
            <w:top w:val="none" w:sz="0" w:space="0" w:color="auto"/>
            <w:left w:val="none" w:sz="0" w:space="0" w:color="auto"/>
            <w:bottom w:val="none" w:sz="0" w:space="0" w:color="auto"/>
            <w:right w:val="none" w:sz="0" w:space="0" w:color="auto"/>
          </w:divBdr>
          <w:divsChild>
            <w:div w:id="669674375">
              <w:marLeft w:val="-225"/>
              <w:marRight w:val="-225"/>
              <w:marTop w:val="0"/>
              <w:marBottom w:val="0"/>
              <w:divBdr>
                <w:top w:val="none" w:sz="0" w:space="0" w:color="auto"/>
                <w:left w:val="none" w:sz="0" w:space="0" w:color="auto"/>
                <w:bottom w:val="none" w:sz="0" w:space="0" w:color="auto"/>
                <w:right w:val="none" w:sz="0" w:space="0" w:color="auto"/>
              </w:divBdr>
              <w:divsChild>
                <w:div w:id="1186795585">
                  <w:marLeft w:val="0"/>
                  <w:marRight w:val="0"/>
                  <w:marTop w:val="0"/>
                  <w:marBottom w:val="0"/>
                  <w:divBdr>
                    <w:top w:val="none" w:sz="0" w:space="0" w:color="auto"/>
                    <w:left w:val="none" w:sz="0" w:space="0" w:color="auto"/>
                    <w:bottom w:val="none" w:sz="0" w:space="0" w:color="auto"/>
                    <w:right w:val="none" w:sz="0" w:space="0" w:color="auto"/>
                  </w:divBdr>
                  <w:divsChild>
                    <w:div w:id="3204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23548">
      <w:bodyDiv w:val="1"/>
      <w:marLeft w:val="0"/>
      <w:marRight w:val="0"/>
      <w:marTop w:val="0"/>
      <w:marBottom w:val="0"/>
      <w:divBdr>
        <w:top w:val="none" w:sz="0" w:space="0" w:color="auto"/>
        <w:left w:val="none" w:sz="0" w:space="0" w:color="auto"/>
        <w:bottom w:val="none" w:sz="0" w:space="0" w:color="auto"/>
        <w:right w:val="none" w:sz="0" w:space="0" w:color="auto"/>
      </w:divBdr>
    </w:div>
    <w:div w:id="1826774593">
      <w:bodyDiv w:val="1"/>
      <w:marLeft w:val="0"/>
      <w:marRight w:val="0"/>
      <w:marTop w:val="0"/>
      <w:marBottom w:val="0"/>
      <w:divBdr>
        <w:top w:val="none" w:sz="0" w:space="0" w:color="auto"/>
        <w:left w:val="none" w:sz="0" w:space="0" w:color="auto"/>
        <w:bottom w:val="none" w:sz="0" w:space="0" w:color="auto"/>
        <w:right w:val="none" w:sz="0" w:space="0" w:color="auto"/>
      </w:divBdr>
    </w:div>
    <w:div w:id="1834224214">
      <w:bodyDiv w:val="1"/>
      <w:marLeft w:val="0"/>
      <w:marRight w:val="0"/>
      <w:marTop w:val="0"/>
      <w:marBottom w:val="0"/>
      <w:divBdr>
        <w:top w:val="none" w:sz="0" w:space="0" w:color="auto"/>
        <w:left w:val="none" w:sz="0" w:space="0" w:color="auto"/>
        <w:bottom w:val="none" w:sz="0" w:space="0" w:color="auto"/>
        <w:right w:val="none" w:sz="0" w:space="0" w:color="auto"/>
      </w:divBdr>
    </w:div>
    <w:div w:id="1968507297">
      <w:bodyDiv w:val="1"/>
      <w:marLeft w:val="0"/>
      <w:marRight w:val="0"/>
      <w:marTop w:val="0"/>
      <w:marBottom w:val="0"/>
      <w:divBdr>
        <w:top w:val="none" w:sz="0" w:space="0" w:color="auto"/>
        <w:left w:val="none" w:sz="0" w:space="0" w:color="auto"/>
        <w:bottom w:val="none" w:sz="0" w:space="0" w:color="auto"/>
        <w:right w:val="none" w:sz="0" w:space="0" w:color="auto"/>
      </w:divBdr>
    </w:div>
    <w:div w:id="2018343808">
      <w:bodyDiv w:val="1"/>
      <w:marLeft w:val="0"/>
      <w:marRight w:val="0"/>
      <w:marTop w:val="0"/>
      <w:marBottom w:val="0"/>
      <w:divBdr>
        <w:top w:val="none" w:sz="0" w:space="0" w:color="auto"/>
        <w:left w:val="none" w:sz="0" w:space="0" w:color="auto"/>
        <w:bottom w:val="none" w:sz="0" w:space="0" w:color="auto"/>
        <w:right w:val="none" w:sz="0" w:space="0" w:color="auto"/>
      </w:divBdr>
    </w:div>
    <w:div w:id="20968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PSORIS@nysed.gov" TargetMode="External"/><Relationship Id="rId18" Type="http://schemas.openxmlformats.org/officeDocument/2006/relationships/hyperlink" Target="http://www.ogs.ny.gov/Core/SDVOBA.asp" TargetMode="External"/><Relationship Id="rId26" Type="http://schemas.openxmlformats.org/officeDocument/2006/relationships/footer" Target="footer1.xml"/><Relationship Id="rId39" Type="http://schemas.openxmlformats.org/officeDocument/2006/relationships/hyperlink" Target="http://www.jcope.ny.gov/about/ethc/PUBLIC%20OFFICERS%20LAW%2073%20JCOPE.pdf" TargetMode="External"/><Relationship Id="rId3" Type="http://schemas.openxmlformats.org/officeDocument/2006/relationships/styles" Target="styles.xml"/><Relationship Id="rId21" Type="http://schemas.openxmlformats.org/officeDocument/2006/relationships/hyperlink" Target="https://osc.state.ny.us/vendors/epayments.htm" TargetMode="External"/><Relationship Id="rId34" Type="http://schemas.openxmlformats.org/officeDocument/2006/relationships/hyperlink" Target="http://www.osc.state.ny.us/agencies/gbull/g226forma.pdf" TargetMode="External"/><Relationship Id="rId42" Type="http://schemas.openxmlformats.org/officeDocument/2006/relationships/hyperlink" Target="http://www.tax.ny.gov/pdf/current_forms/st/st220ca_fill_in.pdf" TargetMode="External"/><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www.oms.nysed.gov/fiscal/MWBE/forms.html" TargetMode="External"/><Relationship Id="rId25" Type="http://schemas.openxmlformats.org/officeDocument/2006/relationships/header" Target="header1.xml"/><Relationship Id="rId33" Type="http://schemas.openxmlformats.org/officeDocument/2006/relationships/hyperlink" Target="http://www.oms.nysed.gov/fiscal/cau/PLL/procurementpolicy.htm" TargetMode="External"/><Relationship Id="rId38" Type="http://schemas.openxmlformats.org/officeDocument/2006/relationships/hyperlink" Target="http://www.osc.state.ny.us/agencies/guide/MyWebHelp/" TargetMode="External"/><Relationship Id="rId46" Type="http://schemas.openxmlformats.org/officeDocument/2006/relationships/hyperlink" Target="http://www.ogs.ny.gov/about/regs/docs/ListofEntities.pdf" TargetMode="Externa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www.gsa.gov" TargetMode="External"/><Relationship Id="rId29" Type="http://schemas.openxmlformats.org/officeDocument/2006/relationships/hyperlink" Target="https://www.osc.state.ny.us/vendrep/info_vrsystem.htm" TargetMode="External"/><Relationship Id="rId41" Type="http://schemas.openxmlformats.org/officeDocument/2006/relationships/hyperlink" Target="http://www.tax.ny.gov/pdf/publications/sales/pub223.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SORIS@nysed.gov" TargetMode="External"/><Relationship Id="rId24" Type="http://schemas.openxmlformats.org/officeDocument/2006/relationships/hyperlink" Target="https://ny.newnycontracts.com/FrontEnd/StartCertification.asp?TN=ny&amp;XID=2029" TargetMode="External"/><Relationship Id="rId32" Type="http://schemas.openxmlformats.org/officeDocument/2006/relationships/hyperlink" Target="http://www.osc.state.ny.us/vendrep" TargetMode="External"/><Relationship Id="rId37" Type="http://schemas.openxmlformats.org/officeDocument/2006/relationships/hyperlink" Target="http://www.osc.state.ny.us/agencies/forms/ac3272s.doc" TargetMode="External"/><Relationship Id="rId40" Type="http://schemas.openxmlformats.org/officeDocument/2006/relationships/hyperlink" Target="http://wcb.ny.gov/content/main/Employers/busPermits.jsp" TargetMode="External"/><Relationship Id="rId45" Type="http://schemas.openxmlformats.org/officeDocument/2006/relationships/hyperlink" Target="https://ny.newnycontracts.com/FrontEnd/VendorSearchPublic.as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www.osc.state.ny.us/vendrep/resources_docreq_agency.htm" TargetMode="External"/><Relationship Id="rId36" Type="http://schemas.openxmlformats.org/officeDocument/2006/relationships/hyperlink" Target="http://www.osc.state.ny.us/agencies/gbull/g226form%20b.pdf" TargetMode="External"/><Relationship Id="rId49" Type="http://schemas.openxmlformats.org/officeDocument/2006/relationships/footer" Target="footer2.xml"/><Relationship Id="rId10" Type="http://schemas.openxmlformats.org/officeDocument/2006/relationships/hyperlink" Target="http://www.p12.nysed.gov/compcontracts/compcontracts.html" TargetMode="External"/><Relationship Id="rId19" Type="http://schemas.openxmlformats.org/officeDocument/2006/relationships/hyperlink" Target="file:///C:\Users\lgenito\AppData\Local\Microsoft\Windows\Temporary%20Internet%20Files\Content.Outlook\RUD2CWTL\(https:\www2.ed.gov\documents\essa-act-of-1965.pdf" TargetMode="External"/><Relationship Id="rId31" Type="http://schemas.openxmlformats.org/officeDocument/2006/relationships/hyperlink" Target="mailto:ITServiceDesk@osc.state.ny.us" TargetMode="External"/><Relationship Id="rId44" Type="http://schemas.openxmlformats.org/officeDocument/2006/relationships/hyperlink" Target="mailto:mwbecertification@esd.ny.gov"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12.nysed.gov/irs/schoolDirectory/" TargetMode="External"/><Relationship Id="rId14" Type="http://schemas.openxmlformats.org/officeDocument/2006/relationships/hyperlink" Target="mailto:RFPSORIS@nysed.gov"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http://osc.state.ny.us/vendrep/" TargetMode="External"/><Relationship Id="rId30" Type="http://schemas.openxmlformats.org/officeDocument/2006/relationships/hyperlink" Target="https://onlineservices.osc.state.ny.us/" TargetMode="External"/><Relationship Id="rId35" Type="http://schemas.openxmlformats.org/officeDocument/2006/relationships/hyperlink" Target="http://www.osc.state.ny.us/agencies/forms/ac3271s.doc" TargetMode="External"/><Relationship Id="rId43" Type="http://schemas.openxmlformats.org/officeDocument/2006/relationships/hyperlink" Target="mailto:opa@esd.ny.gov" TargetMode="External"/><Relationship Id="rId48" Type="http://schemas.openxmlformats.org/officeDocument/2006/relationships/header" Target="header3.xml"/><Relationship Id="rId8" Type="http://schemas.openxmlformats.org/officeDocument/2006/relationships/hyperlink" Target="https://www2.ed.gov/documents/essa-act-of-1965.pdf" TargetMode="Externa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sd.ny.gov/MWBE/Certification.html" TargetMode="External"/><Relationship Id="rId1" Type="http://schemas.openxmlformats.org/officeDocument/2006/relationships/hyperlink" Target="https://www2.ed.gov/policy/elsec/leg/essa/guidanceusese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7AD1-3682-4A12-A68E-577EE4A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22522</Words>
  <Characters>129047</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New York State Religious and Independent Schools, Professional Development Resource Centers</vt:lpstr>
    </vt:vector>
  </TitlesOfParts>
  <Company>NYSED</Company>
  <LinksUpToDate>false</LinksUpToDate>
  <CharactersWithSpaces>151267</CharactersWithSpaces>
  <SharedDoc>false</SharedDoc>
  <HLinks>
    <vt:vector size="258" baseType="variant">
      <vt:variant>
        <vt:i4>4259863</vt:i4>
      </vt:variant>
      <vt:variant>
        <vt:i4>141</vt:i4>
      </vt:variant>
      <vt:variant>
        <vt:i4>0</vt:i4>
      </vt:variant>
      <vt:variant>
        <vt:i4>5</vt:i4>
      </vt:variant>
      <vt:variant>
        <vt:lpwstr>http://www.ogs.ny.gov/about/regs/docs/ListofEntities.pdf</vt:lpwstr>
      </vt:variant>
      <vt:variant>
        <vt:lpwstr/>
      </vt:variant>
      <vt:variant>
        <vt:i4>5570625</vt:i4>
      </vt:variant>
      <vt:variant>
        <vt:i4>138</vt:i4>
      </vt:variant>
      <vt:variant>
        <vt:i4>0</vt:i4>
      </vt:variant>
      <vt:variant>
        <vt:i4>5</vt:i4>
      </vt:variant>
      <vt:variant>
        <vt:lpwstr>https://ny.newnycontracts.com/FrontEnd/VendorSearchPublic.asp</vt:lpwstr>
      </vt:variant>
      <vt:variant>
        <vt:lpwstr/>
      </vt:variant>
      <vt:variant>
        <vt:i4>3407956</vt:i4>
      </vt:variant>
      <vt:variant>
        <vt:i4>135</vt:i4>
      </vt:variant>
      <vt:variant>
        <vt:i4>0</vt:i4>
      </vt:variant>
      <vt:variant>
        <vt:i4>5</vt:i4>
      </vt:variant>
      <vt:variant>
        <vt:lpwstr>mailto:mwbecertification@esd.ny.gov</vt:lpwstr>
      </vt:variant>
      <vt:variant>
        <vt:lpwstr/>
      </vt:variant>
      <vt:variant>
        <vt:i4>4325433</vt:i4>
      </vt:variant>
      <vt:variant>
        <vt:i4>132</vt:i4>
      </vt:variant>
      <vt:variant>
        <vt:i4>0</vt:i4>
      </vt:variant>
      <vt:variant>
        <vt:i4>5</vt:i4>
      </vt:variant>
      <vt:variant>
        <vt:lpwstr>mailto:opa@esd.ny.gov</vt:lpwstr>
      </vt:variant>
      <vt:variant>
        <vt:lpwstr/>
      </vt:variant>
      <vt:variant>
        <vt:i4>3866641</vt:i4>
      </vt:variant>
      <vt:variant>
        <vt:i4>129</vt:i4>
      </vt:variant>
      <vt:variant>
        <vt:i4>0</vt:i4>
      </vt:variant>
      <vt:variant>
        <vt:i4>5</vt:i4>
      </vt:variant>
      <vt:variant>
        <vt:lpwstr>http://www.tax.ny.gov/pdf/current_forms/st/st220td_fill_in.pdf</vt:lpwstr>
      </vt:variant>
      <vt:variant>
        <vt:lpwstr/>
      </vt:variant>
      <vt:variant>
        <vt:i4>4063238</vt:i4>
      </vt:variant>
      <vt:variant>
        <vt:i4>126</vt:i4>
      </vt:variant>
      <vt:variant>
        <vt:i4>0</vt:i4>
      </vt:variant>
      <vt:variant>
        <vt:i4>5</vt:i4>
      </vt:variant>
      <vt:variant>
        <vt:lpwstr>http://www.tax.ny.gov/pdf/current_forms/st/st220ca_fill_in.pdf</vt:lpwstr>
      </vt:variant>
      <vt:variant>
        <vt:lpwstr/>
      </vt:variant>
      <vt:variant>
        <vt:i4>3604537</vt:i4>
      </vt:variant>
      <vt:variant>
        <vt:i4>123</vt:i4>
      </vt:variant>
      <vt:variant>
        <vt:i4>0</vt:i4>
      </vt:variant>
      <vt:variant>
        <vt:i4>5</vt:i4>
      </vt:variant>
      <vt:variant>
        <vt:lpwstr>http://wcb.ny.gov/content/main/Employers/busPermits.jsp</vt:lpwstr>
      </vt:variant>
      <vt:variant>
        <vt:lpwstr/>
      </vt:variant>
      <vt:variant>
        <vt:i4>7536765</vt:i4>
      </vt:variant>
      <vt:variant>
        <vt:i4>120</vt:i4>
      </vt:variant>
      <vt:variant>
        <vt:i4>0</vt:i4>
      </vt:variant>
      <vt:variant>
        <vt:i4>5</vt:i4>
      </vt:variant>
      <vt:variant>
        <vt:lpwstr>http://www.jcope.ny.gov/about/ethc/PUBLIC OFFICERS LAW 73 JCOPE.pdf</vt:lpwstr>
      </vt:variant>
      <vt:variant>
        <vt:lpwstr/>
      </vt:variant>
      <vt:variant>
        <vt:i4>4653077</vt:i4>
      </vt:variant>
      <vt:variant>
        <vt:i4>117</vt:i4>
      </vt:variant>
      <vt:variant>
        <vt:i4>0</vt:i4>
      </vt:variant>
      <vt:variant>
        <vt:i4>5</vt:i4>
      </vt:variant>
      <vt:variant>
        <vt:lpwstr>http://www.osc.state.ny.us/agencies/guide/MyWebHelp/</vt:lpwstr>
      </vt:variant>
      <vt:variant>
        <vt:lpwstr/>
      </vt:variant>
      <vt:variant>
        <vt:i4>4259846</vt:i4>
      </vt:variant>
      <vt:variant>
        <vt:i4>114</vt:i4>
      </vt:variant>
      <vt:variant>
        <vt:i4>0</vt:i4>
      </vt:variant>
      <vt:variant>
        <vt:i4>5</vt:i4>
      </vt:variant>
      <vt:variant>
        <vt:lpwstr>http://www.osc.state.ny.us/agencies/forms/ac3272s.doc</vt:lpwstr>
      </vt:variant>
      <vt:variant>
        <vt:lpwstr/>
      </vt:variant>
      <vt:variant>
        <vt:i4>1900614</vt:i4>
      </vt:variant>
      <vt:variant>
        <vt:i4>111</vt:i4>
      </vt:variant>
      <vt:variant>
        <vt:i4>0</vt:i4>
      </vt:variant>
      <vt:variant>
        <vt:i4>5</vt:i4>
      </vt:variant>
      <vt:variant>
        <vt:lpwstr>http://www.osc.state.ny.us/agencies/gbull/g226form b.pdf</vt:lpwstr>
      </vt:variant>
      <vt:variant>
        <vt:lpwstr/>
      </vt:variant>
      <vt:variant>
        <vt:i4>4325382</vt:i4>
      </vt:variant>
      <vt:variant>
        <vt:i4>108</vt:i4>
      </vt:variant>
      <vt:variant>
        <vt:i4>0</vt:i4>
      </vt:variant>
      <vt:variant>
        <vt:i4>5</vt:i4>
      </vt:variant>
      <vt:variant>
        <vt:lpwstr>http://www.osc.state.ny.us/agencies/forms/ac3271s.doc</vt:lpwstr>
      </vt:variant>
      <vt:variant>
        <vt:lpwstr/>
      </vt:variant>
      <vt:variant>
        <vt:i4>2293821</vt:i4>
      </vt:variant>
      <vt:variant>
        <vt:i4>105</vt:i4>
      </vt:variant>
      <vt:variant>
        <vt:i4>0</vt:i4>
      </vt:variant>
      <vt:variant>
        <vt:i4>5</vt:i4>
      </vt:variant>
      <vt:variant>
        <vt:lpwstr>http://www.osc.state.ny.us/agencies/gbull/g226forma.pdf</vt:lpwstr>
      </vt:variant>
      <vt:variant>
        <vt:lpwstr/>
      </vt:variant>
      <vt:variant>
        <vt:i4>4980740</vt:i4>
      </vt:variant>
      <vt:variant>
        <vt:i4>102</vt:i4>
      </vt:variant>
      <vt:variant>
        <vt:i4>0</vt:i4>
      </vt:variant>
      <vt:variant>
        <vt:i4>5</vt:i4>
      </vt:variant>
      <vt:variant>
        <vt:lpwstr>http://www.oms.nysed.gov/fiscal/cau/PLL/procurementpolicy.htm</vt:lpwstr>
      </vt:variant>
      <vt:variant>
        <vt:lpwstr/>
      </vt:variant>
      <vt:variant>
        <vt:i4>7929956</vt:i4>
      </vt:variant>
      <vt:variant>
        <vt:i4>99</vt:i4>
      </vt:variant>
      <vt:variant>
        <vt:i4>0</vt:i4>
      </vt:variant>
      <vt:variant>
        <vt:i4>5</vt:i4>
      </vt:variant>
      <vt:variant>
        <vt:lpwstr>http://www.osc.state.ny.us/vendrep</vt:lpwstr>
      </vt:variant>
      <vt:variant>
        <vt:lpwstr/>
      </vt:variant>
      <vt:variant>
        <vt:i4>3997711</vt:i4>
      </vt:variant>
      <vt:variant>
        <vt:i4>96</vt:i4>
      </vt:variant>
      <vt:variant>
        <vt:i4>0</vt:i4>
      </vt:variant>
      <vt:variant>
        <vt:i4>5</vt:i4>
      </vt:variant>
      <vt:variant>
        <vt:lpwstr>mailto:ciohelpdesk@osc.state.ny.us</vt:lpwstr>
      </vt:variant>
      <vt:variant>
        <vt:lpwstr/>
      </vt:variant>
      <vt:variant>
        <vt:i4>3014770</vt:i4>
      </vt:variant>
      <vt:variant>
        <vt:i4>93</vt:i4>
      </vt:variant>
      <vt:variant>
        <vt:i4>0</vt:i4>
      </vt:variant>
      <vt:variant>
        <vt:i4>5</vt:i4>
      </vt:variant>
      <vt:variant>
        <vt:lpwstr>https://portal.osc.state.ny.us/</vt:lpwstr>
      </vt:variant>
      <vt:variant>
        <vt:lpwstr/>
      </vt:variant>
      <vt:variant>
        <vt:i4>37</vt:i4>
      </vt:variant>
      <vt:variant>
        <vt:i4>90</vt:i4>
      </vt:variant>
      <vt:variant>
        <vt:i4>0</vt:i4>
      </vt:variant>
      <vt:variant>
        <vt:i4>5</vt:i4>
      </vt:variant>
      <vt:variant>
        <vt:lpwstr>http://www.osc.state.ny.us/vendrep/vendor_index.htm</vt:lpwstr>
      </vt:variant>
      <vt:variant>
        <vt:lpwstr/>
      </vt:variant>
      <vt:variant>
        <vt:i4>5570648</vt:i4>
      </vt:variant>
      <vt:variant>
        <vt:i4>87</vt:i4>
      </vt:variant>
      <vt:variant>
        <vt:i4>0</vt:i4>
      </vt:variant>
      <vt:variant>
        <vt:i4>5</vt:i4>
      </vt:variant>
      <vt:variant>
        <vt:lpwstr>http://www.osc.state.ny.us/vendrep/resources_docreq_agency.htm</vt:lpwstr>
      </vt:variant>
      <vt:variant>
        <vt:lpwstr/>
      </vt:variant>
      <vt:variant>
        <vt:i4>1638420</vt:i4>
      </vt:variant>
      <vt:variant>
        <vt:i4>70</vt:i4>
      </vt:variant>
      <vt:variant>
        <vt:i4>0</vt:i4>
      </vt:variant>
      <vt:variant>
        <vt:i4>5</vt:i4>
      </vt:variant>
      <vt:variant>
        <vt:lpwstr>http://www.osc.state.ny.us/epay/index.htm</vt:lpwstr>
      </vt:variant>
      <vt:variant>
        <vt:lpwstr/>
      </vt:variant>
      <vt:variant>
        <vt:i4>1638417</vt:i4>
      </vt:variant>
      <vt:variant>
        <vt:i4>67</vt:i4>
      </vt:variant>
      <vt:variant>
        <vt:i4>0</vt:i4>
      </vt:variant>
      <vt:variant>
        <vt:i4>5</vt:i4>
      </vt:variant>
      <vt:variant>
        <vt:lpwstr>https://ny.newnycontracts.com/FrontEnd/VendorSearchPublic.asp?TN=ny&amp;XID=4687</vt:lpwstr>
      </vt:variant>
      <vt:variant>
        <vt:lpwstr/>
      </vt:variant>
      <vt:variant>
        <vt:i4>1638417</vt:i4>
      </vt:variant>
      <vt:variant>
        <vt:i4>64</vt:i4>
      </vt:variant>
      <vt:variant>
        <vt:i4>0</vt:i4>
      </vt:variant>
      <vt:variant>
        <vt:i4>5</vt:i4>
      </vt:variant>
      <vt:variant>
        <vt:lpwstr>https://ny.newnycontracts.com/FrontEnd/VendorSearchPublic.asp?TN=ny&amp;XID=4687</vt:lpwstr>
      </vt:variant>
      <vt:variant>
        <vt:lpwstr/>
      </vt:variant>
      <vt:variant>
        <vt:i4>3997744</vt:i4>
      </vt:variant>
      <vt:variant>
        <vt:i4>61</vt:i4>
      </vt:variant>
      <vt:variant>
        <vt:i4>0</vt:i4>
      </vt:variant>
      <vt:variant>
        <vt:i4>5</vt:i4>
      </vt:variant>
      <vt:variant>
        <vt:lpwstr>http://www.esd.ny.gov/MWBE.html</vt:lpwstr>
      </vt:variant>
      <vt:variant>
        <vt:lpwstr/>
      </vt:variant>
      <vt:variant>
        <vt:i4>1966108</vt:i4>
      </vt:variant>
      <vt:variant>
        <vt:i4>58</vt:i4>
      </vt:variant>
      <vt:variant>
        <vt:i4>0</vt:i4>
      </vt:variant>
      <vt:variant>
        <vt:i4>5</vt:i4>
      </vt:variant>
      <vt:variant>
        <vt:lpwstr>http://www.cio.ny.gov/Policy/NYS-P08-005.pdf</vt:lpwstr>
      </vt:variant>
      <vt:variant>
        <vt:lpwstr/>
      </vt:variant>
      <vt:variant>
        <vt:i4>3932258</vt:i4>
      </vt:variant>
      <vt:variant>
        <vt:i4>55</vt:i4>
      </vt:variant>
      <vt:variant>
        <vt:i4>0</vt:i4>
      </vt:variant>
      <vt:variant>
        <vt:i4>5</vt:i4>
      </vt:variant>
      <vt:variant>
        <vt:lpwstr>http://www.gsa.gov/</vt:lpwstr>
      </vt:variant>
      <vt:variant>
        <vt:lpwstr/>
      </vt:variant>
      <vt:variant>
        <vt:i4>3473440</vt:i4>
      </vt:variant>
      <vt:variant>
        <vt:i4>52</vt:i4>
      </vt:variant>
      <vt:variant>
        <vt:i4>0</vt:i4>
      </vt:variant>
      <vt:variant>
        <vt:i4>5</vt:i4>
      </vt:variant>
      <vt:variant>
        <vt:lpwstr>http://www.afterschoolworksny.org/</vt:lpwstr>
      </vt:variant>
      <vt:variant>
        <vt:lpwstr/>
      </vt:variant>
      <vt:variant>
        <vt:i4>5242900</vt:i4>
      </vt:variant>
      <vt:variant>
        <vt:i4>49</vt:i4>
      </vt:variant>
      <vt:variant>
        <vt:i4>0</vt:i4>
      </vt:variant>
      <vt:variant>
        <vt:i4>5</vt:i4>
      </vt:variant>
      <vt:variant>
        <vt:lpwstr>http://www.nysan.org/</vt:lpwstr>
      </vt:variant>
      <vt:variant>
        <vt:lpwstr/>
      </vt:variant>
      <vt:variant>
        <vt:i4>3473509</vt:i4>
      </vt:variant>
      <vt:variant>
        <vt:i4>46</vt:i4>
      </vt:variant>
      <vt:variant>
        <vt:i4>0</vt:i4>
      </vt:variant>
      <vt:variant>
        <vt:i4>5</vt:i4>
      </vt:variant>
      <vt:variant>
        <vt:lpwstr>http://www.thetactilegroup.com/</vt:lpwstr>
      </vt:variant>
      <vt:variant>
        <vt:lpwstr/>
      </vt:variant>
      <vt:variant>
        <vt:i4>2228276</vt:i4>
      </vt:variant>
      <vt:variant>
        <vt:i4>43</vt:i4>
      </vt:variant>
      <vt:variant>
        <vt:i4>0</vt:i4>
      </vt:variant>
      <vt:variant>
        <vt:i4>5</vt:i4>
      </vt:variant>
      <vt:variant>
        <vt:lpwstr>http://www.nysan.org/quality-self-assessment-tool/</vt:lpwstr>
      </vt:variant>
      <vt:variant>
        <vt:lpwstr/>
      </vt:variant>
      <vt:variant>
        <vt:i4>3473440</vt:i4>
      </vt:variant>
      <vt:variant>
        <vt:i4>40</vt:i4>
      </vt:variant>
      <vt:variant>
        <vt:i4>0</vt:i4>
      </vt:variant>
      <vt:variant>
        <vt:i4>5</vt:i4>
      </vt:variant>
      <vt:variant>
        <vt:lpwstr>http://www.afterschoolworksny.org/</vt:lpwstr>
      </vt:variant>
      <vt:variant>
        <vt:lpwstr/>
      </vt:variant>
      <vt:variant>
        <vt:i4>5242900</vt:i4>
      </vt:variant>
      <vt:variant>
        <vt:i4>37</vt:i4>
      </vt:variant>
      <vt:variant>
        <vt:i4>0</vt:i4>
      </vt:variant>
      <vt:variant>
        <vt:i4>5</vt:i4>
      </vt:variant>
      <vt:variant>
        <vt:lpwstr>http://www.nysan.org/</vt:lpwstr>
      </vt:variant>
      <vt:variant>
        <vt:lpwstr/>
      </vt:variant>
      <vt:variant>
        <vt:i4>3473509</vt:i4>
      </vt:variant>
      <vt:variant>
        <vt:i4>34</vt:i4>
      </vt:variant>
      <vt:variant>
        <vt:i4>0</vt:i4>
      </vt:variant>
      <vt:variant>
        <vt:i4>5</vt:i4>
      </vt:variant>
      <vt:variant>
        <vt:lpwstr>http://www.thetactilegroup.com/</vt:lpwstr>
      </vt:variant>
      <vt:variant>
        <vt:lpwstr/>
      </vt:variant>
      <vt:variant>
        <vt:i4>2228276</vt:i4>
      </vt:variant>
      <vt:variant>
        <vt:i4>31</vt:i4>
      </vt:variant>
      <vt:variant>
        <vt:i4>0</vt:i4>
      </vt:variant>
      <vt:variant>
        <vt:i4>5</vt:i4>
      </vt:variant>
      <vt:variant>
        <vt:lpwstr>http://www.nysan.org/quality-self-assessment-tool/</vt:lpwstr>
      </vt:variant>
      <vt:variant>
        <vt:lpwstr/>
      </vt:variant>
      <vt:variant>
        <vt:i4>2228276</vt:i4>
      </vt:variant>
      <vt:variant>
        <vt:i4>28</vt:i4>
      </vt:variant>
      <vt:variant>
        <vt:i4>0</vt:i4>
      </vt:variant>
      <vt:variant>
        <vt:i4>5</vt:i4>
      </vt:variant>
      <vt:variant>
        <vt:lpwstr>http://www.nysan.org/quality-self-assessment-tool/</vt:lpwstr>
      </vt:variant>
      <vt:variant>
        <vt:lpwstr/>
      </vt:variant>
      <vt:variant>
        <vt:i4>65554</vt:i4>
      </vt:variant>
      <vt:variant>
        <vt:i4>25</vt:i4>
      </vt:variant>
      <vt:variant>
        <vt:i4>0</vt:i4>
      </vt:variant>
      <vt:variant>
        <vt:i4>5</vt:i4>
      </vt:variant>
      <vt:variant>
        <vt:lpwstr>http://www.p12.nysed.gov/</vt:lpwstr>
      </vt:variant>
      <vt:variant>
        <vt:lpwstr/>
      </vt:variant>
      <vt:variant>
        <vt:i4>7602303</vt:i4>
      </vt:variant>
      <vt:variant>
        <vt:i4>22</vt:i4>
      </vt:variant>
      <vt:variant>
        <vt:i4>0</vt:i4>
      </vt:variant>
      <vt:variant>
        <vt:i4>5</vt:i4>
      </vt:variant>
      <vt:variant>
        <vt:lpwstr>http://www.oms.nysed.gov/fiscal/MWBE/forms.html</vt:lpwstr>
      </vt:variant>
      <vt:variant>
        <vt:lpwstr/>
      </vt:variant>
      <vt:variant>
        <vt:i4>1638417</vt:i4>
      </vt:variant>
      <vt:variant>
        <vt:i4>19</vt:i4>
      </vt:variant>
      <vt:variant>
        <vt:i4>0</vt:i4>
      </vt:variant>
      <vt:variant>
        <vt:i4>5</vt:i4>
      </vt:variant>
      <vt:variant>
        <vt:lpwstr>https://ny.newnycontracts.com/FrontEnd/VendorSearchPublic.asp?TN=ny&amp;XID=4687</vt:lpwstr>
      </vt:variant>
      <vt:variant>
        <vt:lpwstr/>
      </vt:variant>
      <vt:variant>
        <vt:i4>4718695</vt:i4>
      </vt:variant>
      <vt:variant>
        <vt:i4>14</vt:i4>
      </vt:variant>
      <vt:variant>
        <vt:i4>0</vt:i4>
      </vt:variant>
      <vt:variant>
        <vt:i4>5</vt:i4>
      </vt:variant>
      <vt:variant>
        <vt:lpwstr>mailto:21CRFP@nysed.gov</vt:lpwstr>
      </vt:variant>
      <vt:variant>
        <vt:lpwstr/>
      </vt:variant>
      <vt:variant>
        <vt:i4>4718695</vt:i4>
      </vt:variant>
      <vt:variant>
        <vt:i4>11</vt:i4>
      </vt:variant>
      <vt:variant>
        <vt:i4>0</vt:i4>
      </vt:variant>
      <vt:variant>
        <vt:i4>5</vt:i4>
      </vt:variant>
      <vt:variant>
        <vt:lpwstr>mailto:21CRFP@nysed.gov</vt:lpwstr>
      </vt:variant>
      <vt:variant>
        <vt:lpwstr/>
      </vt:variant>
      <vt:variant>
        <vt:i4>4718695</vt:i4>
      </vt:variant>
      <vt:variant>
        <vt:i4>8</vt:i4>
      </vt:variant>
      <vt:variant>
        <vt:i4>0</vt:i4>
      </vt:variant>
      <vt:variant>
        <vt:i4>5</vt:i4>
      </vt:variant>
      <vt:variant>
        <vt:lpwstr>mailto:21CRFP@nysed.gov</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4718695</vt:i4>
      </vt:variant>
      <vt:variant>
        <vt:i4>2</vt:i4>
      </vt:variant>
      <vt:variant>
        <vt:i4>0</vt:i4>
      </vt:variant>
      <vt:variant>
        <vt:i4>5</vt:i4>
      </vt:variant>
      <vt:variant>
        <vt:lpwstr>mailto:21CRFP@nysed.gov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Religious and Independent Schools, Professional Development Resource Centers</dc:title>
  <dc:creator>The New York State Education Department</dc:creator>
  <cp:lastModifiedBy>Ron Gill</cp:lastModifiedBy>
  <cp:revision>2</cp:revision>
  <cp:lastPrinted>2018-11-13T16:59:00Z</cp:lastPrinted>
  <dcterms:created xsi:type="dcterms:W3CDTF">2019-02-28T22:38:00Z</dcterms:created>
  <dcterms:modified xsi:type="dcterms:W3CDTF">2019-02-28T22:38:00Z</dcterms:modified>
</cp:coreProperties>
</file>