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527" w:rsidRPr="00C6750E" w:rsidRDefault="00F34527" w:rsidP="00F34527">
      <w:pPr>
        <w:shd w:val="clear" w:color="auto" w:fill="FFFFFF"/>
        <w:spacing w:after="0" w:line="432" w:lineRule="auto"/>
        <w:jc w:val="center"/>
        <w:outlineLvl w:val="2"/>
        <w:rPr>
          <w:rFonts w:ascii="Verdana" w:eastAsia="Times New Roman" w:hAnsi="Verdana" w:cs="Times New Roman"/>
          <w:b/>
          <w:bCs/>
          <w:sz w:val="28"/>
          <w:szCs w:val="28"/>
          <w:lang w:val="en"/>
        </w:rPr>
      </w:pPr>
      <w:r w:rsidRPr="00C6750E">
        <w:rPr>
          <w:rFonts w:ascii="Verdana" w:eastAsia="Times New Roman" w:hAnsi="Verdana" w:cs="Times New Roman"/>
          <w:b/>
          <w:bCs/>
          <w:sz w:val="28"/>
          <w:szCs w:val="28"/>
          <w:lang w:val="en"/>
        </w:rPr>
        <w:t>201</w:t>
      </w:r>
      <w:r w:rsidR="00901DFB">
        <w:rPr>
          <w:rFonts w:ascii="Verdana" w:eastAsia="Times New Roman" w:hAnsi="Verdana" w:cs="Times New Roman"/>
          <w:b/>
          <w:bCs/>
          <w:sz w:val="28"/>
          <w:szCs w:val="28"/>
          <w:lang w:val="en"/>
        </w:rPr>
        <w:t>4</w:t>
      </w:r>
      <w:r w:rsidRPr="00C6750E">
        <w:rPr>
          <w:rFonts w:ascii="Verdana" w:eastAsia="Times New Roman" w:hAnsi="Verdana" w:cs="Times New Roman"/>
          <w:b/>
          <w:bCs/>
          <w:sz w:val="28"/>
          <w:szCs w:val="28"/>
          <w:lang w:val="en"/>
        </w:rPr>
        <w:t>-1</w:t>
      </w:r>
      <w:r w:rsidR="00901DFB">
        <w:rPr>
          <w:rFonts w:ascii="Verdana" w:eastAsia="Times New Roman" w:hAnsi="Verdana" w:cs="Times New Roman"/>
          <w:b/>
          <w:bCs/>
          <w:sz w:val="28"/>
          <w:szCs w:val="28"/>
          <w:lang w:val="en"/>
        </w:rPr>
        <w:t>5</w:t>
      </w:r>
      <w:r w:rsidRPr="003C1AF9">
        <w:rPr>
          <w:rFonts w:ascii="Verdana" w:eastAsia="Times New Roman" w:hAnsi="Verdana" w:cs="Times New Roman"/>
          <w:b/>
          <w:bCs/>
          <w:sz w:val="28"/>
          <w:szCs w:val="28"/>
          <w:lang w:val="en"/>
        </w:rPr>
        <w:t xml:space="preserve"> Title I School Improvement Section 1003(a)</w:t>
      </w:r>
    </w:p>
    <w:p w:rsidR="00F34527" w:rsidRDefault="00F34527" w:rsidP="00F34527">
      <w:pPr>
        <w:shd w:val="clear" w:color="auto" w:fill="FFFFFF"/>
        <w:spacing w:after="0" w:line="432" w:lineRule="auto"/>
        <w:jc w:val="center"/>
        <w:outlineLvl w:val="2"/>
        <w:rPr>
          <w:rFonts w:ascii="Verdana" w:eastAsia="Times New Roman" w:hAnsi="Verdana" w:cs="Times New Roman"/>
          <w:b/>
          <w:bCs/>
          <w:color w:val="666666"/>
          <w:sz w:val="24"/>
          <w:szCs w:val="24"/>
          <w:lang w:val="en"/>
        </w:rPr>
      </w:pPr>
      <w:r>
        <w:rPr>
          <w:rFonts w:ascii="Verdana" w:eastAsia="Times New Roman" w:hAnsi="Verdana" w:cs="Times New Roman"/>
          <w:b/>
          <w:bCs/>
          <w:color w:val="666666"/>
          <w:sz w:val="24"/>
          <w:szCs w:val="24"/>
          <w:lang w:val="en"/>
        </w:rPr>
        <w:t xml:space="preserve">Basic School Improvement </w:t>
      </w:r>
      <w:r w:rsidRPr="003C1AF9">
        <w:rPr>
          <w:rFonts w:ascii="Verdana" w:eastAsia="Times New Roman" w:hAnsi="Verdana" w:cs="Times New Roman"/>
          <w:b/>
          <w:bCs/>
          <w:color w:val="666666"/>
          <w:sz w:val="24"/>
          <w:szCs w:val="24"/>
          <w:lang w:val="en"/>
        </w:rPr>
        <w:t>Grant Application</w:t>
      </w:r>
    </w:p>
    <w:p w:rsidR="00D75649" w:rsidRPr="003C1AF9" w:rsidRDefault="00D75649" w:rsidP="00F34527">
      <w:pPr>
        <w:shd w:val="clear" w:color="auto" w:fill="FFFFFF"/>
        <w:spacing w:after="0" w:line="432" w:lineRule="auto"/>
        <w:jc w:val="center"/>
        <w:outlineLvl w:val="2"/>
        <w:rPr>
          <w:rFonts w:ascii="Verdana" w:eastAsia="Times New Roman" w:hAnsi="Verdana" w:cs="Times New Roman"/>
          <w:b/>
          <w:bCs/>
          <w:color w:val="666666"/>
          <w:sz w:val="24"/>
          <w:szCs w:val="24"/>
          <w:lang w:val="en"/>
        </w:rPr>
      </w:pPr>
      <w:r>
        <w:rPr>
          <w:rFonts w:ascii="Verdana" w:eastAsia="Times New Roman" w:hAnsi="Verdana" w:cs="Times New Roman"/>
          <w:b/>
          <w:bCs/>
          <w:color w:val="666666"/>
          <w:sz w:val="24"/>
          <w:szCs w:val="24"/>
          <w:lang w:val="en"/>
        </w:rPr>
        <w:t>Revised 11/</w:t>
      </w:r>
      <w:r w:rsidR="001C4A80">
        <w:rPr>
          <w:rFonts w:ascii="Verdana" w:eastAsia="Times New Roman" w:hAnsi="Verdana" w:cs="Times New Roman"/>
          <w:b/>
          <w:bCs/>
          <w:color w:val="666666"/>
          <w:sz w:val="24"/>
          <w:szCs w:val="24"/>
          <w:lang w:val="en"/>
        </w:rPr>
        <w:t>21</w:t>
      </w:r>
      <w:r>
        <w:rPr>
          <w:rFonts w:ascii="Verdana" w:eastAsia="Times New Roman" w:hAnsi="Verdana" w:cs="Times New Roman"/>
          <w:b/>
          <w:bCs/>
          <w:color w:val="666666"/>
          <w:sz w:val="24"/>
          <w:szCs w:val="24"/>
          <w:lang w:val="en"/>
        </w:rPr>
        <w:t>/14</w:t>
      </w:r>
    </w:p>
    <w:p w:rsidR="00F34527" w:rsidRPr="003C1AF9" w:rsidRDefault="00F34527" w:rsidP="00F34527">
      <w:pPr>
        <w:shd w:val="clear" w:color="auto" w:fill="FFFFFF"/>
        <w:spacing w:after="0" w:line="432" w:lineRule="auto"/>
        <w:outlineLvl w:val="2"/>
        <w:rPr>
          <w:rFonts w:ascii="Verdana" w:eastAsia="Times New Roman" w:hAnsi="Verdana" w:cs="Times New Roman"/>
          <w:b/>
          <w:bCs/>
          <w:lang w:val="en"/>
        </w:rPr>
      </w:pPr>
      <w:r w:rsidRPr="003C1AF9">
        <w:rPr>
          <w:rFonts w:ascii="Verdana" w:eastAsia="Times New Roman" w:hAnsi="Verdana" w:cs="Times New Roman"/>
          <w:b/>
          <w:bCs/>
          <w:lang w:val="en"/>
        </w:rPr>
        <w:t>Purpose of Allocation</w:t>
      </w:r>
    </w:p>
    <w:p w:rsidR="00F34527" w:rsidRPr="003C1AF9" w:rsidRDefault="00F34527" w:rsidP="00F34527">
      <w:pPr>
        <w:shd w:val="clear" w:color="auto" w:fill="FFFFFF"/>
        <w:spacing w:before="100" w:beforeAutospacing="1" w:after="100" w:afterAutospacing="1" w:line="432" w:lineRule="auto"/>
        <w:rPr>
          <w:rFonts w:ascii="Verdana" w:eastAsia="Times New Roman" w:hAnsi="Verdana" w:cs="Times New Roman"/>
          <w:lang w:val="en"/>
        </w:rPr>
      </w:pPr>
      <w:r w:rsidRPr="003C1AF9">
        <w:rPr>
          <w:rFonts w:ascii="Verdana" w:eastAsia="Times New Roman" w:hAnsi="Verdana" w:cs="Times New Roman"/>
          <w:lang w:val="en"/>
        </w:rPr>
        <w:t>Section 1003(a) of the Elementary and Secondary Education Act (ESEA) requires that State Education Agencies allocate funds to Local Education Agencies (LEAs) for Title I Priority and Focus Schools to meet the progress goals in their District Comprehensive Improvement Plan and School Comprehensive Education Plan(s) (DCIP/SCEP) and thereby improve student performance.</w:t>
      </w:r>
    </w:p>
    <w:p w:rsidR="00F34527" w:rsidRPr="003C1AF9" w:rsidRDefault="00F34527" w:rsidP="00F34527">
      <w:pPr>
        <w:shd w:val="clear" w:color="auto" w:fill="FFFFFF"/>
        <w:spacing w:before="100" w:beforeAutospacing="1" w:after="100" w:afterAutospacing="1" w:line="432" w:lineRule="auto"/>
        <w:rPr>
          <w:rFonts w:ascii="Verdana" w:eastAsia="Times New Roman" w:hAnsi="Verdana" w:cs="Times New Roman"/>
          <w:lang w:val="en"/>
        </w:rPr>
      </w:pPr>
      <w:r w:rsidRPr="003C1AF9">
        <w:rPr>
          <w:rFonts w:ascii="Verdana" w:eastAsia="Times New Roman" w:hAnsi="Verdana" w:cs="Times New Roman"/>
          <w:lang w:val="en"/>
        </w:rPr>
        <w:t>These funds are to be used to support implementation of school improvement activities identified through the Diagnostic Tool for School and District Effectiveness (DTSDE) reviews or a school review with district oversight and included in the DCIP/SCEP.</w:t>
      </w:r>
      <w:r w:rsidR="004D77D6">
        <w:rPr>
          <w:rFonts w:ascii="Verdana" w:eastAsia="Times New Roman" w:hAnsi="Verdana" w:cs="Times New Roman"/>
          <w:lang w:val="en"/>
        </w:rPr>
        <w:t xml:space="preserve">  </w:t>
      </w:r>
    </w:p>
    <w:p w:rsidR="00F34527" w:rsidRPr="003C1AF9" w:rsidRDefault="00F34527" w:rsidP="00F34527">
      <w:pPr>
        <w:shd w:val="clear" w:color="auto" w:fill="FFFFFF"/>
        <w:spacing w:after="0" w:line="432" w:lineRule="auto"/>
        <w:outlineLvl w:val="2"/>
        <w:rPr>
          <w:rFonts w:ascii="Verdana" w:eastAsia="Times New Roman" w:hAnsi="Verdana" w:cs="Times New Roman"/>
          <w:b/>
          <w:bCs/>
          <w:lang w:val="en"/>
        </w:rPr>
      </w:pPr>
      <w:r w:rsidRPr="003C1AF9">
        <w:rPr>
          <w:rFonts w:ascii="Verdana" w:eastAsia="Times New Roman" w:hAnsi="Verdana" w:cs="Times New Roman"/>
          <w:b/>
          <w:bCs/>
          <w:lang w:val="en"/>
        </w:rPr>
        <w:t>Eligibility</w:t>
      </w:r>
    </w:p>
    <w:p w:rsidR="006F36A7" w:rsidRDefault="00F34527" w:rsidP="006F36A7">
      <w:pPr>
        <w:shd w:val="clear" w:color="auto" w:fill="FFFFFF"/>
        <w:spacing w:before="100" w:beforeAutospacing="1" w:after="100" w:afterAutospacing="1" w:line="432" w:lineRule="auto"/>
        <w:jc w:val="both"/>
        <w:rPr>
          <w:rFonts w:ascii="Verdana" w:eastAsia="Times New Roman" w:hAnsi="Verdana" w:cs="Times New Roman"/>
          <w:lang w:val="en"/>
        </w:rPr>
      </w:pPr>
      <w:r w:rsidRPr="003C1AF9">
        <w:rPr>
          <w:rFonts w:ascii="Verdana" w:eastAsia="Times New Roman" w:hAnsi="Verdana" w:cs="Times New Roman"/>
          <w:lang w:val="en"/>
        </w:rPr>
        <w:t xml:space="preserve">Only Title I Focus Districts are eligible to apply for this grant. </w:t>
      </w:r>
      <w:r w:rsidR="003A7E3C">
        <w:rPr>
          <w:rFonts w:ascii="Verdana" w:eastAsia="Times New Roman" w:hAnsi="Verdana" w:cs="Times New Roman"/>
          <w:lang w:val="en"/>
        </w:rPr>
        <w:t xml:space="preserve"> </w:t>
      </w:r>
      <w:r w:rsidR="00416EB6" w:rsidRPr="00416EB6">
        <w:rPr>
          <w:rFonts w:ascii="Verdana" w:hAnsi="Verdana"/>
        </w:rPr>
        <w:t xml:space="preserve">Districts that are in Focus Status as of </w:t>
      </w:r>
      <w:r w:rsidR="004D1B2F">
        <w:rPr>
          <w:rFonts w:ascii="Verdana" w:hAnsi="Verdana"/>
        </w:rPr>
        <w:t>July 1, 2014</w:t>
      </w:r>
      <w:r w:rsidR="00416EB6" w:rsidRPr="00416EB6">
        <w:rPr>
          <w:rFonts w:ascii="Verdana" w:hAnsi="Verdana"/>
        </w:rPr>
        <w:t xml:space="preserve"> are eligible for funding based on the number of Focus and Priority Schools identified in the district as of that date.</w:t>
      </w:r>
      <w:r w:rsidR="00A56AA3">
        <w:rPr>
          <w:rFonts w:ascii="Verdana" w:hAnsi="Verdana"/>
        </w:rPr>
        <w:t xml:space="preserve">  </w:t>
      </w:r>
      <w:r w:rsidR="00746953">
        <w:rPr>
          <w:rFonts w:ascii="Verdana" w:eastAsia="Times New Roman" w:hAnsi="Verdana" w:cs="Times New Roman"/>
          <w:lang w:val="en"/>
        </w:rPr>
        <w:t xml:space="preserve">The list </w:t>
      </w:r>
      <w:r w:rsidR="004D1B2F">
        <w:rPr>
          <w:rFonts w:ascii="Verdana" w:eastAsia="Times New Roman" w:hAnsi="Verdana" w:cs="Times New Roman"/>
          <w:lang w:val="en"/>
        </w:rPr>
        <w:t xml:space="preserve">of Focus Districts </w:t>
      </w:r>
      <w:r w:rsidRPr="003C1AF9">
        <w:rPr>
          <w:rFonts w:ascii="Verdana" w:eastAsia="Times New Roman" w:hAnsi="Verdana" w:cs="Times New Roman"/>
          <w:lang w:val="en"/>
        </w:rPr>
        <w:t>is posted</w:t>
      </w:r>
      <w:r w:rsidR="00A56AA3">
        <w:rPr>
          <w:rFonts w:ascii="Verdana" w:eastAsia="Times New Roman" w:hAnsi="Verdana" w:cs="Times New Roman"/>
          <w:lang w:val="en"/>
        </w:rPr>
        <w:t xml:space="preserve"> online</w:t>
      </w:r>
      <w:r w:rsidRPr="003C1AF9">
        <w:rPr>
          <w:rFonts w:ascii="Verdana" w:eastAsia="Times New Roman" w:hAnsi="Verdana" w:cs="Times New Roman"/>
          <w:lang w:val="en"/>
        </w:rPr>
        <w:t xml:space="preserve"> at</w:t>
      </w:r>
      <w:r w:rsidRPr="00EC6C2F">
        <w:rPr>
          <w:rFonts w:ascii="Verdana" w:eastAsia="Times New Roman" w:hAnsi="Verdana" w:cs="Times New Roman"/>
          <w:lang w:val="en"/>
        </w:rPr>
        <w:t>:</w:t>
      </w:r>
      <w:r w:rsidR="004D77D6" w:rsidRPr="00EC6C2F">
        <w:rPr>
          <w:rFonts w:ascii="Verdana" w:eastAsia="Times New Roman" w:hAnsi="Verdana" w:cs="Times New Roman"/>
          <w:lang w:val="en"/>
        </w:rPr>
        <w:t xml:space="preserve"> </w:t>
      </w:r>
      <w:hyperlink r:id="rId8" w:history="1">
        <w:r w:rsidRPr="00EC6C2F">
          <w:rPr>
            <w:rFonts w:ascii="Verdana" w:eastAsia="Times New Roman" w:hAnsi="Verdana" w:cs="Times New Roman"/>
            <w:color w:val="0000FF"/>
            <w:u w:val="single"/>
            <w:lang w:val="en"/>
          </w:rPr>
          <w:t>http://www.p12.nysed.gov/accountability/documents/2012-13FocusDistricts.xls</w:t>
        </w:r>
      </w:hyperlink>
      <w:r w:rsidRPr="00EC6C2F">
        <w:rPr>
          <w:rFonts w:ascii="Verdana" w:eastAsia="Times New Roman" w:hAnsi="Verdana" w:cs="Times New Roman"/>
          <w:lang w:val="en"/>
        </w:rPr>
        <w:t xml:space="preserve">.  </w:t>
      </w:r>
      <w:r w:rsidR="004D1B2F">
        <w:rPr>
          <w:rFonts w:ascii="Verdana" w:eastAsia="Times New Roman" w:hAnsi="Verdana" w:cs="Times New Roman"/>
          <w:lang w:val="en"/>
        </w:rPr>
        <w:t>Focus Districts may amend their application to add newly identified schools after the Department posts the 2014-15 Accountability Designations</w:t>
      </w:r>
      <w:r w:rsidR="00E54B67">
        <w:rPr>
          <w:rFonts w:ascii="Verdana" w:eastAsia="Times New Roman" w:hAnsi="Verdana" w:cs="Times New Roman"/>
          <w:lang w:val="en"/>
        </w:rPr>
        <w:t xml:space="preserve">.  </w:t>
      </w:r>
      <w:r w:rsidRPr="003C1AF9">
        <w:rPr>
          <w:rFonts w:ascii="Verdana" w:eastAsia="Times New Roman" w:hAnsi="Verdana" w:cs="Times New Roman"/>
          <w:lang w:val="en"/>
        </w:rPr>
        <w:t>Non-Title I Focus Districts and Focus or Priority Charter Schools are not eligible for this grant.</w:t>
      </w:r>
      <w:r w:rsidR="004D77D6">
        <w:rPr>
          <w:rFonts w:ascii="Verdana" w:eastAsia="Times New Roman" w:hAnsi="Verdana" w:cs="Times New Roman"/>
          <w:lang w:val="en"/>
        </w:rPr>
        <w:t xml:space="preserve">  </w:t>
      </w:r>
      <w:r w:rsidR="006F36A7">
        <w:rPr>
          <w:rFonts w:ascii="Verdana" w:eastAsia="Times New Roman" w:hAnsi="Verdana" w:cs="Times New Roman"/>
          <w:lang w:val="en"/>
        </w:rPr>
        <w:t xml:space="preserve">   </w:t>
      </w:r>
    </w:p>
    <w:p w:rsidR="00F34527" w:rsidRPr="003C1AF9" w:rsidRDefault="00F34527" w:rsidP="006F36A7">
      <w:pPr>
        <w:shd w:val="clear" w:color="auto" w:fill="FFFFFF"/>
        <w:spacing w:before="100" w:beforeAutospacing="1" w:after="100" w:afterAutospacing="1" w:line="432" w:lineRule="auto"/>
        <w:rPr>
          <w:rFonts w:ascii="Verdana" w:eastAsia="Times New Roman" w:hAnsi="Verdana" w:cs="Times New Roman"/>
          <w:b/>
          <w:bCs/>
          <w:lang w:val="en"/>
        </w:rPr>
      </w:pPr>
      <w:r w:rsidRPr="003C1AF9">
        <w:rPr>
          <w:rFonts w:ascii="Verdana" w:eastAsia="Times New Roman" w:hAnsi="Verdana" w:cs="Times New Roman"/>
          <w:b/>
          <w:bCs/>
          <w:lang w:val="en"/>
        </w:rPr>
        <w:t>Funding</w:t>
      </w:r>
      <w:r w:rsidR="00AF2F4C">
        <w:rPr>
          <w:rFonts w:ascii="Verdana" w:eastAsia="Times New Roman" w:hAnsi="Verdana" w:cs="Times New Roman"/>
          <w:b/>
          <w:bCs/>
          <w:lang w:val="en"/>
        </w:rPr>
        <w:t xml:space="preserve"> </w:t>
      </w:r>
    </w:p>
    <w:p w:rsidR="00F34527" w:rsidRPr="003D51AD" w:rsidRDefault="00F34527" w:rsidP="00F34527">
      <w:pPr>
        <w:spacing w:after="0" w:line="360" w:lineRule="auto"/>
        <w:jc w:val="both"/>
        <w:rPr>
          <w:rFonts w:ascii="Verdana" w:eastAsia="Times New Roman" w:hAnsi="Verdana" w:cs="Times New Roman"/>
        </w:rPr>
      </w:pPr>
      <w:r w:rsidRPr="003D51AD">
        <w:rPr>
          <w:rFonts w:ascii="Verdana" w:eastAsia="Times New Roman" w:hAnsi="Verdana" w:cs="Times New Roman"/>
        </w:rPr>
        <w:t>Each Title I Focus District will receive the following allocation(s):</w:t>
      </w:r>
    </w:p>
    <w:p w:rsidR="00F34527" w:rsidRPr="003D51AD" w:rsidRDefault="00F34527" w:rsidP="00F34527">
      <w:pPr>
        <w:numPr>
          <w:ilvl w:val="0"/>
          <w:numId w:val="2"/>
        </w:numPr>
        <w:spacing w:after="0" w:line="360" w:lineRule="auto"/>
        <w:jc w:val="both"/>
        <w:rPr>
          <w:rFonts w:ascii="Verdana" w:eastAsia="Times New Roman" w:hAnsi="Verdana" w:cs="Times New Roman"/>
        </w:rPr>
      </w:pPr>
      <w:r w:rsidRPr="003D51AD">
        <w:rPr>
          <w:rFonts w:ascii="Verdana" w:eastAsia="Times New Roman" w:hAnsi="Verdana" w:cs="Times New Roman"/>
        </w:rPr>
        <w:t>Title I Focus District base allocation: $</w:t>
      </w:r>
      <w:r w:rsidR="00D75649" w:rsidRPr="003D51AD">
        <w:rPr>
          <w:rFonts w:ascii="Verdana" w:eastAsia="Times New Roman" w:hAnsi="Verdana" w:cs="Times New Roman"/>
        </w:rPr>
        <w:t>100</w:t>
      </w:r>
      <w:r w:rsidRPr="003D51AD">
        <w:rPr>
          <w:rFonts w:ascii="Verdana" w:eastAsia="Times New Roman" w:hAnsi="Verdana" w:cs="Times New Roman"/>
        </w:rPr>
        <w:t xml:space="preserve">,000 per district </w:t>
      </w:r>
    </w:p>
    <w:p w:rsidR="00F34527" w:rsidRPr="003D51AD" w:rsidRDefault="00F34527" w:rsidP="00F34527">
      <w:pPr>
        <w:numPr>
          <w:ilvl w:val="0"/>
          <w:numId w:val="2"/>
        </w:numPr>
        <w:spacing w:after="0" w:line="360" w:lineRule="auto"/>
        <w:jc w:val="both"/>
        <w:rPr>
          <w:rFonts w:ascii="Verdana" w:eastAsia="Times New Roman" w:hAnsi="Verdana" w:cs="Times New Roman"/>
        </w:rPr>
      </w:pPr>
      <w:r w:rsidRPr="003D51AD">
        <w:rPr>
          <w:rFonts w:ascii="Verdana" w:eastAsia="Times New Roman" w:hAnsi="Verdana" w:cs="Times New Roman"/>
        </w:rPr>
        <w:t>Title I Priority School: $</w:t>
      </w:r>
      <w:r w:rsidR="00D75649" w:rsidRPr="003D51AD">
        <w:rPr>
          <w:rFonts w:ascii="Verdana" w:eastAsia="Times New Roman" w:hAnsi="Verdana" w:cs="Times New Roman"/>
        </w:rPr>
        <w:t>100</w:t>
      </w:r>
      <w:r w:rsidRPr="003D51AD">
        <w:rPr>
          <w:rFonts w:ascii="Verdana" w:eastAsia="Times New Roman" w:hAnsi="Verdana" w:cs="Times New Roman"/>
        </w:rPr>
        <w:t>,000 per school</w:t>
      </w:r>
    </w:p>
    <w:p w:rsidR="00F34527" w:rsidRPr="003D51AD" w:rsidRDefault="00F34527" w:rsidP="00F34527">
      <w:pPr>
        <w:numPr>
          <w:ilvl w:val="0"/>
          <w:numId w:val="2"/>
        </w:numPr>
        <w:spacing w:after="0" w:line="360" w:lineRule="auto"/>
        <w:jc w:val="both"/>
        <w:rPr>
          <w:rFonts w:ascii="Verdana" w:eastAsia="Times New Roman" w:hAnsi="Verdana" w:cs="Times New Roman"/>
        </w:rPr>
      </w:pPr>
      <w:r w:rsidRPr="003D51AD">
        <w:rPr>
          <w:rFonts w:ascii="Verdana" w:eastAsia="Times New Roman" w:hAnsi="Verdana" w:cs="Times New Roman"/>
        </w:rPr>
        <w:t>Title I Focus School: $</w:t>
      </w:r>
      <w:r w:rsidR="00D75649" w:rsidRPr="003D51AD">
        <w:rPr>
          <w:rFonts w:ascii="Verdana" w:eastAsia="Times New Roman" w:hAnsi="Verdana" w:cs="Times New Roman"/>
        </w:rPr>
        <w:t>60</w:t>
      </w:r>
      <w:r w:rsidRPr="003D51AD">
        <w:rPr>
          <w:rFonts w:ascii="Verdana" w:eastAsia="Times New Roman" w:hAnsi="Verdana" w:cs="Times New Roman"/>
        </w:rPr>
        <w:t>,000 per school</w:t>
      </w:r>
    </w:p>
    <w:p w:rsidR="00F34527" w:rsidRPr="003C1AF9" w:rsidRDefault="00F34527" w:rsidP="00901DFB">
      <w:pPr>
        <w:shd w:val="clear" w:color="auto" w:fill="FFFFFF"/>
        <w:spacing w:before="100" w:beforeAutospacing="1" w:after="100" w:afterAutospacing="1" w:line="432" w:lineRule="auto"/>
        <w:jc w:val="both"/>
        <w:rPr>
          <w:rFonts w:ascii="Verdana" w:eastAsia="Times New Roman" w:hAnsi="Verdana" w:cs="Times New Roman"/>
          <w:lang w:val="en"/>
        </w:rPr>
      </w:pPr>
      <w:r w:rsidRPr="003C1AF9">
        <w:rPr>
          <w:rFonts w:ascii="Verdana" w:eastAsia="Times New Roman" w:hAnsi="Verdana" w:cs="Times New Roman"/>
          <w:b/>
          <w:bCs/>
          <w:lang w:val="en"/>
        </w:rPr>
        <w:lastRenderedPageBreak/>
        <w:t>Please note:</w:t>
      </w:r>
      <w:r w:rsidRPr="003C1AF9">
        <w:rPr>
          <w:rFonts w:ascii="Verdana" w:eastAsia="Times New Roman" w:hAnsi="Verdana" w:cs="Times New Roman"/>
          <w:lang w:val="en"/>
        </w:rPr>
        <w:t xml:space="preserve"> Non-Title I Schools and Priority Schools receiving 201</w:t>
      </w:r>
      <w:r w:rsidR="00901DFB">
        <w:rPr>
          <w:rFonts w:ascii="Verdana" w:eastAsia="Times New Roman" w:hAnsi="Verdana" w:cs="Times New Roman"/>
          <w:lang w:val="en"/>
        </w:rPr>
        <w:t>4</w:t>
      </w:r>
      <w:r w:rsidRPr="003C1AF9">
        <w:rPr>
          <w:rFonts w:ascii="Verdana" w:eastAsia="Times New Roman" w:hAnsi="Verdana" w:cs="Times New Roman"/>
          <w:lang w:val="en"/>
        </w:rPr>
        <w:t>-1</w:t>
      </w:r>
      <w:r w:rsidR="00901DFB">
        <w:rPr>
          <w:rFonts w:ascii="Verdana" w:eastAsia="Times New Roman" w:hAnsi="Verdana" w:cs="Times New Roman"/>
          <w:lang w:val="en"/>
        </w:rPr>
        <w:t>5</w:t>
      </w:r>
      <w:r w:rsidRPr="003C1AF9">
        <w:rPr>
          <w:rFonts w:ascii="Verdana" w:eastAsia="Times New Roman" w:hAnsi="Verdana" w:cs="Times New Roman"/>
          <w:lang w:val="en"/>
        </w:rPr>
        <w:t xml:space="preserve"> School Improvement Grants under Section 1003(g) or 201</w:t>
      </w:r>
      <w:r w:rsidR="00901DFB">
        <w:rPr>
          <w:rFonts w:ascii="Verdana" w:eastAsia="Times New Roman" w:hAnsi="Verdana" w:cs="Times New Roman"/>
          <w:lang w:val="en"/>
        </w:rPr>
        <w:t>4</w:t>
      </w:r>
      <w:r w:rsidRPr="003C1AF9">
        <w:rPr>
          <w:rFonts w:ascii="Verdana" w:eastAsia="Times New Roman" w:hAnsi="Verdana" w:cs="Times New Roman"/>
          <w:lang w:val="en"/>
        </w:rPr>
        <w:t>-1</w:t>
      </w:r>
      <w:r w:rsidR="00901DFB">
        <w:rPr>
          <w:rFonts w:ascii="Verdana" w:eastAsia="Times New Roman" w:hAnsi="Verdana" w:cs="Times New Roman"/>
          <w:lang w:val="en"/>
        </w:rPr>
        <w:t>5</w:t>
      </w:r>
      <w:r w:rsidRPr="003C1AF9">
        <w:rPr>
          <w:rFonts w:ascii="Verdana" w:eastAsia="Times New Roman" w:hAnsi="Verdana" w:cs="Times New Roman"/>
          <w:lang w:val="en"/>
        </w:rPr>
        <w:t xml:space="preserve"> School Innovation Fund Grants are not for eligible for an allocation under Section 1003(a). </w:t>
      </w:r>
      <w:r w:rsidR="003A7E3C">
        <w:rPr>
          <w:rFonts w:ascii="Verdana" w:eastAsia="Times New Roman" w:hAnsi="Verdana" w:cs="Times New Roman"/>
          <w:lang w:val="en"/>
        </w:rPr>
        <w:t xml:space="preserve"> </w:t>
      </w:r>
      <w:r w:rsidRPr="003C1AF9">
        <w:rPr>
          <w:rFonts w:ascii="Verdana" w:eastAsia="Times New Roman" w:hAnsi="Verdana" w:cs="Times New Roman"/>
          <w:lang w:val="en"/>
        </w:rPr>
        <w:t>Only Title I schools providing instruction to students during the 201</w:t>
      </w:r>
      <w:r w:rsidR="00901DFB">
        <w:rPr>
          <w:rFonts w:ascii="Verdana" w:eastAsia="Times New Roman" w:hAnsi="Verdana" w:cs="Times New Roman"/>
          <w:lang w:val="en"/>
        </w:rPr>
        <w:t>4</w:t>
      </w:r>
      <w:r w:rsidRPr="003C1AF9">
        <w:rPr>
          <w:rFonts w:ascii="Verdana" w:eastAsia="Times New Roman" w:hAnsi="Verdana" w:cs="Times New Roman"/>
          <w:lang w:val="en"/>
        </w:rPr>
        <w:t>-1</w:t>
      </w:r>
      <w:r w:rsidR="00901DFB">
        <w:rPr>
          <w:rFonts w:ascii="Verdana" w:eastAsia="Times New Roman" w:hAnsi="Verdana" w:cs="Times New Roman"/>
          <w:lang w:val="en"/>
        </w:rPr>
        <w:t>5</w:t>
      </w:r>
      <w:r w:rsidRPr="003C1AF9">
        <w:rPr>
          <w:rFonts w:ascii="Verdana" w:eastAsia="Times New Roman" w:hAnsi="Verdana" w:cs="Times New Roman"/>
          <w:lang w:val="en"/>
        </w:rPr>
        <w:t xml:space="preserve"> school year are eligible for an allocation.</w:t>
      </w:r>
      <w:r w:rsidR="00B809D4">
        <w:rPr>
          <w:rFonts w:ascii="Verdana" w:eastAsia="Times New Roman" w:hAnsi="Verdana" w:cs="Times New Roman"/>
          <w:lang w:val="en"/>
        </w:rPr>
        <w:t xml:space="preserve">  </w:t>
      </w:r>
    </w:p>
    <w:p w:rsidR="00F34527" w:rsidRPr="003C1AF9" w:rsidRDefault="00F34527" w:rsidP="00F34527">
      <w:pPr>
        <w:shd w:val="clear" w:color="auto" w:fill="FFFFFF"/>
        <w:spacing w:after="0" w:line="432" w:lineRule="auto"/>
        <w:outlineLvl w:val="2"/>
        <w:rPr>
          <w:rFonts w:ascii="Verdana" w:eastAsia="Times New Roman" w:hAnsi="Verdana" w:cs="Times New Roman"/>
          <w:b/>
          <w:bCs/>
          <w:lang w:val="en"/>
        </w:rPr>
      </w:pPr>
      <w:r w:rsidRPr="003C1AF9">
        <w:rPr>
          <w:rFonts w:ascii="Verdana" w:eastAsia="Times New Roman" w:hAnsi="Verdana" w:cs="Times New Roman"/>
          <w:b/>
          <w:bCs/>
          <w:lang w:val="en"/>
        </w:rPr>
        <w:t>Allowable Activities</w:t>
      </w:r>
    </w:p>
    <w:p w:rsidR="00F34527" w:rsidRPr="003C1AF9" w:rsidRDefault="00F34527" w:rsidP="00901DFB">
      <w:pPr>
        <w:shd w:val="clear" w:color="auto" w:fill="FFFFFF"/>
        <w:spacing w:before="100" w:beforeAutospacing="1" w:after="100" w:afterAutospacing="1" w:line="432" w:lineRule="auto"/>
        <w:jc w:val="both"/>
        <w:rPr>
          <w:rFonts w:ascii="Verdana" w:eastAsia="Times New Roman" w:hAnsi="Verdana" w:cs="Times New Roman"/>
          <w:lang w:val="en"/>
        </w:rPr>
      </w:pPr>
      <w:r w:rsidRPr="003C1AF9">
        <w:rPr>
          <w:rFonts w:ascii="Verdana" w:eastAsia="Times New Roman" w:hAnsi="Verdana" w:cs="Times New Roman"/>
          <w:lang w:val="en"/>
        </w:rPr>
        <w:t xml:space="preserve">Title I School Improvement 1003(a) funds may not be used for any school level activities in Non-Title I schools. Districts must target funds toward the area(s) of identification and toward the particular subgroup(s) identified for improvement. </w:t>
      </w:r>
      <w:r w:rsidR="00D75649">
        <w:rPr>
          <w:rFonts w:ascii="Verdana" w:eastAsia="Times New Roman" w:hAnsi="Verdana" w:cs="Times New Roman"/>
          <w:lang w:val="en"/>
        </w:rPr>
        <w:t>A</w:t>
      </w:r>
      <w:r w:rsidR="001208DB">
        <w:rPr>
          <w:rFonts w:ascii="Verdana" w:eastAsia="Times New Roman" w:hAnsi="Verdana" w:cs="Times New Roman"/>
          <w:lang w:val="en"/>
        </w:rPr>
        <w:t>t</w:t>
      </w:r>
      <w:r w:rsidR="00067C7E">
        <w:rPr>
          <w:rFonts w:ascii="Verdana" w:eastAsia="Times New Roman" w:hAnsi="Verdana" w:cs="Times New Roman"/>
          <w:lang w:val="en"/>
        </w:rPr>
        <w:t xml:space="preserve"> minimum</w:t>
      </w:r>
      <w:r w:rsidR="001208DB">
        <w:rPr>
          <w:rFonts w:ascii="Verdana" w:eastAsia="Times New Roman" w:hAnsi="Verdana" w:cs="Times New Roman"/>
          <w:lang w:val="en"/>
        </w:rPr>
        <w:t>,</w:t>
      </w:r>
      <w:r w:rsidR="00D75649">
        <w:rPr>
          <w:rFonts w:ascii="Verdana" w:eastAsia="Times New Roman" w:hAnsi="Verdana" w:cs="Times New Roman"/>
          <w:lang w:val="en"/>
        </w:rPr>
        <w:t xml:space="preserve"> 50% of the</w:t>
      </w:r>
      <w:r w:rsidR="001208DB">
        <w:rPr>
          <w:rFonts w:ascii="Verdana" w:eastAsia="Times New Roman" w:hAnsi="Verdana" w:cs="Times New Roman"/>
          <w:lang w:val="en"/>
        </w:rPr>
        <w:t>se</w:t>
      </w:r>
      <w:r w:rsidR="00D75649">
        <w:rPr>
          <w:rFonts w:ascii="Verdana" w:eastAsia="Times New Roman" w:hAnsi="Verdana" w:cs="Times New Roman"/>
          <w:lang w:val="en"/>
        </w:rPr>
        <w:t xml:space="preserve"> funds</w:t>
      </w:r>
      <w:r w:rsidRPr="003C1AF9">
        <w:rPr>
          <w:rFonts w:ascii="Verdana" w:eastAsia="Times New Roman" w:hAnsi="Verdana" w:cs="Times New Roman"/>
          <w:lang w:val="en"/>
        </w:rPr>
        <w:t xml:space="preserve"> must be used to complete required school and district reviews and support the goals outlined in the DCIP/SCEP</w:t>
      </w:r>
      <w:r w:rsidR="00D95A03">
        <w:rPr>
          <w:rFonts w:ascii="Verdana" w:eastAsia="Times New Roman" w:hAnsi="Verdana" w:cs="Times New Roman"/>
          <w:lang w:val="en"/>
        </w:rPr>
        <w:t xml:space="preserve"> (Activities 1-4 in the Program Narrative Chart)</w:t>
      </w:r>
      <w:r w:rsidRPr="003C1AF9">
        <w:rPr>
          <w:rFonts w:ascii="Verdana" w:eastAsia="Times New Roman" w:hAnsi="Verdana" w:cs="Times New Roman"/>
          <w:lang w:val="en"/>
        </w:rPr>
        <w:t>.</w:t>
      </w:r>
      <w:r w:rsidR="00D75649">
        <w:rPr>
          <w:rFonts w:ascii="Verdana" w:eastAsia="Times New Roman" w:hAnsi="Verdana" w:cs="Times New Roman"/>
          <w:lang w:val="en"/>
        </w:rPr>
        <w:t xml:space="preserve">  </w:t>
      </w:r>
    </w:p>
    <w:p w:rsidR="00F34527" w:rsidRPr="003C1AF9" w:rsidRDefault="00F34527" w:rsidP="00F34527">
      <w:pPr>
        <w:shd w:val="clear" w:color="auto" w:fill="FFFFFF"/>
        <w:spacing w:before="100" w:beforeAutospacing="1" w:after="100" w:afterAutospacing="1" w:line="432" w:lineRule="auto"/>
        <w:rPr>
          <w:rFonts w:ascii="Verdana" w:eastAsia="Times New Roman" w:hAnsi="Verdana" w:cs="Times New Roman"/>
          <w:lang w:val="en"/>
        </w:rPr>
      </w:pPr>
      <w:r w:rsidRPr="003C1AF9">
        <w:rPr>
          <w:rFonts w:ascii="Verdana" w:eastAsia="Times New Roman" w:hAnsi="Verdana" w:cs="Times New Roman"/>
          <w:lang w:val="en"/>
        </w:rPr>
        <w:t xml:space="preserve">Funds may only be used for activities allowed under Title I and </w:t>
      </w:r>
      <w:r w:rsidR="00D75649">
        <w:rPr>
          <w:rFonts w:ascii="Verdana" w:eastAsia="Times New Roman" w:hAnsi="Verdana" w:cs="Times New Roman"/>
          <w:lang w:val="en"/>
        </w:rPr>
        <w:t>a</w:t>
      </w:r>
      <w:r w:rsidR="00067C7E">
        <w:rPr>
          <w:rFonts w:ascii="Verdana" w:eastAsia="Times New Roman" w:hAnsi="Verdana" w:cs="Times New Roman"/>
          <w:lang w:val="en"/>
        </w:rPr>
        <w:t xml:space="preserve"> minimum of</w:t>
      </w:r>
      <w:r w:rsidR="00D75649">
        <w:rPr>
          <w:rFonts w:ascii="Verdana" w:eastAsia="Times New Roman" w:hAnsi="Verdana" w:cs="Times New Roman"/>
          <w:lang w:val="en"/>
        </w:rPr>
        <w:t xml:space="preserve"> 50% </w:t>
      </w:r>
      <w:r w:rsidRPr="003C1AF9">
        <w:rPr>
          <w:rFonts w:ascii="Verdana" w:eastAsia="Times New Roman" w:hAnsi="Verdana" w:cs="Times New Roman"/>
          <w:lang w:val="en"/>
        </w:rPr>
        <w:t xml:space="preserve">must be used for required improvement activities </w:t>
      </w:r>
      <w:r w:rsidR="001208DB">
        <w:rPr>
          <w:rFonts w:ascii="Verdana" w:eastAsia="Times New Roman" w:hAnsi="Verdana" w:cs="Times New Roman"/>
          <w:lang w:val="en"/>
        </w:rPr>
        <w:t>1-4 listed below</w:t>
      </w:r>
      <w:r w:rsidRPr="003C1AF9">
        <w:rPr>
          <w:rFonts w:ascii="Verdana" w:eastAsia="Times New Roman" w:hAnsi="Verdana" w:cs="Times New Roman"/>
          <w:lang w:val="en"/>
        </w:rPr>
        <w:t>:</w:t>
      </w:r>
    </w:p>
    <w:p w:rsidR="00F34527" w:rsidRPr="003C1AF9" w:rsidRDefault="00F34527" w:rsidP="00F34527">
      <w:pPr>
        <w:numPr>
          <w:ilvl w:val="0"/>
          <w:numId w:val="1"/>
        </w:numPr>
        <w:shd w:val="clear" w:color="auto" w:fill="FFFFFF"/>
        <w:spacing w:before="100" w:beforeAutospacing="1" w:after="100" w:afterAutospacing="1" w:line="432" w:lineRule="auto"/>
        <w:rPr>
          <w:rFonts w:ascii="Verdana" w:eastAsia="Times New Roman" w:hAnsi="Verdana" w:cs="Times New Roman"/>
          <w:lang w:val="en"/>
        </w:rPr>
      </w:pPr>
      <w:r w:rsidRPr="003C1AF9">
        <w:rPr>
          <w:rFonts w:ascii="Verdana" w:eastAsia="Times New Roman" w:hAnsi="Verdana" w:cs="Times New Roman"/>
          <w:lang w:val="en"/>
        </w:rPr>
        <w:t>Conducting district and school level reviews using the Diagnostic Tool for School and District Effectiveness (DTSDE) (including required training costs and administration of any DTSDE parent, staff or student surveys) or conducting a school review (focused on DTSDE Tenet 3) with district oversight</w:t>
      </w:r>
      <w:r w:rsidR="00922FF7">
        <w:rPr>
          <w:rFonts w:ascii="Verdana" w:eastAsia="Times New Roman" w:hAnsi="Verdana" w:cs="Times New Roman"/>
          <w:lang w:val="en"/>
        </w:rPr>
        <w:t>;</w:t>
      </w:r>
      <w:r w:rsidR="00922FF7" w:rsidRPr="003C1AF9">
        <w:rPr>
          <w:rFonts w:ascii="Verdana" w:eastAsia="Times New Roman" w:hAnsi="Verdana" w:cs="Times New Roman"/>
          <w:lang w:val="en"/>
        </w:rPr>
        <w:t xml:space="preserve"> </w:t>
      </w:r>
    </w:p>
    <w:p w:rsidR="00F34527" w:rsidRPr="003C1AF9" w:rsidRDefault="00F34527" w:rsidP="00F34527">
      <w:pPr>
        <w:numPr>
          <w:ilvl w:val="0"/>
          <w:numId w:val="1"/>
        </w:numPr>
        <w:shd w:val="clear" w:color="auto" w:fill="FFFFFF"/>
        <w:spacing w:before="100" w:beforeAutospacing="1" w:after="100" w:afterAutospacing="1" w:line="432" w:lineRule="auto"/>
        <w:rPr>
          <w:rFonts w:ascii="Verdana" w:eastAsia="Times New Roman" w:hAnsi="Verdana" w:cs="Times New Roman"/>
          <w:lang w:val="en"/>
        </w:rPr>
      </w:pPr>
      <w:r w:rsidRPr="003C1AF9">
        <w:rPr>
          <w:rFonts w:ascii="Verdana" w:eastAsia="Times New Roman" w:hAnsi="Verdana" w:cs="Times New Roman"/>
          <w:lang w:val="en"/>
        </w:rPr>
        <w:t>Hiring an Outside Educational Expert (OEE) or Distinguished Educator (DE) to help conduct required reviews or implement improvement plans</w:t>
      </w:r>
      <w:r w:rsidR="00922FF7">
        <w:rPr>
          <w:rFonts w:ascii="Verdana" w:eastAsia="Times New Roman" w:hAnsi="Verdana" w:cs="Times New Roman"/>
          <w:lang w:val="en"/>
        </w:rPr>
        <w:t>;</w:t>
      </w:r>
      <w:r w:rsidR="00922FF7" w:rsidRPr="003C1AF9">
        <w:rPr>
          <w:rFonts w:ascii="Verdana" w:eastAsia="Times New Roman" w:hAnsi="Verdana" w:cs="Times New Roman"/>
          <w:lang w:val="en"/>
        </w:rPr>
        <w:t xml:space="preserve"> </w:t>
      </w:r>
    </w:p>
    <w:p w:rsidR="00F34527" w:rsidRPr="003C1AF9" w:rsidRDefault="00F34527" w:rsidP="00F34527">
      <w:pPr>
        <w:numPr>
          <w:ilvl w:val="0"/>
          <w:numId w:val="1"/>
        </w:numPr>
        <w:shd w:val="clear" w:color="auto" w:fill="FFFFFF"/>
        <w:spacing w:before="100" w:beforeAutospacing="1" w:after="100" w:afterAutospacing="1" w:line="432" w:lineRule="auto"/>
        <w:rPr>
          <w:rFonts w:ascii="Verdana" w:eastAsia="Times New Roman" w:hAnsi="Verdana" w:cs="Times New Roman"/>
          <w:lang w:val="en"/>
        </w:rPr>
      </w:pPr>
      <w:r w:rsidRPr="003C1AF9">
        <w:rPr>
          <w:rFonts w:ascii="Verdana" w:eastAsia="Times New Roman" w:hAnsi="Verdana" w:cs="Times New Roman"/>
          <w:lang w:val="en"/>
        </w:rPr>
        <w:t>Developing District Comprehensive Improvement and/or School Comprehensive Education Plans (DCIP/SCEP</w:t>
      </w:r>
      <w:r w:rsidR="00922FF7" w:rsidRPr="003C1AF9">
        <w:rPr>
          <w:rFonts w:ascii="Verdana" w:eastAsia="Times New Roman" w:hAnsi="Verdana" w:cs="Times New Roman"/>
          <w:lang w:val="en"/>
        </w:rPr>
        <w:t>)</w:t>
      </w:r>
      <w:r w:rsidR="00922FF7">
        <w:rPr>
          <w:rFonts w:ascii="Verdana" w:eastAsia="Times New Roman" w:hAnsi="Verdana" w:cs="Times New Roman"/>
          <w:lang w:val="en"/>
        </w:rPr>
        <w:t>;</w:t>
      </w:r>
      <w:r w:rsidR="00922FF7" w:rsidRPr="003C1AF9">
        <w:rPr>
          <w:rFonts w:ascii="Verdana" w:eastAsia="Times New Roman" w:hAnsi="Verdana" w:cs="Times New Roman"/>
          <w:lang w:val="en"/>
        </w:rPr>
        <w:t xml:space="preserve"> </w:t>
      </w:r>
      <w:r w:rsidRPr="003C1AF9">
        <w:rPr>
          <w:rFonts w:ascii="Verdana" w:eastAsia="Times New Roman" w:hAnsi="Verdana" w:cs="Times New Roman"/>
          <w:lang w:val="en"/>
        </w:rPr>
        <w:t xml:space="preserve">and </w:t>
      </w:r>
    </w:p>
    <w:p w:rsidR="00D75649" w:rsidRDefault="00F34527" w:rsidP="00D75649">
      <w:pPr>
        <w:numPr>
          <w:ilvl w:val="0"/>
          <w:numId w:val="1"/>
        </w:numPr>
        <w:shd w:val="clear" w:color="auto" w:fill="FFFFFF"/>
        <w:spacing w:before="100" w:beforeAutospacing="1" w:after="100" w:afterAutospacing="1" w:line="432" w:lineRule="auto"/>
        <w:rPr>
          <w:rFonts w:ascii="Verdana" w:eastAsia="Times New Roman" w:hAnsi="Verdana" w:cs="Times New Roman"/>
          <w:lang w:val="en"/>
        </w:rPr>
      </w:pPr>
      <w:r w:rsidRPr="003C1AF9">
        <w:rPr>
          <w:rFonts w:ascii="Verdana" w:eastAsia="Times New Roman" w:hAnsi="Verdana" w:cs="Times New Roman"/>
          <w:lang w:val="en"/>
        </w:rPr>
        <w:t xml:space="preserve">Implementing activities to achieve a specific major goal from the </w:t>
      </w:r>
      <w:r w:rsidR="00E54B67">
        <w:rPr>
          <w:rFonts w:ascii="Verdana" w:eastAsia="Times New Roman" w:hAnsi="Verdana" w:cs="Times New Roman"/>
          <w:lang w:val="en"/>
        </w:rPr>
        <w:t xml:space="preserve">Board of Education </w:t>
      </w:r>
      <w:r w:rsidRPr="003C1AF9">
        <w:rPr>
          <w:rFonts w:ascii="Verdana" w:eastAsia="Times New Roman" w:hAnsi="Verdana" w:cs="Times New Roman"/>
          <w:lang w:val="en"/>
        </w:rPr>
        <w:t xml:space="preserve">approved DCIP/SCEP (including any goals related to preparing Priority Schools for implementation of one of the four federal intervention models: Turnaround, Transformation, Restart, or Closure). </w:t>
      </w:r>
    </w:p>
    <w:p w:rsidR="001208DB" w:rsidRPr="00D75649" w:rsidRDefault="001208DB" w:rsidP="00D95A03">
      <w:pPr>
        <w:shd w:val="clear" w:color="auto" w:fill="FFFFFF"/>
        <w:spacing w:before="100" w:beforeAutospacing="1" w:after="100" w:afterAutospacing="1" w:line="432" w:lineRule="auto"/>
        <w:rPr>
          <w:rFonts w:ascii="Verdana" w:eastAsia="Times New Roman" w:hAnsi="Verdana" w:cs="Times New Roman"/>
          <w:lang w:val="en"/>
        </w:rPr>
      </w:pPr>
    </w:p>
    <w:p w:rsidR="00D75649" w:rsidRDefault="001208DB" w:rsidP="00F34527">
      <w:pPr>
        <w:shd w:val="clear" w:color="auto" w:fill="FFFFFF"/>
        <w:spacing w:before="100" w:beforeAutospacing="1" w:after="100" w:afterAutospacing="1" w:line="432" w:lineRule="auto"/>
        <w:rPr>
          <w:rFonts w:ascii="Verdana" w:eastAsia="Times New Roman" w:hAnsi="Verdana" w:cs="Times New Roman"/>
          <w:lang w:val="en"/>
        </w:rPr>
      </w:pPr>
      <w:r>
        <w:rPr>
          <w:rFonts w:ascii="Verdana" w:eastAsia="Times New Roman" w:hAnsi="Verdana" w:cs="Times New Roman"/>
          <w:lang w:val="en"/>
        </w:rPr>
        <w:lastRenderedPageBreak/>
        <w:t>A maximum of 50% of the funds</w:t>
      </w:r>
      <w:r w:rsidR="00D75649" w:rsidRPr="003C1AF9">
        <w:rPr>
          <w:rFonts w:ascii="Verdana" w:eastAsia="Times New Roman" w:hAnsi="Verdana" w:cs="Times New Roman"/>
          <w:lang w:val="en"/>
        </w:rPr>
        <w:t xml:space="preserve"> may be used for</w:t>
      </w:r>
      <w:r w:rsidR="00D75649">
        <w:rPr>
          <w:rFonts w:ascii="Verdana" w:eastAsia="Times New Roman" w:hAnsi="Verdana" w:cs="Times New Roman"/>
          <w:lang w:val="en"/>
        </w:rPr>
        <w:t xml:space="preserve"> </w:t>
      </w:r>
      <w:r>
        <w:rPr>
          <w:rFonts w:ascii="Verdana" w:eastAsia="Times New Roman" w:hAnsi="Verdana" w:cs="Times New Roman"/>
          <w:lang w:val="en"/>
        </w:rPr>
        <w:t xml:space="preserve">supplemental improvement </w:t>
      </w:r>
      <w:r w:rsidR="00D75649" w:rsidRPr="003C1AF9">
        <w:rPr>
          <w:rFonts w:ascii="Verdana" w:eastAsia="Times New Roman" w:hAnsi="Verdana" w:cs="Times New Roman"/>
          <w:lang w:val="en"/>
        </w:rPr>
        <w:t>activities</w:t>
      </w:r>
      <w:r>
        <w:rPr>
          <w:rFonts w:ascii="Verdana" w:eastAsia="Times New Roman" w:hAnsi="Verdana" w:cs="Times New Roman"/>
          <w:lang w:val="en"/>
        </w:rPr>
        <w:t xml:space="preserve"> 5-8 listed below:</w:t>
      </w:r>
      <w:r w:rsidR="00D75649" w:rsidRPr="003C1AF9">
        <w:rPr>
          <w:rFonts w:ascii="Verdana" w:eastAsia="Times New Roman" w:hAnsi="Verdana" w:cs="Times New Roman"/>
          <w:lang w:val="en"/>
        </w:rPr>
        <w:t xml:space="preserve"> </w:t>
      </w:r>
    </w:p>
    <w:p w:rsidR="00D75649" w:rsidRPr="0043346E" w:rsidRDefault="00D75649" w:rsidP="00EB6545">
      <w:pPr>
        <w:numPr>
          <w:ilvl w:val="0"/>
          <w:numId w:val="19"/>
        </w:numPr>
        <w:autoSpaceDE w:val="0"/>
        <w:autoSpaceDN w:val="0"/>
        <w:adjustRightInd w:val="0"/>
        <w:spacing w:after="0" w:line="360" w:lineRule="auto"/>
        <w:jc w:val="both"/>
        <w:rPr>
          <w:rFonts w:ascii="Verdana" w:eastAsia="Times New Roman" w:hAnsi="Verdana" w:cs="Times New Roman"/>
          <w:color w:val="000000"/>
        </w:rPr>
      </w:pPr>
      <w:r w:rsidRPr="0043346E">
        <w:rPr>
          <w:rFonts w:ascii="Verdana" w:eastAsia="Times New Roman" w:hAnsi="Verdana" w:cs="Times New Roman"/>
          <w:color w:val="000000"/>
        </w:rPr>
        <w:t>Leadership programs for school leaders in Focus and Priority Schools</w:t>
      </w:r>
      <w:r w:rsidR="0043346E">
        <w:rPr>
          <w:rFonts w:ascii="Verdana" w:eastAsia="Times New Roman" w:hAnsi="Verdana" w:cs="Times New Roman"/>
          <w:color w:val="000000"/>
        </w:rPr>
        <w:t xml:space="preserve"> to support implementation of Annual Personnel Performance Reviews (APPR)</w:t>
      </w:r>
      <w:r w:rsidRPr="0043346E">
        <w:rPr>
          <w:rFonts w:ascii="Verdana" w:eastAsia="Times New Roman" w:hAnsi="Verdana" w:cs="Times New Roman"/>
          <w:color w:val="000000"/>
        </w:rPr>
        <w:t xml:space="preserve">, </w:t>
      </w:r>
      <w:r w:rsidR="0043346E">
        <w:rPr>
          <w:rFonts w:ascii="Verdana" w:eastAsia="Times New Roman" w:hAnsi="Verdana" w:cs="Times New Roman"/>
          <w:color w:val="000000"/>
        </w:rPr>
        <w:t xml:space="preserve">Common Core Learning Standards (CCLS), and Data Driven Instruction (DDI), </w:t>
      </w:r>
      <w:r w:rsidRPr="0043346E">
        <w:rPr>
          <w:rFonts w:ascii="Verdana" w:eastAsia="Times New Roman" w:hAnsi="Verdana" w:cs="Times New Roman"/>
          <w:color w:val="000000"/>
        </w:rPr>
        <w:t>including the Reward School Mentoring program</w:t>
      </w:r>
      <w:r w:rsidR="00F26035">
        <w:rPr>
          <w:rFonts w:ascii="Verdana" w:eastAsia="Times New Roman" w:hAnsi="Verdana" w:cs="Times New Roman"/>
          <w:color w:val="000000"/>
        </w:rPr>
        <w:t xml:space="preserve"> for Focus and Priority School principals</w:t>
      </w:r>
      <w:r w:rsidRPr="0043346E">
        <w:rPr>
          <w:rFonts w:ascii="Verdana" w:eastAsia="Times New Roman" w:hAnsi="Verdana" w:cs="Times New Roman"/>
          <w:color w:val="000000"/>
        </w:rPr>
        <w:t>;</w:t>
      </w:r>
    </w:p>
    <w:p w:rsidR="00D75649" w:rsidRDefault="00D75649" w:rsidP="00F12EB8">
      <w:pPr>
        <w:numPr>
          <w:ilvl w:val="0"/>
          <w:numId w:val="19"/>
        </w:numPr>
        <w:autoSpaceDE w:val="0"/>
        <w:autoSpaceDN w:val="0"/>
        <w:adjustRightInd w:val="0"/>
        <w:spacing w:after="0" w:line="360" w:lineRule="auto"/>
        <w:jc w:val="both"/>
        <w:rPr>
          <w:rFonts w:ascii="Verdana" w:eastAsia="Times New Roman" w:hAnsi="Verdana" w:cs="Times New Roman"/>
          <w:color w:val="000000"/>
        </w:rPr>
      </w:pPr>
      <w:r w:rsidRPr="0043346E">
        <w:rPr>
          <w:rFonts w:ascii="Verdana" w:eastAsia="Times New Roman" w:hAnsi="Verdana" w:cs="Times New Roman"/>
          <w:color w:val="000000"/>
        </w:rPr>
        <w:t>Partnerships with Institutions of Higher Education (IHE) to provide college and career enrichment programs in Science, Technology, Engineering and Math (STEM) for historically underserved students from Focus and Priority Schools;</w:t>
      </w:r>
    </w:p>
    <w:p w:rsidR="0043346E" w:rsidRDefault="0043346E" w:rsidP="00F26035">
      <w:pPr>
        <w:numPr>
          <w:ilvl w:val="1"/>
          <w:numId w:val="20"/>
        </w:numPr>
        <w:autoSpaceDE w:val="0"/>
        <w:autoSpaceDN w:val="0"/>
        <w:adjustRightInd w:val="0"/>
        <w:spacing w:after="0" w:line="360" w:lineRule="auto"/>
        <w:jc w:val="both"/>
        <w:rPr>
          <w:rFonts w:ascii="Verdana" w:hAnsi="Verdana"/>
          <w:lang w:val="en"/>
        </w:rPr>
      </w:pPr>
      <w:r w:rsidRPr="00E2018D">
        <w:rPr>
          <w:rFonts w:ascii="Verdana" w:hAnsi="Verdana"/>
          <w:lang w:val="en"/>
        </w:rPr>
        <w:t xml:space="preserve">STEM learning opportunities </w:t>
      </w:r>
      <w:r w:rsidR="00E86B98">
        <w:rPr>
          <w:rFonts w:ascii="Verdana" w:hAnsi="Verdana"/>
          <w:lang w:val="en"/>
        </w:rPr>
        <w:t>must</w:t>
      </w:r>
      <w:r w:rsidRPr="00E2018D">
        <w:rPr>
          <w:rFonts w:ascii="Verdana" w:hAnsi="Verdana"/>
          <w:lang w:val="en"/>
        </w:rPr>
        <w:t xml:space="preserve"> include summer residential programs at colleges and universities,</w:t>
      </w:r>
      <w:r>
        <w:rPr>
          <w:rFonts w:ascii="Verdana" w:hAnsi="Verdana"/>
          <w:lang w:val="en"/>
        </w:rPr>
        <w:t xml:space="preserve"> </w:t>
      </w:r>
      <w:r w:rsidR="00E86B98">
        <w:rPr>
          <w:rFonts w:ascii="Verdana" w:hAnsi="Verdana"/>
          <w:lang w:val="en"/>
        </w:rPr>
        <w:t>or a combination of</w:t>
      </w:r>
      <w:r>
        <w:rPr>
          <w:rFonts w:ascii="Verdana" w:hAnsi="Verdana"/>
          <w:lang w:val="en"/>
        </w:rPr>
        <w:t xml:space="preserve"> </w:t>
      </w:r>
      <w:r w:rsidRPr="00E2018D">
        <w:rPr>
          <w:rFonts w:ascii="Verdana" w:hAnsi="Verdana"/>
          <w:lang w:val="en"/>
        </w:rPr>
        <w:t>after-school, weekend, and summer enrichment programs</w:t>
      </w:r>
      <w:r w:rsidR="00E86B98">
        <w:rPr>
          <w:rFonts w:ascii="Verdana" w:hAnsi="Verdana"/>
          <w:lang w:val="en"/>
        </w:rPr>
        <w:t xml:space="preserve"> located </w:t>
      </w:r>
      <w:r w:rsidR="00F26035">
        <w:rPr>
          <w:rFonts w:ascii="Verdana" w:hAnsi="Verdana"/>
          <w:lang w:val="en"/>
        </w:rPr>
        <w:t>at</w:t>
      </w:r>
      <w:r>
        <w:rPr>
          <w:rFonts w:ascii="Verdana" w:hAnsi="Verdana"/>
          <w:lang w:val="en"/>
        </w:rPr>
        <w:t xml:space="preserve"> </w:t>
      </w:r>
      <w:r w:rsidR="00E86B98">
        <w:rPr>
          <w:rFonts w:ascii="Verdana" w:hAnsi="Verdana"/>
          <w:lang w:val="en"/>
        </w:rPr>
        <w:t>an</w:t>
      </w:r>
      <w:r>
        <w:rPr>
          <w:rFonts w:ascii="Verdana" w:hAnsi="Verdana"/>
          <w:lang w:val="en"/>
        </w:rPr>
        <w:t xml:space="preserve"> IHE campus or </w:t>
      </w:r>
      <w:r w:rsidR="00E86B98">
        <w:rPr>
          <w:rFonts w:ascii="Verdana" w:hAnsi="Verdana"/>
          <w:lang w:val="en"/>
        </w:rPr>
        <w:t>STEM</w:t>
      </w:r>
      <w:r>
        <w:rPr>
          <w:rFonts w:ascii="Verdana" w:hAnsi="Verdana"/>
          <w:lang w:val="en"/>
        </w:rPr>
        <w:t xml:space="preserve"> facilit</w:t>
      </w:r>
      <w:r w:rsidR="00E86B98">
        <w:rPr>
          <w:rFonts w:ascii="Verdana" w:hAnsi="Verdana"/>
          <w:lang w:val="en"/>
        </w:rPr>
        <w:t>y.  M</w:t>
      </w:r>
      <w:r>
        <w:rPr>
          <w:rFonts w:ascii="Verdana" w:hAnsi="Verdana"/>
          <w:lang w:val="en"/>
        </w:rPr>
        <w:t xml:space="preserve">eaningful field trips </w:t>
      </w:r>
      <w:r w:rsidR="00225E40">
        <w:rPr>
          <w:rFonts w:ascii="Verdana" w:hAnsi="Verdana"/>
          <w:lang w:val="en"/>
        </w:rPr>
        <w:t xml:space="preserve">to other IHEs and STEM facilities </w:t>
      </w:r>
      <w:r>
        <w:rPr>
          <w:rFonts w:ascii="Verdana" w:hAnsi="Verdana"/>
          <w:lang w:val="en"/>
        </w:rPr>
        <w:t>are highly encouraged.</w:t>
      </w:r>
    </w:p>
    <w:p w:rsidR="0043346E" w:rsidRPr="00EB6545" w:rsidRDefault="0043346E" w:rsidP="00F12EB8">
      <w:pPr>
        <w:numPr>
          <w:ilvl w:val="1"/>
          <w:numId w:val="20"/>
        </w:numPr>
        <w:autoSpaceDE w:val="0"/>
        <w:autoSpaceDN w:val="0"/>
        <w:adjustRightInd w:val="0"/>
        <w:spacing w:after="0" w:line="360" w:lineRule="auto"/>
        <w:jc w:val="both"/>
        <w:rPr>
          <w:rFonts w:ascii="Verdana" w:hAnsi="Verdana"/>
          <w:lang w:val="en"/>
        </w:rPr>
      </w:pPr>
      <w:r w:rsidRPr="00F12EB8">
        <w:rPr>
          <w:rFonts w:ascii="Verdana" w:hAnsi="Verdana"/>
          <w:lang w:val="en"/>
        </w:rPr>
        <w:t xml:space="preserve">The programs must target </w:t>
      </w:r>
      <w:r w:rsidR="00225E40" w:rsidRPr="00F12EB8">
        <w:rPr>
          <w:rFonts w:ascii="Verdana" w:hAnsi="Verdana"/>
          <w:lang w:val="en"/>
        </w:rPr>
        <w:t>at risk students from identified subgroups</w:t>
      </w:r>
      <w:r w:rsidR="00F26035" w:rsidRPr="00F12EB8">
        <w:rPr>
          <w:rFonts w:ascii="Verdana" w:hAnsi="Verdana"/>
          <w:lang w:val="en"/>
        </w:rPr>
        <w:t xml:space="preserve"> and include parent </w:t>
      </w:r>
      <w:r w:rsidR="00F26035" w:rsidRPr="00AD0F20">
        <w:rPr>
          <w:rFonts w:ascii="Verdana" w:hAnsi="Verdana"/>
          <w:lang w:val="en"/>
        </w:rPr>
        <w:t xml:space="preserve">involvement activities and workshops to enable parents to assist their </w:t>
      </w:r>
      <w:r w:rsidR="00F26035" w:rsidRPr="00F379C9">
        <w:rPr>
          <w:rFonts w:ascii="Verdana" w:hAnsi="Verdana"/>
          <w:lang w:val="en"/>
        </w:rPr>
        <w:t>children in achieving academic success</w:t>
      </w:r>
      <w:r w:rsidR="00225E40" w:rsidRPr="00CF7A54">
        <w:rPr>
          <w:rFonts w:ascii="Verdana" w:hAnsi="Verdana"/>
          <w:lang w:val="en"/>
        </w:rPr>
        <w:t xml:space="preserve">.  </w:t>
      </w:r>
      <w:r w:rsidRPr="00CF7A54">
        <w:rPr>
          <w:rFonts w:ascii="Verdana" w:hAnsi="Verdana"/>
          <w:lang w:val="en"/>
        </w:rPr>
        <w:t>The involvement of mentors in these programs is highly encouraged</w:t>
      </w:r>
      <w:r w:rsidR="00E86B98" w:rsidRPr="00EB6545">
        <w:rPr>
          <w:rFonts w:ascii="Verdana" w:hAnsi="Verdana"/>
          <w:lang w:val="en"/>
        </w:rPr>
        <w:t>.</w:t>
      </w:r>
    </w:p>
    <w:p w:rsidR="00D75649" w:rsidRPr="00EB6545" w:rsidRDefault="00D75649" w:rsidP="00EB6545">
      <w:pPr>
        <w:numPr>
          <w:ilvl w:val="0"/>
          <w:numId w:val="19"/>
        </w:numPr>
        <w:autoSpaceDE w:val="0"/>
        <w:autoSpaceDN w:val="0"/>
        <w:adjustRightInd w:val="0"/>
        <w:spacing w:after="0" w:line="360" w:lineRule="auto"/>
        <w:jc w:val="both"/>
        <w:rPr>
          <w:rFonts w:ascii="Verdana" w:eastAsia="Times New Roman" w:hAnsi="Verdana" w:cs="Times New Roman"/>
          <w:color w:val="000000"/>
        </w:rPr>
      </w:pPr>
      <w:r w:rsidRPr="00EB6545">
        <w:rPr>
          <w:rFonts w:ascii="Verdana" w:eastAsia="Times New Roman" w:hAnsi="Verdana" w:cs="Times New Roman"/>
          <w:color w:val="000000"/>
        </w:rPr>
        <w:t>Regents Research Fund Professional Learning Community (PLC)</w:t>
      </w:r>
      <w:r w:rsidR="00EB6545" w:rsidRPr="00EB6545">
        <w:rPr>
          <w:rFonts w:ascii="Verdana" w:eastAsia="Times New Roman" w:hAnsi="Verdana" w:cs="Times New Roman"/>
          <w:color w:val="000000"/>
        </w:rPr>
        <w:t xml:space="preserve"> and</w:t>
      </w:r>
      <w:r w:rsidR="00A44AFE">
        <w:rPr>
          <w:rFonts w:ascii="Verdana" w:eastAsia="Times New Roman" w:hAnsi="Verdana" w:cs="Times New Roman"/>
          <w:color w:val="000000"/>
        </w:rPr>
        <w:t>/or</w:t>
      </w:r>
      <w:r w:rsidR="00EB6545">
        <w:rPr>
          <w:rFonts w:ascii="Verdana" w:eastAsia="Times New Roman" w:hAnsi="Verdana" w:cs="Times New Roman"/>
          <w:color w:val="000000"/>
        </w:rPr>
        <w:t xml:space="preserve"> </w:t>
      </w:r>
      <w:r w:rsidRPr="00EB6545">
        <w:rPr>
          <w:rFonts w:ascii="Verdana" w:eastAsia="Times New Roman" w:hAnsi="Verdana" w:cs="Times New Roman"/>
          <w:color w:val="000000"/>
        </w:rPr>
        <w:t>DTSDE Certification program; and</w:t>
      </w:r>
    </w:p>
    <w:p w:rsidR="00D75649" w:rsidRPr="0043346E" w:rsidRDefault="00D75649" w:rsidP="0043346E">
      <w:pPr>
        <w:numPr>
          <w:ilvl w:val="0"/>
          <w:numId w:val="19"/>
        </w:numPr>
        <w:spacing w:after="0" w:line="360" w:lineRule="auto"/>
        <w:jc w:val="both"/>
        <w:rPr>
          <w:rFonts w:ascii="Verdana" w:eastAsia="Times New Roman" w:hAnsi="Verdana" w:cs="Times New Roman"/>
          <w:color w:val="000000"/>
        </w:rPr>
      </w:pPr>
      <w:r w:rsidRPr="0043346E">
        <w:rPr>
          <w:rFonts w:ascii="Verdana" w:eastAsia="Times New Roman" w:hAnsi="Verdana" w:cs="Times New Roman"/>
          <w:color w:val="000000"/>
        </w:rPr>
        <w:t xml:space="preserve">Clinically Rich Teacher Preparation </w:t>
      </w:r>
      <w:r w:rsidRPr="001C4A80">
        <w:rPr>
          <w:rFonts w:ascii="Verdana" w:eastAsia="Times New Roman" w:hAnsi="Verdana" w:cs="Times New Roman"/>
        </w:rPr>
        <w:t>internship</w:t>
      </w:r>
      <w:r w:rsidR="0009083E" w:rsidRPr="001C4A80">
        <w:rPr>
          <w:rFonts w:ascii="Verdana" w:eastAsia="Times New Roman" w:hAnsi="Verdana" w:cs="Times New Roman"/>
        </w:rPr>
        <w:t xml:space="preserve"> </w:t>
      </w:r>
      <w:r w:rsidR="001C4A80">
        <w:rPr>
          <w:rFonts w:ascii="Verdana" w:eastAsia="Times New Roman" w:hAnsi="Verdana" w:cs="Times New Roman"/>
        </w:rPr>
        <w:t>activities</w:t>
      </w:r>
      <w:r w:rsidRPr="001C4A80">
        <w:rPr>
          <w:rFonts w:ascii="Verdana" w:eastAsia="Times New Roman" w:hAnsi="Verdana" w:cs="Times New Roman"/>
        </w:rPr>
        <w:t xml:space="preserve"> at </w:t>
      </w:r>
      <w:r w:rsidRPr="0043346E">
        <w:rPr>
          <w:rFonts w:ascii="Verdana" w:eastAsia="Times New Roman" w:hAnsi="Verdana" w:cs="Times New Roman"/>
          <w:color w:val="000000"/>
        </w:rPr>
        <w:t>Reward Schools for student and cooperating teachers from Focus and Priority Schools.</w:t>
      </w:r>
    </w:p>
    <w:p w:rsidR="00F34527" w:rsidRPr="003C1AF9" w:rsidRDefault="00F34527" w:rsidP="00F34527">
      <w:pPr>
        <w:shd w:val="clear" w:color="auto" w:fill="FFFFFF"/>
        <w:spacing w:before="100" w:beforeAutospacing="1" w:after="100" w:afterAutospacing="1" w:line="432" w:lineRule="auto"/>
        <w:rPr>
          <w:rFonts w:ascii="Verdana" w:eastAsia="Times New Roman" w:hAnsi="Verdana" w:cs="Times New Roman"/>
          <w:lang w:val="en"/>
        </w:rPr>
      </w:pPr>
      <w:r w:rsidRPr="003C1AF9">
        <w:rPr>
          <w:rFonts w:ascii="Verdana" w:eastAsia="Times New Roman" w:hAnsi="Verdana" w:cs="Times New Roman"/>
          <w:lang w:val="en"/>
        </w:rPr>
        <w:t xml:space="preserve">See </w:t>
      </w:r>
      <w:r w:rsidR="003A7E3C">
        <w:rPr>
          <w:rFonts w:ascii="Verdana" w:eastAsia="Times New Roman" w:hAnsi="Verdana" w:cs="Times New Roman"/>
          <w:lang w:val="en"/>
        </w:rPr>
        <w:t>application for</w:t>
      </w:r>
      <w:r w:rsidRPr="003C1AF9">
        <w:rPr>
          <w:rFonts w:ascii="Verdana" w:eastAsia="Times New Roman" w:hAnsi="Verdana" w:cs="Times New Roman"/>
          <w:lang w:val="en"/>
        </w:rPr>
        <w:t xml:space="preserve"> additional information on allowable activities.</w:t>
      </w:r>
    </w:p>
    <w:p w:rsidR="00F34527" w:rsidRPr="003C1AF9" w:rsidRDefault="00F34527" w:rsidP="00F34527">
      <w:pPr>
        <w:shd w:val="clear" w:color="auto" w:fill="FFFFFF"/>
        <w:spacing w:before="100" w:beforeAutospacing="1" w:after="100" w:afterAutospacing="1" w:line="432" w:lineRule="auto"/>
        <w:rPr>
          <w:rFonts w:ascii="Verdana" w:eastAsia="Times New Roman" w:hAnsi="Verdana" w:cs="Times New Roman"/>
          <w:lang w:val="en"/>
        </w:rPr>
      </w:pPr>
      <w:r w:rsidRPr="003C1AF9">
        <w:rPr>
          <w:rFonts w:ascii="Verdana" w:eastAsia="Times New Roman" w:hAnsi="Verdana" w:cs="Times New Roman"/>
          <w:b/>
          <w:bCs/>
          <w:lang w:val="en"/>
        </w:rPr>
        <w:t>Please Note: There is no carryover for these funds.</w:t>
      </w:r>
      <w:r w:rsidRPr="003C1AF9">
        <w:rPr>
          <w:rFonts w:ascii="Verdana" w:eastAsia="Times New Roman" w:hAnsi="Verdana" w:cs="Times New Roman"/>
          <w:lang w:val="en"/>
        </w:rPr>
        <w:t xml:space="preserve"> </w:t>
      </w:r>
      <w:r w:rsidRPr="00656631">
        <w:rPr>
          <w:rFonts w:ascii="Verdana" w:eastAsia="Times New Roman" w:hAnsi="Verdana" w:cs="Times New Roman"/>
          <w:lang w:val="en"/>
        </w:rPr>
        <w:t xml:space="preserve"> </w:t>
      </w:r>
      <w:r w:rsidRPr="003C1AF9">
        <w:rPr>
          <w:rFonts w:ascii="Verdana" w:eastAsia="Times New Roman" w:hAnsi="Verdana" w:cs="Times New Roman"/>
          <w:lang w:val="en"/>
        </w:rPr>
        <w:t xml:space="preserve">All activities must be encumbered during the project period below. </w:t>
      </w:r>
      <w:r w:rsidRPr="00656631">
        <w:rPr>
          <w:rFonts w:ascii="Verdana" w:eastAsia="Times New Roman" w:hAnsi="Verdana" w:cs="Times New Roman"/>
          <w:lang w:val="en"/>
        </w:rPr>
        <w:t xml:space="preserve"> </w:t>
      </w:r>
      <w:r w:rsidRPr="003C1AF9">
        <w:rPr>
          <w:rFonts w:ascii="Verdana" w:eastAsia="Times New Roman" w:hAnsi="Verdana" w:cs="Times New Roman"/>
          <w:lang w:val="en"/>
        </w:rPr>
        <w:t>Funds under this grant may not be used for construction, renovation, furnishings, or acquisition of technology.</w:t>
      </w:r>
    </w:p>
    <w:p w:rsidR="00B809D4" w:rsidRDefault="00B809D4" w:rsidP="00F34527">
      <w:pPr>
        <w:shd w:val="clear" w:color="auto" w:fill="FFFFFF"/>
        <w:spacing w:before="100" w:beforeAutospacing="1" w:after="100" w:afterAutospacing="1" w:line="432" w:lineRule="auto"/>
        <w:rPr>
          <w:rFonts w:ascii="Verdana" w:eastAsia="Times New Roman" w:hAnsi="Verdana" w:cs="Times New Roman"/>
          <w:lang w:val="en"/>
        </w:rPr>
      </w:pPr>
      <w:r w:rsidRPr="00B809D4">
        <w:rPr>
          <w:rFonts w:ascii="Verdana" w:eastAsia="Times New Roman" w:hAnsi="Verdana" w:cs="Times New Roman"/>
          <w:b/>
          <w:lang w:val="en"/>
        </w:rPr>
        <w:t>All Focus Districts must submit their 2014-15 DCIP and SCEPs to NYSED and post them on their district web site by July 31, 2014.</w:t>
      </w:r>
      <w:r>
        <w:rPr>
          <w:rFonts w:ascii="Verdana" w:eastAsia="Times New Roman" w:hAnsi="Verdana" w:cs="Times New Roman"/>
          <w:lang w:val="en"/>
        </w:rPr>
        <w:t xml:space="preserve">   </w:t>
      </w:r>
      <w:r w:rsidRPr="00B809D4">
        <w:rPr>
          <w:rFonts w:ascii="Verdana" w:eastAsia="Times New Roman" w:hAnsi="Verdana" w:cs="Times New Roman"/>
          <w:lang w:val="en"/>
        </w:rPr>
        <w:t xml:space="preserve">Applications will be accepted from eligible districts that have received NYSED Office of Accountability </w:t>
      </w:r>
      <w:r w:rsidRPr="00B809D4">
        <w:rPr>
          <w:rFonts w:ascii="Verdana" w:eastAsia="Times New Roman" w:hAnsi="Verdana" w:cs="Times New Roman"/>
          <w:lang w:val="en"/>
        </w:rPr>
        <w:lastRenderedPageBreak/>
        <w:t>approval for an extension to submit their plans, but funding will not be approved until the required plans have been received.</w:t>
      </w:r>
    </w:p>
    <w:p w:rsidR="00F34527" w:rsidRPr="003C1AF9" w:rsidRDefault="00F34527" w:rsidP="00F34527">
      <w:pPr>
        <w:shd w:val="clear" w:color="auto" w:fill="FFFFFF"/>
        <w:spacing w:before="100" w:beforeAutospacing="1" w:after="100" w:afterAutospacing="1" w:line="432" w:lineRule="auto"/>
        <w:rPr>
          <w:rFonts w:ascii="Verdana" w:eastAsia="Times New Roman" w:hAnsi="Verdana" w:cs="Times New Roman"/>
          <w:lang w:val="en"/>
        </w:rPr>
      </w:pPr>
      <w:r w:rsidRPr="003C1AF9">
        <w:rPr>
          <w:rFonts w:ascii="Verdana" w:eastAsia="Times New Roman" w:hAnsi="Verdana" w:cs="Times New Roman"/>
          <w:lang w:val="en"/>
        </w:rPr>
        <w:t>Additional information regarding district and school improvement requirements under the ESEA Flexibility waiver may be found at</w:t>
      </w:r>
      <w:proofErr w:type="gramStart"/>
      <w:r w:rsidRPr="003C1AF9">
        <w:rPr>
          <w:rFonts w:ascii="Verdana" w:eastAsia="Times New Roman" w:hAnsi="Verdana" w:cs="Times New Roman"/>
          <w:lang w:val="en"/>
        </w:rPr>
        <w:t>:</w:t>
      </w:r>
      <w:proofErr w:type="gramEnd"/>
      <w:r w:rsidRPr="003C1AF9">
        <w:rPr>
          <w:rFonts w:ascii="Verdana" w:eastAsia="Times New Roman" w:hAnsi="Verdana" w:cs="Times New Roman"/>
          <w:lang w:val="en"/>
        </w:rPr>
        <w:br/>
      </w:r>
      <w:hyperlink r:id="rId9" w:history="1">
        <w:r w:rsidRPr="003C1AF9">
          <w:rPr>
            <w:rFonts w:ascii="Verdana" w:eastAsia="Times New Roman" w:hAnsi="Verdana" w:cs="Times New Roman"/>
            <w:color w:val="0000FF"/>
            <w:u w:val="single"/>
            <w:lang w:val="en"/>
          </w:rPr>
          <w:t>http://www.p12.nysed.gov/accountability/ESEAFlexibilityWaiver.html</w:t>
        </w:r>
      </w:hyperlink>
    </w:p>
    <w:p w:rsidR="00F34527" w:rsidRPr="003C1AF9" w:rsidRDefault="00F34527" w:rsidP="00F34527">
      <w:pPr>
        <w:shd w:val="clear" w:color="auto" w:fill="FFFFFF"/>
        <w:spacing w:after="0" w:line="432" w:lineRule="auto"/>
        <w:outlineLvl w:val="2"/>
        <w:rPr>
          <w:rFonts w:ascii="Verdana" w:eastAsia="Times New Roman" w:hAnsi="Verdana" w:cs="Times New Roman"/>
          <w:b/>
          <w:bCs/>
          <w:lang w:val="en"/>
        </w:rPr>
      </w:pPr>
      <w:r w:rsidRPr="003C1AF9">
        <w:rPr>
          <w:rFonts w:ascii="Verdana" w:eastAsia="Times New Roman" w:hAnsi="Verdana" w:cs="Times New Roman"/>
          <w:b/>
          <w:bCs/>
          <w:lang w:val="en"/>
        </w:rPr>
        <w:t>Grant/Project Period</w:t>
      </w:r>
    </w:p>
    <w:p w:rsidR="00F34527" w:rsidRPr="003C1AF9" w:rsidRDefault="00F34527" w:rsidP="00F34527">
      <w:pPr>
        <w:shd w:val="clear" w:color="auto" w:fill="FFFFFF"/>
        <w:spacing w:before="100" w:beforeAutospacing="1" w:after="100" w:afterAutospacing="1" w:line="432" w:lineRule="auto"/>
        <w:rPr>
          <w:rFonts w:ascii="Verdana" w:eastAsia="Times New Roman" w:hAnsi="Verdana" w:cs="Times New Roman"/>
          <w:lang w:val="en"/>
        </w:rPr>
      </w:pPr>
      <w:r w:rsidRPr="003C1AF9">
        <w:rPr>
          <w:rFonts w:ascii="Verdana" w:eastAsia="Times New Roman" w:hAnsi="Verdana" w:cs="Times New Roman"/>
          <w:lang w:val="en"/>
        </w:rPr>
        <w:t>September 1, 201</w:t>
      </w:r>
      <w:r w:rsidR="00901DFB">
        <w:rPr>
          <w:rFonts w:ascii="Verdana" w:eastAsia="Times New Roman" w:hAnsi="Verdana" w:cs="Times New Roman"/>
          <w:lang w:val="en"/>
        </w:rPr>
        <w:t>4</w:t>
      </w:r>
      <w:r w:rsidRPr="00656631">
        <w:rPr>
          <w:rFonts w:ascii="Verdana" w:eastAsia="Times New Roman" w:hAnsi="Verdana" w:cs="Times New Roman"/>
          <w:lang w:val="en"/>
        </w:rPr>
        <w:t xml:space="preserve"> </w:t>
      </w:r>
      <w:r w:rsidRPr="003C1AF9">
        <w:rPr>
          <w:rFonts w:ascii="Verdana" w:eastAsia="Times New Roman" w:hAnsi="Verdana" w:cs="Times New Roman"/>
          <w:lang w:val="en"/>
        </w:rPr>
        <w:t>to August 31, 201</w:t>
      </w:r>
      <w:r w:rsidR="00901DFB">
        <w:rPr>
          <w:rFonts w:ascii="Verdana" w:eastAsia="Times New Roman" w:hAnsi="Verdana" w:cs="Times New Roman"/>
          <w:lang w:val="en"/>
        </w:rPr>
        <w:t>5</w:t>
      </w:r>
    </w:p>
    <w:p w:rsidR="00F34527" w:rsidRPr="003C1AF9" w:rsidRDefault="00F34527" w:rsidP="00F34527">
      <w:pPr>
        <w:shd w:val="clear" w:color="auto" w:fill="FFFFFF"/>
        <w:spacing w:after="0" w:line="432" w:lineRule="auto"/>
        <w:outlineLvl w:val="2"/>
        <w:rPr>
          <w:rFonts w:ascii="Verdana" w:eastAsia="Times New Roman" w:hAnsi="Verdana" w:cs="Times New Roman"/>
          <w:b/>
          <w:bCs/>
          <w:lang w:val="en"/>
        </w:rPr>
      </w:pPr>
      <w:r w:rsidRPr="003C1AF9">
        <w:rPr>
          <w:rFonts w:ascii="Verdana" w:eastAsia="Times New Roman" w:hAnsi="Verdana" w:cs="Times New Roman"/>
          <w:b/>
          <w:bCs/>
          <w:lang w:val="en"/>
        </w:rPr>
        <w:t>Application Deadline</w:t>
      </w:r>
    </w:p>
    <w:p w:rsidR="00F34527" w:rsidRDefault="00F34527" w:rsidP="00F34527">
      <w:pPr>
        <w:shd w:val="clear" w:color="auto" w:fill="FFFFFF"/>
        <w:spacing w:before="100" w:beforeAutospacing="1" w:after="100" w:afterAutospacing="1" w:line="432" w:lineRule="auto"/>
        <w:rPr>
          <w:rFonts w:ascii="Verdana" w:eastAsia="Times New Roman" w:hAnsi="Verdana" w:cs="Times New Roman"/>
          <w:lang w:val="en"/>
        </w:rPr>
      </w:pPr>
      <w:r w:rsidRPr="003C1AF9">
        <w:rPr>
          <w:rFonts w:ascii="Verdana" w:eastAsia="Times New Roman" w:hAnsi="Verdana" w:cs="Times New Roman"/>
          <w:lang w:val="en"/>
        </w:rPr>
        <w:t>Applications</w:t>
      </w:r>
      <w:r w:rsidR="00812469" w:rsidRPr="003C1AF9">
        <w:rPr>
          <w:rFonts w:ascii="Verdana" w:eastAsia="Times New Roman" w:hAnsi="Verdana" w:cs="Times New Roman"/>
          <w:lang w:val="en"/>
        </w:rPr>
        <w:t xml:space="preserve"> </w:t>
      </w:r>
      <w:r w:rsidRPr="003C1AF9">
        <w:rPr>
          <w:rFonts w:ascii="Verdana" w:eastAsia="Times New Roman" w:hAnsi="Verdana" w:cs="Times New Roman"/>
          <w:lang w:val="en"/>
        </w:rPr>
        <w:t xml:space="preserve">must be postmarked by </w:t>
      </w:r>
      <w:r w:rsidR="00901DFB">
        <w:rPr>
          <w:rFonts w:ascii="Verdana" w:eastAsia="Times New Roman" w:hAnsi="Verdana" w:cs="Times New Roman"/>
          <w:b/>
          <w:bCs/>
          <w:lang w:val="en"/>
        </w:rPr>
        <w:t xml:space="preserve">August </w:t>
      </w:r>
      <w:r w:rsidR="00B8645A">
        <w:rPr>
          <w:rFonts w:ascii="Verdana" w:eastAsia="Times New Roman" w:hAnsi="Verdana" w:cs="Times New Roman"/>
          <w:b/>
          <w:bCs/>
          <w:lang w:val="en"/>
        </w:rPr>
        <w:t>15</w:t>
      </w:r>
      <w:r w:rsidRPr="003C1AF9">
        <w:rPr>
          <w:rFonts w:ascii="Verdana" w:eastAsia="Times New Roman" w:hAnsi="Verdana" w:cs="Times New Roman"/>
          <w:b/>
          <w:bCs/>
          <w:lang w:val="en"/>
        </w:rPr>
        <w:t>, 201</w:t>
      </w:r>
      <w:r w:rsidR="00901DFB">
        <w:rPr>
          <w:rFonts w:ascii="Verdana" w:eastAsia="Times New Roman" w:hAnsi="Verdana" w:cs="Times New Roman"/>
          <w:b/>
          <w:bCs/>
          <w:lang w:val="en"/>
        </w:rPr>
        <w:t>4</w:t>
      </w:r>
      <w:r w:rsidRPr="003C1AF9">
        <w:rPr>
          <w:rFonts w:ascii="Verdana" w:eastAsia="Times New Roman" w:hAnsi="Verdana" w:cs="Times New Roman"/>
          <w:lang w:val="en"/>
        </w:rPr>
        <w:t>.</w:t>
      </w:r>
      <w:r w:rsidR="00F12EB8">
        <w:rPr>
          <w:rFonts w:ascii="Verdana" w:eastAsia="Times New Roman" w:hAnsi="Verdana" w:cs="Times New Roman"/>
          <w:lang w:val="en"/>
        </w:rPr>
        <w:t xml:space="preserve">  </w:t>
      </w:r>
    </w:p>
    <w:p w:rsidR="00F12EB8" w:rsidRPr="003C1AF9" w:rsidRDefault="00AD0F20" w:rsidP="00F34527">
      <w:pPr>
        <w:shd w:val="clear" w:color="auto" w:fill="FFFFFF"/>
        <w:spacing w:before="100" w:beforeAutospacing="1" w:after="100" w:afterAutospacing="1" w:line="432" w:lineRule="auto"/>
        <w:rPr>
          <w:rFonts w:ascii="Verdana" w:eastAsia="Times New Roman" w:hAnsi="Verdana" w:cs="Times New Roman"/>
          <w:lang w:val="en"/>
        </w:rPr>
      </w:pPr>
      <w:r w:rsidRPr="00AD0F20">
        <w:rPr>
          <w:rFonts w:ascii="Verdana" w:eastAsia="Times New Roman" w:hAnsi="Verdana" w:cs="Times New Roman"/>
          <w:b/>
          <w:lang w:val="en"/>
        </w:rPr>
        <w:t>11/</w:t>
      </w:r>
      <w:r w:rsidR="001C4A80">
        <w:rPr>
          <w:rFonts w:ascii="Verdana" w:eastAsia="Times New Roman" w:hAnsi="Verdana" w:cs="Times New Roman"/>
          <w:b/>
          <w:lang w:val="en"/>
        </w:rPr>
        <w:t>21</w:t>
      </w:r>
      <w:r w:rsidRPr="00AD0F20">
        <w:rPr>
          <w:rFonts w:ascii="Verdana" w:eastAsia="Times New Roman" w:hAnsi="Verdana" w:cs="Times New Roman"/>
          <w:b/>
          <w:lang w:val="en"/>
        </w:rPr>
        <w:t>/14 NOTE:</w:t>
      </w:r>
      <w:r>
        <w:rPr>
          <w:rFonts w:ascii="Verdana" w:eastAsia="Times New Roman" w:hAnsi="Verdana" w:cs="Times New Roman"/>
          <w:lang w:val="en"/>
        </w:rPr>
        <w:t xml:space="preserve"> </w:t>
      </w:r>
      <w:r w:rsidR="00F12EB8">
        <w:rPr>
          <w:rFonts w:ascii="Verdana" w:eastAsia="Times New Roman" w:hAnsi="Verdana" w:cs="Times New Roman"/>
          <w:lang w:val="en"/>
        </w:rPr>
        <w:t xml:space="preserve">Applications or declinations have </w:t>
      </w:r>
      <w:r>
        <w:rPr>
          <w:rFonts w:ascii="Verdana" w:eastAsia="Times New Roman" w:hAnsi="Verdana" w:cs="Times New Roman"/>
          <w:lang w:val="en"/>
        </w:rPr>
        <w:t>now been</w:t>
      </w:r>
      <w:r w:rsidR="00F12EB8">
        <w:rPr>
          <w:rFonts w:ascii="Verdana" w:eastAsia="Times New Roman" w:hAnsi="Verdana" w:cs="Times New Roman"/>
          <w:lang w:val="en"/>
        </w:rPr>
        <w:t xml:space="preserve"> received from all eligible districts.  Districts with approved grants only need to submit </w:t>
      </w:r>
      <w:r w:rsidR="00E968A0">
        <w:rPr>
          <w:rFonts w:ascii="Verdana" w:eastAsia="Times New Roman" w:hAnsi="Verdana" w:cs="Times New Roman"/>
          <w:lang w:val="en"/>
        </w:rPr>
        <w:t xml:space="preserve">a </w:t>
      </w:r>
      <w:r>
        <w:rPr>
          <w:rFonts w:ascii="Verdana" w:eastAsia="Times New Roman" w:hAnsi="Verdana" w:cs="Times New Roman"/>
          <w:lang w:val="en"/>
        </w:rPr>
        <w:t xml:space="preserve">FS-10A </w:t>
      </w:r>
      <w:r w:rsidR="00E968A0">
        <w:rPr>
          <w:rFonts w:ascii="Verdana" w:eastAsia="Times New Roman" w:hAnsi="Verdana" w:cs="Times New Roman"/>
          <w:lang w:val="en"/>
        </w:rPr>
        <w:t>form</w:t>
      </w:r>
      <w:r w:rsidR="00F12EB8">
        <w:rPr>
          <w:rFonts w:ascii="Verdana" w:eastAsia="Times New Roman" w:hAnsi="Verdana" w:cs="Times New Roman"/>
          <w:lang w:val="en"/>
        </w:rPr>
        <w:t xml:space="preserve"> with the Revised Program Narrative Chart </w:t>
      </w:r>
      <w:r w:rsidR="00F650BD">
        <w:rPr>
          <w:rFonts w:ascii="Verdana" w:eastAsia="Times New Roman" w:hAnsi="Verdana" w:cs="Times New Roman"/>
          <w:lang w:val="en"/>
        </w:rPr>
        <w:t xml:space="preserve">&amp; Revised Allocation Chart </w:t>
      </w:r>
      <w:r w:rsidR="00F12EB8">
        <w:rPr>
          <w:rFonts w:ascii="Verdana" w:eastAsia="Times New Roman" w:hAnsi="Verdana" w:cs="Times New Roman"/>
          <w:lang w:val="en"/>
        </w:rPr>
        <w:t xml:space="preserve">to add new activities and access all available funds.  </w:t>
      </w:r>
      <w:r w:rsidR="003D51AD">
        <w:rPr>
          <w:rFonts w:ascii="Verdana" w:eastAsia="Times New Roman" w:hAnsi="Verdana" w:cs="Times New Roman"/>
          <w:lang w:val="en"/>
        </w:rPr>
        <w:t xml:space="preserve">Forms for additional allocation must be </w:t>
      </w:r>
      <w:r w:rsidR="001C4A80">
        <w:rPr>
          <w:rFonts w:ascii="Verdana" w:eastAsia="Times New Roman" w:hAnsi="Verdana" w:cs="Times New Roman"/>
          <w:lang w:val="en"/>
        </w:rPr>
        <w:t>postmarked</w:t>
      </w:r>
      <w:r w:rsidR="00E968A0">
        <w:rPr>
          <w:rFonts w:ascii="Verdana" w:eastAsia="Times New Roman" w:hAnsi="Verdana" w:cs="Times New Roman"/>
          <w:lang w:val="en"/>
        </w:rPr>
        <w:t xml:space="preserve"> by </w:t>
      </w:r>
      <w:r w:rsidR="00E968A0" w:rsidRPr="004C30BF">
        <w:rPr>
          <w:rFonts w:ascii="Verdana" w:eastAsia="Times New Roman" w:hAnsi="Verdana" w:cs="Times New Roman"/>
          <w:b/>
          <w:lang w:val="en"/>
        </w:rPr>
        <w:t>January 30, 2015.</w:t>
      </w:r>
    </w:p>
    <w:p w:rsidR="00F34527" w:rsidRPr="003C1AF9" w:rsidRDefault="00F34527" w:rsidP="00F34527">
      <w:pPr>
        <w:shd w:val="clear" w:color="auto" w:fill="FFFFFF"/>
        <w:spacing w:after="0" w:line="432" w:lineRule="auto"/>
        <w:outlineLvl w:val="2"/>
        <w:rPr>
          <w:rFonts w:ascii="Verdana" w:eastAsia="Times New Roman" w:hAnsi="Verdana" w:cs="Times New Roman"/>
          <w:b/>
          <w:bCs/>
          <w:lang w:val="en"/>
        </w:rPr>
      </w:pPr>
      <w:r w:rsidRPr="003C1AF9">
        <w:rPr>
          <w:rFonts w:ascii="Verdana" w:eastAsia="Times New Roman" w:hAnsi="Verdana" w:cs="Times New Roman"/>
          <w:b/>
          <w:bCs/>
          <w:lang w:val="en"/>
        </w:rPr>
        <w:t>Budget Amendment Deadline</w:t>
      </w:r>
    </w:p>
    <w:p w:rsidR="00F34527" w:rsidRDefault="00F34527" w:rsidP="00F34527">
      <w:pPr>
        <w:shd w:val="clear" w:color="auto" w:fill="FFFFFF"/>
        <w:spacing w:before="100" w:beforeAutospacing="1" w:after="100" w:afterAutospacing="1" w:line="432" w:lineRule="auto"/>
        <w:rPr>
          <w:rFonts w:ascii="Verdana" w:eastAsia="Times New Roman" w:hAnsi="Verdana" w:cs="Times New Roman"/>
          <w:b/>
          <w:bCs/>
          <w:lang w:val="en"/>
        </w:rPr>
      </w:pPr>
      <w:r w:rsidRPr="003C1AF9">
        <w:rPr>
          <w:rFonts w:ascii="Verdana" w:eastAsia="Times New Roman" w:hAnsi="Verdana" w:cs="Times New Roman"/>
          <w:b/>
          <w:bCs/>
          <w:lang w:val="en"/>
        </w:rPr>
        <w:t>All budget amendments are subject to review and approval.</w:t>
      </w:r>
      <w:r w:rsidRPr="003C1AF9">
        <w:rPr>
          <w:rFonts w:ascii="Verdana" w:eastAsia="Times New Roman" w:hAnsi="Verdana" w:cs="Times New Roman"/>
          <w:lang w:val="en"/>
        </w:rPr>
        <w:t xml:space="preserve"> </w:t>
      </w:r>
      <w:r w:rsidR="00D04B13">
        <w:rPr>
          <w:rFonts w:ascii="Verdana" w:eastAsia="Times New Roman" w:hAnsi="Verdana" w:cs="Times New Roman"/>
          <w:lang w:val="en"/>
        </w:rPr>
        <w:t xml:space="preserve"> </w:t>
      </w:r>
      <w:r w:rsidRPr="003C1AF9">
        <w:rPr>
          <w:rFonts w:ascii="Verdana" w:eastAsia="Times New Roman" w:hAnsi="Verdana" w:cs="Times New Roman"/>
          <w:lang w:val="en"/>
        </w:rPr>
        <w:t>Amendments must be postmarked by June 30, 201</w:t>
      </w:r>
      <w:r w:rsidR="00901DFB">
        <w:rPr>
          <w:rFonts w:ascii="Verdana" w:eastAsia="Times New Roman" w:hAnsi="Verdana" w:cs="Times New Roman"/>
          <w:lang w:val="en"/>
        </w:rPr>
        <w:t>5</w:t>
      </w:r>
      <w:r w:rsidRPr="003C1AF9">
        <w:rPr>
          <w:rFonts w:ascii="Verdana" w:eastAsia="Times New Roman" w:hAnsi="Verdana" w:cs="Times New Roman"/>
          <w:lang w:val="en"/>
        </w:rPr>
        <w:t xml:space="preserve">. </w:t>
      </w:r>
      <w:r w:rsidRPr="00656631">
        <w:rPr>
          <w:rFonts w:ascii="Verdana" w:eastAsia="Times New Roman" w:hAnsi="Verdana" w:cs="Times New Roman"/>
          <w:lang w:val="en"/>
        </w:rPr>
        <w:t xml:space="preserve"> </w:t>
      </w:r>
      <w:r w:rsidRPr="003C1AF9">
        <w:rPr>
          <w:rFonts w:ascii="Verdana" w:eastAsia="Times New Roman" w:hAnsi="Verdana" w:cs="Times New Roman"/>
          <w:lang w:val="en"/>
        </w:rPr>
        <w:t xml:space="preserve">Amendments must be submitted with sufficient time for review of any new activities. </w:t>
      </w:r>
      <w:r w:rsidRPr="00656631">
        <w:rPr>
          <w:rFonts w:ascii="Verdana" w:eastAsia="Times New Roman" w:hAnsi="Verdana" w:cs="Times New Roman"/>
          <w:lang w:val="en"/>
        </w:rPr>
        <w:t xml:space="preserve"> </w:t>
      </w:r>
      <w:r w:rsidRPr="003C1AF9">
        <w:rPr>
          <w:rFonts w:ascii="Verdana" w:eastAsia="Times New Roman" w:hAnsi="Verdana" w:cs="Times New Roman"/>
          <w:lang w:val="en"/>
        </w:rPr>
        <w:t xml:space="preserve">Amendments to adjust costs for approved activities or adjust fund codes can be accepted at any time during the project period; however </w:t>
      </w:r>
      <w:r w:rsidRPr="003C1AF9">
        <w:rPr>
          <w:rFonts w:ascii="Verdana" w:eastAsia="Times New Roman" w:hAnsi="Verdana" w:cs="Times New Roman"/>
          <w:b/>
          <w:bCs/>
          <w:lang w:val="en"/>
        </w:rPr>
        <w:t>supplies exceeding 10% of an activity cost always require a full review and must be submitted by June 30, 201</w:t>
      </w:r>
      <w:r w:rsidR="00901DFB">
        <w:rPr>
          <w:rFonts w:ascii="Verdana" w:eastAsia="Times New Roman" w:hAnsi="Verdana" w:cs="Times New Roman"/>
          <w:b/>
          <w:bCs/>
          <w:lang w:val="en"/>
        </w:rPr>
        <w:t>5</w:t>
      </w:r>
      <w:r w:rsidRPr="003C1AF9">
        <w:rPr>
          <w:rFonts w:ascii="Verdana" w:eastAsia="Times New Roman" w:hAnsi="Verdana" w:cs="Times New Roman"/>
          <w:b/>
          <w:bCs/>
          <w:lang w:val="en"/>
        </w:rPr>
        <w:t>.</w:t>
      </w:r>
      <w:r w:rsidR="00B809D4">
        <w:rPr>
          <w:rFonts w:ascii="Verdana" w:eastAsia="Times New Roman" w:hAnsi="Verdana" w:cs="Times New Roman"/>
          <w:b/>
          <w:bCs/>
          <w:lang w:val="en"/>
        </w:rPr>
        <w:t xml:space="preserve">  </w:t>
      </w:r>
      <w:r w:rsidRPr="003C1AF9">
        <w:rPr>
          <w:rFonts w:ascii="Verdana" w:eastAsia="Times New Roman" w:hAnsi="Verdana" w:cs="Times New Roman"/>
          <w:b/>
          <w:bCs/>
          <w:lang w:val="en"/>
        </w:rPr>
        <w:t>Late amendments will not be accepted.</w:t>
      </w:r>
    </w:p>
    <w:p w:rsidR="00F34527" w:rsidRPr="003C1AF9" w:rsidRDefault="00F34527" w:rsidP="00F34527">
      <w:pPr>
        <w:shd w:val="clear" w:color="auto" w:fill="FFFFFF"/>
        <w:spacing w:after="0" w:line="432" w:lineRule="auto"/>
        <w:outlineLvl w:val="2"/>
        <w:rPr>
          <w:rFonts w:ascii="Verdana" w:eastAsia="Times New Roman" w:hAnsi="Verdana" w:cs="Times New Roman"/>
          <w:b/>
          <w:bCs/>
          <w:lang w:val="en"/>
        </w:rPr>
      </w:pPr>
      <w:r w:rsidRPr="003C1AF9">
        <w:rPr>
          <w:rFonts w:ascii="Verdana" w:eastAsia="Times New Roman" w:hAnsi="Verdana" w:cs="Times New Roman"/>
          <w:b/>
          <w:bCs/>
          <w:lang w:val="en"/>
        </w:rPr>
        <w:t>Submission Instructions</w:t>
      </w:r>
    </w:p>
    <w:p w:rsidR="00F34527" w:rsidRPr="00AD0F20" w:rsidRDefault="00F34527" w:rsidP="00F34527">
      <w:pPr>
        <w:shd w:val="clear" w:color="auto" w:fill="FFFFFF"/>
        <w:spacing w:before="100" w:beforeAutospacing="1" w:after="100" w:afterAutospacing="1" w:line="432" w:lineRule="auto"/>
        <w:rPr>
          <w:rFonts w:ascii="Verdana" w:eastAsia="Times New Roman" w:hAnsi="Verdana" w:cs="Times New Roman"/>
          <w:lang w:val="en"/>
        </w:rPr>
      </w:pPr>
      <w:r w:rsidRPr="003C1AF9">
        <w:rPr>
          <w:rFonts w:ascii="Verdana" w:eastAsia="Times New Roman" w:hAnsi="Verdana" w:cs="Times New Roman"/>
          <w:b/>
          <w:bCs/>
          <w:lang w:val="en"/>
        </w:rPr>
        <w:t xml:space="preserve">Please Note: </w:t>
      </w:r>
      <w:r w:rsidRPr="00AD0F20">
        <w:rPr>
          <w:rFonts w:ascii="Verdana" w:eastAsia="Times New Roman" w:hAnsi="Verdana" w:cs="Times New Roman"/>
          <w:bCs/>
          <w:lang w:val="en"/>
        </w:rPr>
        <w:t xml:space="preserve">This is </w:t>
      </w:r>
      <w:r w:rsidR="00B809D4" w:rsidRPr="00AD0F20">
        <w:rPr>
          <w:rFonts w:ascii="Verdana" w:eastAsia="Times New Roman" w:hAnsi="Verdana" w:cs="Times New Roman"/>
          <w:bCs/>
          <w:lang w:val="en"/>
        </w:rPr>
        <w:t>district</w:t>
      </w:r>
      <w:r w:rsidRPr="00AD0F20">
        <w:rPr>
          <w:rFonts w:ascii="Verdana" w:eastAsia="Times New Roman" w:hAnsi="Verdana" w:cs="Times New Roman"/>
          <w:bCs/>
          <w:lang w:val="en"/>
        </w:rPr>
        <w:t xml:space="preserve"> </w:t>
      </w:r>
      <w:r w:rsidR="00B809D4" w:rsidRPr="00AD0F20">
        <w:rPr>
          <w:rFonts w:ascii="Verdana" w:eastAsia="Times New Roman" w:hAnsi="Verdana" w:cs="Times New Roman"/>
          <w:bCs/>
          <w:lang w:val="en"/>
        </w:rPr>
        <w:t>g</w:t>
      </w:r>
      <w:r w:rsidRPr="00AD0F20">
        <w:rPr>
          <w:rFonts w:ascii="Verdana" w:eastAsia="Times New Roman" w:hAnsi="Verdana" w:cs="Times New Roman"/>
          <w:bCs/>
          <w:lang w:val="en"/>
        </w:rPr>
        <w:t>rant.  Do not submit an application for individual schools.</w:t>
      </w:r>
    </w:p>
    <w:p w:rsidR="00F34527" w:rsidRPr="00656631" w:rsidRDefault="00F34527" w:rsidP="00F34527">
      <w:pPr>
        <w:shd w:val="clear" w:color="auto" w:fill="FFFFFF"/>
        <w:spacing w:before="100" w:beforeAutospacing="1" w:after="100" w:afterAutospacing="1" w:line="360" w:lineRule="auto"/>
        <w:rPr>
          <w:rFonts w:ascii="Verdana" w:eastAsia="Times New Roman" w:hAnsi="Verdana" w:cs="Times New Roman"/>
          <w:lang w:val="en"/>
        </w:rPr>
      </w:pPr>
      <w:r w:rsidRPr="00656631">
        <w:rPr>
          <w:rFonts w:ascii="Verdana" w:eastAsia="Times New Roman" w:hAnsi="Verdana" w:cs="Times New Roman"/>
          <w:lang w:val="en"/>
        </w:rPr>
        <w:lastRenderedPageBreak/>
        <w:t xml:space="preserve">A complete application consists of </w:t>
      </w:r>
      <w:r w:rsidRPr="00656631">
        <w:rPr>
          <w:rFonts w:ascii="Verdana" w:eastAsia="Times New Roman" w:hAnsi="Verdana" w:cs="Times New Roman"/>
          <w:b/>
          <w:lang w:val="en"/>
        </w:rPr>
        <w:t>one original</w:t>
      </w:r>
      <w:r w:rsidRPr="00656631">
        <w:rPr>
          <w:rFonts w:ascii="Verdana" w:eastAsia="Times New Roman" w:hAnsi="Verdana" w:cs="Times New Roman"/>
          <w:lang w:val="en"/>
        </w:rPr>
        <w:t xml:space="preserve"> bearing the original signature of the Superintendent and </w:t>
      </w:r>
      <w:r w:rsidRPr="00656631">
        <w:rPr>
          <w:rFonts w:ascii="Verdana" w:eastAsia="Times New Roman" w:hAnsi="Verdana" w:cs="Times New Roman"/>
          <w:b/>
          <w:lang w:val="en"/>
        </w:rPr>
        <w:t>one electronic copy</w:t>
      </w:r>
      <w:r w:rsidRPr="00656631">
        <w:rPr>
          <w:rFonts w:ascii="Verdana" w:eastAsia="Times New Roman" w:hAnsi="Verdana" w:cs="Times New Roman"/>
          <w:lang w:val="en"/>
        </w:rPr>
        <w:t xml:space="preserve"> (email to </w:t>
      </w:r>
      <w:hyperlink r:id="rId10" w:history="1">
        <w:r w:rsidR="00BD2392" w:rsidRPr="00BD2392">
          <w:rPr>
            <w:rStyle w:val="Hyperlink"/>
            <w:rFonts w:ascii="Verdana" w:eastAsia="Times New Roman" w:hAnsi="Verdana" w:cs="Times New Roman"/>
            <w:lang w:val="en"/>
          </w:rPr>
          <w:t>SIGA@nysed.gov</w:t>
        </w:r>
      </w:hyperlink>
      <w:r w:rsidRPr="00656631">
        <w:rPr>
          <w:rFonts w:ascii="Verdana" w:eastAsia="Times New Roman" w:hAnsi="Verdana" w:cs="Times New Roman"/>
          <w:lang w:val="en"/>
        </w:rPr>
        <w:t>) including the following:</w:t>
      </w:r>
    </w:p>
    <w:p w:rsidR="00F34527" w:rsidRPr="00656631" w:rsidRDefault="00F34527" w:rsidP="00F34527">
      <w:pPr>
        <w:numPr>
          <w:ilvl w:val="0"/>
          <w:numId w:val="3"/>
        </w:numPr>
        <w:shd w:val="clear" w:color="auto" w:fill="FFFFFF"/>
        <w:spacing w:before="100" w:beforeAutospacing="1" w:after="100" w:afterAutospacing="1" w:line="360" w:lineRule="auto"/>
        <w:rPr>
          <w:rFonts w:ascii="Verdana" w:eastAsia="Times New Roman" w:hAnsi="Verdana" w:cs="Times New Roman"/>
          <w:lang w:val="en"/>
        </w:rPr>
      </w:pPr>
      <w:r w:rsidRPr="00656631">
        <w:rPr>
          <w:rFonts w:ascii="Verdana" w:eastAsia="Times New Roman" w:hAnsi="Verdana" w:cs="Times New Roman"/>
          <w:lang w:val="en"/>
        </w:rPr>
        <w:t>Cover page (with original signature)</w:t>
      </w:r>
    </w:p>
    <w:p w:rsidR="00F34527" w:rsidRPr="00656631" w:rsidRDefault="00F34527" w:rsidP="00F34527">
      <w:pPr>
        <w:numPr>
          <w:ilvl w:val="0"/>
          <w:numId w:val="3"/>
        </w:numPr>
        <w:shd w:val="clear" w:color="auto" w:fill="FFFFFF"/>
        <w:spacing w:before="100" w:beforeAutospacing="1" w:after="100" w:afterAutospacing="1" w:line="360" w:lineRule="auto"/>
        <w:rPr>
          <w:rFonts w:ascii="Verdana" w:eastAsia="Times New Roman" w:hAnsi="Verdana" w:cs="Times New Roman"/>
          <w:lang w:val="en"/>
        </w:rPr>
      </w:pPr>
      <w:r w:rsidRPr="00656631">
        <w:rPr>
          <w:rFonts w:ascii="Verdana" w:eastAsia="Times New Roman" w:hAnsi="Verdana" w:cs="Times New Roman"/>
          <w:lang w:val="en"/>
        </w:rPr>
        <w:t xml:space="preserve">Title I School Improvement Grant Allocation Chart </w:t>
      </w:r>
    </w:p>
    <w:p w:rsidR="00F34527" w:rsidRPr="00656631" w:rsidRDefault="00F34527" w:rsidP="00F34527">
      <w:pPr>
        <w:numPr>
          <w:ilvl w:val="0"/>
          <w:numId w:val="3"/>
        </w:numPr>
        <w:shd w:val="clear" w:color="auto" w:fill="FFFFFF"/>
        <w:spacing w:before="100" w:beforeAutospacing="1" w:after="100" w:afterAutospacing="1" w:line="360" w:lineRule="auto"/>
        <w:rPr>
          <w:rFonts w:ascii="Verdana" w:eastAsia="Times New Roman" w:hAnsi="Verdana" w:cs="Times New Roman"/>
          <w:lang w:val="en"/>
        </w:rPr>
      </w:pPr>
      <w:r w:rsidRPr="00656631">
        <w:rPr>
          <w:rFonts w:ascii="Verdana" w:eastAsia="Times New Roman" w:hAnsi="Verdana" w:cs="Times New Roman"/>
          <w:lang w:val="en"/>
        </w:rPr>
        <w:t>Title I School Improvement Grant Program Narrative Chart(s)</w:t>
      </w:r>
      <w:r w:rsidRPr="00656631" w:rsidDel="00550983">
        <w:rPr>
          <w:rFonts w:ascii="Verdana" w:eastAsia="Times New Roman" w:hAnsi="Verdana" w:cs="Times New Roman"/>
          <w:lang w:val="en"/>
        </w:rPr>
        <w:t xml:space="preserve"> </w:t>
      </w:r>
    </w:p>
    <w:p w:rsidR="00F34527" w:rsidRPr="00656631" w:rsidRDefault="00F34527" w:rsidP="00F34527">
      <w:pPr>
        <w:numPr>
          <w:ilvl w:val="0"/>
          <w:numId w:val="3"/>
        </w:numPr>
        <w:shd w:val="clear" w:color="auto" w:fill="FFFFFF"/>
        <w:spacing w:before="100" w:beforeAutospacing="1" w:after="100" w:afterAutospacing="1" w:line="360" w:lineRule="auto"/>
        <w:rPr>
          <w:rFonts w:ascii="Verdana" w:eastAsia="Times New Roman" w:hAnsi="Verdana" w:cs="Times New Roman"/>
          <w:lang w:val="en"/>
        </w:rPr>
      </w:pPr>
      <w:r w:rsidRPr="00656631">
        <w:rPr>
          <w:rFonts w:ascii="Verdana" w:eastAsia="Times New Roman" w:hAnsi="Verdana" w:cs="Times New Roman"/>
          <w:lang w:val="en"/>
        </w:rPr>
        <w:t>Assurances and Certification Regarding Lobbying, etc.</w:t>
      </w:r>
    </w:p>
    <w:p w:rsidR="00F34527" w:rsidRPr="00656631" w:rsidRDefault="00F34527" w:rsidP="00F34527">
      <w:pPr>
        <w:numPr>
          <w:ilvl w:val="0"/>
          <w:numId w:val="3"/>
        </w:numPr>
        <w:shd w:val="clear" w:color="auto" w:fill="FFFFFF"/>
        <w:spacing w:before="100" w:beforeAutospacing="1" w:after="100" w:afterAutospacing="1" w:line="360" w:lineRule="auto"/>
        <w:rPr>
          <w:rFonts w:ascii="Verdana" w:eastAsia="Times New Roman" w:hAnsi="Verdana" w:cs="Times New Roman"/>
          <w:lang w:val="en"/>
        </w:rPr>
      </w:pPr>
      <w:r w:rsidRPr="00656631">
        <w:rPr>
          <w:rFonts w:ascii="Verdana" w:eastAsia="Times New Roman" w:hAnsi="Verdana" w:cs="Times New Roman"/>
          <w:lang w:val="en"/>
        </w:rPr>
        <w:t xml:space="preserve">FS-10 Budget (with original signature)                                                  </w:t>
      </w:r>
      <w:r>
        <w:rPr>
          <w:rFonts w:ascii="Verdana" w:eastAsia="Times New Roman" w:hAnsi="Verdana" w:cs="Times New Roman"/>
          <w:lang w:val="en"/>
        </w:rPr>
        <w:t xml:space="preserve">        </w:t>
      </w:r>
      <w:r w:rsidR="00CE1DC5">
        <w:rPr>
          <w:rFonts w:ascii="Verdana" w:eastAsia="Times New Roman" w:hAnsi="Verdana" w:cs="Times New Roman"/>
          <w:lang w:val="en"/>
        </w:rPr>
        <w:t xml:space="preserve"> </w:t>
      </w:r>
      <w:r w:rsidRPr="00656631">
        <w:rPr>
          <w:rFonts w:ascii="Verdana" w:eastAsia="Times New Roman" w:hAnsi="Verdana" w:cs="Times New Roman"/>
          <w:lang w:val="en"/>
        </w:rPr>
        <w:t xml:space="preserve">Form available at </w:t>
      </w:r>
      <w:hyperlink r:id="rId11" w:history="1">
        <w:r w:rsidRPr="00C6750E">
          <w:rPr>
            <w:rFonts w:ascii="Verdana" w:eastAsia="Times New Roman" w:hAnsi="Verdana" w:cs="Times New Roman"/>
            <w:color w:val="0000FF"/>
            <w:u w:val="single"/>
            <w:lang w:val="en"/>
          </w:rPr>
          <w:t>http://www.oms.nysed.gov/cafe/forms/</w:t>
        </w:r>
      </w:hyperlink>
    </w:p>
    <w:p w:rsidR="00F12EB8" w:rsidRDefault="00AD0F20" w:rsidP="00F34527">
      <w:pPr>
        <w:shd w:val="clear" w:color="auto" w:fill="FFFFFF"/>
        <w:spacing w:before="100" w:beforeAutospacing="1" w:after="100" w:afterAutospacing="1" w:line="432" w:lineRule="auto"/>
        <w:rPr>
          <w:rFonts w:ascii="Verdana" w:eastAsia="Times New Roman" w:hAnsi="Verdana" w:cs="Times New Roman"/>
          <w:bCs/>
          <w:lang w:val="en"/>
        </w:rPr>
      </w:pPr>
      <w:r w:rsidRPr="00AD0F20">
        <w:rPr>
          <w:rFonts w:ascii="Verdana" w:eastAsia="Times New Roman" w:hAnsi="Verdana" w:cs="Times New Roman"/>
          <w:b/>
          <w:lang w:val="en"/>
        </w:rPr>
        <w:t>11/</w:t>
      </w:r>
      <w:r w:rsidR="001C4A80">
        <w:rPr>
          <w:rFonts w:ascii="Verdana" w:eastAsia="Times New Roman" w:hAnsi="Verdana" w:cs="Times New Roman"/>
          <w:b/>
          <w:lang w:val="en"/>
        </w:rPr>
        <w:t>21</w:t>
      </w:r>
      <w:r w:rsidRPr="00AD0F20">
        <w:rPr>
          <w:rFonts w:ascii="Verdana" w:eastAsia="Times New Roman" w:hAnsi="Verdana" w:cs="Times New Roman"/>
          <w:b/>
          <w:lang w:val="en"/>
        </w:rPr>
        <w:t>/14:</w:t>
      </w:r>
      <w:r>
        <w:rPr>
          <w:rFonts w:ascii="Verdana" w:eastAsia="Times New Roman" w:hAnsi="Verdana" w:cs="Times New Roman"/>
          <w:lang w:val="en"/>
        </w:rPr>
        <w:t xml:space="preserve"> </w:t>
      </w:r>
      <w:r w:rsidR="00F12EB8" w:rsidRPr="00F12EB8">
        <w:rPr>
          <w:rFonts w:ascii="Verdana" w:eastAsia="Times New Roman" w:hAnsi="Verdana" w:cs="Times New Roman"/>
          <w:bCs/>
          <w:lang w:val="en"/>
        </w:rPr>
        <w:t>A revised application consists of the following:</w:t>
      </w:r>
    </w:p>
    <w:p w:rsidR="00812469" w:rsidRPr="00656631" w:rsidRDefault="00812469" w:rsidP="00812469">
      <w:pPr>
        <w:numPr>
          <w:ilvl w:val="0"/>
          <w:numId w:val="3"/>
        </w:numPr>
        <w:shd w:val="clear" w:color="auto" w:fill="FFFFFF"/>
        <w:spacing w:before="100" w:beforeAutospacing="1" w:after="100" w:afterAutospacing="1" w:line="360" w:lineRule="auto"/>
        <w:rPr>
          <w:rFonts w:ascii="Verdana" w:eastAsia="Times New Roman" w:hAnsi="Verdana" w:cs="Times New Roman"/>
          <w:lang w:val="en"/>
        </w:rPr>
      </w:pPr>
      <w:r w:rsidRPr="00656631">
        <w:rPr>
          <w:rFonts w:ascii="Verdana" w:eastAsia="Times New Roman" w:hAnsi="Verdana" w:cs="Times New Roman"/>
          <w:lang w:val="en"/>
        </w:rPr>
        <w:t xml:space="preserve">Title I School Improvement Grant Allocation Chart </w:t>
      </w:r>
    </w:p>
    <w:p w:rsidR="00812469" w:rsidRPr="00812469" w:rsidRDefault="00812469" w:rsidP="00812469">
      <w:pPr>
        <w:numPr>
          <w:ilvl w:val="0"/>
          <w:numId w:val="3"/>
        </w:numPr>
        <w:shd w:val="clear" w:color="auto" w:fill="FFFFFF"/>
        <w:spacing w:before="100" w:beforeAutospacing="1" w:after="100" w:afterAutospacing="1" w:line="360" w:lineRule="auto"/>
        <w:rPr>
          <w:rFonts w:ascii="Verdana" w:eastAsia="Times New Roman" w:hAnsi="Verdana" w:cs="Times New Roman"/>
          <w:lang w:val="en"/>
        </w:rPr>
      </w:pPr>
      <w:r>
        <w:rPr>
          <w:rFonts w:ascii="Verdana" w:eastAsia="Times New Roman" w:hAnsi="Verdana" w:cs="Times New Roman"/>
          <w:lang w:val="en"/>
        </w:rPr>
        <w:t xml:space="preserve">Revised </w:t>
      </w:r>
      <w:r w:rsidRPr="00656631">
        <w:rPr>
          <w:rFonts w:ascii="Verdana" w:eastAsia="Times New Roman" w:hAnsi="Verdana" w:cs="Times New Roman"/>
          <w:lang w:val="en"/>
        </w:rPr>
        <w:t>Title I School Improvement Grant Program Narrative Chart(s)</w:t>
      </w:r>
      <w:r w:rsidRPr="00656631" w:rsidDel="00550983">
        <w:rPr>
          <w:rFonts w:ascii="Verdana" w:eastAsia="Times New Roman" w:hAnsi="Verdana" w:cs="Times New Roman"/>
          <w:lang w:val="en"/>
        </w:rPr>
        <w:t xml:space="preserve"> </w:t>
      </w:r>
    </w:p>
    <w:p w:rsidR="00AD0F20" w:rsidRPr="00AD0F20" w:rsidRDefault="00F12EB8" w:rsidP="00AD0F20">
      <w:pPr>
        <w:numPr>
          <w:ilvl w:val="0"/>
          <w:numId w:val="3"/>
        </w:numPr>
        <w:shd w:val="clear" w:color="auto" w:fill="FFFFFF"/>
        <w:spacing w:before="100" w:beforeAutospacing="1" w:after="100" w:afterAutospacing="1" w:line="360" w:lineRule="auto"/>
        <w:rPr>
          <w:rFonts w:ascii="Verdana" w:eastAsia="Times New Roman" w:hAnsi="Verdana" w:cs="Times New Roman"/>
          <w:lang w:val="en"/>
        </w:rPr>
      </w:pPr>
      <w:r w:rsidRPr="00F12EB8">
        <w:rPr>
          <w:rFonts w:ascii="Verdana" w:eastAsia="Times New Roman" w:hAnsi="Verdana" w:cs="Times New Roman"/>
          <w:lang w:val="en"/>
        </w:rPr>
        <w:t>FS-10</w:t>
      </w:r>
      <w:r>
        <w:rPr>
          <w:rFonts w:ascii="Verdana" w:eastAsia="Times New Roman" w:hAnsi="Verdana" w:cs="Times New Roman"/>
          <w:lang w:val="en"/>
        </w:rPr>
        <w:t>A</w:t>
      </w:r>
      <w:r w:rsidRPr="00F12EB8">
        <w:rPr>
          <w:rFonts w:ascii="Verdana" w:eastAsia="Times New Roman" w:hAnsi="Verdana" w:cs="Times New Roman"/>
          <w:lang w:val="en"/>
        </w:rPr>
        <w:t xml:space="preserve"> Budget </w:t>
      </w:r>
      <w:r>
        <w:rPr>
          <w:rFonts w:ascii="Verdana" w:eastAsia="Times New Roman" w:hAnsi="Verdana" w:cs="Times New Roman"/>
          <w:lang w:val="en"/>
        </w:rPr>
        <w:t xml:space="preserve">Amendment </w:t>
      </w:r>
      <w:r w:rsidRPr="00F12EB8">
        <w:rPr>
          <w:rFonts w:ascii="Verdana" w:eastAsia="Times New Roman" w:hAnsi="Verdana" w:cs="Times New Roman"/>
          <w:lang w:val="en"/>
        </w:rPr>
        <w:t xml:space="preserve">(with original signature)      </w:t>
      </w:r>
    </w:p>
    <w:p w:rsidR="00AD0F20" w:rsidRPr="00AD0F20" w:rsidRDefault="00AD0F20" w:rsidP="00AD0F20">
      <w:pPr>
        <w:shd w:val="clear" w:color="auto" w:fill="FFFFFF"/>
        <w:spacing w:before="100" w:beforeAutospacing="1" w:after="100" w:afterAutospacing="1" w:line="360" w:lineRule="auto"/>
        <w:rPr>
          <w:rFonts w:ascii="Verdana" w:eastAsia="Times New Roman" w:hAnsi="Verdana" w:cs="Times New Roman"/>
          <w:b/>
          <w:lang w:val="en"/>
        </w:rPr>
      </w:pPr>
      <w:r w:rsidRPr="00AD0F20">
        <w:rPr>
          <w:rFonts w:ascii="Verdana" w:eastAsia="Times New Roman" w:hAnsi="Verdana" w:cs="Times New Roman"/>
          <w:b/>
          <w:lang w:val="en"/>
        </w:rPr>
        <w:t xml:space="preserve">NO ADDITIONAL FORMS ARE REQUIRED.  </w:t>
      </w:r>
    </w:p>
    <w:p w:rsidR="00F34527" w:rsidRPr="003C1AF9" w:rsidRDefault="00F34527" w:rsidP="00F34527">
      <w:pPr>
        <w:shd w:val="clear" w:color="auto" w:fill="FFFFFF"/>
        <w:spacing w:before="100" w:beforeAutospacing="1" w:after="100" w:afterAutospacing="1" w:line="432" w:lineRule="auto"/>
        <w:rPr>
          <w:rFonts w:ascii="Verdana" w:eastAsia="Times New Roman" w:hAnsi="Verdana" w:cs="Times New Roman"/>
          <w:lang w:val="en"/>
        </w:rPr>
      </w:pPr>
      <w:r w:rsidRPr="003C1AF9">
        <w:rPr>
          <w:rFonts w:ascii="Verdana" w:eastAsia="Times New Roman" w:hAnsi="Verdana" w:cs="Times New Roman"/>
          <w:b/>
          <w:bCs/>
          <w:lang w:val="en"/>
        </w:rPr>
        <w:t>Send</w:t>
      </w:r>
      <w:r w:rsidR="00AD0F20">
        <w:rPr>
          <w:rFonts w:ascii="Verdana" w:eastAsia="Times New Roman" w:hAnsi="Verdana" w:cs="Times New Roman"/>
          <w:b/>
          <w:bCs/>
          <w:lang w:val="en"/>
        </w:rPr>
        <w:t xml:space="preserve"> </w:t>
      </w:r>
      <w:r w:rsidRPr="003C1AF9">
        <w:rPr>
          <w:rFonts w:ascii="Verdana" w:eastAsia="Times New Roman" w:hAnsi="Verdana" w:cs="Times New Roman"/>
          <w:b/>
          <w:bCs/>
          <w:lang w:val="en"/>
        </w:rPr>
        <w:t>application to:</w:t>
      </w:r>
    </w:p>
    <w:p w:rsidR="008127D0" w:rsidRDefault="008127D0" w:rsidP="00901DFB">
      <w:pPr>
        <w:shd w:val="clear" w:color="auto" w:fill="FFFFFF"/>
        <w:spacing w:before="100" w:beforeAutospacing="1" w:after="100" w:afterAutospacing="1" w:line="432" w:lineRule="auto"/>
        <w:rPr>
          <w:rFonts w:ascii="Verdana" w:eastAsia="Times New Roman" w:hAnsi="Verdana" w:cs="Times New Roman"/>
          <w:lang w:val="en"/>
        </w:rPr>
      </w:pPr>
      <w:r w:rsidRPr="003C1AF9">
        <w:rPr>
          <w:rFonts w:ascii="Verdana" w:eastAsia="Times New Roman" w:hAnsi="Verdana" w:cs="Times New Roman"/>
          <w:b/>
          <w:bCs/>
          <w:lang w:val="en"/>
        </w:rPr>
        <w:t>Attn: Title I School Improvement, 1003(a) Application</w:t>
      </w:r>
      <w:r w:rsidRPr="003C1AF9">
        <w:rPr>
          <w:rFonts w:ascii="Verdana" w:eastAsia="Times New Roman" w:hAnsi="Verdana" w:cs="Times New Roman"/>
          <w:lang w:val="en"/>
        </w:rPr>
        <w:t xml:space="preserve"> </w:t>
      </w:r>
      <w:r>
        <w:rPr>
          <w:rFonts w:ascii="Verdana" w:eastAsia="Times New Roman" w:hAnsi="Verdana" w:cs="Times New Roman"/>
          <w:lang w:val="en"/>
        </w:rPr>
        <w:br/>
      </w:r>
      <w:r w:rsidR="00F34527" w:rsidRPr="003C1AF9">
        <w:rPr>
          <w:rFonts w:ascii="Verdana" w:eastAsia="Times New Roman" w:hAnsi="Verdana" w:cs="Times New Roman"/>
          <w:lang w:val="en"/>
        </w:rPr>
        <w:t xml:space="preserve">New York State Education </w:t>
      </w:r>
      <w:r>
        <w:rPr>
          <w:rFonts w:ascii="Verdana" w:eastAsia="Times New Roman" w:hAnsi="Verdana" w:cs="Times New Roman"/>
          <w:lang w:val="en"/>
        </w:rPr>
        <w:t>Department</w:t>
      </w:r>
      <w:r>
        <w:rPr>
          <w:rFonts w:ascii="Verdana" w:eastAsia="Times New Roman" w:hAnsi="Verdana" w:cs="Times New Roman"/>
          <w:lang w:val="en"/>
        </w:rPr>
        <w:br/>
        <w:t>Title I School &amp; Community Services, Room 368 EBA</w:t>
      </w:r>
      <w:r>
        <w:rPr>
          <w:rFonts w:ascii="Verdana" w:eastAsia="Times New Roman" w:hAnsi="Verdana" w:cs="Times New Roman"/>
          <w:lang w:val="en"/>
        </w:rPr>
        <w:br/>
        <w:t>89 Washington Avenue</w:t>
      </w:r>
      <w:r>
        <w:rPr>
          <w:rFonts w:ascii="Verdana" w:eastAsia="Times New Roman" w:hAnsi="Verdana" w:cs="Times New Roman"/>
          <w:lang w:val="en"/>
        </w:rPr>
        <w:br/>
        <w:t>Albany, New York 12234</w:t>
      </w:r>
    </w:p>
    <w:p w:rsidR="00F379C9" w:rsidRDefault="00F379C9" w:rsidP="00901DFB">
      <w:pPr>
        <w:shd w:val="clear" w:color="auto" w:fill="FFFFFF"/>
        <w:spacing w:before="100" w:beforeAutospacing="1" w:after="100" w:afterAutospacing="1" w:line="432" w:lineRule="auto"/>
        <w:rPr>
          <w:rFonts w:ascii="Verdana" w:eastAsia="Times New Roman" w:hAnsi="Verdana" w:cs="Times New Roman"/>
          <w:b/>
          <w:color w:val="0000FF"/>
          <w:u w:val="single"/>
          <w:lang w:val="en"/>
        </w:rPr>
      </w:pPr>
      <w:r>
        <w:rPr>
          <w:rFonts w:ascii="Verdana" w:eastAsia="Times New Roman" w:hAnsi="Verdana" w:cs="Times New Roman"/>
          <w:b/>
          <w:lang w:val="en"/>
        </w:rPr>
        <w:t>Send an</w:t>
      </w:r>
      <w:r w:rsidRPr="00656631">
        <w:rPr>
          <w:rFonts w:ascii="Verdana" w:eastAsia="Times New Roman" w:hAnsi="Verdana" w:cs="Times New Roman"/>
          <w:b/>
          <w:lang w:val="en"/>
        </w:rPr>
        <w:t xml:space="preserve"> electronic copy</w:t>
      </w:r>
      <w:r w:rsidRPr="00656631">
        <w:rPr>
          <w:rFonts w:ascii="Verdana" w:eastAsia="Times New Roman" w:hAnsi="Verdana" w:cs="Times New Roman"/>
          <w:lang w:val="en"/>
        </w:rPr>
        <w:t xml:space="preserve"> </w:t>
      </w:r>
      <w:r w:rsidRPr="00F379C9">
        <w:rPr>
          <w:rFonts w:ascii="Verdana" w:eastAsia="Times New Roman" w:hAnsi="Verdana" w:cs="Times New Roman"/>
          <w:b/>
          <w:lang w:val="en"/>
        </w:rPr>
        <w:t xml:space="preserve">to </w:t>
      </w:r>
      <w:hyperlink r:id="rId12" w:history="1">
        <w:r w:rsidRPr="00F379C9">
          <w:rPr>
            <w:rFonts w:ascii="Verdana" w:eastAsia="Times New Roman" w:hAnsi="Verdana" w:cs="Times New Roman"/>
            <w:b/>
            <w:color w:val="0000FF"/>
            <w:u w:val="single"/>
            <w:lang w:val="en"/>
          </w:rPr>
          <w:t>SIGA@nysed.gov</w:t>
        </w:r>
      </w:hyperlink>
      <w:r w:rsidRPr="00BD2392">
        <w:rPr>
          <w:rFonts w:ascii="Verdana" w:eastAsia="Times New Roman" w:hAnsi="Verdana" w:cs="Times New Roman"/>
          <w:lang w:val="en"/>
        </w:rPr>
        <w:t>.</w:t>
      </w:r>
    </w:p>
    <w:p w:rsidR="00CF7A54" w:rsidRPr="00B809D4" w:rsidRDefault="00CF7A54" w:rsidP="00CF7A54">
      <w:pPr>
        <w:keepNext/>
        <w:shd w:val="clear" w:color="auto" w:fill="FFFFFF"/>
        <w:spacing w:before="240" w:after="60" w:line="360" w:lineRule="auto"/>
        <w:outlineLvl w:val="2"/>
        <w:rPr>
          <w:rFonts w:ascii="Verdana" w:eastAsia="Times New Roman" w:hAnsi="Verdana" w:cs="Times New Roman"/>
          <w:bCs/>
          <w:lang w:val="en"/>
        </w:rPr>
      </w:pPr>
      <w:r>
        <w:rPr>
          <w:rFonts w:ascii="Verdana" w:eastAsia="Times New Roman" w:hAnsi="Verdana" w:cs="Times New Roman"/>
          <w:bCs/>
          <w:lang w:val="en"/>
        </w:rPr>
        <w:t>Please include</w:t>
      </w:r>
      <w:r w:rsidRPr="00656631">
        <w:rPr>
          <w:rFonts w:ascii="Verdana" w:eastAsia="Times New Roman" w:hAnsi="Verdana" w:cs="Times New Roman"/>
          <w:b/>
          <w:bCs/>
          <w:lang w:val="en"/>
        </w:rPr>
        <w:t xml:space="preserve"> </w:t>
      </w:r>
      <w:r w:rsidRPr="00B809D4">
        <w:rPr>
          <w:rFonts w:ascii="Verdana" w:eastAsia="Times New Roman" w:hAnsi="Verdana" w:cs="Times New Roman"/>
          <w:bCs/>
          <w:lang w:val="en"/>
        </w:rPr>
        <w:t>your</w:t>
      </w:r>
      <w:r>
        <w:rPr>
          <w:rFonts w:ascii="Verdana" w:eastAsia="Times New Roman" w:hAnsi="Verdana" w:cs="Times New Roman"/>
          <w:b/>
          <w:bCs/>
          <w:lang w:val="en"/>
        </w:rPr>
        <w:t xml:space="preserve"> </w:t>
      </w:r>
      <w:r w:rsidRPr="00656631">
        <w:rPr>
          <w:rFonts w:ascii="Verdana" w:eastAsia="Times New Roman" w:hAnsi="Verdana" w:cs="Times New Roman"/>
          <w:b/>
          <w:bCs/>
          <w:lang w:val="en"/>
        </w:rPr>
        <w:t xml:space="preserve">DISTRICT NAME </w:t>
      </w:r>
      <w:r w:rsidRPr="00656631">
        <w:rPr>
          <w:rFonts w:ascii="Verdana" w:eastAsia="Times New Roman" w:hAnsi="Verdana" w:cs="Times New Roman"/>
          <w:bCs/>
          <w:lang w:val="en"/>
        </w:rPr>
        <w:t xml:space="preserve">in the subject line </w:t>
      </w:r>
      <w:r>
        <w:rPr>
          <w:rFonts w:ascii="Verdana" w:eastAsia="Times New Roman" w:hAnsi="Verdana" w:cs="Times New Roman"/>
          <w:bCs/>
          <w:lang w:val="en"/>
        </w:rPr>
        <w:t>of all e-mail submissions</w:t>
      </w:r>
      <w:r w:rsidRPr="00656631">
        <w:rPr>
          <w:rFonts w:ascii="Verdana" w:eastAsia="Times New Roman" w:hAnsi="Verdana" w:cs="Times New Roman"/>
          <w:bCs/>
          <w:lang w:val="en"/>
        </w:rPr>
        <w:t xml:space="preserve">.  </w:t>
      </w:r>
    </w:p>
    <w:p w:rsidR="00697543" w:rsidRPr="00B8645A" w:rsidRDefault="00F34527" w:rsidP="00901DFB">
      <w:pPr>
        <w:shd w:val="clear" w:color="auto" w:fill="FFFFFF"/>
        <w:spacing w:before="100" w:beforeAutospacing="1" w:after="100" w:afterAutospacing="1" w:line="432" w:lineRule="auto"/>
        <w:rPr>
          <w:rFonts w:ascii="Verdana" w:eastAsia="Times New Roman" w:hAnsi="Verdana" w:cs="Times New Roman"/>
          <w:b/>
          <w:color w:val="0000FF"/>
          <w:u w:val="single"/>
          <w:lang w:val="en"/>
        </w:rPr>
      </w:pPr>
      <w:r w:rsidRPr="003C1AF9">
        <w:rPr>
          <w:rFonts w:ascii="Verdana" w:eastAsia="Times New Roman" w:hAnsi="Verdana" w:cs="Times New Roman"/>
          <w:lang w:val="en"/>
        </w:rPr>
        <w:t>For additional information or assista</w:t>
      </w:r>
      <w:bookmarkStart w:id="0" w:name="_GoBack"/>
      <w:bookmarkEnd w:id="0"/>
      <w:r w:rsidRPr="003C1AF9">
        <w:rPr>
          <w:rFonts w:ascii="Verdana" w:eastAsia="Times New Roman" w:hAnsi="Verdana" w:cs="Times New Roman"/>
          <w:lang w:val="en"/>
        </w:rPr>
        <w:t>nce please contact:</w:t>
      </w:r>
      <w:r w:rsidRPr="003C1AF9">
        <w:rPr>
          <w:rFonts w:ascii="Verdana" w:eastAsia="Times New Roman" w:hAnsi="Verdana" w:cs="Times New Roman"/>
          <w:lang w:val="en"/>
        </w:rPr>
        <w:br/>
      </w:r>
      <w:hyperlink r:id="rId13" w:history="1">
        <w:r w:rsidRPr="00B8645A">
          <w:rPr>
            <w:rFonts w:ascii="Verdana" w:eastAsia="Times New Roman" w:hAnsi="Verdana" w:cs="Times New Roman"/>
            <w:b/>
            <w:color w:val="0000FF"/>
            <w:u w:val="single"/>
            <w:lang w:val="en"/>
          </w:rPr>
          <w:t>SIGA@nysed.gov</w:t>
        </w:r>
      </w:hyperlink>
    </w:p>
    <w:p w:rsidR="003C62C1" w:rsidRDefault="003C62C1" w:rsidP="003C62C1">
      <w:pPr>
        <w:widowControl w:val="0"/>
        <w:spacing w:after="0" w:line="240" w:lineRule="auto"/>
        <w:jc w:val="center"/>
        <w:rPr>
          <w:rFonts w:ascii="Verdana" w:eastAsia="Times New Roman" w:hAnsi="Verdana" w:cs="Times New Roman"/>
          <w:b/>
          <w:snapToGrid w:val="0"/>
          <w:sz w:val="32"/>
          <w:szCs w:val="32"/>
        </w:rPr>
        <w:sectPr w:rsidR="003C62C1" w:rsidSect="00D75649">
          <w:footerReference w:type="default" r:id="rId14"/>
          <w:endnotePr>
            <w:numFmt w:val="decimal"/>
          </w:endnotePr>
          <w:pgSz w:w="12240" w:h="15840" w:code="1"/>
          <w:pgMar w:top="720" w:right="1008" w:bottom="720" w:left="1296" w:header="432" w:footer="432" w:gutter="0"/>
          <w:cols w:space="720"/>
          <w:noEndnote/>
        </w:sectPr>
      </w:pPr>
    </w:p>
    <w:p w:rsidR="003C62C1" w:rsidRPr="00656631" w:rsidRDefault="003C62C1" w:rsidP="003C62C1">
      <w:pPr>
        <w:widowControl w:val="0"/>
        <w:spacing w:after="0" w:line="240" w:lineRule="auto"/>
        <w:jc w:val="center"/>
        <w:rPr>
          <w:rFonts w:ascii="Verdana" w:eastAsia="Times New Roman" w:hAnsi="Verdana" w:cs="Times New Roman"/>
          <w:b/>
          <w:snapToGrid w:val="0"/>
          <w:sz w:val="32"/>
          <w:szCs w:val="32"/>
        </w:rPr>
      </w:pPr>
      <w:r w:rsidRPr="00656631">
        <w:rPr>
          <w:rFonts w:ascii="Verdana" w:eastAsia="Times New Roman" w:hAnsi="Verdana" w:cs="Times New Roman"/>
          <w:b/>
          <w:snapToGrid w:val="0"/>
          <w:sz w:val="32"/>
          <w:szCs w:val="32"/>
        </w:rPr>
        <w:lastRenderedPageBreak/>
        <w:t>201</w:t>
      </w:r>
      <w:r>
        <w:rPr>
          <w:rFonts w:ascii="Verdana" w:eastAsia="Times New Roman" w:hAnsi="Verdana" w:cs="Times New Roman"/>
          <w:b/>
          <w:snapToGrid w:val="0"/>
          <w:sz w:val="32"/>
          <w:szCs w:val="32"/>
        </w:rPr>
        <w:t>4</w:t>
      </w:r>
      <w:r w:rsidRPr="00656631">
        <w:rPr>
          <w:rFonts w:ascii="Verdana" w:eastAsia="Times New Roman" w:hAnsi="Verdana" w:cs="Times New Roman"/>
          <w:b/>
          <w:snapToGrid w:val="0"/>
          <w:sz w:val="32"/>
          <w:szCs w:val="32"/>
        </w:rPr>
        <w:t>-1</w:t>
      </w:r>
      <w:r>
        <w:rPr>
          <w:rFonts w:ascii="Verdana" w:eastAsia="Times New Roman" w:hAnsi="Verdana" w:cs="Times New Roman"/>
          <w:b/>
          <w:snapToGrid w:val="0"/>
          <w:sz w:val="32"/>
          <w:szCs w:val="32"/>
        </w:rPr>
        <w:t>5</w:t>
      </w:r>
      <w:r w:rsidRPr="00656631">
        <w:rPr>
          <w:rFonts w:ascii="Verdana" w:eastAsia="Times New Roman" w:hAnsi="Verdana" w:cs="Times New Roman"/>
          <w:b/>
          <w:snapToGrid w:val="0"/>
          <w:sz w:val="32"/>
          <w:szCs w:val="32"/>
        </w:rPr>
        <w:t xml:space="preserve"> Title I School Improvement Grant Application</w:t>
      </w:r>
    </w:p>
    <w:p w:rsidR="003C62C1" w:rsidRPr="004B49B7" w:rsidRDefault="003C62C1" w:rsidP="003C62C1">
      <w:pPr>
        <w:spacing w:after="0" w:line="240" w:lineRule="auto"/>
        <w:jc w:val="center"/>
        <w:rPr>
          <w:rFonts w:ascii="Verdana" w:eastAsia="Times New Roman" w:hAnsi="Verdana" w:cs="Times New Roman"/>
          <w:b/>
          <w:bCs/>
          <w:color w:val="666666"/>
          <w:sz w:val="16"/>
          <w:szCs w:val="16"/>
          <w:lang w:val="en"/>
        </w:rPr>
      </w:pPr>
    </w:p>
    <w:p w:rsidR="003C62C1" w:rsidRPr="00656631" w:rsidRDefault="003C62C1" w:rsidP="003C62C1">
      <w:pPr>
        <w:spacing w:after="0" w:line="240" w:lineRule="auto"/>
        <w:jc w:val="center"/>
        <w:rPr>
          <w:rFonts w:ascii="Verdana" w:eastAsia="Times New Roman" w:hAnsi="Verdana" w:cs="Times New Roman"/>
          <w:sz w:val="28"/>
          <w:szCs w:val="28"/>
        </w:rPr>
      </w:pPr>
      <w:r w:rsidRPr="004B49B7">
        <w:rPr>
          <w:rFonts w:ascii="Verdana" w:eastAsia="Times New Roman" w:hAnsi="Verdana" w:cs="Times New Roman"/>
          <w:b/>
          <w:bCs/>
          <w:color w:val="666666"/>
          <w:sz w:val="28"/>
          <w:szCs w:val="28"/>
          <w:lang w:val="en"/>
        </w:rPr>
        <w:t xml:space="preserve">Basic School Improvement </w:t>
      </w:r>
      <w:r w:rsidRPr="003C1AF9">
        <w:rPr>
          <w:rFonts w:ascii="Verdana" w:eastAsia="Times New Roman" w:hAnsi="Verdana" w:cs="Times New Roman"/>
          <w:b/>
          <w:bCs/>
          <w:color w:val="666666"/>
          <w:sz w:val="28"/>
          <w:szCs w:val="28"/>
          <w:lang w:val="en"/>
        </w:rPr>
        <w:t>Grant</w:t>
      </w:r>
    </w:p>
    <w:p w:rsidR="003C62C1" w:rsidRPr="004B49B7" w:rsidRDefault="003C62C1" w:rsidP="003C62C1">
      <w:pPr>
        <w:spacing w:after="0" w:line="240" w:lineRule="auto"/>
        <w:jc w:val="center"/>
        <w:rPr>
          <w:rFonts w:ascii="Verdana" w:eastAsia="Times New Roman" w:hAnsi="Verdana" w:cs="Times New Roman"/>
          <w:b/>
          <w:i/>
          <w:sz w:val="16"/>
          <w:szCs w:val="16"/>
          <w:u w:val="single"/>
        </w:rPr>
      </w:pPr>
    </w:p>
    <w:p w:rsidR="003C62C1" w:rsidRPr="00656631" w:rsidRDefault="003C62C1" w:rsidP="003C62C1">
      <w:pPr>
        <w:spacing w:after="0" w:line="240" w:lineRule="auto"/>
        <w:jc w:val="center"/>
        <w:rPr>
          <w:rFonts w:ascii="Verdana" w:eastAsia="Times New Roman" w:hAnsi="Verdana" w:cs="Times New Roman"/>
          <w:b/>
          <w:i/>
          <w:sz w:val="24"/>
          <w:szCs w:val="24"/>
          <w:u w:val="single"/>
        </w:rPr>
      </w:pPr>
      <w:r w:rsidRPr="00656631">
        <w:rPr>
          <w:rFonts w:ascii="Verdana" w:eastAsia="Times New Roman" w:hAnsi="Verdana" w:cs="Times New Roman"/>
          <w:b/>
          <w:i/>
          <w:sz w:val="24"/>
          <w:szCs w:val="24"/>
          <w:u w:val="single"/>
        </w:rPr>
        <w:t>COVER PAGE</w:t>
      </w:r>
    </w:p>
    <w:p w:rsidR="003C62C1" w:rsidRPr="00656631" w:rsidRDefault="003C62C1" w:rsidP="003C62C1">
      <w:pPr>
        <w:spacing w:after="0" w:line="240" w:lineRule="auto"/>
        <w:rPr>
          <w:rFonts w:ascii="Verdana" w:eastAsia="Times New Roman" w:hAnsi="Verdana" w:cs="Times New Roman"/>
          <w:b/>
          <w:sz w:val="24"/>
          <w:szCs w:val="24"/>
        </w:rPr>
      </w:pPr>
    </w:p>
    <w:tbl>
      <w:tblPr>
        <w:tblW w:w="1083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2"/>
        <w:gridCol w:w="4161"/>
      </w:tblGrid>
      <w:tr w:rsidR="003C62C1" w:rsidRPr="00656631" w:rsidTr="00D75649">
        <w:tc>
          <w:tcPr>
            <w:tcW w:w="6672" w:type="dxa"/>
          </w:tcPr>
          <w:p w:rsidR="003C62C1" w:rsidRPr="00656631" w:rsidRDefault="003C62C1" w:rsidP="00D75649">
            <w:pPr>
              <w:spacing w:after="0" w:line="240" w:lineRule="auto"/>
              <w:rPr>
                <w:rFonts w:ascii="Verdana" w:eastAsia="Times New Roman" w:hAnsi="Verdana" w:cs="Times New Roman"/>
                <w:b/>
                <w:sz w:val="24"/>
                <w:szCs w:val="24"/>
              </w:rPr>
            </w:pPr>
            <w:r w:rsidRPr="00656631">
              <w:rPr>
                <w:rFonts w:ascii="Verdana" w:eastAsia="Times New Roman" w:hAnsi="Verdana" w:cs="Times New Roman"/>
                <w:b/>
                <w:sz w:val="24"/>
                <w:szCs w:val="24"/>
              </w:rPr>
              <w:t>District:</w:t>
            </w:r>
          </w:p>
          <w:p w:rsidR="003C62C1" w:rsidRPr="00656631" w:rsidRDefault="003C62C1" w:rsidP="00D75649">
            <w:pPr>
              <w:spacing w:after="0" w:line="240" w:lineRule="auto"/>
              <w:rPr>
                <w:rFonts w:ascii="Verdana" w:eastAsia="Times New Roman" w:hAnsi="Verdana" w:cs="Times New Roman"/>
                <w:b/>
                <w:sz w:val="24"/>
                <w:szCs w:val="24"/>
              </w:rPr>
            </w:pPr>
          </w:p>
        </w:tc>
        <w:tc>
          <w:tcPr>
            <w:tcW w:w="4161" w:type="dxa"/>
          </w:tcPr>
          <w:p w:rsidR="003C62C1" w:rsidRPr="00656631" w:rsidRDefault="003C62C1" w:rsidP="00D75649">
            <w:pPr>
              <w:spacing w:after="0" w:line="240" w:lineRule="auto"/>
              <w:rPr>
                <w:rFonts w:ascii="Verdana" w:eastAsia="Times New Roman" w:hAnsi="Verdana" w:cs="Times New Roman"/>
                <w:b/>
                <w:sz w:val="24"/>
                <w:szCs w:val="24"/>
              </w:rPr>
            </w:pPr>
            <w:r w:rsidRPr="00656631">
              <w:rPr>
                <w:rFonts w:ascii="Verdana" w:eastAsia="Times New Roman" w:hAnsi="Verdana" w:cs="Times New Roman"/>
                <w:b/>
                <w:sz w:val="24"/>
                <w:szCs w:val="24"/>
              </w:rPr>
              <w:t>BEDS Code:</w:t>
            </w:r>
          </w:p>
        </w:tc>
      </w:tr>
      <w:tr w:rsidR="003C62C1" w:rsidRPr="00656631" w:rsidTr="00D75649">
        <w:tc>
          <w:tcPr>
            <w:tcW w:w="10833" w:type="dxa"/>
            <w:gridSpan w:val="2"/>
          </w:tcPr>
          <w:p w:rsidR="003C62C1" w:rsidRPr="00656631" w:rsidRDefault="003C62C1" w:rsidP="00D75649">
            <w:pPr>
              <w:spacing w:after="0" w:line="240" w:lineRule="auto"/>
              <w:rPr>
                <w:rFonts w:ascii="Verdana" w:eastAsia="Times New Roman" w:hAnsi="Verdana" w:cs="Times New Roman"/>
                <w:b/>
                <w:sz w:val="24"/>
                <w:szCs w:val="24"/>
              </w:rPr>
            </w:pPr>
            <w:r w:rsidRPr="00656631">
              <w:rPr>
                <w:rFonts w:ascii="Verdana" w:eastAsia="Times New Roman" w:hAnsi="Verdana" w:cs="Times New Roman"/>
                <w:b/>
                <w:sz w:val="24"/>
                <w:szCs w:val="24"/>
              </w:rPr>
              <w:t xml:space="preserve">Address: </w:t>
            </w:r>
          </w:p>
          <w:p w:rsidR="003C62C1" w:rsidRPr="00656631" w:rsidRDefault="003C62C1" w:rsidP="00D75649">
            <w:pPr>
              <w:spacing w:after="0" w:line="240" w:lineRule="auto"/>
              <w:rPr>
                <w:rFonts w:ascii="Verdana" w:eastAsia="Times New Roman" w:hAnsi="Verdana" w:cs="Times New Roman"/>
                <w:b/>
                <w:sz w:val="24"/>
                <w:szCs w:val="24"/>
              </w:rPr>
            </w:pPr>
          </w:p>
        </w:tc>
      </w:tr>
      <w:tr w:rsidR="003C62C1" w:rsidRPr="00656631" w:rsidTr="00D75649">
        <w:tc>
          <w:tcPr>
            <w:tcW w:w="6672" w:type="dxa"/>
          </w:tcPr>
          <w:p w:rsidR="003C62C1" w:rsidRPr="00656631" w:rsidRDefault="003C62C1" w:rsidP="00D75649">
            <w:pPr>
              <w:spacing w:after="0" w:line="240" w:lineRule="auto"/>
              <w:rPr>
                <w:rFonts w:ascii="Verdana" w:eastAsia="Times New Roman" w:hAnsi="Verdana" w:cs="Times New Roman"/>
                <w:b/>
                <w:sz w:val="24"/>
                <w:szCs w:val="24"/>
              </w:rPr>
            </w:pPr>
            <w:r w:rsidRPr="00656631">
              <w:rPr>
                <w:rFonts w:ascii="Verdana" w:eastAsia="Times New Roman" w:hAnsi="Verdana" w:cs="Times New Roman"/>
                <w:b/>
                <w:sz w:val="24"/>
                <w:szCs w:val="24"/>
              </w:rPr>
              <w:t xml:space="preserve">Program </w:t>
            </w:r>
          </w:p>
          <w:p w:rsidR="003C62C1" w:rsidRPr="00656631" w:rsidRDefault="003C62C1" w:rsidP="00D75649">
            <w:pPr>
              <w:spacing w:after="0" w:line="240" w:lineRule="auto"/>
              <w:rPr>
                <w:rFonts w:ascii="Verdana" w:eastAsia="Times New Roman" w:hAnsi="Verdana" w:cs="Times New Roman"/>
                <w:b/>
                <w:sz w:val="24"/>
                <w:szCs w:val="24"/>
              </w:rPr>
            </w:pPr>
            <w:r w:rsidRPr="00656631">
              <w:rPr>
                <w:rFonts w:ascii="Verdana" w:eastAsia="Times New Roman" w:hAnsi="Verdana" w:cs="Times New Roman"/>
                <w:b/>
                <w:sz w:val="24"/>
                <w:szCs w:val="24"/>
              </w:rPr>
              <w:t>Contact Person:</w:t>
            </w:r>
          </w:p>
        </w:tc>
        <w:tc>
          <w:tcPr>
            <w:tcW w:w="4161" w:type="dxa"/>
          </w:tcPr>
          <w:p w:rsidR="003C62C1" w:rsidRPr="00656631" w:rsidRDefault="003C62C1" w:rsidP="00D75649">
            <w:pPr>
              <w:spacing w:after="0" w:line="240" w:lineRule="auto"/>
              <w:rPr>
                <w:rFonts w:ascii="Verdana" w:eastAsia="Times New Roman" w:hAnsi="Verdana" w:cs="Times New Roman"/>
                <w:b/>
                <w:sz w:val="24"/>
                <w:szCs w:val="24"/>
              </w:rPr>
            </w:pPr>
            <w:r w:rsidRPr="00656631">
              <w:rPr>
                <w:rFonts w:ascii="Verdana" w:eastAsia="Times New Roman" w:hAnsi="Verdana" w:cs="Times New Roman"/>
                <w:b/>
                <w:sz w:val="24"/>
                <w:szCs w:val="24"/>
              </w:rPr>
              <w:t>Telephone:</w:t>
            </w:r>
          </w:p>
        </w:tc>
      </w:tr>
      <w:tr w:rsidR="003C62C1" w:rsidRPr="00656631" w:rsidTr="00D75649">
        <w:trPr>
          <w:trHeight w:val="524"/>
        </w:trPr>
        <w:tc>
          <w:tcPr>
            <w:tcW w:w="10833" w:type="dxa"/>
            <w:gridSpan w:val="2"/>
          </w:tcPr>
          <w:p w:rsidR="003C62C1" w:rsidRPr="00656631" w:rsidRDefault="003C62C1" w:rsidP="00D75649">
            <w:pPr>
              <w:spacing w:after="0" w:line="240" w:lineRule="auto"/>
              <w:rPr>
                <w:rFonts w:ascii="Verdana" w:eastAsia="Times New Roman" w:hAnsi="Verdana" w:cs="Times New Roman"/>
                <w:b/>
                <w:sz w:val="24"/>
                <w:szCs w:val="24"/>
              </w:rPr>
            </w:pPr>
            <w:r w:rsidRPr="00656631">
              <w:rPr>
                <w:rFonts w:ascii="Verdana" w:eastAsia="Times New Roman" w:hAnsi="Verdana" w:cs="Times New Roman"/>
                <w:b/>
                <w:sz w:val="24"/>
                <w:szCs w:val="24"/>
              </w:rPr>
              <w:t>Address of Contact:</w:t>
            </w:r>
          </w:p>
        </w:tc>
      </w:tr>
      <w:tr w:rsidR="003C62C1" w:rsidRPr="00656631" w:rsidTr="00D75649">
        <w:tc>
          <w:tcPr>
            <w:tcW w:w="6672" w:type="dxa"/>
          </w:tcPr>
          <w:p w:rsidR="003C62C1" w:rsidRPr="00656631" w:rsidRDefault="003C62C1" w:rsidP="00D75649">
            <w:pPr>
              <w:spacing w:after="0" w:line="240" w:lineRule="auto"/>
              <w:rPr>
                <w:rFonts w:ascii="Verdana" w:eastAsia="Times New Roman" w:hAnsi="Verdana" w:cs="Times New Roman"/>
                <w:b/>
                <w:sz w:val="24"/>
                <w:szCs w:val="24"/>
              </w:rPr>
            </w:pPr>
            <w:r w:rsidRPr="00656631">
              <w:rPr>
                <w:rFonts w:ascii="Verdana" w:eastAsia="Times New Roman" w:hAnsi="Verdana" w:cs="Times New Roman"/>
                <w:b/>
                <w:sz w:val="24"/>
                <w:szCs w:val="24"/>
              </w:rPr>
              <w:t>E-mail Address:</w:t>
            </w:r>
          </w:p>
        </w:tc>
        <w:tc>
          <w:tcPr>
            <w:tcW w:w="4161" w:type="dxa"/>
          </w:tcPr>
          <w:p w:rsidR="003C62C1" w:rsidRPr="00656631" w:rsidRDefault="003C62C1" w:rsidP="00D75649">
            <w:pPr>
              <w:spacing w:after="0" w:line="240" w:lineRule="auto"/>
              <w:rPr>
                <w:rFonts w:ascii="Verdana" w:eastAsia="Times New Roman" w:hAnsi="Verdana" w:cs="Times New Roman"/>
                <w:b/>
                <w:sz w:val="24"/>
                <w:szCs w:val="24"/>
              </w:rPr>
            </w:pPr>
            <w:r w:rsidRPr="00656631">
              <w:rPr>
                <w:rFonts w:ascii="Verdana" w:eastAsia="Times New Roman" w:hAnsi="Verdana" w:cs="Times New Roman"/>
                <w:b/>
                <w:sz w:val="24"/>
                <w:szCs w:val="24"/>
              </w:rPr>
              <w:t>Fax:</w:t>
            </w:r>
          </w:p>
          <w:p w:rsidR="003C62C1" w:rsidRPr="00656631" w:rsidRDefault="003C62C1" w:rsidP="00D75649">
            <w:pPr>
              <w:spacing w:after="0" w:line="240" w:lineRule="auto"/>
              <w:rPr>
                <w:rFonts w:ascii="Verdana" w:eastAsia="Times New Roman" w:hAnsi="Verdana" w:cs="Times New Roman"/>
                <w:b/>
                <w:sz w:val="24"/>
                <w:szCs w:val="24"/>
              </w:rPr>
            </w:pPr>
          </w:p>
        </w:tc>
      </w:tr>
    </w:tbl>
    <w:p w:rsidR="003C62C1" w:rsidRPr="00656631" w:rsidRDefault="003C62C1" w:rsidP="003C62C1">
      <w:pPr>
        <w:spacing w:after="0" w:line="240" w:lineRule="auto"/>
        <w:rPr>
          <w:rFonts w:ascii="Verdana" w:eastAsia="Times New Roman" w:hAnsi="Verdana" w:cs="Times New Roman"/>
          <w:sz w:val="24"/>
          <w:szCs w:val="24"/>
        </w:rPr>
      </w:pPr>
    </w:p>
    <w:tbl>
      <w:tblPr>
        <w:tblW w:w="10894" w:type="dxa"/>
        <w:tblInd w:w="-576" w:type="dxa"/>
        <w:tblCellMar>
          <w:left w:w="0" w:type="dxa"/>
          <w:right w:w="0" w:type="dxa"/>
        </w:tblCellMar>
        <w:tblLook w:val="0000" w:firstRow="0" w:lastRow="0" w:firstColumn="0" w:lastColumn="0" w:noHBand="0" w:noVBand="0"/>
      </w:tblPr>
      <w:tblGrid>
        <w:gridCol w:w="5904"/>
        <w:gridCol w:w="4990"/>
      </w:tblGrid>
      <w:tr w:rsidR="003C62C1" w:rsidRPr="00656631" w:rsidTr="00D75649">
        <w:tc>
          <w:tcPr>
            <w:tcW w:w="10894" w:type="dxa"/>
            <w:gridSpan w:val="2"/>
            <w:tcBorders>
              <w:top w:val="single" w:sz="4" w:space="0" w:color="auto"/>
              <w:left w:val="single" w:sz="6" w:space="0" w:color="auto"/>
              <w:bottom w:val="single" w:sz="6" w:space="0" w:color="auto"/>
              <w:right w:val="single" w:sz="6" w:space="0" w:color="auto"/>
            </w:tcBorders>
            <w:tcMar>
              <w:top w:w="0" w:type="dxa"/>
              <w:left w:w="115" w:type="dxa"/>
              <w:bottom w:w="0" w:type="dxa"/>
              <w:right w:w="115" w:type="dxa"/>
            </w:tcMar>
          </w:tcPr>
          <w:p w:rsidR="003C62C1" w:rsidRPr="004B49B7" w:rsidRDefault="003C62C1" w:rsidP="00D75649">
            <w:pPr>
              <w:spacing w:after="0" w:line="240" w:lineRule="auto"/>
              <w:jc w:val="both"/>
              <w:rPr>
                <w:rFonts w:ascii="Verdana" w:eastAsia="Times New Roman" w:hAnsi="Verdana" w:cs="Times New Roman"/>
              </w:rPr>
            </w:pPr>
          </w:p>
          <w:p w:rsidR="003C62C1" w:rsidRPr="00656631" w:rsidRDefault="003C62C1" w:rsidP="00D75649">
            <w:pPr>
              <w:spacing w:after="0" w:line="240" w:lineRule="auto"/>
              <w:jc w:val="both"/>
              <w:rPr>
                <w:rFonts w:ascii="Verdana" w:eastAsia="Times New Roman" w:hAnsi="Verdana" w:cs="Times New Roman"/>
              </w:rPr>
            </w:pPr>
            <w:r w:rsidRPr="00656631">
              <w:rPr>
                <w:rFonts w:ascii="Verdana" w:eastAsia="Times New Roman" w:hAnsi="Verdana" w:cs="Times New Roman"/>
              </w:rPr>
              <w:t xml:space="preserve">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Appendix A, and that the requested budget amounts are necessary for the implementation of this project.  </w:t>
            </w:r>
          </w:p>
          <w:p w:rsidR="003C62C1" w:rsidRPr="00656631" w:rsidRDefault="003C62C1" w:rsidP="00D75649">
            <w:pPr>
              <w:spacing w:after="0" w:line="240" w:lineRule="auto"/>
              <w:rPr>
                <w:rFonts w:ascii="Verdana" w:eastAsia="Times New Roman" w:hAnsi="Verdana" w:cs="Times New Roman"/>
              </w:rPr>
            </w:pPr>
          </w:p>
          <w:p w:rsidR="003C62C1" w:rsidRPr="00656631" w:rsidRDefault="003C62C1" w:rsidP="00D75649">
            <w:pPr>
              <w:spacing w:after="0" w:line="240" w:lineRule="auto"/>
              <w:jc w:val="both"/>
              <w:rPr>
                <w:rFonts w:ascii="Verdana" w:eastAsia="Times New Roman" w:hAnsi="Verdana" w:cs="Times New Roman"/>
              </w:rPr>
            </w:pPr>
            <w:r w:rsidRPr="00656631">
              <w:rPr>
                <w:rFonts w:ascii="Verdana" w:eastAsia="Times New Roman" w:hAnsi="Verdana" w:cs="Times New Roman"/>
              </w:rPr>
              <w:t xml:space="preserve">I further certify that the district will implement the Diagnostic Tool for School and District Effectiveness (DTSDE) or a school review (focused on DTSDE Tenet 3) with district oversight in all Focus and Priority Schools as required in Commissioner’s Regulations 100.18 (h).  District staff will participate in DTSDE professional development, and administer surveys as required by NYSED.  The district will </w:t>
            </w:r>
            <w:r w:rsidRPr="00E54B67">
              <w:rPr>
                <w:rFonts w:ascii="Verdana" w:eastAsia="Times New Roman" w:hAnsi="Verdana" w:cs="Times New Roman"/>
              </w:rPr>
              <w:t xml:space="preserve">contract with </w:t>
            </w:r>
            <w:r w:rsidR="00E54B67">
              <w:rPr>
                <w:rFonts w:ascii="Verdana" w:eastAsia="Times New Roman" w:hAnsi="Verdana" w:cs="Times New Roman"/>
              </w:rPr>
              <w:t xml:space="preserve">NYSED approved </w:t>
            </w:r>
            <w:r w:rsidRPr="00E54B67">
              <w:rPr>
                <w:rFonts w:ascii="Verdana" w:eastAsia="Times New Roman" w:hAnsi="Verdana" w:cs="Times New Roman"/>
              </w:rPr>
              <w:t xml:space="preserve">Outside Educational Experts </w:t>
            </w:r>
            <w:r w:rsidR="00881EF5">
              <w:rPr>
                <w:rFonts w:ascii="Verdana" w:eastAsia="Times New Roman" w:hAnsi="Verdana" w:cs="Times New Roman"/>
              </w:rPr>
              <w:t>as needed</w:t>
            </w:r>
            <w:r w:rsidRPr="00E54B67">
              <w:rPr>
                <w:rFonts w:ascii="Verdana" w:eastAsia="Times New Roman" w:hAnsi="Verdana" w:cs="Times New Roman"/>
              </w:rPr>
              <w:t xml:space="preserve"> and </w:t>
            </w:r>
            <w:r w:rsidRPr="00656631">
              <w:rPr>
                <w:rFonts w:ascii="Verdana" w:eastAsia="Times New Roman" w:hAnsi="Verdana" w:cs="Times New Roman"/>
              </w:rPr>
              <w:t>use the DTSDE in the format and content prescribed by the Commissioner for all Focus and Priority Schools. The district will submit all required reports as required by NYSED.</w:t>
            </w:r>
          </w:p>
          <w:p w:rsidR="003C62C1" w:rsidRPr="00656631" w:rsidRDefault="003C62C1" w:rsidP="00D75649">
            <w:pPr>
              <w:spacing w:after="0" w:line="240" w:lineRule="auto"/>
              <w:rPr>
                <w:rFonts w:ascii="Verdana" w:eastAsia="Times New Roman" w:hAnsi="Verdana" w:cs="Times New Roman"/>
              </w:rPr>
            </w:pPr>
          </w:p>
          <w:p w:rsidR="003C62C1" w:rsidRPr="00656631" w:rsidRDefault="003C62C1" w:rsidP="00D75649">
            <w:pPr>
              <w:spacing w:after="0" w:line="240" w:lineRule="auto"/>
              <w:jc w:val="both"/>
              <w:rPr>
                <w:rFonts w:ascii="Verdana" w:eastAsia="Times New Roman" w:hAnsi="Verdana" w:cs="Times New Roman"/>
              </w:rPr>
            </w:pPr>
            <w:r w:rsidRPr="00656631">
              <w:rPr>
                <w:rFonts w:ascii="Verdana" w:eastAsia="Times New Roman" w:hAnsi="Verdana" w:cs="Times New Roman"/>
              </w:rPr>
              <w:t>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p w:rsidR="003C62C1" w:rsidRPr="00656631" w:rsidRDefault="003C62C1" w:rsidP="00D75649">
            <w:pPr>
              <w:spacing w:after="0" w:line="240" w:lineRule="auto"/>
              <w:rPr>
                <w:rFonts w:ascii="Verdana" w:eastAsia="Times New Roman" w:hAnsi="Verdana" w:cs="Times New Roman"/>
              </w:rPr>
            </w:pPr>
          </w:p>
        </w:tc>
      </w:tr>
      <w:tr w:rsidR="003C62C1" w:rsidRPr="00656631" w:rsidTr="00D75649">
        <w:tc>
          <w:tcPr>
            <w:tcW w:w="10894" w:type="dxa"/>
            <w:gridSpan w:val="2"/>
            <w:tcBorders>
              <w:top w:val="nil"/>
              <w:left w:val="single" w:sz="6" w:space="0" w:color="auto"/>
              <w:bottom w:val="single" w:sz="6" w:space="0" w:color="auto"/>
              <w:right w:val="single" w:sz="6" w:space="0" w:color="auto"/>
            </w:tcBorders>
            <w:tcMar>
              <w:top w:w="0" w:type="dxa"/>
              <w:left w:w="108" w:type="dxa"/>
              <w:bottom w:w="0" w:type="dxa"/>
              <w:right w:w="108" w:type="dxa"/>
            </w:tcMar>
          </w:tcPr>
          <w:p w:rsidR="003C62C1" w:rsidRPr="00656631" w:rsidRDefault="003C62C1" w:rsidP="00D75649">
            <w:pPr>
              <w:spacing w:after="0" w:line="240" w:lineRule="auto"/>
              <w:rPr>
                <w:rFonts w:ascii="Verdana" w:eastAsia="Times New Roman" w:hAnsi="Verdana" w:cs="Times New Roman"/>
                <w:sz w:val="24"/>
                <w:szCs w:val="24"/>
              </w:rPr>
            </w:pPr>
            <w:r w:rsidRPr="00656631">
              <w:rPr>
                <w:rFonts w:ascii="Verdana" w:eastAsia="Times New Roman" w:hAnsi="Verdana" w:cs="Times New Roman"/>
                <w:sz w:val="24"/>
                <w:szCs w:val="24"/>
              </w:rPr>
              <w:t>Authorized Signature of Chief School/Administrative Officer (</w:t>
            </w:r>
            <w:r w:rsidRPr="00656631">
              <w:rPr>
                <w:rFonts w:ascii="Verdana" w:eastAsia="Times New Roman" w:hAnsi="Verdana" w:cs="Times New Roman"/>
                <w:b/>
                <w:bCs/>
                <w:sz w:val="24"/>
                <w:szCs w:val="24"/>
              </w:rPr>
              <w:t>in blue ink</w:t>
            </w:r>
            <w:r w:rsidRPr="00656631">
              <w:rPr>
                <w:rFonts w:ascii="Verdana" w:eastAsia="Times New Roman" w:hAnsi="Verdana" w:cs="Times New Roman"/>
                <w:sz w:val="24"/>
                <w:szCs w:val="24"/>
              </w:rPr>
              <w:t>)</w:t>
            </w:r>
          </w:p>
          <w:p w:rsidR="003C62C1" w:rsidRPr="00656631" w:rsidRDefault="003C62C1" w:rsidP="00D75649">
            <w:pPr>
              <w:spacing w:after="0" w:line="240" w:lineRule="auto"/>
              <w:rPr>
                <w:rFonts w:ascii="Verdana" w:eastAsia="Times New Roman" w:hAnsi="Verdana" w:cs="Times New Roman"/>
                <w:sz w:val="24"/>
                <w:szCs w:val="24"/>
              </w:rPr>
            </w:pPr>
          </w:p>
          <w:p w:rsidR="003C62C1" w:rsidRPr="00656631" w:rsidRDefault="003C62C1" w:rsidP="00D75649">
            <w:pPr>
              <w:spacing w:after="0" w:line="240" w:lineRule="auto"/>
              <w:rPr>
                <w:rFonts w:ascii="Verdana" w:eastAsia="Times New Roman" w:hAnsi="Verdana" w:cs="Times New Roman"/>
                <w:sz w:val="24"/>
                <w:szCs w:val="24"/>
              </w:rPr>
            </w:pPr>
            <w:r w:rsidRPr="00656631">
              <w:rPr>
                <w:rFonts w:ascii="Verdana" w:eastAsia="Times New Roman" w:hAnsi="Verdana" w:cs="Times New Roman"/>
                <w:sz w:val="24"/>
                <w:szCs w:val="24"/>
              </w:rPr>
              <w:t> </w:t>
            </w:r>
          </w:p>
          <w:p w:rsidR="003C62C1" w:rsidRPr="00656631" w:rsidRDefault="003C62C1" w:rsidP="00D75649">
            <w:pPr>
              <w:spacing w:after="0" w:line="240" w:lineRule="auto"/>
              <w:rPr>
                <w:rFonts w:ascii="Verdana" w:eastAsia="Times New Roman" w:hAnsi="Verdana" w:cs="Times New Roman"/>
                <w:sz w:val="24"/>
                <w:szCs w:val="24"/>
              </w:rPr>
            </w:pPr>
          </w:p>
        </w:tc>
      </w:tr>
      <w:tr w:rsidR="003C62C1" w:rsidRPr="00656631" w:rsidTr="00D75649">
        <w:tc>
          <w:tcPr>
            <w:tcW w:w="5904" w:type="dxa"/>
            <w:tcBorders>
              <w:top w:val="nil"/>
              <w:left w:val="single" w:sz="6" w:space="0" w:color="auto"/>
              <w:bottom w:val="single" w:sz="6" w:space="0" w:color="auto"/>
              <w:right w:val="single" w:sz="6" w:space="0" w:color="auto"/>
            </w:tcBorders>
            <w:tcMar>
              <w:top w:w="0" w:type="dxa"/>
              <w:left w:w="108" w:type="dxa"/>
              <w:bottom w:w="0" w:type="dxa"/>
              <w:right w:w="108" w:type="dxa"/>
            </w:tcMar>
          </w:tcPr>
          <w:p w:rsidR="003C62C1" w:rsidRPr="00656631" w:rsidRDefault="003C62C1" w:rsidP="00D75649">
            <w:pPr>
              <w:spacing w:after="0" w:line="240" w:lineRule="auto"/>
              <w:rPr>
                <w:rFonts w:ascii="Verdana" w:eastAsia="Times New Roman" w:hAnsi="Verdana" w:cs="Times New Roman"/>
                <w:sz w:val="24"/>
                <w:szCs w:val="24"/>
              </w:rPr>
            </w:pPr>
            <w:r w:rsidRPr="00656631">
              <w:rPr>
                <w:rFonts w:ascii="Verdana" w:eastAsia="Times New Roman" w:hAnsi="Verdana" w:cs="Times New Roman"/>
                <w:sz w:val="24"/>
                <w:szCs w:val="24"/>
              </w:rPr>
              <w:t>Typed Name:      </w:t>
            </w:r>
          </w:p>
          <w:p w:rsidR="003C62C1" w:rsidRPr="00656631" w:rsidRDefault="003C62C1" w:rsidP="00D75649">
            <w:pPr>
              <w:spacing w:after="0" w:line="240" w:lineRule="auto"/>
              <w:rPr>
                <w:rFonts w:ascii="Verdana" w:eastAsia="Times New Roman" w:hAnsi="Verdana" w:cs="Times New Roman"/>
                <w:sz w:val="24"/>
                <w:szCs w:val="24"/>
              </w:rPr>
            </w:pPr>
          </w:p>
        </w:tc>
        <w:tc>
          <w:tcPr>
            <w:tcW w:w="4990" w:type="dxa"/>
            <w:tcBorders>
              <w:top w:val="nil"/>
              <w:left w:val="nil"/>
              <w:bottom w:val="single" w:sz="6" w:space="0" w:color="auto"/>
              <w:right w:val="single" w:sz="6" w:space="0" w:color="auto"/>
            </w:tcBorders>
            <w:tcMar>
              <w:top w:w="0" w:type="dxa"/>
              <w:left w:w="108" w:type="dxa"/>
              <w:bottom w:w="0" w:type="dxa"/>
              <w:right w:w="108" w:type="dxa"/>
            </w:tcMar>
          </w:tcPr>
          <w:p w:rsidR="003C62C1" w:rsidRPr="00656631" w:rsidRDefault="003C62C1" w:rsidP="00D75649">
            <w:pPr>
              <w:spacing w:after="0" w:line="240" w:lineRule="auto"/>
              <w:rPr>
                <w:rFonts w:ascii="Verdana" w:eastAsia="Times New Roman" w:hAnsi="Verdana" w:cs="Times New Roman"/>
                <w:sz w:val="24"/>
                <w:szCs w:val="24"/>
              </w:rPr>
            </w:pPr>
            <w:r w:rsidRPr="00656631">
              <w:rPr>
                <w:rFonts w:ascii="Verdana" w:eastAsia="Times New Roman" w:hAnsi="Verdana" w:cs="Times New Roman"/>
                <w:sz w:val="24"/>
                <w:szCs w:val="24"/>
              </w:rPr>
              <w:t>Date:      </w:t>
            </w:r>
          </w:p>
        </w:tc>
      </w:tr>
    </w:tbl>
    <w:p w:rsidR="003C62C1" w:rsidRPr="00656631" w:rsidRDefault="003C62C1" w:rsidP="003C62C1">
      <w:pPr>
        <w:jc w:val="center"/>
        <w:rPr>
          <w:rFonts w:ascii="Verdana" w:eastAsia="Times New Roman" w:hAnsi="Verdana" w:cs="Times New Roman"/>
          <w:b/>
          <w:sz w:val="28"/>
          <w:szCs w:val="28"/>
          <w:lang w:val="en"/>
        </w:rPr>
      </w:pPr>
      <w:r w:rsidRPr="00656631">
        <w:rPr>
          <w:rFonts w:ascii="Verdana" w:eastAsia="Times New Roman" w:hAnsi="Verdana" w:cs="Times New Roman"/>
          <w:b/>
          <w:sz w:val="24"/>
          <w:szCs w:val="24"/>
        </w:rPr>
        <w:br w:type="page"/>
      </w:r>
      <w:r w:rsidRPr="00656631">
        <w:rPr>
          <w:rFonts w:ascii="Verdana" w:eastAsia="Times New Roman" w:hAnsi="Verdana" w:cs="Times New Roman"/>
          <w:b/>
          <w:sz w:val="28"/>
          <w:szCs w:val="28"/>
          <w:lang w:val="en"/>
        </w:rPr>
        <w:lastRenderedPageBreak/>
        <w:t>201</w:t>
      </w:r>
      <w:r>
        <w:rPr>
          <w:rFonts w:ascii="Verdana" w:eastAsia="Times New Roman" w:hAnsi="Verdana" w:cs="Times New Roman"/>
          <w:b/>
          <w:sz w:val="28"/>
          <w:szCs w:val="28"/>
          <w:lang w:val="en"/>
        </w:rPr>
        <w:t>4</w:t>
      </w:r>
      <w:r w:rsidRPr="00656631">
        <w:rPr>
          <w:rFonts w:ascii="Verdana" w:eastAsia="Times New Roman" w:hAnsi="Verdana" w:cs="Times New Roman"/>
          <w:b/>
          <w:sz w:val="28"/>
          <w:szCs w:val="28"/>
          <w:lang w:val="en"/>
        </w:rPr>
        <w:t>-1</w:t>
      </w:r>
      <w:r>
        <w:rPr>
          <w:rFonts w:ascii="Verdana" w:eastAsia="Times New Roman" w:hAnsi="Verdana" w:cs="Times New Roman"/>
          <w:b/>
          <w:sz w:val="28"/>
          <w:szCs w:val="28"/>
          <w:lang w:val="en"/>
        </w:rPr>
        <w:t>5</w:t>
      </w:r>
      <w:r w:rsidRPr="00656631">
        <w:rPr>
          <w:rFonts w:ascii="Verdana" w:eastAsia="Times New Roman" w:hAnsi="Verdana" w:cs="Times New Roman"/>
          <w:b/>
          <w:sz w:val="28"/>
          <w:szCs w:val="28"/>
          <w:lang w:val="en"/>
        </w:rPr>
        <w:t xml:space="preserve"> Title I School Improvement Section 1003(a)</w:t>
      </w:r>
    </w:p>
    <w:p w:rsidR="003C62C1" w:rsidRPr="00656631" w:rsidRDefault="003C62C1" w:rsidP="003C62C1">
      <w:pPr>
        <w:spacing w:after="0" w:line="240" w:lineRule="auto"/>
        <w:jc w:val="center"/>
        <w:rPr>
          <w:rFonts w:ascii="Verdana" w:eastAsia="Times New Roman" w:hAnsi="Verdana" w:cs="Times New Roman"/>
          <w:b/>
          <w:sz w:val="28"/>
          <w:szCs w:val="28"/>
        </w:rPr>
      </w:pPr>
      <w:r w:rsidRPr="004B49B7">
        <w:rPr>
          <w:rFonts w:ascii="Verdana" w:eastAsia="Times New Roman" w:hAnsi="Verdana" w:cs="Times New Roman"/>
          <w:b/>
          <w:bCs/>
          <w:color w:val="666666"/>
          <w:sz w:val="28"/>
          <w:szCs w:val="28"/>
          <w:lang w:val="en"/>
        </w:rPr>
        <w:t xml:space="preserve">Basic School Improvement </w:t>
      </w:r>
      <w:r w:rsidRPr="003C1AF9">
        <w:rPr>
          <w:rFonts w:ascii="Verdana" w:eastAsia="Times New Roman" w:hAnsi="Verdana" w:cs="Times New Roman"/>
          <w:b/>
          <w:bCs/>
          <w:color w:val="666666"/>
          <w:sz w:val="28"/>
          <w:szCs w:val="28"/>
          <w:lang w:val="en"/>
        </w:rPr>
        <w:t>Grant</w:t>
      </w:r>
    </w:p>
    <w:p w:rsidR="003C62C1" w:rsidRPr="004B49B7" w:rsidRDefault="003C62C1" w:rsidP="003C62C1">
      <w:pPr>
        <w:spacing w:after="0" w:line="240" w:lineRule="auto"/>
        <w:jc w:val="center"/>
        <w:rPr>
          <w:rFonts w:ascii="Verdana" w:eastAsia="Times New Roman" w:hAnsi="Verdana" w:cs="Times New Roman"/>
          <w:b/>
          <w:sz w:val="16"/>
          <w:szCs w:val="16"/>
        </w:rPr>
      </w:pPr>
    </w:p>
    <w:p w:rsidR="003C62C1" w:rsidRPr="00656631" w:rsidRDefault="003C62C1" w:rsidP="003C62C1">
      <w:pPr>
        <w:spacing w:after="0" w:line="240" w:lineRule="auto"/>
        <w:jc w:val="center"/>
        <w:rPr>
          <w:rFonts w:ascii="Verdana" w:eastAsia="Times New Roman" w:hAnsi="Verdana" w:cs="Times New Roman"/>
          <w:b/>
          <w:sz w:val="28"/>
          <w:szCs w:val="28"/>
        </w:rPr>
      </w:pPr>
      <w:r w:rsidRPr="00656631">
        <w:rPr>
          <w:rFonts w:ascii="Verdana" w:eastAsia="Times New Roman" w:hAnsi="Verdana" w:cs="Times New Roman"/>
          <w:b/>
          <w:sz w:val="28"/>
          <w:szCs w:val="28"/>
        </w:rPr>
        <w:t>ALLOCATION CHART</w:t>
      </w:r>
    </w:p>
    <w:p w:rsidR="003C62C1" w:rsidRPr="00656631" w:rsidRDefault="003C62C1" w:rsidP="003C62C1">
      <w:pPr>
        <w:spacing w:after="0" w:line="240" w:lineRule="auto"/>
        <w:jc w:val="center"/>
        <w:rPr>
          <w:rFonts w:ascii="Verdana" w:eastAsia="Times New Roman" w:hAnsi="Verdana" w:cs="Times New Roman"/>
          <w:sz w:val="24"/>
          <w:szCs w:val="24"/>
        </w:rPr>
      </w:pPr>
    </w:p>
    <w:tbl>
      <w:tblPr>
        <w:tblW w:w="1083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2"/>
        <w:gridCol w:w="4161"/>
      </w:tblGrid>
      <w:tr w:rsidR="003C62C1" w:rsidRPr="00656631" w:rsidTr="00D75649">
        <w:tc>
          <w:tcPr>
            <w:tcW w:w="6672" w:type="dxa"/>
          </w:tcPr>
          <w:p w:rsidR="003C62C1" w:rsidRPr="00656631" w:rsidRDefault="003C62C1" w:rsidP="00D75649">
            <w:pPr>
              <w:spacing w:after="0" w:line="240" w:lineRule="auto"/>
              <w:rPr>
                <w:rFonts w:ascii="Verdana" w:eastAsia="Times New Roman" w:hAnsi="Verdana" w:cs="Times New Roman"/>
                <w:b/>
                <w:sz w:val="24"/>
                <w:szCs w:val="24"/>
              </w:rPr>
            </w:pPr>
            <w:r w:rsidRPr="00656631">
              <w:rPr>
                <w:rFonts w:ascii="Verdana" w:eastAsia="Times New Roman" w:hAnsi="Verdana" w:cs="Times New Roman"/>
                <w:b/>
                <w:sz w:val="24"/>
                <w:szCs w:val="24"/>
              </w:rPr>
              <w:t>District:</w:t>
            </w:r>
          </w:p>
          <w:p w:rsidR="003C62C1" w:rsidRPr="00656631" w:rsidRDefault="003C62C1" w:rsidP="00D75649">
            <w:pPr>
              <w:spacing w:after="0" w:line="240" w:lineRule="auto"/>
              <w:rPr>
                <w:rFonts w:ascii="Verdana" w:eastAsia="Times New Roman" w:hAnsi="Verdana" w:cs="Times New Roman"/>
                <w:b/>
                <w:sz w:val="24"/>
                <w:szCs w:val="24"/>
              </w:rPr>
            </w:pPr>
          </w:p>
        </w:tc>
        <w:tc>
          <w:tcPr>
            <w:tcW w:w="4161" w:type="dxa"/>
          </w:tcPr>
          <w:p w:rsidR="003C62C1" w:rsidRPr="00656631" w:rsidRDefault="003C62C1" w:rsidP="00D75649">
            <w:pPr>
              <w:spacing w:after="0" w:line="240" w:lineRule="auto"/>
              <w:rPr>
                <w:rFonts w:ascii="Verdana" w:eastAsia="Times New Roman" w:hAnsi="Verdana" w:cs="Times New Roman"/>
                <w:b/>
                <w:sz w:val="24"/>
                <w:szCs w:val="24"/>
              </w:rPr>
            </w:pPr>
            <w:r w:rsidRPr="00656631">
              <w:rPr>
                <w:rFonts w:ascii="Verdana" w:eastAsia="Times New Roman" w:hAnsi="Verdana" w:cs="Times New Roman"/>
                <w:b/>
                <w:sz w:val="24"/>
                <w:szCs w:val="24"/>
              </w:rPr>
              <w:t>BEDS Code:</w:t>
            </w:r>
          </w:p>
        </w:tc>
      </w:tr>
      <w:tr w:rsidR="003C62C1" w:rsidRPr="00656631" w:rsidTr="00D75649">
        <w:tc>
          <w:tcPr>
            <w:tcW w:w="10833" w:type="dxa"/>
            <w:gridSpan w:val="2"/>
          </w:tcPr>
          <w:p w:rsidR="003C62C1" w:rsidRPr="00656631" w:rsidRDefault="003C62C1" w:rsidP="00D75649">
            <w:pPr>
              <w:spacing w:after="0" w:line="240" w:lineRule="auto"/>
              <w:rPr>
                <w:rFonts w:ascii="Verdana" w:eastAsia="Times New Roman" w:hAnsi="Verdana" w:cs="Times New Roman"/>
                <w:b/>
                <w:sz w:val="24"/>
                <w:szCs w:val="24"/>
              </w:rPr>
            </w:pPr>
            <w:r w:rsidRPr="00656631">
              <w:rPr>
                <w:rFonts w:ascii="Verdana" w:eastAsia="Times New Roman" w:hAnsi="Verdana" w:cs="Times New Roman"/>
                <w:b/>
                <w:sz w:val="24"/>
                <w:szCs w:val="24"/>
              </w:rPr>
              <w:t xml:space="preserve">Program </w:t>
            </w:r>
          </w:p>
          <w:p w:rsidR="003C62C1" w:rsidRPr="00656631" w:rsidRDefault="003C62C1" w:rsidP="00D75649">
            <w:pPr>
              <w:spacing w:after="0" w:line="240" w:lineRule="auto"/>
              <w:rPr>
                <w:rFonts w:ascii="Verdana" w:eastAsia="Times New Roman" w:hAnsi="Verdana" w:cs="Times New Roman"/>
                <w:b/>
                <w:sz w:val="24"/>
                <w:szCs w:val="24"/>
              </w:rPr>
            </w:pPr>
            <w:r w:rsidRPr="00656631">
              <w:rPr>
                <w:rFonts w:ascii="Verdana" w:eastAsia="Times New Roman" w:hAnsi="Verdana" w:cs="Times New Roman"/>
                <w:b/>
                <w:sz w:val="24"/>
                <w:szCs w:val="24"/>
              </w:rPr>
              <w:t>Contact Person:</w:t>
            </w:r>
          </w:p>
        </w:tc>
      </w:tr>
      <w:tr w:rsidR="003C62C1" w:rsidRPr="00656631" w:rsidTr="00D75649">
        <w:tc>
          <w:tcPr>
            <w:tcW w:w="6672" w:type="dxa"/>
          </w:tcPr>
          <w:p w:rsidR="003C62C1" w:rsidRPr="00656631" w:rsidRDefault="003C62C1" w:rsidP="00D75649">
            <w:pPr>
              <w:spacing w:after="0" w:line="240" w:lineRule="auto"/>
              <w:rPr>
                <w:rFonts w:ascii="Verdana" w:eastAsia="Times New Roman" w:hAnsi="Verdana" w:cs="Times New Roman"/>
                <w:b/>
                <w:sz w:val="24"/>
                <w:szCs w:val="24"/>
              </w:rPr>
            </w:pPr>
            <w:r w:rsidRPr="00656631">
              <w:rPr>
                <w:rFonts w:ascii="Verdana" w:eastAsia="Times New Roman" w:hAnsi="Verdana" w:cs="Times New Roman"/>
                <w:b/>
                <w:sz w:val="24"/>
                <w:szCs w:val="24"/>
              </w:rPr>
              <w:t>E-mail Address:</w:t>
            </w:r>
          </w:p>
          <w:p w:rsidR="003C62C1" w:rsidRPr="00656631" w:rsidRDefault="003C62C1" w:rsidP="00D75649">
            <w:pPr>
              <w:spacing w:after="0" w:line="240" w:lineRule="auto"/>
              <w:rPr>
                <w:rFonts w:ascii="Verdana" w:eastAsia="Times New Roman" w:hAnsi="Verdana" w:cs="Times New Roman"/>
                <w:b/>
                <w:sz w:val="24"/>
                <w:szCs w:val="24"/>
              </w:rPr>
            </w:pPr>
          </w:p>
        </w:tc>
        <w:tc>
          <w:tcPr>
            <w:tcW w:w="4161" w:type="dxa"/>
          </w:tcPr>
          <w:p w:rsidR="003C62C1" w:rsidRPr="00656631" w:rsidRDefault="003C62C1" w:rsidP="00D75649">
            <w:pPr>
              <w:spacing w:after="0" w:line="240" w:lineRule="auto"/>
              <w:rPr>
                <w:rFonts w:ascii="Verdana" w:eastAsia="Times New Roman" w:hAnsi="Verdana" w:cs="Times New Roman"/>
                <w:b/>
                <w:sz w:val="24"/>
                <w:szCs w:val="24"/>
              </w:rPr>
            </w:pPr>
            <w:r w:rsidRPr="00656631">
              <w:rPr>
                <w:rFonts w:ascii="Verdana" w:eastAsia="Times New Roman" w:hAnsi="Verdana" w:cs="Times New Roman"/>
                <w:b/>
                <w:sz w:val="24"/>
                <w:szCs w:val="24"/>
              </w:rPr>
              <w:t>Telephone:</w:t>
            </w:r>
          </w:p>
        </w:tc>
      </w:tr>
    </w:tbl>
    <w:p w:rsidR="003C62C1" w:rsidRPr="00656631" w:rsidRDefault="003C62C1" w:rsidP="003C62C1">
      <w:pPr>
        <w:spacing w:after="0" w:line="240" w:lineRule="auto"/>
        <w:rPr>
          <w:rFonts w:ascii="Verdana" w:eastAsia="Times New Roman" w:hAnsi="Verdana" w:cs="Times New Roman"/>
          <w:sz w:val="24"/>
          <w:szCs w:val="24"/>
        </w:rPr>
      </w:pPr>
    </w:p>
    <w:p w:rsidR="003C62C1" w:rsidRPr="00656631" w:rsidRDefault="003C62C1" w:rsidP="003C62C1">
      <w:pPr>
        <w:numPr>
          <w:ilvl w:val="0"/>
          <w:numId w:val="15"/>
        </w:numPr>
        <w:spacing w:after="0" w:line="240" w:lineRule="auto"/>
        <w:rPr>
          <w:rFonts w:ascii="Verdana" w:eastAsia="Times New Roman" w:hAnsi="Verdana" w:cs="Times New Roman"/>
          <w:sz w:val="24"/>
          <w:szCs w:val="24"/>
        </w:rPr>
      </w:pPr>
      <w:r w:rsidRPr="00656631">
        <w:rPr>
          <w:rFonts w:ascii="Verdana" w:eastAsia="Times New Roman" w:hAnsi="Verdana" w:cs="Times New Roman"/>
          <w:sz w:val="24"/>
          <w:szCs w:val="24"/>
        </w:rPr>
        <w:t xml:space="preserve">Enter the number of Title I Priority and Focus Schools in your district in the chart below.  </w:t>
      </w:r>
    </w:p>
    <w:p w:rsidR="003C62C1" w:rsidRPr="00656631" w:rsidRDefault="003C62C1" w:rsidP="003C62C1">
      <w:pPr>
        <w:numPr>
          <w:ilvl w:val="0"/>
          <w:numId w:val="15"/>
        </w:numPr>
        <w:spacing w:after="0" w:line="240" w:lineRule="auto"/>
        <w:rPr>
          <w:rFonts w:ascii="Verdana" w:eastAsia="Times New Roman" w:hAnsi="Verdana" w:cs="Times New Roman"/>
          <w:sz w:val="24"/>
          <w:szCs w:val="24"/>
        </w:rPr>
      </w:pPr>
      <w:r w:rsidRPr="00656631">
        <w:rPr>
          <w:rFonts w:ascii="Verdana" w:eastAsia="Times New Roman" w:hAnsi="Verdana" w:cs="Times New Roman"/>
          <w:sz w:val="24"/>
          <w:szCs w:val="24"/>
        </w:rPr>
        <w:t xml:space="preserve">Multiply the number of Title I Priority and Focus schools by the allocation shown and enter the subtotals.  </w:t>
      </w:r>
    </w:p>
    <w:p w:rsidR="003C62C1" w:rsidRPr="00656631" w:rsidRDefault="003C62C1" w:rsidP="003C62C1">
      <w:pPr>
        <w:numPr>
          <w:ilvl w:val="0"/>
          <w:numId w:val="15"/>
        </w:numPr>
        <w:spacing w:after="0" w:line="240" w:lineRule="auto"/>
        <w:rPr>
          <w:rFonts w:ascii="Verdana" w:eastAsia="Times New Roman" w:hAnsi="Verdana" w:cs="Times New Roman"/>
          <w:sz w:val="24"/>
          <w:szCs w:val="24"/>
        </w:rPr>
      </w:pPr>
      <w:r w:rsidRPr="00656631">
        <w:rPr>
          <w:rFonts w:ascii="Verdana" w:eastAsia="Times New Roman" w:hAnsi="Verdana" w:cs="Times New Roman"/>
          <w:sz w:val="24"/>
          <w:szCs w:val="24"/>
        </w:rPr>
        <w:t>Add the District Allocation, Priority School Subtotal and Focus School Subtotal and enter the Total District Allocation.</w:t>
      </w:r>
    </w:p>
    <w:p w:rsidR="003C62C1" w:rsidRPr="00656631" w:rsidRDefault="003C62C1" w:rsidP="003C62C1">
      <w:pPr>
        <w:spacing w:after="0" w:line="240" w:lineRule="auto"/>
        <w:ind w:left="360"/>
        <w:rPr>
          <w:rFonts w:ascii="Verdana" w:eastAsia="Times New Roman" w:hAnsi="Verdana" w:cs="Times New Roman"/>
          <w:sz w:val="24"/>
          <w:szCs w:val="24"/>
        </w:rPr>
      </w:pPr>
    </w:p>
    <w:p w:rsidR="003C62C1" w:rsidRPr="00656631" w:rsidRDefault="003C62C1" w:rsidP="003C62C1">
      <w:pPr>
        <w:spacing w:after="0" w:line="240" w:lineRule="auto"/>
        <w:ind w:left="-630" w:right="-900"/>
        <w:jc w:val="both"/>
        <w:rPr>
          <w:rFonts w:ascii="Verdana" w:eastAsia="Times New Roman" w:hAnsi="Verdana" w:cs="Times New Roman"/>
          <w:b/>
          <w:sz w:val="24"/>
          <w:szCs w:val="24"/>
        </w:rPr>
      </w:pPr>
    </w:p>
    <w:tbl>
      <w:tblPr>
        <w:tblW w:w="1100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3"/>
        <w:gridCol w:w="3021"/>
        <w:gridCol w:w="2850"/>
      </w:tblGrid>
      <w:tr w:rsidR="003C62C1" w:rsidRPr="00656631" w:rsidTr="00D75649">
        <w:trPr>
          <w:cantSplit/>
          <w:trHeight w:hRule="exact" w:val="436"/>
        </w:trPr>
        <w:tc>
          <w:tcPr>
            <w:tcW w:w="5133" w:type="dxa"/>
            <w:vAlign w:val="center"/>
          </w:tcPr>
          <w:p w:rsidR="003C62C1" w:rsidRPr="00656631" w:rsidRDefault="003C62C1" w:rsidP="00D75649">
            <w:pPr>
              <w:widowControl w:val="0"/>
              <w:spacing w:after="0" w:line="240" w:lineRule="auto"/>
              <w:jc w:val="center"/>
              <w:rPr>
                <w:rFonts w:ascii="Verdana" w:eastAsia="Times New Roman" w:hAnsi="Verdana" w:cs="Times New Roman"/>
                <w:b/>
                <w:snapToGrid w:val="0"/>
                <w:sz w:val="28"/>
                <w:szCs w:val="28"/>
              </w:rPr>
            </w:pPr>
            <w:r w:rsidRPr="00656631">
              <w:rPr>
                <w:rFonts w:ascii="Verdana" w:eastAsia="Times New Roman" w:hAnsi="Verdana" w:cs="Times New Roman"/>
                <w:b/>
                <w:snapToGrid w:val="0"/>
                <w:sz w:val="28"/>
                <w:szCs w:val="28"/>
              </w:rPr>
              <w:t>District Base Allocation</w:t>
            </w:r>
          </w:p>
        </w:tc>
        <w:tc>
          <w:tcPr>
            <w:tcW w:w="3021" w:type="dxa"/>
            <w:vAlign w:val="center"/>
          </w:tcPr>
          <w:p w:rsidR="003C62C1" w:rsidRPr="00656631" w:rsidRDefault="003C62C1" w:rsidP="00D75649">
            <w:pPr>
              <w:widowControl w:val="0"/>
              <w:spacing w:after="0" w:line="240" w:lineRule="auto"/>
              <w:jc w:val="center"/>
              <w:rPr>
                <w:rFonts w:ascii="Verdana" w:eastAsia="Times" w:hAnsi="Verdana" w:cs="Times New Roman"/>
                <w:b/>
                <w:sz w:val="24"/>
                <w:szCs w:val="24"/>
              </w:rPr>
            </w:pPr>
            <w:r w:rsidRPr="00656631">
              <w:rPr>
                <w:rFonts w:ascii="Verdana" w:eastAsia="Times" w:hAnsi="Verdana" w:cs="Times New Roman"/>
                <w:b/>
                <w:sz w:val="24"/>
                <w:szCs w:val="24"/>
              </w:rPr>
              <w:t>All Title I Districts</w:t>
            </w:r>
          </w:p>
        </w:tc>
        <w:tc>
          <w:tcPr>
            <w:tcW w:w="2850" w:type="dxa"/>
            <w:vAlign w:val="center"/>
          </w:tcPr>
          <w:p w:rsidR="003C62C1" w:rsidRPr="00656631" w:rsidRDefault="003C62C1" w:rsidP="00B40B56">
            <w:pPr>
              <w:widowControl w:val="0"/>
              <w:spacing w:after="0" w:line="240" w:lineRule="auto"/>
              <w:jc w:val="center"/>
              <w:rPr>
                <w:rFonts w:ascii="Verdana" w:eastAsia="Times" w:hAnsi="Verdana" w:cs="Times New Roman"/>
                <w:b/>
                <w:sz w:val="28"/>
                <w:szCs w:val="28"/>
              </w:rPr>
            </w:pPr>
            <w:r w:rsidRPr="00656631">
              <w:rPr>
                <w:rFonts w:ascii="Verdana" w:eastAsia="Times" w:hAnsi="Verdana" w:cs="Times New Roman"/>
                <w:b/>
                <w:sz w:val="28"/>
                <w:szCs w:val="28"/>
              </w:rPr>
              <w:t>$</w:t>
            </w:r>
            <w:r w:rsidR="00B40B56">
              <w:rPr>
                <w:rFonts w:ascii="Verdana" w:eastAsia="Times" w:hAnsi="Verdana" w:cs="Times New Roman"/>
                <w:b/>
                <w:sz w:val="28"/>
                <w:szCs w:val="28"/>
              </w:rPr>
              <w:t>10</w:t>
            </w:r>
            <w:r w:rsidRPr="00656631">
              <w:rPr>
                <w:rFonts w:ascii="Verdana" w:eastAsia="Times" w:hAnsi="Verdana" w:cs="Times New Roman"/>
                <w:b/>
                <w:sz w:val="28"/>
                <w:szCs w:val="28"/>
              </w:rPr>
              <w:t>0,000</w:t>
            </w:r>
          </w:p>
        </w:tc>
      </w:tr>
      <w:tr w:rsidR="003C62C1" w:rsidRPr="00656631" w:rsidTr="00D75649">
        <w:trPr>
          <w:cantSplit/>
          <w:trHeight w:hRule="exact" w:val="928"/>
        </w:trPr>
        <w:tc>
          <w:tcPr>
            <w:tcW w:w="5133" w:type="dxa"/>
            <w:vAlign w:val="center"/>
          </w:tcPr>
          <w:p w:rsidR="003C62C1" w:rsidRPr="00656631" w:rsidRDefault="003C62C1" w:rsidP="00D75649">
            <w:pPr>
              <w:widowControl w:val="0"/>
              <w:spacing w:after="0" w:line="240" w:lineRule="auto"/>
              <w:jc w:val="center"/>
              <w:rPr>
                <w:rFonts w:ascii="Verdana" w:eastAsia="Times New Roman" w:hAnsi="Verdana" w:cs="Times New Roman"/>
                <w:b/>
                <w:snapToGrid w:val="0"/>
                <w:sz w:val="24"/>
                <w:szCs w:val="24"/>
              </w:rPr>
            </w:pPr>
            <w:r w:rsidRPr="00656631">
              <w:rPr>
                <w:rFonts w:ascii="Verdana" w:eastAsia="Times New Roman" w:hAnsi="Verdana" w:cs="Times New Roman"/>
                <w:b/>
                <w:snapToGrid w:val="0"/>
                <w:sz w:val="24"/>
                <w:szCs w:val="24"/>
              </w:rPr>
              <w:t xml:space="preserve">Number of Title I Priority Schools </w:t>
            </w:r>
            <w:r w:rsidRPr="00656631">
              <w:rPr>
                <w:rFonts w:ascii="Verdana" w:eastAsia="Times New Roman" w:hAnsi="Verdana" w:cs="Times New Roman"/>
                <w:b/>
                <w:snapToGrid w:val="0"/>
              </w:rPr>
              <w:t>(exclude 201</w:t>
            </w:r>
            <w:r>
              <w:rPr>
                <w:rFonts w:ascii="Verdana" w:eastAsia="Times New Roman" w:hAnsi="Verdana" w:cs="Times New Roman"/>
                <w:b/>
                <w:snapToGrid w:val="0"/>
              </w:rPr>
              <w:t>4</w:t>
            </w:r>
            <w:r w:rsidRPr="00656631">
              <w:rPr>
                <w:rFonts w:ascii="Verdana" w:eastAsia="Times New Roman" w:hAnsi="Verdana" w:cs="Times New Roman"/>
                <w:b/>
                <w:snapToGrid w:val="0"/>
              </w:rPr>
              <w:t>-1</w:t>
            </w:r>
            <w:r>
              <w:rPr>
                <w:rFonts w:ascii="Verdana" w:eastAsia="Times New Roman" w:hAnsi="Verdana" w:cs="Times New Roman"/>
                <w:b/>
                <w:snapToGrid w:val="0"/>
              </w:rPr>
              <w:t>5</w:t>
            </w:r>
            <w:r w:rsidRPr="00656631">
              <w:rPr>
                <w:rFonts w:ascii="Verdana" w:eastAsia="Times New Roman" w:hAnsi="Verdana" w:cs="Times New Roman"/>
                <w:b/>
                <w:snapToGrid w:val="0"/>
              </w:rPr>
              <w:t xml:space="preserve"> SIG or SIF schools)</w:t>
            </w:r>
            <w:r w:rsidRPr="00656631">
              <w:rPr>
                <w:rFonts w:ascii="Verdana" w:eastAsia="Times New Roman" w:hAnsi="Verdana" w:cs="Times New Roman"/>
                <w:b/>
                <w:snapToGrid w:val="0"/>
                <w:sz w:val="24"/>
                <w:szCs w:val="24"/>
              </w:rPr>
              <w:t xml:space="preserve"> </w:t>
            </w:r>
          </w:p>
        </w:tc>
        <w:tc>
          <w:tcPr>
            <w:tcW w:w="3021" w:type="dxa"/>
            <w:vAlign w:val="center"/>
          </w:tcPr>
          <w:p w:rsidR="003C62C1" w:rsidRPr="00656631" w:rsidRDefault="003C62C1" w:rsidP="00D75649">
            <w:pPr>
              <w:widowControl w:val="0"/>
              <w:spacing w:after="0" w:line="240" w:lineRule="auto"/>
              <w:jc w:val="center"/>
              <w:rPr>
                <w:rFonts w:ascii="Verdana" w:eastAsia="Times" w:hAnsi="Verdana" w:cs="Times New Roman"/>
                <w:b/>
                <w:sz w:val="24"/>
                <w:szCs w:val="24"/>
              </w:rPr>
            </w:pPr>
            <w:r w:rsidRPr="00656631">
              <w:rPr>
                <w:rFonts w:ascii="Verdana" w:eastAsia="Times" w:hAnsi="Verdana" w:cs="Times New Roman"/>
                <w:b/>
                <w:sz w:val="24"/>
                <w:szCs w:val="24"/>
              </w:rPr>
              <w:t xml:space="preserve">School Allocation </w:t>
            </w:r>
          </w:p>
        </w:tc>
        <w:tc>
          <w:tcPr>
            <w:tcW w:w="2850" w:type="dxa"/>
            <w:vAlign w:val="center"/>
          </w:tcPr>
          <w:p w:rsidR="003C62C1" w:rsidRPr="00656631" w:rsidRDefault="003C62C1" w:rsidP="00D75649">
            <w:pPr>
              <w:widowControl w:val="0"/>
              <w:spacing w:after="0" w:line="240" w:lineRule="auto"/>
              <w:jc w:val="center"/>
              <w:rPr>
                <w:rFonts w:ascii="Verdana" w:eastAsia="Times" w:hAnsi="Verdana" w:cs="Times New Roman"/>
                <w:b/>
                <w:sz w:val="24"/>
                <w:szCs w:val="24"/>
              </w:rPr>
            </w:pPr>
            <w:r w:rsidRPr="00656631">
              <w:rPr>
                <w:rFonts w:ascii="Verdana" w:eastAsia="Times" w:hAnsi="Verdana" w:cs="Times New Roman"/>
                <w:b/>
                <w:sz w:val="24"/>
                <w:szCs w:val="24"/>
              </w:rPr>
              <w:t>Priority School Subtotal</w:t>
            </w:r>
          </w:p>
        </w:tc>
      </w:tr>
      <w:tr w:rsidR="003C62C1" w:rsidRPr="00656631" w:rsidTr="00D75649">
        <w:trPr>
          <w:cantSplit/>
          <w:trHeight w:hRule="exact" w:val="432"/>
        </w:trPr>
        <w:tc>
          <w:tcPr>
            <w:tcW w:w="5133" w:type="dxa"/>
            <w:vAlign w:val="center"/>
          </w:tcPr>
          <w:p w:rsidR="003C62C1" w:rsidRPr="00656631" w:rsidRDefault="003C62C1" w:rsidP="00D75649">
            <w:pPr>
              <w:widowControl w:val="0"/>
              <w:spacing w:after="0" w:line="240" w:lineRule="auto"/>
              <w:jc w:val="center"/>
              <w:rPr>
                <w:rFonts w:ascii="Verdana" w:eastAsia="Times New Roman" w:hAnsi="Verdana" w:cs="Times New Roman"/>
                <w:snapToGrid w:val="0"/>
                <w:sz w:val="24"/>
                <w:szCs w:val="24"/>
              </w:rPr>
            </w:pPr>
          </w:p>
        </w:tc>
        <w:tc>
          <w:tcPr>
            <w:tcW w:w="3021" w:type="dxa"/>
            <w:vAlign w:val="center"/>
          </w:tcPr>
          <w:p w:rsidR="003C62C1" w:rsidRPr="00656631" w:rsidRDefault="003C62C1" w:rsidP="00B40B56">
            <w:pPr>
              <w:widowControl w:val="0"/>
              <w:spacing w:after="0" w:line="240" w:lineRule="auto"/>
              <w:jc w:val="center"/>
              <w:rPr>
                <w:rFonts w:ascii="Verdana" w:eastAsia="Times" w:hAnsi="Verdana" w:cs="Times New Roman"/>
                <w:sz w:val="24"/>
                <w:szCs w:val="24"/>
              </w:rPr>
            </w:pPr>
            <w:r w:rsidRPr="00656631">
              <w:rPr>
                <w:rFonts w:ascii="Verdana" w:eastAsia="Times" w:hAnsi="Verdana" w:cs="Times New Roman"/>
                <w:b/>
                <w:sz w:val="24"/>
                <w:szCs w:val="24"/>
              </w:rPr>
              <w:t>$</w:t>
            </w:r>
            <w:r w:rsidR="00B40B56">
              <w:rPr>
                <w:rFonts w:ascii="Verdana" w:eastAsia="Times" w:hAnsi="Verdana" w:cs="Times New Roman"/>
                <w:b/>
                <w:sz w:val="24"/>
                <w:szCs w:val="24"/>
              </w:rPr>
              <w:t>10</w:t>
            </w:r>
            <w:r w:rsidRPr="00656631">
              <w:rPr>
                <w:rFonts w:ascii="Verdana" w:eastAsia="Times" w:hAnsi="Verdana" w:cs="Times New Roman"/>
                <w:b/>
                <w:sz w:val="24"/>
                <w:szCs w:val="24"/>
              </w:rPr>
              <w:t>0,000</w:t>
            </w:r>
          </w:p>
        </w:tc>
        <w:tc>
          <w:tcPr>
            <w:tcW w:w="2850" w:type="dxa"/>
            <w:vAlign w:val="center"/>
          </w:tcPr>
          <w:p w:rsidR="003C62C1" w:rsidRPr="00656631" w:rsidRDefault="003C62C1" w:rsidP="00D75649">
            <w:pPr>
              <w:widowControl w:val="0"/>
              <w:spacing w:after="0" w:line="240" w:lineRule="auto"/>
              <w:jc w:val="center"/>
              <w:rPr>
                <w:rFonts w:ascii="Verdana" w:eastAsia="Times" w:hAnsi="Verdana" w:cs="Times New Roman"/>
                <w:sz w:val="24"/>
                <w:szCs w:val="24"/>
              </w:rPr>
            </w:pPr>
          </w:p>
        </w:tc>
      </w:tr>
      <w:tr w:rsidR="003C62C1" w:rsidRPr="00656631" w:rsidTr="00D75649">
        <w:trPr>
          <w:cantSplit/>
          <w:trHeight w:hRule="exact" w:val="943"/>
        </w:trPr>
        <w:tc>
          <w:tcPr>
            <w:tcW w:w="5133" w:type="dxa"/>
            <w:tcBorders>
              <w:bottom w:val="nil"/>
            </w:tcBorders>
            <w:vAlign w:val="center"/>
          </w:tcPr>
          <w:p w:rsidR="003C62C1" w:rsidRPr="00656631" w:rsidRDefault="003C62C1" w:rsidP="00D75649">
            <w:pPr>
              <w:widowControl w:val="0"/>
              <w:spacing w:after="0" w:line="240" w:lineRule="auto"/>
              <w:jc w:val="center"/>
              <w:rPr>
                <w:rFonts w:ascii="Verdana" w:eastAsia="Times New Roman" w:hAnsi="Verdana" w:cs="Times New Roman"/>
                <w:b/>
                <w:snapToGrid w:val="0"/>
                <w:sz w:val="24"/>
                <w:szCs w:val="24"/>
              </w:rPr>
            </w:pPr>
            <w:r w:rsidRPr="00656631">
              <w:rPr>
                <w:rFonts w:ascii="Verdana" w:eastAsia="Times New Roman" w:hAnsi="Verdana" w:cs="Times New Roman"/>
                <w:b/>
                <w:snapToGrid w:val="0"/>
                <w:sz w:val="24"/>
                <w:szCs w:val="24"/>
              </w:rPr>
              <w:t>Number of Title I Focus Schools</w:t>
            </w:r>
          </w:p>
        </w:tc>
        <w:tc>
          <w:tcPr>
            <w:tcW w:w="3021" w:type="dxa"/>
            <w:tcBorders>
              <w:bottom w:val="nil"/>
            </w:tcBorders>
            <w:vAlign w:val="center"/>
          </w:tcPr>
          <w:p w:rsidR="003C62C1" w:rsidRPr="00656631" w:rsidRDefault="003C62C1" w:rsidP="00D75649">
            <w:pPr>
              <w:spacing w:after="0" w:line="240" w:lineRule="auto"/>
              <w:jc w:val="center"/>
              <w:rPr>
                <w:rFonts w:ascii="Verdana" w:eastAsia="Times New Roman" w:hAnsi="Verdana" w:cs="Times New Roman"/>
                <w:b/>
                <w:sz w:val="24"/>
                <w:szCs w:val="24"/>
              </w:rPr>
            </w:pPr>
            <w:r w:rsidRPr="00656631">
              <w:rPr>
                <w:rFonts w:ascii="Verdana" w:eastAsia="Times New Roman" w:hAnsi="Verdana" w:cs="Times New Roman"/>
                <w:b/>
                <w:sz w:val="24"/>
                <w:szCs w:val="24"/>
              </w:rPr>
              <w:t>School Allocation</w:t>
            </w:r>
          </w:p>
        </w:tc>
        <w:tc>
          <w:tcPr>
            <w:tcW w:w="2850" w:type="dxa"/>
            <w:tcBorders>
              <w:bottom w:val="nil"/>
            </w:tcBorders>
            <w:vAlign w:val="center"/>
          </w:tcPr>
          <w:p w:rsidR="003C62C1" w:rsidRPr="00656631" w:rsidRDefault="003C62C1" w:rsidP="00D75649">
            <w:pPr>
              <w:widowControl w:val="0"/>
              <w:spacing w:after="0" w:line="240" w:lineRule="auto"/>
              <w:jc w:val="center"/>
              <w:rPr>
                <w:rFonts w:ascii="Verdana" w:eastAsia="Times" w:hAnsi="Verdana" w:cs="Times New Roman"/>
                <w:b/>
                <w:sz w:val="24"/>
                <w:szCs w:val="24"/>
              </w:rPr>
            </w:pPr>
            <w:r w:rsidRPr="00656631">
              <w:rPr>
                <w:rFonts w:ascii="Verdana" w:eastAsia="Times" w:hAnsi="Verdana" w:cs="Times New Roman"/>
                <w:b/>
                <w:sz w:val="24"/>
                <w:szCs w:val="24"/>
              </w:rPr>
              <w:t>Focus School Subtotal</w:t>
            </w:r>
          </w:p>
        </w:tc>
      </w:tr>
      <w:tr w:rsidR="003C62C1" w:rsidRPr="00656631" w:rsidTr="00D75649">
        <w:trPr>
          <w:cantSplit/>
          <w:trHeight w:hRule="exact" w:val="432"/>
        </w:trPr>
        <w:tc>
          <w:tcPr>
            <w:tcW w:w="5133" w:type="dxa"/>
            <w:tcBorders>
              <w:bottom w:val="nil"/>
            </w:tcBorders>
            <w:vAlign w:val="center"/>
          </w:tcPr>
          <w:p w:rsidR="003C62C1" w:rsidRPr="00656631" w:rsidRDefault="003C62C1" w:rsidP="00D75649">
            <w:pPr>
              <w:widowControl w:val="0"/>
              <w:spacing w:after="0" w:line="240" w:lineRule="auto"/>
              <w:jc w:val="center"/>
              <w:rPr>
                <w:rFonts w:ascii="Verdana" w:eastAsia="Times New Roman" w:hAnsi="Verdana" w:cs="Times New Roman"/>
                <w:snapToGrid w:val="0"/>
                <w:sz w:val="24"/>
                <w:szCs w:val="24"/>
              </w:rPr>
            </w:pPr>
          </w:p>
        </w:tc>
        <w:tc>
          <w:tcPr>
            <w:tcW w:w="3021" w:type="dxa"/>
            <w:tcBorders>
              <w:bottom w:val="nil"/>
            </w:tcBorders>
            <w:vAlign w:val="center"/>
          </w:tcPr>
          <w:p w:rsidR="003C62C1" w:rsidRPr="00656631" w:rsidRDefault="003C62C1" w:rsidP="00B40B56">
            <w:pPr>
              <w:spacing w:after="0" w:line="240" w:lineRule="auto"/>
              <w:jc w:val="center"/>
              <w:rPr>
                <w:rFonts w:ascii="Verdana" w:eastAsia="Times New Roman" w:hAnsi="Verdana" w:cs="Times New Roman"/>
                <w:b/>
                <w:sz w:val="24"/>
                <w:szCs w:val="24"/>
              </w:rPr>
            </w:pPr>
            <w:r w:rsidRPr="00656631">
              <w:rPr>
                <w:rFonts w:ascii="Verdana" w:eastAsia="Times New Roman" w:hAnsi="Verdana" w:cs="Times New Roman"/>
                <w:b/>
                <w:sz w:val="24"/>
                <w:szCs w:val="24"/>
              </w:rPr>
              <w:t>$</w:t>
            </w:r>
            <w:r w:rsidR="00B40B56">
              <w:rPr>
                <w:rFonts w:ascii="Verdana" w:eastAsia="Times New Roman" w:hAnsi="Verdana" w:cs="Times New Roman"/>
                <w:b/>
                <w:sz w:val="24"/>
                <w:szCs w:val="24"/>
              </w:rPr>
              <w:t>6</w:t>
            </w:r>
            <w:r w:rsidRPr="00656631">
              <w:rPr>
                <w:rFonts w:ascii="Verdana" w:eastAsia="Times New Roman" w:hAnsi="Verdana" w:cs="Times New Roman"/>
                <w:b/>
                <w:sz w:val="24"/>
                <w:szCs w:val="24"/>
              </w:rPr>
              <w:t>0,000</w:t>
            </w:r>
          </w:p>
        </w:tc>
        <w:tc>
          <w:tcPr>
            <w:tcW w:w="2850" w:type="dxa"/>
            <w:tcBorders>
              <w:bottom w:val="nil"/>
            </w:tcBorders>
            <w:vAlign w:val="center"/>
          </w:tcPr>
          <w:p w:rsidR="003C62C1" w:rsidRPr="00656631" w:rsidRDefault="003C62C1" w:rsidP="00D75649">
            <w:pPr>
              <w:widowControl w:val="0"/>
              <w:spacing w:after="0" w:line="240" w:lineRule="auto"/>
              <w:jc w:val="center"/>
              <w:rPr>
                <w:rFonts w:ascii="Verdana" w:eastAsia="Times" w:hAnsi="Verdana" w:cs="Times New Roman"/>
                <w:sz w:val="24"/>
                <w:szCs w:val="24"/>
              </w:rPr>
            </w:pPr>
          </w:p>
        </w:tc>
      </w:tr>
      <w:tr w:rsidR="003C62C1" w:rsidRPr="00656631" w:rsidTr="00D75649">
        <w:trPr>
          <w:cantSplit/>
          <w:trHeight w:hRule="exact" w:val="544"/>
        </w:trPr>
        <w:tc>
          <w:tcPr>
            <w:tcW w:w="5133" w:type="dxa"/>
            <w:tcBorders>
              <w:bottom w:val="single" w:sz="4" w:space="0" w:color="auto"/>
            </w:tcBorders>
            <w:vAlign w:val="center"/>
          </w:tcPr>
          <w:p w:rsidR="003C62C1" w:rsidRPr="00656631" w:rsidRDefault="003C62C1" w:rsidP="00D75649">
            <w:pPr>
              <w:widowControl w:val="0"/>
              <w:spacing w:after="0" w:line="240" w:lineRule="auto"/>
              <w:jc w:val="center"/>
              <w:rPr>
                <w:rFonts w:ascii="Verdana" w:eastAsia="Times New Roman" w:hAnsi="Verdana" w:cs="Times New Roman"/>
                <w:b/>
                <w:snapToGrid w:val="0"/>
                <w:sz w:val="28"/>
                <w:szCs w:val="28"/>
              </w:rPr>
            </w:pPr>
            <w:r w:rsidRPr="00656631">
              <w:rPr>
                <w:rFonts w:ascii="Verdana" w:eastAsia="Times New Roman" w:hAnsi="Verdana" w:cs="Times New Roman"/>
                <w:b/>
                <w:snapToGrid w:val="0"/>
                <w:sz w:val="28"/>
                <w:szCs w:val="28"/>
              </w:rPr>
              <w:t>Total District Allocation</w:t>
            </w:r>
          </w:p>
        </w:tc>
        <w:tc>
          <w:tcPr>
            <w:tcW w:w="3021" w:type="dxa"/>
            <w:tcBorders>
              <w:bottom w:val="single" w:sz="4" w:space="0" w:color="auto"/>
            </w:tcBorders>
            <w:shd w:val="clear" w:color="auto" w:fill="999999"/>
            <w:vAlign w:val="center"/>
          </w:tcPr>
          <w:p w:rsidR="003C62C1" w:rsidRPr="00656631" w:rsidRDefault="003C62C1" w:rsidP="00D75649">
            <w:pPr>
              <w:widowControl w:val="0"/>
              <w:spacing w:after="0" w:line="240" w:lineRule="auto"/>
              <w:jc w:val="center"/>
              <w:rPr>
                <w:rFonts w:ascii="Verdana" w:eastAsia="Times" w:hAnsi="Verdana" w:cs="Times New Roman"/>
                <w:b/>
                <w:sz w:val="28"/>
                <w:szCs w:val="28"/>
              </w:rPr>
            </w:pPr>
          </w:p>
        </w:tc>
        <w:tc>
          <w:tcPr>
            <w:tcW w:w="2850" w:type="dxa"/>
            <w:tcBorders>
              <w:bottom w:val="single" w:sz="4" w:space="0" w:color="auto"/>
            </w:tcBorders>
            <w:vAlign w:val="center"/>
          </w:tcPr>
          <w:p w:rsidR="003C62C1" w:rsidRPr="00656631" w:rsidRDefault="003C62C1" w:rsidP="00D75649">
            <w:pPr>
              <w:widowControl w:val="0"/>
              <w:spacing w:after="0" w:line="240" w:lineRule="auto"/>
              <w:jc w:val="center"/>
              <w:rPr>
                <w:rFonts w:ascii="Verdana" w:eastAsia="Times" w:hAnsi="Verdana" w:cs="Times New Roman"/>
                <w:b/>
                <w:sz w:val="28"/>
                <w:szCs w:val="28"/>
              </w:rPr>
            </w:pPr>
          </w:p>
        </w:tc>
      </w:tr>
    </w:tbl>
    <w:p w:rsidR="003C62C1" w:rsidRPr="00656631" w:rsidRDefault="003C62C1" w:rsidP="003C62C1">
      <w:pPr>
        <w:spacing w:after="0" w:line="360" w:lineRule="auto"/>
        <w:rPr>
          <w:rFonts w:ascii="Verdana" w:eastAsia="Times New Roman" w:hAnsi="Verdana" w:cs="Times New Roman"/>
          <w:b/>
          <w:sz w:val="24"/>
          <w:szCs w:val="24"/>
          <w:lang w:val="en"/>
        </w:rPr>
      </w:pPr>
    </w:p>
    <w:p w:rsidR="003C62C1" w:rsidRPr="00656631" w:rsidRDefault="003C62C1" w:rsidP="003C62C1">
      <w:pPr>
        <w:shd w:val="clear" w:color="auto" w:fill="FFFFFF"/>
        <w:spacing w:before="100" w:beforeAutospacing="1" w:after="100" w:afterAutospacing="1" w:line="360" w:lineRule="auto"/>
        <w:ind w:left="360"/>
        <w:jc w:val="center"/>
        <w:rPr>
          <w:rFonts w:ascii="Verdana" w:eastAsia="Times New Roman" w:hAnsi="Verdana" w:cs="Times New Roman"/>
          <w:b/>
          <w:sz w:val="24"/>
          <w:szCs w:val="24"/>
        </w:rPr>
        <w:sectPr w:rsidR="003C62C1" w:rsidRPr="00656631" w:rsidSect="00D75649">
          <w:endnotePr>
            <w:numFmt w:val="decimal"/>
          </w:endnotePr>
          <w:pgSz w:w="12240" w:h="15840" w:code="1"/>
          <w:pgMar w:top="720" w:right="1008" w:bottom="720" w:left="1296" w:header="432" w:footer="432" w:gutter="0"/>
          <w:cols w:space="720"/>
          <w:noEndnote/>
        </w:sectPr>
      </w:pPr>
      <w:r w:rsidRPr="00656631">
        <w:rPr>
          <w:rFonts w:ascii="Verdana" w:eastAsia="Times New Roman" w:hAnsi="Verdana" w:cs="Times New Roman"/>
          <w:b/>
          <w:sz w:val="24"/>
          <w:szCs w:val="24"/>
          <w:lang w:val="en"/>
        </w:rPr>
        <w:br w:type="page"/>
      </w:r>
    </w:p>
    <w:p w:rsidR="003C62C1" w:rsidRPr="00656631" w:rsidRDefault="003C62C1" w:rsidP="003C62C1">
      <w:pPr>
        <w:spacing w:after="0" w:line="360" w:lineRule="auto"/>
        <w:rPr>
          <w:rFonts w:ascii="Verdana" w:eastAsia="Times New Roman" w:hAnsi="Verdana" w:cs="Times New Roman"/>
          <w:b/>
          <w:sz w:val="24"/>
          <w:szCs w:val="24"/>
        </w:rPr>
      </w:pPr>
    </w:p>
    <w:p w:rsidR="003C62C1" w:rsidRPr="00656631" w:rsidRDefault="003C62C1" w:rsidP="003C62C1">
      <w:pPr>
        <w:spacing w:after="0" w:line="360" w:lineRule="auto"/>
        <w:rPr>
          <w:rFonts w:ascii="Verdana" w:eastAsia="Times New Roman" w:hAnsi="Verdana" w:cs="Times New Roman"/>
          <w:b/>
          <w:sz w:val="24"/>
          <w:szCs w:val="24"/>
        </w:rPr>
      </w:pPr>
      <w:r w:rsidRPr="00656631">
        <w:rPr>
          <w:rFonts w:ascii="Verdana" w:eastAsia="Times New Roman" w:hAnsi="Verdana" w:cs="Times New Roman"/>
          <w:b/>
          <w:sz w:val="24"/>
          <w:szCs w:val="24"/>
        </w:rPr>
        <w:t>Title I School Improvement Grant Program Narrative Chart Directions</w:t>
      </w:r>
    </w:p>
    <w:p w:rsidR="003C62C1" w:rsidRPr="00656631" w:rsidRDefault="003C62C1" w:rsidP="003B3131">
      <w:pPr>
        <w:keepNext/>
        <w:numPr>
          <w:ilvl w:val="0"/>
          <w:numId w:val="12"/>
        </w:numPr>
        <w:spacing w:before="240" w:after="0" w:line="360" w:lineRule="auto"/>
        <w:ind w:right="36"/>
        <w:outlineLvl w:val="2"/>
        <w:rPr>
          <w:rFonts w:ascii="Verdana" w:eastAsia="Times New Roman" w:hAnsi="Verdana" w:cs="Arial"/>
          <w:bCs/>
          <w:sz w:val="24"/>
          <w:szCs w:val="24"/>
        </w:rPr>
      </w:pPr>
      <w:r w:rsidRPr="00656631">
        <w:rPr>
          <w:rFonts w:ascii="Verdana" w:eastAsia="Times New Roman" w:hAnsi="Verdana" w:cs="Arial"/>
          <w:bCs/>
          <w:sz w:val="24"/>
          <w:szCs w:val="24"/>
        </w:rPr>
        <w:t xml:space="preserve">Funds may only be used for activities allowed under Title I and must be used for the improvement activities listed in the </w:t>
      </w:r>
      <w:r w:rsidRPr="00656631">
        <w:rPr>
          <w:rFonts w:ascii="Verdana" w:eastAsia="Times New Roman" w:hAnsi="Verdana" w:cs="Arial"/>
          <w:b/>
          <w:bCs/>
          <w:sz w:val="24"/>
          <w:szCs w:val="24"/>
        </w:rPr>
        <w:t xml:space="preserve">Title I School Improvement Grant Program Narrative Chart </w:t>
      </w:r>
      <w:r w:rsidRPr="00656631">
        <w:rPr>
          <w:rFonts w:ascii="Verdana" w:eastAsia="Times New Roman" w:hAnsi="Verdana" w:cs="Arial"/>
          <w:bCs/>
          <w:sz w:val="24"/>
          <w:szCs w:val="24"/>
        </w:rPr>
        <w:t xml:space="preserve">(page </w:t>
      </w:r>
      <w:r w:rsidR="001C4A80">
        <w:rPr>
          <w:rFonts w:ascii="Verdana" w:eastAsia="Times New Roman" w:hAnsi="Verdana" w:cs="Arial"/>
          <w:bCs/>
          <w:sz w:val="24"/>
          <w:szCs w:val="24"/>
        </w:rPr>
        <w:t>9</w:t>
      </w:r>
      <w:r w:rsidRPr="00656631">
        <w:rPr>
          <w:rFonts w:ascii="Verdana" w:eastAsia="Times New Roman" w:hAnsi="Verdana" w:cs="Arial"/>
          <w:bCs/>
          <w:sz w:val="24"/>
          <w:szCs w:val="24"/>
        </w:rPr>
        <w:t xml:space="preserve">).  </w:t>
      </w:r>
    </w:p>
    <w:p w:rsidR="003C62C1" w:rsidRPr="00656631" w:rsidRDefault="003C62C1" w:rsidP="003B3131">
      <w:pPr>
        <w:spacing w:after="0" w:line="240" w:lineRule="auto"/>
        <w:rPr>
          <w:rFonts w:ascii="Times New Roman" w:eastAsia="Times New Roman" w:hAnsi="Times New Roman" w:cs="Times New Roman"/>
          <w:sz w:val="24"/>
          <w:szCs w:val="24"/>
        </w:rPr>
      </w:pPr>
    </w:p>
    <w:p w:rsidR="003C62C1" w:rsidRDefault="003C62C1" w:rsidP="002F2D9C">
      <w:pPr>
        <w:numPr>
          <w:ilvl w:val="0"/>
          <w:numId w:val="12"/>
        </w:numPr>
        <w:spacing w:after="0" w:line="360" w:lineRule="auto"/>
        <w:jc w:val="both"/>
        <w:rPr>
          <w:rFonts w:ascii="Verdana" w:eastAsia="Times New Roman" w:hAnsi="Verdana" w:cs="Times New Roman"/>
          <w:color w:val="000000"/>
          <w:sz w:val="24"/>
          <w:szCs w:val="24"/>
        </w:rPr>
      </w:pPr>
      <w:r w:rsidRPr="00656631">
        <w:rPr>
          <w:rFonts w:ascii="Verdana" w:eastAsia="Times New Roman" w:hAnsi="Verdana" w:cs="Times New Roman"/>
          <w:color w:val="000000"/>
          <w:sz w:val="24"/>
          <w:szCs w:val="24"/>
        </w:rPr>
        <w:t xml:space="preserve">For each activity being funded with this grant, provide a description in the appropriate section of the chart.  Districts with more than four identified schools must use separate charts for the district and each school.  Districts with up to four identified schools may use a single chart for both district and school activities as appropriate. </w:t>
      </w:r>
    </w:p>
    <w:p w:rsidR="000C023E" w:rsidRDefault="000C023E" w:rsidP="003B3131">
      <w:pPr>
        <w:pStyle w:val="ListParagraph"/>
        <w:spacing w:after="0"/>
        <w:rPr>
          <w:rFonts w:ascii="Verdana" w:eastAsia="Times New Roman" w:hAnsi="Verdana" w:cs="Times New Roman"/>
          <w:color w:val="000000"/>
          <w:sz w:val="24"/>
          <w:szCs w:val="24"/>
        </w:rPr>
      </w:pPr>
    </w:p>
    <w:p w:rsidR="000C023E" w:rsidRPr="00656631" w:rsidRDefault="000C023E" w:rsidP="003B3131">
      <w:pPr>
        <w:numPr>
          <w:ilvl w:val="0"/>
          <w:numId w:val="12"/>
        </w:numPr>
        <w:spacing w:after="0" w:line="360" w:lineRule="auto"/>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For Activity #2 all Outside Educational Experts (OEE) must be approved by </w:t>
      </w:r>
      <w:proofErr w:type="gramStart"/>
      <w:r>
        <w:rPr>
          <w:rFonts w:ascii="Verdana" w:eastAsia="Times New Roman" w:hAnsi="Verdana" w:cs="Times New Roman"/>
          <w:color w:val="000000"/>
          <w:sz w:val="24"/>
          <w:szCs w:val="24"/>
        </w:rPr>
        <w:t>NYSED,</w:t>
      </w:r>
      <w:proofErr w:type="gramEnd"/>
      <w:r>
        <w:rPr>
          <w:rFonts w:ascii="Verdana" w:eastAsia="Times New Roman" w:hAnsi="Verdana" w:cs="Times New Roman"/>
          <w:color w:val="000000"/>
          <w:sz w:val="24"/>
          <w:szCs w:val="24"/>
        </w:rPr>
        <w:t xml:space="preserve"> and Distinguished Educators (DE) are only appointed by the Commissioner.  All OEEs must attend required 2014-15 DTSDE training to be funded.  All other experts should be listed as consultants in Activity #4.</w:t>
      </w:r>
    </w:p>
    <w:p w:rsidR="003C62C1" w:rsidRPr="00656631" w:rsidRDefault="003C62C1" w:rsidP="002F2D9C">
      <w:pPr>
        <w:spacing w:after="0" w:line="360" w:lineRule="auto"/>
        <w:jc w:val="both"/>
        <w:rPr>
          <w:rFonts w:ascii="Verdana" w:eastAsia="Times New Roman" w:hAnsi="Verdana" w:cs="Times New Roman"/>
          <w:color w:val="000000"/>
          <w:sz w:val="24"/>
          <w:szCs w:val="24"/>
        </w:rPr>
      </w:pPr>
    </w:p>
    <w:p w:rsidR="003C62C1" w:rsidRPr="00656631" w:rsidRDefault="003C62C1" w:rsidP="002F2D9C">
      <w:pPr>
        <w:numPr>
          <w:ilvl w:val="0"/>
          <w:numId w:val="12"/>
        </w:numPr>
        <w:spacing w:after="0" w:line="360" w:lineRule="auto"/>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For Activity #4</w:t>
      </w:r>
      <w:r w:rsidRPr="00656631">
        <w:rPr>
          <w:rFonts w:ascii="Verdana" w:eastAsia="Times New Roman" w:hAnsi="Verdana" w:cs="Times New Roman"/>
          <w:color w:val="000000"/>
          <w:sz w:val="24"/>
          <w:szCs w:val="24"/>
        </w:rPr>
        <w:t xml:space="preserve"> only brief descriptions</w:t>
      </w:r>
      <w:r>
        <w:rPr>
          <w:rFonts w:ascii="Verdana" w:eastAsia="Times New Roman" w:hAnsi="Verdana" w:cs="Times New Roman"/>
          <w:color w:val="000000"/>
          <w:sz w:val="24"/>
          <w:szCs w:val="24"/>
        </w:rPr>
        <w:t xml:space="preserve"> are needed for this grant.  </w:t>
      </w:r>
      <w:r w:rsidR="00156A85">
        <w:rPr>
          <w:rFonts w:ascii="Verdana" w:eastAsia="Times New Roman" w:hAnsi="Verdana" w:cs="Times New Roman"/>
          <w:color w:val="000000"/>
          <w:sz w:val="24"/>
          <w:szCs w:val="24"/>
        </w:rPr>
        <w:t>The Program Narrative Chart MUST include the DCIP/SCEP citation(s) and t</w:t>
      </w:r>
      <w:r w:rsidRPr="00656631">
        <w:rPr>
          <w:rFonts w:ascii="Verdana" w:eastAsia="Times New Roman" w:hAnsi="Verdana" w:cs="Times New Roman"/>
          <w:color w:val="000000"/>
          <w:sz w:val="24"/>
          <w:szCs w:val="24"/>
        </w:rPr>
        <w:t xml:space="preserve">he District Comprehensive Improvement Plan (DCIP) </w:t>
      </w:r>
      <w:r w:rsidR="000C023E">
        <w:rPr>
          <w:rFonts w:ascii="Verdana" w:eastAsia="Times New Roman" w:hAnsi="Verdana" w:cs="Times New Roman"/>
          <w:color w:val="000000"/>
          <w:sz w:val="24"/>
          <w:szCs w:val="24"/>
        </w:rPr>
        <w:t>and/</w:t>
      </w:r>
      <w:r w:rsidRPr="00656631">
        <w:rPr>
          <w:rFonts w:ascii="Verdana" w:eastAsia="Times New Roman" w:hAnsi="Verdana" w:cs="Times New Roman"/>
          <w:color w:val="000000"/>
          <w:sz w:val="24"/>
          <w:szCs w:val="24"/>
        </w:rPr>
        <w:t xml:space="preserve">or School Comprehensive Education Plans (SCEP) </w:t>
      </w:r>
      <w:r w:rsidR="00156A85">
        <w:rPr>
          <w:rFonts w:ascii="Verdana" w:eastAsia="Times New Roman" w:hAnsi="Verdana" w:cs="Times New Roman"/>
          <w:color w:val="000000"/>
          <w:sz w:val="24"/>
          <w:szCs w:val="24"/>
        </w:rPr>
        <w:t xml:space="preserve">must </w:t>
      </w:r>
      <w:r>
        <w:rPr>
          <w:rFonts w:ascii="Verdana" w:eastAsia="Times New Roman" w:hAnsi="Verdana" w:cs="Times New Roman"/>
          <w:color w:val="000000"/>
          <w:sz w:val="24"/>
          <w:szCs w:val="24"/>
        </w:rPr>
        <w:t xml:space="preserve">provide full details </w:t>
      </w:r>
      <w:r w:rsidR="00156A85">
        <w:rPr>
          <w:rFonts w:ascii="Verdana" w:eastAsia="Times New Roman" w:hAnsi="Verdana" w:cs="Times New Roman"/>
          <w:color w:val="000000"/>
          <w:sz w:val="24"/>
          <w:szCs w:val="24"/>
        </w:rPr>
        <w:t>for each activity</w:t>
      </w:r>
      <w:proofErr w:type="gramStart"/>
      <w:r w:rsidR="00156A85">
        <w:rPr>
          <w:rFonts w:ascii="Verdana" w:eastAsia="Times New Roman" w:hAnsi="Verdana" w:cs="Times New Roman"/>
          <w:color w:val="000000"/>
          <w:sz w:val="24"/>
          <w:szCs w:val="24"/>
        </w:rPr>
        <w:t>.</w:t>
      </w:r>
      <w:r w:rsidRPr="00656631">
        <w:rPr>
          <w:rFonts w:ascii="Verdana" w:eastAsia="Times New Roman" w:hAnsi="Verdana" w:cs="Times New Roman"/>
          <w:color w:val="000000"/>
          <w:sz w:val="24"/>
          <w:szCs w:val="24"/>
        </w:rPr>
        <w:t>.</w:t>
      </w:r>
      <w:proofErr w:type="gramEnd"/>
      <w:r w:rsidRPr="00656631">
        <w:rPr>
          <w:rFonts w:ascii="Verdana" w:eastAsia="Times New Roman" w:hAnsi="Verdana" w:cs="Times New Roman"/>
          <w:color w:val="000000"/>
          <w:sz w:val="24"/>
          <w:szCs w:val="24"/>
        </w:rPr>
        <w:t xml:space="preserve">  Citations </w:t>
      </w:r>
      <w:r>
        <w:rPr>
          <w:rFonts w:ascii="Verdana" w:eastAsia="Times New Roman" w:hAnsi="Verdana" w:cs="Times New Roman"/>
          <w:color w:val="000000"/>
          <w:sz w:val="24"/>
          <w:szCs w:val="24"/>
        </w:rPr>
        <w:t>must</w:t>
      </w:r>
      <w:r w:rsidRPr="00656631">
        <w:rPr>
          <w:rFonts w:ascii="Verdana" w:eastAsia="Times New Roman" w:hAnsi="Verdana" w:cs="Times New Roman"/>
          <w:color w:val="000000"/>
          <w:sz w:val="24"/>
          <w:szCs w:val="24"/>
        </w:rPr>
        <w:t xml:space="preserve"> </w:t>
      </w:r>
      <w:r w:rsidR="00156A85">
        <w:rPr>
          <w:rFonts w:ascii="Verdana" w:eastAsia="Times New Roman" w:hAnsi="Verdana" w:cs="Times New Roman"/>
          <w:color w:val="000000"/>
          <w:sz w:val="24"/>
          <w:szCs w:val="24"/>
        </w:rPr>
        <w:t>identify the plan</w:t>
      </w:r>
      <w:r w:rsidRPr="00656631">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(DCIP or specific SCEP)</w:t>
      </w:r>
      <w:r w:rsidRPr="00656631">
        <w:rPr>
          <w:rFonts w:ascii="Verdana" w:eastAsia="Times New Roman" w:hAnsi="Verdana" w:cs="Times New Roman"/>
          <w:color w:val="000000"/>
          <w:sz w:val="24"/>
          <w:szCs w:val="24"/>
        </w:rPr>
        <w:t xml:space="preserve"> and the </w:t>
      </w:r>
      <w:r>
        <w:rPr>
          <w:rFonts w:ascii="Verdana" w:eastAsia="Times New Roman" w:hAnsi="Verdana" w:cs="Times New Roman"/>
          <w:color w:val="000000"/>
          <w:sz w:val="24"/>
          <w:szCs w:val="24"/>
        </w:rPr>
        <w:t>appropriate</w:t>
      </w:r>
      <w:r w:rsidRPr="00656631">
        <w:rPr>
          <w:rFonts w:ascii="Verdana" w:eastAsia="Times New Roman" w:hAnsi="Verdana" w:cs="Times New Roman"/>
          <w:color w:val="000000"/>
          <w:sz w:val="24"/>
          <w:szCs w:val="24"/>
        </w:rPr>
        <w:t xml:space="preserve"> Statement</w:t>
      </w:r>
      <w:r>
        <w:rPr>
          <w:rFonts w:ascii="Verdana" w:eastAsia="Times New Roman" w:hAnsi="Verdana" w:cs="Times New Roman"/>
          <w:color w:val="000000"/>
          <w:sz w:val="24"/>
          <w:szCs w:val="24"/>
        </w:rPr>
        <w:t>(s)</w:t>
      </w:r>
      <w:r w:rsidRPr="00656631">
        <w:rPr>
          <w:rFonts w:ascii="Verdana" w:eastAsia="Times New Roman" w:hAnsi="Verdana" w:cs="Times New Roman"/>
          <w:color w:val="000000"/>
          <w:sz w:val="24"/>
          <w:szCs w:val="24"/>
        </w:rPr>
        <w:t xml:space="preserve"> of Practice such as 2.1 or 3.5.</w:t>
      </w:r>
      <w:r>
        <w:rPr>
          <w:rFonts w:ascii="Verdana" w:eastAsia="Times New Roman" w:hAnsi="Verdana" w:cs="Times New Roman"/>
          <w:color w:val="000000"/>
          <w:sz w:val="24"/>
          <w:szCs w:val="24"/>
        </w:rPr>
        <w:t xml:space="preserve">  DCIP and SCEPs must be submitted to NYSED and posted on the district website.</w:t>
      </w:r>
    </w:p>
    <w:p w:rsidR="003C62C1" w:rsidRPr="00656631" w:rsidRDefault="003C62C1" w:rsidP="00A16727">
      <w:pPr>
        <w:spacing w:after="0" w:line="360" w:lineRule="auto"/>
        <w:jc w:val="both"/>
        <w:rPr>
          <w:rFonts w:ascii="Verdana" w:eastAsia="Times New Roman" w:hAnsi="Verdana" w:cs="Times New Roman"/>
          <w:color w:val="000000"/>
          <w:sz w:val="24"/>
          <w:szCs w:val="24"/>
        </w:rPr>
      </w:pPr>
    </w:p>
    <w:p w:rsidR="003C62C1" w:rsidRDefault="003C62C1" w:rsidP="00A16727">
      <w:pPr>
        <w:numPr>
          <w:ilvl w:val="0"/>
          <w:numId w:val="12"/>
        </w:numPr>
        <w:spacing w:after="0" w:line="360" w:lineRule="auto"/>
        <w:jc w:val="both"/>
        <w:rPr>
          <w:rFonts w:ascii="Verdana" w:eastAsia="Times New Roman" w:hAnsi="Verdana" w:cs="Times New Roman"/>
          <w:color w:val="000000"/>
          <w:sz w:val="24"/>
          <w:szCs w:val="24"/>
        </w:rPr>
      </w:pPr>
      <w:r w:rsidRPr="00656631">
        <w:rPr>
          <w:rFonts w:ascii="Verdana" w:eastAsia="Times New Roman" w:hAnsi="Verdana" w:cs="Times New Roman"/>
          <w:color w:val="000000"/>
          <w:sz w:val="24"/>
          <w:szCs w:val="24"/>
        </w:rPr>
        <w:t xml:space="preserve">Be sure to include cost calculations (e.g., number &amp; type of staff, hours &amp; pay rate, or number of units and unit cost for supplies). Include names of the Outside Educational Expert(s) in the description with pay rate and costs broken down by district and school.  Charts that combine school and district activities must show cost breakdown by district and individual schools.  </w:t>
      </w:r>
    </w:p>
    <w:p w:rsidR="000C023E" w:rsidRDefault="000C023E" w:rsidP="003B3131">
      <w:pPr>
        <w:pStyle w:val="ListParagraph"/>
        <w:spacing w:after="0"/>
        <w:rPr>
          <w:rFonts w:ascii="Verdana" w:eastAsia="Times New Roman" w:hAnsi="Verdana" w:cs="Times New Roman"/>
          <w:color w:val="000000"/>
          <w:sz w:val="24"/>
          <w:szCs w:val="24"/>
        </w:rPr>
      </w:pPr>
    </w:p>
    <w:p w:rsidR="000C023E" w:rsidRPr="003B3131" w:rsidRDefault="000C023E" w:rsidP="003B3131">
      <w:pPr>
        <w:pStyle w:val="ListParagraph"/>
        <w:numPr>
          <w:ilvl w:val="0"/>
          <w:numId w:val="12"/>
        </w:numPr>
        <w:spacing w:after="0"/>
        <w:rPr>
          <w:rFonts w:ascii="Verdana" w:eastAsia="Times New Roman" w:hAnsi="Verdana" w:cs="Times New Roman"/>
          <w:color w:val="000000"/>
          <w:sz w:val="24"/>
          <w:szCs w:val="24"/>
        </w:rPr>
      </w:pPr>
      <w:r w:rsidRPr="000C023E">
        <w:rPr>
          <w:rFonts w:ascii="Verdana" w:eastAsia="Times New Roman" w:hAnsi="Verdana" w:cs="Times New Roman"/>
          <w:color w:val="000000"/>
          <w:sz w:val="24"/>
          <w:szCs w:val="24"/>
        </w:rPr>
        <w:t xml:space="preserve">Information about allowable and unallowable expenses is found in the </w:t>
      </w:r>
      <w:r w:rsidRPr="003B3131">
        <w:rPr>
          <w:rFonts w:ascii="Verdana" w:eastAsia="Times New Roman" w:hAnsi="Verdana" w:cs="Times New Roman"/>
          <w:b/>
          <w:color w:val="000000"/>
          <w:sz w:val="24"/>
          <w:szCs w:val="24"/>
        </w:rPr>
        <w:t>Allowable &amp; Unallowable Expenses Chart</w:t>
      </w:r>
      <w:r w:rsidRPr="000C023E">
        <w:rPr>
          <w:rFonts w:ascii="Verdana" w:eastAsia="Times New Roman" w:hAnsi="Verdana" w:cs="Times New Roman"/>
          <w:color w:val="000000"/>
          <w:sz w:val="24"/>
          <w:szCs w:val="24"/>
        </w:rPr>
        <w:t xml:space="preserve"> (page </w:t>
      </w:r>
      <w:r w:rsidR="001C4A80">
        <w:rPr>
          <w:rFonts w:ascii="Verdana" w:eastAsia="Times New Roman" w:hAnsi="Verdana" w:cs="Times New Roman"/>
          <w:color w:val="000000"/>
          <w:sz w:val="24"/>
          <w:szCs w:val="24"/>
        </w:rPr>
        <w:t>11-13</w:t>
      </w:r>
      <w:r w:rsidRPr="000C023E">
        <w:rPr>
          <w:rFonts w:ascii="Verdana" w:eastAsia="Times New Roman" w:hAnsi="Verdana" w:cs="Times New Roman"/>
          <w:color w:val="000000"/>
          <w:sz w:val="24"/>
          <w:szCs w:val="24"/>
        </w:rPr>
        <w:t>).</w:t>
      </w:r>
    </w:p>
    <w:p w:rsidR="003C62C1" w:rsidRPr="00656631" w:rsidRDefault="003C62C1" w:rsidP="003C62C1">
      <w:pPr>
        <w:spacing w:after="0" w:line="360" w:lineRule="auto"/>
        <w:jc w:val="both"/>
        <w:rPr>
          <w:rFonts w:ascii="Verdana" w:eastAsia="Times New Roman" w:hAnsi="Verdana" w:cs="Times New Roman"/>
          <w:color w:val="000000"/>
          <w:sz w:val="24"/>
          <w:szCs w:val="24"/>
        </w:rPr>
        <w:sectPr w:rsidR="003C62C1" w:rsidRPr="00656631" w:rsidSect="00D75649">
          <w:endnotePr>
            <w:numFmt w:val="decimal"/>
          </w:endnotePr>
          <w:pgSz w:w="12240" w:h="15840" w:code="1"/>
          <w:pgMar w:top="720" w:right="1008" w:bottom="720" w:left="1296" w:header="432" w:footer="432" w:gutter="0"/>
          <w:cols w:space="720"/>
          <w:noEndnote/>
        </w:sectPr>
      </w:pPr>
    </w:p>
    <w:tbl>
      <w:tblPr>
        <w:tblW w:w="14394"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5"/>
        <w:gridCol w:w="1995"/>
        <w:gridCol w:w="1938"/>
        <w:gridCol w:w="2508"/>
        <w:gridCol w:w="1968"/>
      </w:tblGrid>
      <w:tr w:rsidR="003C62C1" w:rsidRPr="00656631" w:rsidTr="00D75649">
        <w:trPr>
          <w:trHeight w:val="593"/>
        </w:trPr>
        <w:tc>
          <w:tcPr>
            <w:tcW w:w="14394" w:type="dxa"/>
            <w:gridSpan w:val="5"/>
            <w:vAlign w:val="center"/>
          </w:tcPr>
          <w:p w:rsidR="003C62C1" w:rsidRPr="00EB6545" w:rsidRDefault="00CF7A54" w:rsidP="00D75649">
            <w:pPr>
              <w:tabs>
                <w:tab w:val="left" w:pos="1332"/>
                <w:tab w:val="left" w:pos="1872"/>
                <w:tab w:val="left" w:pos="2307"/>
              </w:tabs>
              <w:spacing w:after="0" w:line="240" w:lineRule="auto"/>
              <w:jc w:val="center"/>
              <w:rPr>
                <w:rFonts w:ascii="Verdana" w:eastAsia="Times New Roman" w:hAnsi="Verdana" w:cs="Times New Roman"/>
                <w:b/>
                <w:sz w:val="27"/>
                <w:szCs w:val="27"/>
              </w:rPr>
            </w:pPr>
            <w:r w:rsidRPr="00EB6545">
              <w:rPr>
                <w:rFonts w:ascii="Verdana" w:eastAsia="Times New Roman" w:hAnsi="Verdana" w:cs="Times New Roman"/>
                <w:sz w:val="27"/>
                <w:szCs w:val="27"/>
              </w:rPr>
              <w:lastRenderedPageBreak/>
              <w:t>REVISED</w:t>
            </w:r>
            <w:r w:rsidRPr="00EB6545">
              <w:rPr>
                <w:rFonts w:ascii="Verdana" w:eastAsia="Times New Roman" w:hAnsi="Verdana" w:cs="Times New Roman"/>
                <w:b/>
                <w:sz w:val="27"/>
                <w:szCs w:val="27"/>
              </w:rPr>
              <w:t xml:space="preserve"> </w:t>
            </w:r>
            <w:r w:rsidR="003C62C1" w:rsidRPr="00EB6545">
              <w:rPr>
                <w:rFonts w:ascii="Verdana" w:eastAsia="Times New Roman" w:hAnsi="Verdana" w:cs="Times New Roman"/>
                <w:b/>
                <w:sz w:val="27"/>
                <w:szCs w:val="27"/>
              </w:rPr>
              <w:t>Title I School Improvement Grant Program Narrative Chart</w:t>
            </w:r>
            <w:r w:rsidRPr="00EB6545">
              <w:rPr>
                <w:rFonts w:ascii="Verdana" w:eastAsia="Times New Roman" w:hAnsi="Verdana" w:cs="Times New Roman"/>
                <w:b/>
                <w:sz w:val="27"/>
                <w:szCs w:val="27"/>
              </w:rPr>
              <w:t xml:space="preserve">: Required Activities </w:t>
            </w:r>
          </w:p>
        </w:tc>
      </w:tr>
      <w:tr w:rsidR="003C62C1" w:rsidRPr="00656631" w:rsidTr="00D75649">
        <w:trPr>
          <w:trHeight w:val="425"/>
        </w:trPr>
        <w:tc>
          <w:tcPr>
            <w:tcW w:w="14394" w:type="dxa"/>
            <w:gridSpan w:val="5"/>
            <w:vAlign w:val="center"/>
          </w:tcPr>
          <w:p w:rsidR="003C62C1" w:rsidRPr="00656631" w:rsidRDefault="003C62C1" w:rsidP="00D75649">
            <w:pPr>
              <w:tabs>
                <w:tab w:val="left" w:pos="1332"/>
                <w:tab w:val="left" w:pos="1872"/>
                <w:tab w:val="left" w:pos="2307"/>
              </w:tabs>
              <w:spacing w:after="0" w:line="240" w:lineRule="auto"/>
              <w:rPr>
                <w:rFonts w:ascii="Verdana" w:eastAsia="Times New Roman" w:hAnsi="Verdana" w:cs="Times New Roman"/>
                <w:b/>
                <w:sz w:val="24"/>
                <w:szCs w:val="24"/>
              </w:rPr>
            </w:pPr>
            <w:r w:rsidRPr="00656631">
              <w:rPr>
                <w:rFonts w:ascii="Verdana" w:eastAsia="Times New Roman" w:hAnsi="Verdana" w:cs="Times New Roman"/>
                <w:b/>
                <w:sz w:val="24"/>
                <w:szCs w:val="24"/>
              </w:rPr>
              <w:t>District and/or School Name:</w:t>
            </w:r>
          </w:p>
        </w:tc>
      </w:tr>
      <w:tr w:rsidR="003C62C1" w:rsidRPr="00656631" w:rsidTr="00D75649">
        <w:trPr>
          <w:trHeight w:val="710"/>
        </w:trPr>
        <w:tc>
          <w:tcPr>
            <w:tcW w:w="14394" w:type="dxa"/>
            <w:gridSpan w:val="5"/>
            <w:vAlign w:val="center"/>
          </w:tcPr>
          <w:p w:rsidR="003C62C1" w:rsidRPr="00656631" w:rsidRDefault="003C62C1" w:rsidP="00D75649">
            <w:pPr>
              <w:tabs>
                <w:tab w:val="left" w:pos="1584"/>
              </w:tabs>
              <w:spacing w:after="0" w:line="240" w:lineRule="auto"/>
              <w:rPr>
                <w:rFonts w:ascii="Verdana" w:eastAsia="Times New Roman" w:hAnsi="Verdana" w:cs="Times New Roman"/>
                <w:b/>
                <w:sz w:val="24"/>
                <w:szCs w:val="24"/>
              </w:rPr>
            </w:pPr>
            <w:r w:rsidRPr="00656631">
              <w:rPr>
                <w:rFonts w:ascii="Verdana" w:eastAsia="Times New Roman" w:hAnsi="Verdana" w:cs="Times New Roman"/>
                <w:b/>
                <w:sz w:val="24"/>
                <w:szCs w:val="24"/>
              </w:rPr>
              <w:t xml:space="preserve">Activity 1: </w:t>
            </w:r>
            <w:r w:rsidRPr="00656631">
              <w:rPr>
                <w:rFonts w:ascii="Verdana" w:eastAsia="Times New Roman" w:hAnsi="Verdana" w:cs="Arial"/>
                <w:sz w:val="24"/>
                <w:szCs w:val="24"/>
              </w:rPr>
              <w:t>Conducting district and school level reviews using the DTSDE (including required training costs and any DTSDE parent, staff or student surveys) or School Review (focused on DTSDE Tenet 3) with District Oversight</w:t>
            </w:r>
          </w:p>
        </w:tc>
      </w:tr>
      <w:tr w:rsidR="003C62C1" w:rsidRPr="00656631" w:rsidTr="00D75649">
        <w:trPr>
          <w:trHeight w:val="350"/>
        </w:trPr>
        <w:tc>
          <w:tcPr>
            <w:tcW w:w="5985" w:type="dxa"/>
            <w:vAlign w:val="center"/>
          </w:tcPr>
          <w:p w:rsidR="003C62C1" w:rsidRPr="00656631" w:rsidRDefault="003C62C1" w:rsidP="00D75649">
            <w:pPr>
              <w:widowControl w:val="0"/>
              <w:spacing w:after="0" w:line="240" w:lineRule="auto"/>
              <w:jc w:val="center"/>
              <w:rPr>
                <w:rFonts w:ascii="Times New Roman" w:eastAsia="Times New Roman" w:hAnsi="Times New Roman" w:cs="Times New Roman"/>
                <w:b/>
                <w:snapToGrid w:val="0"/>
                <w:sz w:val="24"/>
                <w:szCs w:val="24"/>
              </w:rPr>
            </w:pPr>
            <w:r w:rsidRPr="00656631">
              <w:rPr>
                <w:rFonts w:ascii="Verdana" w:eastAsia="Times New Roman" w:hAnsi="Verdana" w:cs="Times New Roman"/>
                <w:b/>
                <w:snapToGrid w:val="0"/>
                <w:sz w:val="24"/>
                <w:szCs w:val="24"/>
              </w:rPr>
              <w:t>Description</w:t>
            </w:r>
          </w:p>
        </w:tc>
        <w:tc>
          <w:tcPr>
            <w:tcW w:w="1995" w:type="dxa"/>
            <w:vAlign w:val="center"/>
          </w:tcPr>
          <w:p w:rsidR="003C62C1" w:rsidRPr="00656631" w:rsidRDefault="003C62C1" w:rsidP="00D75649">
            <w:pPr>
              <w:spacing w:after="120" w:line="240" w:lineRule="auto"/>
              <w:jc w:val="center"/>
              <w:rPr>
                <w:rFonts w:ascii="Verdana" w:eastAsia="Times New Roman" w:hAnsi="Verdana" w:cs="Times New Roman"/>
                <w:b/>
                <w:sz w:val="24"/>
                <w:szCs w:val="24"/>
              </w:rPr>
            </w:pPr>
            <w:r w:rsidRPr="00656631">
              <w:rPr>
                <w:rFonts w:ascii="Verdana" w:eastAsia="Times New Roman" w:hAnsi="Verdana" w:cs="Times New Roman"/>
                <w:b/>
                <w:sz w:val="24"/>
                <w:szCs w:val="24"/>
              </w:rPr>
              <w:t>Dates</w:t>
            </w:r>
          </w:p>
        </w:tc>
        <w:tc>
          <w:tcPr>
            <w:tcW w:w="1938" w:type="dxa"/>
            <w:vAlign w:val="center"/>
          </w:tcPr>
          <w:p w:rsidR="003C62C1" w:rsidRPr="00656631" w:rsidRDefault="003C62C1" w:rsidP="00D75649">
            <w:pPr>
              <w:spacing w:after="120" w:line="240" w:lineRule="auto"/>
              <w:jc w:val="center"/>
              <w:rPr>
                <w:rFonts w:ascii="Verdana" w:eastAsia="Times New Roman" w:hAnsi="Verdana" w:cs="Times New Roman"/>
                <w:sz w:val="24"/>
                <w:szCs w:val="24"/>
              </w:rPr>
            </w:pPr>
            <w:r w:rsidRPr="00656631">
              <w:rPr>
                <w:rFonts w:ascii="Verdana" w:eastAsia="Times New Roman" w:hAnsi="Verdana" w:cs="Times New Roman"/>
                <w:b/>
                <w:sz w:val="24"/>
                <w:szCs w:val="24"/>
              </w:rPr>
              <w:t>Staff/Other</w:t>
            </w:r>
            <w:r w:rsidRPr="00656631">
              <w:rPr>
                <w:rFonts w:ascii="Verdana" w:eastAsia="Times New Roman" w:hAnsi="Verdana" w:cs="Times New Roman"/>
                <w:sz w:val="24"/>
                <w:szCs w:val="24"/>
              </w:rPr>
              <w:t xml:space="preserve"> </w:t>
            </w:r>
            <w:r w:rsidRPr="00656631">
              <w:rPr>
                <w:rFonts w:ascii="Verdana" w:eastAsia="Times New Roman" w:hAnsi="Verdana" w:cs="Times New Roman"/>
                <w:sz w:val="20"/>
                <w:szCs w:val="20"/>
              </w:rPr>
              <w:t>(number &amp; type)</w:t>
            </w:r>
          </w:p>
        </w:tc>
        <w:tc>
          <w:tcPr>
            <w:tcW w:w="2508" w:type="dxa"/>
            <w:vAlign w:val="center"/>
          </w:tcPr>
          <w:p w:rsidR="003C62C1" w:rsidRPr="00656631" w:rsidRDefault="003C62C1" w:rsidP="00D75649">
            <w:pPr>
              <w:tabs>
                <w:tab w:val="left" w:pos="2052"/>
              </w:tabs>
              <w:spacing w:after="0" w:line="240" w:lineRule="auto"/>
              <w:jc w:val="center"/>
              <w:rPr>
                <w:rFonts w:ascii="Verdana" w:eastAsia="Times New Roman" w:hAnsi="Verdana" w:cs="Times New Roman"/>
                <w:sz w:val="20"/>
                <w:szCs w:val="20"/>
              </w:rPr>
            </w:pPr>
            <w:r w:rsidRPr="00656631">
              <w:rPr>
                <w:rFonts w:ascii="Verdana" w:eastAsia="Times New Roman" w:hAnsi="Verdana" w:cs="Times New Roman"/>
                <w:b/>
                <w:sz w:val="24"/>
                <w:szCs w:val="24"/>
              </w:rPr>
              <w:t>Cost Calculation</w:t>
            </w:r>
            <w:r w:rsidRPr="00656631">
              <w:rPr>
                <w:rFonts w:ascii="Verdana" w:eastAsia="Times New Roman" w:hAnsi="Verdana" w:cs="Times New Roman"/>
                <w:b/>
                <w:sz w:val="20"/>
                <w:szCs w:val="20"/>
              </w:rPr>
              <w:t xml:space="preserve"> </w:t>
            </w:r>
            <w:r w:rsidRPr="00656631">
              <w:rPr>
                <w:rFonts w:ascii="Arial Narrow" w:eastAsia="Times New Roman" w:hAnsi="Arial Narrow" w:cs="Times New Roman"/>
                <w:sz w:val="20"/>
                <w:szCs w:val="20"/>
              </w:rPr>
              <w:t>(</w:t>
            </w:r>
            <w:r w:rsidRPr="00656631">
              <w:rPr>
                <w:rFonts w:ascii="Verdana" w:eastAsia="Times New Roman" w:hAnsi="Verdana" w:cs="Times New Roman"/>
                <w:sz w:val="20"/>
                <w:szCs w:val="20"/>
              </w:rPr>
              <w:t>days/</w:t>
            </w:r>
            <w:proofErr w:type="spellStart"/>
            <w:r w:rsidRPr="00656631">
              <w:rPr>
                <w:rFonts w:ascii="Verdana" w:eastAsia="Times New Roman" w:hAnsi="Verdana" w:cs="Times New Roman"/>
                <w:sz w:val="20"/>
                <w:szCs w:val="20"/>
              </w:rPr>
              <w:t>hrs</w:t>
            </w:r>
            <w:proofErr w:type="spellEnd"/>
            <w:r w:rsidRPr="00656631">
              <w:rPr>
                <w:rFonts w:ascii="Verdana" w:eastAsia="Times New Roman" w:hAnsi="Verdana" w:cs="Times New Roman"/>
                <w:sz w:val="20"/>
                <w:szCs w:val="20"/>
              </w:rPr>
              <w:t>/rate/cost)</w:t>
            </w:r>
          </w:p>
        </w:tc>
        <w:tc>
          <w:tcPr>
            <w:tcW w:w="1968" w:type="dxa"/>
            <w:vAlign w:val="center"/>
          </w:tcPr>
          <w:p w:rsidR="003C62C1" w:rsidRPr="00656631" w:rsidRDefault="003C62C1" w:rsidP="00D75649">
            <w:pPr>
              <w:tabs>
                <w:tab w:val="left" w:pos="2052"/>
              </w:tabs>
              <w:spacing w:after="0" w:line="240" w:lineRule="auto"/>
              <w:jc w:val="center"/>
              <w:rPr>
                <w:rFonts w:ascii="Verdana" w:eastAsia="Times New Roman" w:hAnsi="Verdana" w:cs="Times New Roman"/>
                <w:b/>
                <w:sz w:val="24"/>
                <w:szCs w:val="24"/>
              </w:rPr>
            </w:pPr>
            <w:r w:rsidRPr="00656631">
              <w:rPr>
                <w:rFonts w:ascii="Verdana" w:eastAsia="Times New Roman" w:hAnsi="Verdana" w:cs="Times New Roman"/>
                <w:b/>
                <w:sz w:val="24"/>
                <w:szCs w:val="24"/>
              </w:rPr>
              <w:t>Total Cost</w:t>
            </w:r>
          </w:p>
        </w:tc>
      </w:tr>
      <w:tr w:rsidR="003C62C1" w:rsidRPr="00656631" w:rsidTr="00D75649">
        <w:trPr>
          <w:trHeight w:val="350"/>
        </w:trPr>
        <w:tc>
          <w:tcPr>
            <w:tcW w:w="5985" w:type="dxa"/>
            <w:vAlign w:val="center"/>
          </w:tcPr>
          <w:p w:rsidR="003C62C1" w:rsidRPr="00656631" w:rsidRDefault="003C62C1" w:rsidP="00D75649">
            <w:pPr>
              <w:widowControl w:val="0"/>
              <w:spacing w:after="0" w:line="240" w:lineRule="auto"/>
              <w:rPr>
                <w:rFonts w:ascii="Verdana" w:eastAsia="Times New Roman" w:hAnsi="Verdana" w:cs="Times New Roman"/>
                <w:b/>
                <w:snapToGrid w:val="0"/>
                <w:sz w:val="24"/>
                <w:szCs w:val="24"/>
              </w:rPr>
            </w:pPr>
          </w:p>
        </w:tc>
        <w:tc>
          <w:tcPr>
            <w:tcW w:w="1995" w:type="dxa"/>
            <w:vAlign w:val="center"/>
          </w:tcPr>
          <w:p w:rsidR="003C62C1" w:rsidRPr="00656631" w:rsidRDefault="003C62C1" w:rsidP="00D75649">
            <w:pPr>
              <w:spacing w:after="120" w:line="240" w:lineRule="auto"/>
              <w:rPr>
                <w:rFonts w:ascii="Verdana" w:eastAsia="Times New Roman" w:hAnsi="Verdana" w:cs="Times New Roman"/>
                <w:b/>
                <w:sz w:val="24"/>
                <w:szCs w:val="24"/>
              </w:rPr>
            </w:pPr>
          </w:p>
        </w:tc>
        <w:tc>
          <w:tcPr>
            <w:tcW w:w="1938" w:type="dxa"/>
            <w:vAlign w:val="center"/>
          </w:tcPr>
          <w:p w:rsidR="003C62C1" w:rsidRPr="00656631" w:rsidRDefault="003C62C1" w:rsidP="00D75649">
            <w:pPr>
              <w:spacing w:after="120" w:line="240" w:lineRule="auto"/>
              <w:rPr>
                <w:rFonts w:ascii="Verdana" w:eastAsia="Times New Roman" w:hAnsi="Verdana" w:cs="Times New Roman"/>
                <w:b/>
                <w:sz w:val="24"/>
                <w:szCs w:val="24"/>
              </w:rPr>
            </w:pPr>
          </w:p>
        </w:tc>
        <w:tc>
          <w:tcPr>
            <w:tcW w:w="2508" w:type="dxa"/>
            <w:vAlign w:val="center"/>
          </w:tcPr>
          <w:p w:rsidR="003C62C1" w:rsidRPr="00656631" w:rsidRDefault="003C62C1" w:rsidP="00D75649">
            <w:pPr>
              <w:tabs>
                <w:tab w:val="left" w:pos="2052"/>
              </w:tabs>
              <w:spacing w:after="0" w:line="240" w:lineRule="auto"/>
              <w:rPr>
                <w:rFonts w:ascii="Verdana" w:eastAsia="Times New Roman" w:hAnsi="Verdana" w:cs="Times New Roman"/>
                <w:b/>
                <w:sz w:val="24"/>
                <w:szCs w:val="24"/>
              </w:rPr>
            </w:pPr>
          </w:p>
        </w:tc>
        <w:tc>
          <w:tcPr>
            <w:tcW w:w="1968" w:type="dxa"/>
            <w:vAlign w:val="center"/>
          </w:tcPr>
          <w:p w:rsidR="003C62C1" w:rsidRPr="00656631" w:rsidRDefault="003C62C1" w:rsidP="00D75649">
            <w:pPr>
              <w:tabs>
                <w:tab w:val="left" w:pos="2052"/>
              </w:tabs>
              <w:spacing w:after="0" w:line="240" w:lineRule="auto"/>
              <w:rPr>
                <w:rFonts w:ascii="Verdana" w:eastAsia="Times New Roman" w:hAnsi="Verdana" w:cs="Times New Roman"/>
                <w:b/>
                <w:sz w:val="24"/>
                <w:szCs w:val="24"/>
              </w:rPr>
            </w:pPr>
          </w:p>
        </w:tc>
      </w:tr>
      <w:tr w:rsidR="003C62C1" w:rsidRPr="00656631" w:rsidTr="00D75649">
        <w:trPr>
          <w:trHeight w:val="350"/>
        </w:trPr>
        <w:tc>
          <w:tcPr>
            <w:tcW w:w="5985" w:type="dxa"/>
            <w:vAlign w:val="center"/>
          </w:tcPr>
          <w:p w:rsidR="003C62C1" w:rsidRPr="00656631" w:rsidRDefault="003C62C1" w:rsidP="00D75649">
            <w:pPr>
              <w:widowControl w:val="0"/>
              <w:spacing w:after="0" w:line="240" w:lineRule="auto"/>
              <w:rPr>
                <w:rFonts w:ascii="Verdana" w:eastAsia="Times New Roman" w:hAnsi="Verdana" w:cs="Times New Roman"/>
                <w:b/>
                <w:snapToGrid w:val="0"/>
                <w:sz w:val="24"/>
                <w:szCs w:val="24"/>
              </w:rPr>
            </w:pPr>
          </w:p>
        </w:tc>
        <w:tc>
          <w:tcPr>
            <w:tcW w:w="1995" w:type="dxa"/>
            <w:vAlign w:val="center"/>
          </w:tcPr>
          <w:p w:rsidR="003C62C1" w:rsidRPr="00656631" w:rsidRDefault="003C62C1" w:rsidP="00D75649">
            <w:pPr>
              <w:spacing w:after="120" w:line="240" w:lineRule="auto"/>
              <w:rPr>
                <w:rFonts w:ascii="Verdana" w:eastAsia="Times New Roman" w:hAnsi="Verdana" w:cs="Times New Roman"/>
                <w:b/>
                <w:sz w:val="24"/>
                <w:szCs w:val="24"/>
              </w:rPr>
            </w:pPr>
          </w:p>
        </w:tc>
        <w:tc>
          <w:tcPr>
            <w:tcW w:w="1938" w:type="dxa"/>
            <w:vAlign w:val="center"/>
          </w:tcPr>
          <w:p w:rsidR="003C62C1" w:rsidRPr="00656631" w:rsidRDefault="003C62C1" w:rsidP="00D75649">
            <w:pPr>
              <w:spacing w:after="120" w:line="240" w:lineRule="auto"/>
              <w:rPr>
                <w:rFonts w:ascii="Verdana" w:eastAsia="Times New Roman" w:hAnsi="Verdana" w:cs="Times New Roman"/>
                <w:b/>
                <w:sz w:val="24"/>
                <w:szCs w:val="24"/>
              </w:rPr>
            </w:pPr>
          </w:p>
        </w:tc>
        <w:tc>
          <w:tcPr>
            <w:tcW w:w="2508" w:type="dxa"/>
            <w:vAlign w:val="center"/>
          </w:tcPr>
          <w:p w:rsidR="003C62C1" w:rsidRPr="00656631" w:rsidRDefault="003C62C1" w:rsidP="00D75649">
            <w:pPr>
              <w:tabs>
                <w:tab w:val="left" w:pos="2052"/>
              </w:tabs>
              <w:spacing w:after="0" w:line="240" w:lineRule="auto"/>
              <w:rPr>
                <w:rFonts w:ascii="Verdana" w:eastAsia="Times New Roman" w:hAnsi="Verdana" w:cs="Times New Roman"/>
                <w:b/>
                <w:sz w:val="24"/>
                <w:szCs w:val="24"/>
              </w:rPr>
            </w:pPr>
          </w:p>
        </w:tc>
        <w:tc>
          <w:tcPr>
            <w:tcW w:w="1968" w:type="dxa"/>
            <w:vAlign w:val="center"/>
          </w:tcPr>
          <w:p w:rsidR="003C62C1" w:rsidRPr="00656631" w:rsidRDefault="003C62C1" w:rsidP="00D75649">
            <w:pPr>
              <w:tabs>
                <w:tab w:val="left" w:pos="2052"/>
              </w:tabs>
              <w:spacing w:after="0" w:line="240" w:lineRule="auto"/>
              <w:rPr>
                <w:rFonts w:ascii="Verdana" w:eastAsia="Times New Roman" w:hAnsi="Verdana" w:cs="Times New Roman"/>
                <w:b/>
                <w:sz w:val="24"/>
                <w:szCs w:val="24"/>
              </w:rPr>
            </w:pPr>
          </w:p>
        </w:tc>
      </w:tr>
      <w:tr w:rsidR="003C62C1" w:rsidRPr="00656631" w:rsidTr="00D75649">
        <w:trPr>
          <w:trHeight w:val="350"/>
        </w:trPr>
        <w:tc>
          <w:tcPr>
            <w:tcW w:w="14394" w:type="dxa"/>
            <w:gridSpan w:val="5"/>
            <w:vAlign w:val="center"/>
          </w:tcPr>
          <w:p w:rsidR="003C62C1" w:rsidRPr="00656631" w:rsidRDefault="003C62C1" w:rsidP="00881EF5">
            <w:pPr>
              <w:tabs>
                <w:tab w:val="left" w:pos="2052"/>
              </w:tabs>
              <w:spacing w:after="0" w:line="240" w:lineRule="auto"/>
              <w:rPr>
                <w:rFonts w:ascii="Verdana" w:eastAsia="Times New Roman" w:hAnsi="Verdana" w:cs="Times New Roman"/>
                <w:b/>
                <w:sz w:val="24"/>
                <w:szCs w:val="24"/>
              </w:rPr>
            </w:pPr>
            <w:r w:rsidRPr="00656631">
              <w:rPr>
                <w:rFonts w:ascii="Verdana" w:eastAsia="Times New Roman" w:hAnsi="Verdana" w:cs="Times New Roman"/>
                <w:b/>
                <w:sz w:val="24"/>
                <w:szCs w:val="24"/>
              </w:rPr>
              <w:t xml:space="preserve">Activity 2: </w:t>
            </w:r>
            <w:r w:rsidRPr="00656631">
              <w:rPr>
                <w:rFonts w:ascii="Verdana" w:eastAsia="Times New Roman" w:hAnsi="Verdana" w:cs="Times New Roman"/>
                <w:sz w:val="24"/>
                <w:szCs w:val="24"/>
              </w:rPr>
              <w:t xml:space="preserve">Hiring </w:t>
            </w:r>
            <w:r w:rsidR="00881EF5">
              <w:rPr>
                <w:rFonts w:ascii="Verdana" w:eastAsia="Times New Roman" w:hAnsi="Verdana" w:cs="Times New Roman"/>
                <w:sz w:val="24"/>
                <w:szCs w:val="24"/>
              </w:rPr>
              <w:t>a NYSED approved</w:t>
            </w:r>
            <w:r w:rsidR="00881EF5" w:rsidRPr="00656631">
              <w:rPr>
                <w:rFonts w:ascii="Verdana" w:eastAsia="Times New Roman" w:hAnsi="Verdana" w:cs="Times New Roman"/>
                <w:sz w:val="24"/>
                <w:szCs w:val="24"/>
              </w:rPr>
              <w:t xml:space="preserve"> </w:t>
            </w:r>
            <w:r w:rsidRPr="00656631">
              <w:rPr>
                <w:rFonts w:ascii="Verdana" w:eastAsia="Times New Roman" w:hAnsi="Verdana" w:cs="Times New Roman"/>
                <w:sz w:val="24"/>
                <w:szCs w:val="24"/>
              </w:rPr>
              <w:t>Outside Educational Expert (OEE) or Distinguished Educator (DE) to help conduct required reviews or implement improvement plans</w:t>
            </w:r>
          </w:p>
        </w:tc>
      </w:tr>
      <w:tr w:rsidR="003C62C1" w:rsidRPr="00656631" w:rsidTr="00D75649">
        <w:trPr>
          <w:trHeight w:val="350"/>
        </w:trPr>
        <w:tc>
          <w:tcPr>
            <w:tcW w:w="5985" w:type="dxa"/>
            <w:vAlign w:val="center"/>
          </w:tcPr>
          <w:p w:rsidR="003C62C1" w:rsidRPr="00656631" w:rsidRDefault="003C62C1" w:rsidP="00D75649">
            <w:pPr>
              <w:widowControl w:val="0"/>
              <w:spacing w:after="0" w:line="240" w:lineRule="auto"/>
              <w:jc w:val="center"/>
              <w:rPr>
                <w:rFonts w:ascii="Verdana" w:eastAsia="Times New Roman" w:hAnsi="Verdana" w:cs="Times New Roman"/>
                <w:b/>
                <w:snapToGrid w:val="0"/>
                <w:sz w:val="24"/>
                <w:szCs w:val="24"/>
              </w:rPr>
            </w:pPr>
            <w:r w:rsidRPr="00656631">
              <w:rPr>
                <w:rFonts w:ascii="Verdana" w:eastAsia="Times New Roman" w:hAnsi="Verdana" w:cs="Times New Roman"/>
                <w:b/>
                <w:snapToGrid w:val="0"/>
                <w:sz w:val="24"/>
                <w:szCs w:val="24"/>
              </w:rPr>
              <w:t>Description</w:t>
            </w:r>
          </w:p>
        </w:tc>
        <w:tc>
          <w:tcPr>
            <w:tcW w:w="1995" w:type="dxa"/>
            <w:vAlign w:val="center"/>
          </w:tcPr>
          <w:p w:rsidR="003C62C1" w:rsidRPr="00656631" w:rsidRDefault="003C62C1" w:rsidP="00D75649">
            <w:pPr>
              <w:spacing w:after="120" w:line="240" w:lineRule="auto"/>
              <w:jc w:val="center"/>
              <w:rPr>
                <w:rFonts w:ascii="Verdana" w:eastAsia="Times New Roman" w:hAnsi="Verdana" w:cs="Times New Roman"/>
                <w:b/>
                <w:sz w:val="24"/>
                <w:szCs w:val="24"/>
              </w:rPr>
            </w:pPr>
            <w:r w:rsidRPr="00656631">
              <w:rPr>
                <w:rFonts w:ascii="Verdana" w:eastAsia="Times New Roman" w:hAnsi="Verdana" w:cs="Times New Roman"/>
                <w:b/>
                <w:sz w:val="24"/>
                <w:szCs w:val="24"/>
              </w:rPr>
              <w:t>Dates</w:t>
            </w:r>
          </w:p>
        </w:tc>
        <w:tc>
          <w:tcPr>
            <w:tcW w:w="1938" w:type="dxa"/>
            <w:vAlign w:val="center"/>
          </w:tcPr>
          <w:p w:rsidR="003C62C1" w:rsidRPr="00656631" w:rsidRDefault="003C62C1" w:rsidP="00D75649">
            <w:pPr>
              <w:spacing w:after="120" w:line="240" w:lineRule="auto"/>
              <w:jc w:val="center"/>
              <w:rPr>
                <w:rFonts w:ascii="Verdana" w:eastAsia="Times New Roman" w:hAnsi="Verdana" w:cs="Times New Roman"/>
                <w:b/>
                <w:sz w:val="24"/>
                <w:szCs w:val="24"/>
              </w:rPr>
            </w:pPr>
            <w:r w:rsidRPr="00656631">
              <w:rPr>
                <w:rFonts w:ascii="Verdana" w:eastAsia="Times New Roman" w:hAnsi="Verdana" w:cs="Times New Roman"/>
                <w:b/>
                <w:sz w:val="24"/>
                <w:szCs w:val="24"/>
              </w:rPr>
              <w:t>Staff/Other</w:t>
            </w:r>
            <w:r w:rsidRPr="00656631">
              <w:rPr>
                <w:rFonts w:ascii="Verdana" w:eastAsia="Times New Roman" w:hAnsi="Verdana" w:cs="Times New Roman"/>
                <w:sz w:val="24"/>
                <w:szCs w:val="24"/>
              </w:rPr>
              <w:t xml:space="preserve"> </w:t>
            </w:r>
            <w:r w:rsidRPr="00656631">
              <w:rPr>
                <w:rFonts w:ascii="Verdana" w:eastAsia="Times New Roman" w:hAnsi="Verdana" w:cs="Times New Roman"/>
                <w:sz w:val="20"/>
                <w:szCs w:val="20"/>
              </w:rPr>
              <w:t>(number &amp; type)</w:t>
            </w:r>
          </w:p>
        </w:tc>
        <w:tc>
          <w:tcPr>
            <w:tcW w:w="2508" w:type="dxa"/>
            <w:vAlign w:val="center"/>
          </w:tcPr>
          <w:p w:rsidR="003C62C1" w:rsidRPr="00656631" w:rsidRDefault="003C62C1" w:rsidP="00D75649">
            <w:pPr>
              <w:tabs>
                <w:tab w:val="left" w:pos="2052"/>
              </w:tabs>
              <w:spacing w:after="0" w:line="240" w:lineRule="auto"/>
              <w:jc w:val="center"/>
              <w:rPr>
                <w:rFonts w:ascii="Verdana" w:eastAsia="Times New Roman" w:hAnsi="Verdana" w:cs="Times New Roman"/>
                <w:b/>
                <w:sz w:val="24"/>
                <w:szCs w:val="24"/>
              </w:rPr>
            </w:pPr>
            <w:r w:rsidRPr="00656631">
              <w:rPr>
                <w:rFonts w:ascii="Verdana" w:eastAsia="Times New Roman" w:hAnsi="Verdana" w:cs="Times New Roman"/>
                <w:b/>
                <w:sz w:val="24"/>
                <w:szCs w:val="24"/>
              </w:rPr>
              <w:t>Cost Calculation</w:t>
            </w:r>
            <w:r w:rsidRPr="00656631">
              <w:rPr>
                <w:rFonts w:ascii="Verdana" w:eastAsia="Times New Roman" w:hAnsi="Verdana" w:cs="Times New Roman"/>
                <w:b/>
                <w:sz w:val="20"/>
                <w:szCs w:val="20"/>
              </w:rPr>
              <w:t xml:space="preserve"> </w:t>
            </w:r>
            <w:r w:rsidRPr="00656631">
              <w:rPr>
                <w:rFonts w:ascii="Arial Narrow" w:eastAsia="Times New Roman" w:hAnsi="Arial Narrow" w:cs="Times New Roman"/>
                <w:sz w:val="20"/>
                <w:szCs w:val="20"/>
              </w:rPr>
              <w:t>(</w:t>
            </w:r>
            <w:r w:rsidRPr="00656631">
              <w:rPr>
                <w:rFonts w:ascii="Verdana" w:eastAsia="Times New Roman" w:hAnsi="Verdana" w:cs="Times New Roman"/>
                <w:sz w:val="20"/>
                <w:szCs w:val="20"/>
              </w:rPr>
              <w:t>days/</w:t>
            </w:r>
            <w:proofErr w:type="spellStart"/>
            <w:r w:rsidRPr="00656631">
              <w:rPr>
                <w:rFonts w:ascii="Verdana" w:eastAsia="Times New Roman" w:hAnsi="Verdana" w:cs="Times New Roman"/>
                <w:sz w:val="20"/>
                <w:szCs w:val="20"/>
              </w:rPr>
              <w:t>hrs</w:t>
            </w:r>
            <w:proofErr w:type="spellEnd"/>
            <w:r w:rsidRPr="00656631">
              <w:rPr>
                <w:rFonts w:ascii="Verdana" w:eastAsia="Times New Roman" w:hAnsi="Verdana" w:cs="Times New Roman"/>
                <w:sz w:val="20"/>
                <w:szCs w:val="20"/>
              </w:rPr>
              <w:t>/rate/cost)</w:t>
            </w:r>
          </w:p>
        </w:tc>
        <w:tc>
          <w:tcPr>
            <w:tcW w:w="1968" w:type="dxa"/>
            <w:vAlign w:val="center"/>
          </w:tcPr>
          <w:p w:rsidR="003C62C1" w:rsidRPr="00656631" w:rsidRDefault="003C62C1" w:rsidP="00D75649">
            <w:pPr>
              <w:tabs>
                <w:tab w:val="left" w:pos="2052"/>
              </w:tabs>
              <w:spacing w:after="0" w:line="240" w:lineRule="auto"/>
              <w:jc w:val="center"/>
              <w:rPr>
                <w:rFonts w:ascii="Verdana" w:eastAsia="Times New Roman" w:hAnsi="Verdana" w:cs="Times New Roman"/>
                <w:b/>
                <w:sz w:val="24"/>
                <w:szCs w:val="24"/>
              </w:rPr>
            </w:pPr>
            <w:r w:rsidRPr="00656631">
              <w:rPr>
                <w:rFonts w:ascii="Verdana" w:eastAsia="Times New Roman" w:hAnsi="Verdana" w:cs="Times New Roman"/>
                <w:b/>
                <w:sz w:val="24"/>
                <w:szCs w:val="24"/>
              </w:rPr>
              <w:t>Total Cost</w:t>
            </w:r>
          </w:p>
        </w:tc>
      </w:tr>
      <w:tr w:rsidR="003C62C1" w:rsidRPr="00656631" w:rsidTr="00D75649">
        <w:trPr>
          <w:trHeight w:val="350"/>
        </w:trPr>
        <w:tc>
          <w:tcPr>
            <w:tcW w:w="5985" w:type="dxa"/>
            <w:vAlign w:val="center"/>
          </w:tcPr>
          <w:p w:rsidR="003C62C1" w:rsidRPr="00656631" w:rsidRDefault="003C62C1" w:rsidP="00D75649">
            <w:pPr>
              <w:widowControl w:val="0"/>
              <w:spacing w:after="0" w:line="240" w:lineRule="auto"/>
              <w:rPr>
                <w:rFonts w:ascii="Verdana" w:eastAsia="Times New Roman" w:hAnsi="Verdana" w:cs="Times New Roman"/>
                <w:b/>
                <w:snapToGrid w:val="0"/>
                <w:sz w:val="24"/>
                <w:szCs w:val="24"/>
              </w:rPr>
            </w:pPr>
          </w:p>
        </w:tc>
        <w:tc>
          <w:tcPr>
            <w:tcW w:w="1995" w:type="dxa"/>
            <w:vAlign w:val="center"/>
          </w:tcPr>
          <w:p w:rsidR="003C62C1" w:rsidRPr="00656631" w:rsidRDefault="003C62C1" w:rsidP="00D75649">
            <w:pPr>
              <w:spacing w:after="120" w:line="240" w:lineRule="auto"/>
              <w:rPr>
                <w:rFonts w:ascii="Verdana" w:eastAsia="Times New Roman" w:hAnsi="Verdana" w:cs="Times New Roman"/>
                <w:b/>
                <w:sz w:val="24"/>
                <w:szCs w:val="24"/>
              </w:rPr>
            </w:pPr>
          </w:p>
        </w:tc>
        <w:tc>
          <w:tcPr>
            <w:tcW w:w="1938" w:type="dxa"/>
            <w:vAlign w:val="center"/>
          </w:tcPr>
          <w:p w:rsidR="003C62C1" w:rsidRPr="00656631" w:rsidRDefault="003C62C1" w:rsidP="00D75649">
            <w:pPr>
              <w:spacing w:after="120" w:line="240" w:lineRule="auto"/>
              <w:rPr>
                <w:rFonts w:ascii="Verdana" w:eastAsia="Times New Roman" w:hAnsi="Verdana" w:cs="Times New Roman"/>
                <w:b/>
                <w:sz w:val="24"/>
                <w:szCs w:val="24"/>
              </w:rPr>
            </w:pPr>
          </w:p>
        </w:tc>
        <w:tc>
          <w:tcPr>
            <w:tcW w:w="2508" w:type="dxa"/>
            <w:vAlign w:val="center"/>
          </w:tcPr>
          <w:p w:rsidR="003C62C1" w:rsidRPr="00656631" w:rsidRDefault="003C62C1" w:rsidP="00D75649">
            <w:pPr>
              <w:tabs>
                <w:tab w:val="left" w:pos="2052"/>
              </w:tabs>
              <w:spacing w:after="0" w:line="240" w:lineRule="auto"/>
              <w:rPr>
                <w:rFonts w:ascii="Verdana" w:eastAsia="Times New Roman" w:hAnsi="Verdana" w:cs="Times New Roman"/>
                <w:b/>
                <w:sz w:val="24"/>
                <w:szCs w:val="24"/>
              </w:rPr>
            </w:pPr>
          </w:p>
        </w:tc>
        <w:tc>
          <w:tcPr>
            <w:tcW w:w="1968" w:type="dxa"/>
            <w:vAlign w:val="center"/>
          </w:tcPr>
          <w:p w:rsidR="003C62C1" w:rsidRPr="00656631" w:rsidRDefault="003C62C1" w:rsidP="00D75649">
            <w:pPr>
              <w:tabs>
                <w:tab w:val="left" w:pos="2052"/>
              </w:tabs>
              <w:spacing w:after="0" w:line="240" w:lineRule="auto"/>
              <w:rPr>
                <w:rFonts w:ascii="Verdana" w:eastAsia="Times New Roman" w:hAnsi="Verdana" w:cs="Times New Roman"/>
                <w:b/>
                <w:sz w:val="24"/>
                <w:szCs w:val="24"/>
              </w:rPr>
            </w:pPr>
          </w:p>
        </w:tc>
      </w:tr>
      <w:tr w:rsidR="003C62C1" w:rsidRPr="00656631" w:rsidTr="00D75649">
        <w:trPr>
          <w:trHeight w:val="350"/>
        </w:trPr>
        <w:tc>
          <w:tcPr>
            <w:tcW w:w="5985" w:type="dxa"/>
            <w:vAlign w:val="center"/>
          </w:tcPr>
          <w:p w:rsidR="003C62C1" w:rsidRPr="00656631" w:rsidRDefault="003C62C1" w:rsidP="00D75649">
            <w:pPr>
              <w:widowControl w:val="0"/>
              <w:spacing w:after="0" w:line="240" w:lineRule="auto"/>
              <w:rPr>
                <w:rFonts w:ascii="Verdana" w:eastAsia="Times New Roman" w:hAnsi="Verdana" w:cs="Times New Roman"/>
                <w:b/>
                <w:snapToGrid w:val="0"/>
                <w:sz w:val="24"/>
                <w:szCs w:val="24"/>
              </w:rPr>
            </w:pPr>
          </w:p>
        </w:tc>
        <w:tc>
          <w:tcPr>
            <w:tcW w:w="1995" w:type="dxa"/>
            <w:vAlign w:val="center"/>
          </w:tcPr>
          <w:p w:rsidR="003C62C1" w:rsidRPr="00656631" w:rsidRDefault="003C62C1" w:rsidP="00D75649">
            <w:pPr>
              <w:spacing w:after="120" w:line="240" w:lineRule="auto"/>
              <w:rPr>
                <w:rFonts w:ascii="Verdana" w:eastAsia="Times New Roman" w:hAnsi="Verdana" w:cs="Times New Roman"/>
                <w:b/>
                <w:sz w:val="24"/>
                <w:szCs w:val="24"/>
              </w:rPr>
            </w:pPr>
          </w:p>
        </w:tc>
        <w:tc>
          <w:tcPr>
            <w:tcW w:w="1938" w:type="dxa"/>
            <w:vAlign w:val="center"/>
          </w:tcPr>
          <w:p w:rsidR="003C62C1" w:rsidRPr="00656631" w:rsidRDefault="003C62C1" w:rsidP="00D75649">
            <w:pPr>
              <w:spacing w:after="120" w:line="240" w:lineRule="auto"/>
              <w:rPr>
                <w:rFonts w:ascii="Verdana" w:eastAsia="Times New Roman" w:hAnsi="Verdana" w:cs="Times New Roman"/>
                <w:b/>
                <w:sz w:val="24"/>
                <w:szCs w:val="24"/>
              </w:rPr>
            </w:pPr>
          </w:p>
        </w:tc>
        <w:tc>
          <w:tcPr>
            <w:tcW w:w="2508" w:type="dxa"/>
            <w:vAlign w:val="center"/>
          </w:tcPr>
          <w:p w:rsidR="003C62C1" w:rsidRPr="00656631" w:rsidRDefault="003C62C1" w:rsidP="00D75649">
            <w:pPr>
              <w:tabs>
                <w:tab w:val="left" w:pos="2052"/>
              </w:tabs>
              <w:spacing w:after="0" w:line="240" w:lineRule="auto"/>
              <w:rPr>
                <w:rFonts w:ascii="Verdana" w:eastAsia="Times New Roman" w:hAnsi="Verdana" w:cs="Times New Roman"/>
                <w:b/>
                <w:sz w:val="24"/>
                <w:szCs w:val="24"/>
              </w:rPr>
            </w:pPr>
          </w:p>
        </w:tc>
        <w:tc>
          <w:tcPr>
            <w:tcW w:w="1968" w:type="dxa"/>
            <w:vAlign w:val="center"/>
          </w:tcPr>
          <w:p w:rsidR="003C62C1" w:rsidRPr="00656631" w:rsidRDefault="003C62C1" w:rsidP="00D75649">
            <w:pPr>
              <w:tabs>
                <w:tab w:val="left" w:pos="2052"/>
              </w:tabs>
              <w:spacing w:after="0" w:line="240" w:lineRule="auto"/>
              <w:rPr>
                <w:rFonts w:ascii="Verdana" w:eastAsia="Times New Roman" w:hAnsi="Verdana" w:cs="Times New Roman"/>
                <w:b/>
                <w:sz w:val="24"/>
                <w:szCs w:val="24"/>
              </w:rPr>
            </w:pPr>
          </w:p>
        </w:tc>
      </w:tr>
      <w:tr w:rsidR="003C62C1" w:rsidRPr="00656631" w:rsidTr="00D75649">
        <w:trPr>
          <w:trHeight w:val="350"/>
        </w:trPr>
        <w:tc>
          <w:tcPr>
            <w:tcW w:w="14394" w:type="dxa"/>
            <w:gridSpan w:val="5"/>
            <w:vAlign w:val="center"/>
          </w:tcPr>
          <w:p w:rsidR="003C62C1" w:rsidRPr="00656631" w:rsidRDefault="003C62C1" w:rsidP="00EB6545">
            <w:pPr>
              <w:tabs>
                <w:tab w:val="left" w:pos="2052"/>
              </w:tabs>
              <w:spacing w:after="0" w:line="240" w:lineRule="auto"/>
              <w:rPr>
                <w:rFonts w:ascii="Verdana" w:eastAsia="Times New Roman" w:hAnsi="Verdana" w:cs="Times New Roman"/>
                <w:b/>
                <w:sz w:val="24"/>
                <w:szCs w:val="24"/>
              </w:rPr>
            </w:pPr>
            <w:r w:rsidRPr="00656631">
              <w:rPr>
                <w:rFonts w:ascii="Verdana" w:eastAsia="Times New Roman" w:hAnsi="Verdana" w:cs="Times New Roman"/>
                <w:b/>
                <w:sz w:val="24"/>
                <w:szCs w:val="24"/>
              </w:rPr>
              <w:t xml:space="preserve">Activity 3: </w:t>
            </w:r>
            <w:r w:rsidRPr="00656631">
              <w:rPr>
                <w:rFonts w:ascii="Verdana" w:eastAsia="Times New Roman" w:hAnsi="Verdana" w:cs="Times New Roman"/>
                <w:sz w:val="24"/>
                <w:szCs w:val="24"/>
              </w:rPr>
              <w:t xml:space="preserve">Developing District Comprehensive Improvement </w:t>
            </w:r>
            <w:r w:rsidR="00EB6545">
              <w:rPr>
                <w:rFonts w:ascii="Verdana" w:eastAsia="Times New Roman" w:hAnsi="Verdana" w:cs="Times New Roman"/>
                <w:sz w:val="24"/>
                <w:szCs w:val="24"/>
              </w:rPr>
              <w:t>&amp;</w:t>
            </w:r>
            <w:r w:rsidR="00EB6545" w:rsidRPr="00656631">
              <w:rPr>
                <w:rFonts w:ascii="Verdana" w:eastAsia="Times New Roman" w:hAnsi="Verdana" w:cs="Times New Roman"/>
                <w:sz w:val="24"/>
                <w:szCs w:val="24"/>
              </w:rPr>
              <w:t xml:space="preserve"> </w:t>
            </w:r>
            <w:r w:rsidRPr="00656631">
              <w:rPr>
                <w:rFonts w:ascii="Verdana" w:eastAsia="Times New Roman" w:hAnsi="Verdana" w:cs="Times New Roman"/>
                <w:sz w:val="24"/>
                <w:szCs w:val="24"/>
              </w:rPr>
              <w:t>School Comprehensive Education Plans (DCIP/SCEP)</w:t>
            </w:r>
          </w:p>
        </w:tc>
      </w:tr>
      <w:tr w:rsidR="003C62C1" w:rsidRPr="00656631" w:rsidTr="00D75649">
        <w:trPr>
          <w:trHeight w:val="350"/>
        </w:trPr>
        <w:tc>
          <w:tcPr>
            <w:tcW w:w="5985" w:type="dxa"/>
            <w:vAlign w:val="center"/>
          </w:tcPr>
          <w:p w:rsidR="003C62C1" w:rsidRPr="00656631" w:rsidRDefault="003C62C1" w:rsidP="00D75649">
            <w:pPr>
              <w:widowControl w:val="0"/>
              <w:spacing w:after="0" w:line="240" w:lineRule="auto"/>
              <w:jc w:val="center"/>
              <w:rPr>
                <w:rFonts w:ascii="Verdana" w:eastAsia="Times New Roman" w:hAnsi="Verdana" w:cs="Times New Roman"/>
                <w:b/>
                <w:snapToGrid w:val="0"/>
                <w:sz w:val="24"/>
                <w:szCs w:val="24"/>
              </w:rPr>
            </w:pPr>
            <w:r w:rsidRPr="00656631">
              <w:rPr>
                <w:rFonts w:ascii="Verdana" w:eastAsia="Times New Roman" w:hAnsi="Verdana" w:cs="Times New Roman"/>
                <w:b/>
                <w:snapToGrid w:val="0"/>
                <w:sz w:val="24"/>
                <w:szCs w:val="24"/>
              </w:rPr>
              <w:t>Description</w:t>
            </w:r>
          </w:p>
        </w:tc>
        <w:tc>
          <w:tcPr>
            <w:tcW w:w="1995" w:type="dxa"/>
            <w:vAlign w:val="center"/>
          </w:tcPr>
          <w:p w:rsidR="003C62C1" w:rsidRPr="00656631" w:rsidRDefault="003C62C1" w:rsidP="00D75649">
            <w:pPr>
              <w:spacing w:after="120" w:line="240" w:lineRule="auto"/>
              <w:jc w:val="center"/>
              <w:rPr>
                <w:rFonts w:ascii="Verdana" w:eastAsia="Times New Roman" w:hAnsi="Verdana" w:cs="Times New Roman"/>
                <w:b/>
                <w:sz w:val="24"/>
                <w:szCs w:val="24"/>
              </w:rPr>
            </w:pPr>
            <w:r w:rsidRPr="00656631">
              <w:rPr>
                <w:rFonts w:ascii="Verdana" w:eastAsia="Times New Roman" w:hAnsi="Verdana" w:cs="Times New Roman"/>
                <w:b/>
                <w:sz w:val="24"/>
                <w:szCs w:val="24"/>
              </w:rPr>
              <w:t>Dates</w:t>
            </w:r>
          </w:p>
        </w:tc>
        <w:tc>
          <w:tcPr>
            <w:tcW w:w="1938" w:type="dxa"/>
            <w:vAlign w:val="center"/>
          </w:tcPr>
          <w:p w:rsidR="003C62C1" w:rsidRPr="00656631" w:rsidRDefault="003C62C1" w:rsidP="00D75649">
            <w:pPr>
              <w:spacing w:after="120" w:line="240" w:lineRule="auto"/>
              <w:jc w:val="center"/>
              <w:rPr>
                <w:rFonts w:ascii="Verdana" w:eastAsia="Times New Roman" w:hAnsi="Verdana" w:cs="Times New Roman"/>
                <w:b/>
                <w:sz w:val="24"/>
                <w:szCs w:val="24"/>
              </w:rPr>
            </w:pPr>
            <w:r w:rsidRPr="00656631">
              <w:rPr>
                <w:rFonts w:ascii="Verdana" w:eastAsia="Times New Roman" w:hAnsi="Verdana" w:cs="Times New Roman"/>
                <w:b/>
                <w:sz w:val="24"/>
                <w:szCs w:val="24"/>
              </w:rPr>
              <w:t>Staff/Other</w:t>
            </w:r>
            <w:r w:rsidRPr="00656631">
              <w:rPr>
                <w:rFonts w:ascii="Verdana" w:eastAsia="Times New Roman" w:hAnsi="Verdana" w:cs="Times New Roman"/>
                <w:sz w:val="24"/>
                <w:szCs w:val="24"/>
              </w:rPr>
              <w:t xml:space="preserve"> </w:t>
            </w:r>
            <w:r w:rsidRPr="00656631">
              <w:rPr>
                <w:rFonts w:ascii="Verdana" w:eastAsia="Times New Roman" w:hAnsi="Verdana" w:cs="Times New Roman"/>
                <w:sz w:val="20"/>
                <w:szCs w:val="20"/>
              </w:rPr>
              <w:t>(number &amp; type)</w:t>
            </w:r>
          </w:p>
        </w:tc>
        <w:tc>
          <w:tcPr>
            <w:tcW w:w="2508" w:type="dxa"/>
            <w:vAlign w:val="center"/>
          </w:tcPr>
          <w:p w:rsidR="003C62C1" w:rsidRPr="00656631" w:rsidRDefault="003C62C1" w:rsidP="00D75649">
            <w:pPr>
              <w:tabs>
                <w:tab w:val="left" w:pos="2052"/>
              </w:tabs>
              <w:spacing w:after="0" w:line="240" w:lineRule="auto"/>
              <w:jc w:val="center"/>
              <w:rPr>
                <w:rFonts w:ascii="Verdana" w:eastAsia="Times New Roman" w:hAnsi="Verdana" w:cs="Times New Roman"/>
                <w:b/>
                <w:sz w:val="24"/>
                <w:szCs w:val="24"/>
              </w:rPr>
            </w:pPr>
            <w:r w:rsidRPr="00656631">
              <w:rPr>
                <w:rFonts w:ascii="Verdana" w:eastAsia="Times New Roman" w:hAnsi="Verdana" w:cs="Times New Roman"/>
                <w:b/>
                <w:sz w:val="24"/>
                <w:szCs w:val="24"/>
              </w:rPr>
              <w:t>Cost Calculation</w:t>
            </w:r>
            <w:r w:rsidRPr="00656631">
              <w:rPr>
                <w:rFonts w:ascii="Verdana" w:eastAsia="Times New Roman" w:hAnsi="Verdana" w:cs="Times New Roman"/>
                <w:b/>
                <w:sz w:val="20"/>
                <w:szCs w:val="20"/>
              </w:rPr>
              <w:t xml:space="preserve"> </w:t>
            </w:r>
            <w:r w:rsidRPr="00656631">
              <w:rPr>
                <w:rFonts w:ascii="Arial Narrow" w:eastAsia="Times New Roman" w:hAnsi="Arial Narrow" w:cs="Times New Roman"/>
                <w:sz w:val="20"/>
                <w:szCs w:val="20"/>
              </w:rPr>
              <w:t>(</w:t>
            </w:r>
            <w:r w:rsidRPr="00656631">
              <w:rPr>
                <w:rFonts w:ascii="Verdana" w:eastAsia="Times New Roman" w:hAnsi="Verdana" w:cs="Times New Roman"/>
                <w:sz w:val="20"/>
                <w:szCs w:val="20"/>
              </w:rPr>
              <w:t>days/</w:t>
            </w:r>
            <w:proofErr w:type="spellStart"/>
            <w:r w:rsidRPr="00656631">
              <w:rPr>
                <w:rFonts w:ascii="Verdana" w:eastAsia="Times New Roman" w:hAnsi="Verdana" w:cs="Times New Roman"/>
                <w:sz w:val="20"/>
                <w:szCs w:val="20"/>
              </w:rPr>
              <w:t>hrs</w:t>
            </w:r>
            <w:proofErr w:type="spellEnd"/>
            <w:r w:rsidRPr="00656631">
              <w:rPr>
                <w:rFonts w:ascii="Verdana" w:eastAsia="Times New Roman" w:hAnsi="Verdana" w:cs="Times New Roman"/>
                <w:sz w:val="20"/>
                <w:szCs w:val="20"/>
              </w:rPr>
              <w:t>/rate/cost)</w:t>
            </w:r>
          </w:p>
        </w:tc>
        <w:tc>
          <w:tcPr>
            <w:tcW w:w="1968" w:type="dxa"/>
            <w:vAlign w:val="center"/>
          </w:tcPr>
          <w:p w:rsidR="003C62C1" w:rsidRPr="00656631" w:rsidRDefault="003C62C1" w:rsidP="00D75649">
            <w:pPr>
              <w:tabs>
                <w:tab w:val="left" w:pos="2052"/>
              </w:tabs>
              <w:spacing w:after="0" w:line="240" w:lineRule="auto"/>
              <w:jc w:val="center"/>
              <w:rPr>
                <w:rFonts w:ascii="Verdana" w:eastAsia="Times New Roman" w:hAnsi="Verdana" w:cs="Times New Roman"/>
                <w:b/>
                <w:sz w:val="24"/>
                <w:szCs w:val="24"/>
              </w:rPr>
            </w:pPr>
            <w:r w:rsidRPr="00656631">
              <w:rPr>
                <w:rFonts w:ascii="Verdana" w:eastAsia="Times New Roman" w:hAnsi="Verdana" w:cs="Times New Roman"/>
                <w:b/>
                <w:sz w:val="24"/>
                <w:szCs w:val="24"/>
              </w:rPr>
              <w:t>Total Cost</w:t>
            </w:r>
          </w:p>
        </w:tc>
      </w:tr>
      <w:tr w:rsidR="003C62C1" w:rsidRPr="00656631" w:rsidTr="00D75649">
        <w:trPr>
          <w:trHeight w:val="350"/>
        </w:trPr>
        <w:tc>
          <w:tcPr>
            <w:tcW w:w="5985" w:type="dxa"/>
            <w:vAlign w:val="center"/>
          </w:tcPr>
          <w:p w:rsidR="003C62C1" w:rsidRPr="00656631" w:rsidRDefault="003C62C1" w:rsidP="00D75649">
            <w:pPr>
              <w:widowControl w:val="0"/>
              <w:spacing w:after="0" w:line="240" w:lineRule="auto"/>
              <w:rPr>
                <w:rFonts w:ascii="Verdana" w:eastAsia="Times New Roman" w:hAnsi="Verdana" w:cs="Times New Roman"/>
                <w:b/>
                <w:snapToGrid w:val="0"/>
                <w:sz w:val="24"/>
                <w:szCs w:val="24"/>
              </w:rPr>
            </w:pPr>
          </w:p>
        </w:tc>
        <w:tc>
          <w:tcPr>
            <w:tcW w:w="1995" w:type="dxa"/>
            <w:vAlign w:val="center"/>
          </w:tcPr>
          <w:p w:rsidR="003C62C1" w:rsidRPr="00656631" w:rsidRDefault="003C62C1" w:rsidP="00D75649">
            <w:pPr>
              <w:spacing w:after="120" w:line="240" w:lineRule="auto"/>
              <w:rPr>
                <w:rFonts w:ascii="Verdana" w:eastAsia="Times New Roman" w:hAnsi="Verdana" w:cs="Times New Roman"/>
                <w:b/>
                <w:sz w:val="24"/>
                <w:szCs w:val="24"/>
              </w:rPr>
            </w:pPr>
          </w:p>
        </w:tc>
        <w:tc>
          <w:tcPr>
            <w:tcW w:w="1938" w:type="dxa"/>
            <w:vAlign w:val="center"/>
          </w:tcPr>
          <w:p w:rsidR="003C62C1" w:rsidRPr="00656631" w:rsidRDefault="003C62C1" w:rsidP="00D75649">
            <w:pPr>
              <w:spacing w:after="120" w:line="240" w:lineRule="auto"/>
              <w:rPr>
                <w:rFonts w:ascii="Verdana" w:eastAsia="Times New Roman" w:hAnsi="Verdana" w:cs="Times New Roman"/>
                <w:b/>
                <w:sz w:val="24"/>
                <w:szCs w:val="24"/>
              </w:rPr>
            </w:pPr>
          </w:p>
        </w:tc>
        <w:tc>
          <w:tcPr>
            <w:tcW w:w="2508" w:type="dxa"/>
            <w:vAlign w:val="center"/>
          </w:tcPr>
          <w:p w:rsidR="003C62C1" w:rsidRPr="00656631" w:rsidRDefault="003C62C1" w:rsidP="00D75649">
            <w:pPr>
              <w:tabs>
                <w:tab w:val="left" w:pos="2052"/>
              </w:tabs>
              <w:spacing w:after="0" w:line="240" w:lineRule="auto"/>
              <w:rPr>
                <w:rFonts w:ascii="Verdana" w:eastAsia="Times New Roman" w:hAnsi="Verdana" w:cs="Times New Roman"/>
                <w:b/>
                <w:sz w:val="24"/>
                <w:szCs w:val="24"/>
              </w:rPr>
            </w:pPr>
          </w:p>
        </w:tc>
        <w:tc>
          <w:tcPr>
            <w:tcW w:w="1968" w:type="dxa"/>
            <w:vAlign w:val="center"/>
          </w:tcPr>
          <w:p w:rsidR="003C62C1" w:rsidRPr="00656631" w:rsidRDefault="003C62C1" w:rsidP="00D75649">
            <w:pPr>
              <w:tabs>
                <w:tab w:val="left" w:pos="2052"/>
              </w:tabs>
              <w:spacing w:after="0" w:line="240" w:lineRule="auto"/>
              <w:rPr>
                <w:rFonts w:ascii="Verdana" w:eastAsia="Times New Roman" w:hAnsi="Verdana" w:cs="Times New Roman"/>
                <w:b/>
                <w:sz w:val="24"/>
                <w:szCs w:val="24"/>
              </w:rPr>
            </w:pPr>
          </w:p>
        </w:tc>
      </w:tr>
      <w:tr w:rsidR="003C62C1" w:rsidRPr="00656631" w:rsidTr="00D75649">
        <w:trPr>
          <w:trHeight w:val="350"/>
        </w:trPr>
        <w:tc>
          <w:tcPr>
            <w:tcW w:w="5985" w:type="dxa"/>
            <w:vAlign w:val="center"/>
          </w:tcPr>
          <w:p w:rsidR="003C62C1" w:rsidRPr="00656631" w:rsidRDefault="003C62C1" w:rsidP="00D75649">
            <w:pPr>
              <w:widowControl w:val="0"/>
              <w:spacing w:after="0" w:line="240" w:lineRule="auto"/>
              <w:rPr>
                <w:rFonts w:ascii="Verdana" w:eastAsia="Times New Roman" w:hAnsi="Verdana" w:cs="Times New Roman"/>
                <w:b/>
                <w:snapToGrid w:val="0"/>
                <w:sz w:val="24"/>
                <w:szCs w:val="24"/>
              </w:rPr>
            </w:pPr>
          </w:p>
        </w:tc>
        <w:tc>
          <w:tcPr>
            <w:tcW w:w="1995" w:type="dxa"/>
            <w:vAlign w:val="center"/>
          </w:tcPr>
          <w:p w:rsidR="003C62C1" w:rsidRPr="00656631" w:rsidRDefault="003C62C1" w:rsidP="00D75649">
            <w:pPr>
              <w:spacing w:after="120" w:line="240" w:lineRule="auto"/>
              <w:rPr>
                <w:rFonts w:ascii="Verdana" w:eastAsia="Times New Roman" w:hAnsi="Verdana" w:cs="Times New Roman"/>
                <w:b/>
                <w:sz w:val="24"/>
                <w:szCs w:val="24"/>
              </w:rPr>
            </w:pPr>
          </w:p>
        </w:tc>
        <w:tc>
          <w:tcPr>
            <w:tcW w:w="1938" w:type="dxa"/>
            <w:vAlign w:val="center"/>
          </w:tcPr>
          <w:p w:rsidR="003C62C1" w:rsidRPr="00656631" w:rsidRDefault="003C62C1" w:rsidP="00D75649">
            <w:pPr>
              <w:spacing w:after="120" w:line="240" w:lineRule="auto"/>
              <w:rPr>
                <w:rFonts w:ascii="Verdana" w:eastAsia="Times New Roman" w:hAnsi="Verdana" w:cs="Times New Roman"/>
                <w:b/>
                <w:sz w:val="24"/>
                <w:szCs w:val="24"/>
              </w:rPr>
            </w:pPr>
          </w:p>
        </w:tc>
        <w:tc>
          <w:tcPr>
            <w:tcW w:w="2508" w:type="dxa"/>
            <w:vAlign w:val="center"/>
          </w:tcPr>
          <w:p w:rsidR="003C62C1" w:rsidRPr="00656631" w:rsidRDefault="003C62C1" w:rsidP="00D75649">
            <w:pPr>
              <w:tabs>
                <w:tab w:val="left" w:pos="2052"/>
              </w:tabs>
              <w:spacing w:after="0" w:line="240" w:lineRule="auto"/>
              <w:rPr>
                <w:rFonts w:ascii="Verdana" w:eastAsia="Times New Roman" w:hAnsi="Verdana" w:cs="Times New Roman"/>
                <w:b/>
                <w:sz w:val="24"/>
                <w:szCs w:val="24"/>
              </w:rPr>
            </w:pPr>
          </w:p>
        </w:tc>
        <w:tc>
          <w:tcPr>
            <w:tcW w:w="1968" w:type="dxa"/>
            <w:vAlign w:val="center"/>
          </w:tcPr>
          <w:p w:rsidR="003C62C1" w:rsidRPr="00656631" w:rsidRDefault="003C62C1" w:rsidP="00D75649">
            <w:pPr>
              <w:tabs>
                <w:tab w:val="left" w:pos="2052"/>
              </w:tabs>
              <w:spacing w:after="0" w:line="240" w:lineRule="auto"/>
              <w:rPr>
                <w:rFonts w:ascii="Verdana" w:eastAsia="Times New Roman" w:hAnsi="Verdana" w:cs="Times New Roman"/>
                <w:b/>
                <w:sz w:val="24"/>
                <w:szCs w:val="24"/>
              </w:rPr>
            </w:pPr>
          </w:p>
        </w:tc>
      </w:tr>
      <w:tr w:rsidR="003C62C1" w:rsidRPr="00656631" w:rsidTr="00D75649">
        <w:trPr>
          <w:trHeight w:val="350"/>
        </w:trPr>
        <w:tc>
          <w:tcPr>
            <w:tcW w:w="14394" w:type="dxa"/>
            <w:gridSpan w:val="5"/>
            <w:vAlign w:val="center"/>
          </w:tcPr>
          <w:p w:rsidR="003C62C1" w:rsidRDefault="003C62C1" w:rsidP="00D75649">
            <w:pPr>
              <w:tabs>
                <w:tab w:val="left" w:pos="2052"/>
              </w:tabs>
              <w:spacing w:after="0" w:line="240" w:lineRule="auto"/>
              <w:rPr>
                <w:rFonts w:ascii="Verdana" w:eastAsia="Times New Roman" w:hAnsi="Verdana" w:cs="Times New Roman"/>
                <w:sz w:val="24"/>
                <w:szCs w:val="24"/>
              </w:rPr>
            </w:pPr>
            <w:r w:rsidRPr="00656631">
              <w:rPr>
                <w:rFonts w:ascii="Verdana" w:eastAsia="Times New Roman" w:hAnsi="Verdana" w:cs="Times New Roman"/>
                <w:b/>
                <w:sz w:val="24"/>
                <w:szCs w:val="24"/>
              </w:rPr>
              <w:t xml:space="preserve">Activity 4: </w:t>
            </w:r>
            <w:r w:rsidRPr="00656631">
              <w:rPr>
                <w:rFonts w:ascii="Verdana" w:eastAsia="Times New Roman" w:hAnsi="Verdana" w:cs="Times New Roman"/>
                <w:sz w:val="24"/>
                <w:szCs w:val="24"/>
              </w:rPr>
              <w:t>Implementing activities to achieve a specific major goal from the approved DCIP/SCEP (including activities related to preparing Priority Schools for implementation of whole school reform models)</w:t>
            </w:r>
            <w:r>
              <w:rPr>
                <w:rFonts w:ascii="Verdana" w:eastAsia="Times New Roman" w:hAnsi="Verdana" w:cs="Times New Roman"/>
                <w:sz w:val="24"/>
                <w:szCs w:val="24"/>
              </w:rPr>
              <w:t xml:space="preserve"> </w:t>
            </w:r>
          </w:p>
          <w:p w:rsidR="003C62C1" w:rsidRPr="00656631" w:rsidRDefault="003C62C1" w:rsidP="00D75649">
            <w:pPr>
              <w:tabs>
                <w:tab w:val="left" w:pos="2052"/>
              </w:tabs>
              <w:spacing w:after="0" w:line="240" w:lineRule="auto"/>
              <w:rPr>
                <w:rFonts w:ascii="Verdana" w:eastAsia="Times New Roman" w:hAnsi="Verdana" w:cs="Times New Roman"/>
                <w:b/>
                <w:sz w:val="24"/>
                <w:szCs w:val="24"/>
              </w:rPr>
            </w:pPr>
            <w:r>
              <w:rPr>
                <w:rFonts w:ascii="Verdana" w:eastAsia="Times New Roman" w:hAnsi="Verdana" w:cs="Times New Roman"/>
                <w:b/>
                <w:sz w:val="24"/>
                <w:szCs w:val="24"/>
              </w:rPr>
              <w:t>DCIP/</w:t>
            </w:r>
            <w:r w:rsidRPr="002645B7">
              <w:rPr>
                <w:rFonts w:ascii="Verdana" w:eastAsia="Times New Roman" w:hAnsi="Verdana" w:cs="Times New Roman"/>
                <w:b/>
                <w:sz w:val="24"/>
                <w:szCs w:val="24"/>
              </w:rPr>
              <w:t>SCEP CITATION</w:t>
            </w:r>
            <w:r>
              <w:rPr>
                <w:rFonts w:ascii="Verdana" w:eastAsia="Times New Roman" w:hAnsi="Verdana" w:cs="Times New Roman"/>
                <w:b/>
                <w:sz w:val="24"/>
                <w:szCs w:val="24"/>
              </w:rPr>
              <w:t>S</w:t>
            </w:r>
            <w:r w:rsidRPr="002645B7">
              <w:rPr>
                <w:rFonts w:ascii="Verdana" w:eastAsia="Times New Roman" w:hAnsi="Verdana" w:cs="Times New Roman"/>
                <w:b/>
                <w:sz w:val="24"/>
                <w:szCs w:val="24"/>
              </w:rPr>
              <w:t xml:space="preserve"> REQUIRED</w:t>
            </w:r>
            <w:r>
              <w:rPr>
                <w:rFonts w:ascii="Verdana" w:eastAsia="Times New Roman" w:hAnsi="Verdana" w:cs="Times New Roman"/>
                <w:sz w:val="24"/>
                <w:szCs w:val="24"/>
              </w:rPr>
              <w:t>.</w:t>
            </w:r>
            <w:r w:rsidRPr="002645B7">
              <w:rPr>
                <w:rFonts w:ascii="Verdana" w:eastAsia="Times New Roman" w:hAnsi="Verdana" w:cs="Times New Roman"/>
                <w:sz w:val="24"/>
                <w:szCs w:val="24"/>
              </w:rPr>
              <w:t xml:space="preserve"> </w:t>
            </w:r>
            <w:r>
              <w:rPr>
                <w:rFonts w:ascii="Verdana" w:eastAsia="Times New Roman" w:hAnsi="Verdana" w:cs="Times New Roman"/>
                <w:sz w:val="24"/>
                <w:szCs w:val="24"/>
              </w:rPr>
              <w:t xml:space="preserve"> DCIP/</w:t>
            </w:r>
            <w:r w:rsidRPr="002645B7">
              <w:rPr>
                <w:rFonts w:ascii="Verdana" w:eastAsia="Times New Roman" w:hAnsi="Verdana" w:cs="Times New Roman"/>
                <w:sz w:val="24"/>
                <w:szCs w:val="24"/>
              </w:rPr>
              <w:t>SCEP</w:t>
            </w:r>
            <w:r>
              <w:rPr>
                <w:rFonts w:ascii="Verdana" w:eastAsia="Times New Roman" w:hAnsi="Verdana" w:cs="Times New Roman"/>
                <w:sz w:val="24"/>
                <w:szCs w:val="24"/>
              </w:rPr>
              <w:t>s</w:t>
            </w:r>
            <w:r w:rsidRPr="002645B7">
              <w:rPr>
                <w:rFonts w:ascii="Verdana" w:eastAsia="Times New Roman" w:hAnsi="Verdana" w:cs="Times New Roman"/>
                <w:sz w:val="24"/>
                <w:szCs w:val="24"/>
              </w:rPr>
              <w:t xml:space="preserve"> </w:t>
            </w:r>
            <w:r>
              <w:rPr>
                <w:rFonts w:ascii="Verdana" w:eastAsia="Times New Roman" w:hAnsi="Verdana" w:cs="Times New Roman"/>
                <w:sz w:val="24"/>
                <w:szCs w:val="24"/>
              </w:rPr>
              <w:t>must be submitted to NYSED and posted online by 7/31/14.</w:t>
            </w:r>
          </w:p>
        </w:tc>
      </w:tr>
      <w:tr w:rsidR="003C62C1" w:rsidRPr="00656631" w:rsidTr="00D75649">
        <w:trPr>
          <w:trHeight w:val="350"/>
        </w:trPr>
        <w:tc>
          <w:tcPr>
            <w:tcW w:w="5985" w:type="dxa"/>
            <w:vAlign w:val="center"/>
          </w:tcPr>
          <w:p w:rsidR="003C62C1" w:rsidRPr="00656631" w:rsidRDefault="003C62C1" w:rsidP="00D75649">
            <w:pPr>
              <w:widowControl w:val="0"/>
              <w:spacing w:after="0" w:line="240" w:lineRule="auto"/>
              <w:jc w:val="center"/>
              <w:rPr>
                <w:rFonts w:ascii="Verdana" w:eastAsia="Times New Roman" w:hAnsi="Verdana" w:cs="Times New Roman"/>
                <w:b/>
                <w:snapToGrid w:val="0"/>
                <w:sz w:val="24"/>
                <w:szCs w:val="24"/>
              </w:rPr>
            </w:pPr>
            <w:r w:rsidRPr="00656631">
              <w:rPr>
                <w:rFonts w:ascii="Verdana" w:eastAsia="Times New Roman" w:hAnsi="Verdana" w:cs="Times New Roman"/>
                <w:b/>
                <w:snapToGrid w:val="0"/>
                <w:sz w:val="24"/>
                <w:szCs w:val="24"/>
              </w:rPr>
              <w:t>Description</w:t>
            </w:r>
          </w:p>
        </w:tc>
        <w:tc>
          <w:tcPr>
            <w:tcW w:w="1995" w:type="dxa"/>
            <w:vAlign w:val="center"/>
          </w:tcPr>
          <w:p w:rsidR="003C62C1" w:rsidRPr="00656631" w:rsidRDefault="003C62C1" w:rsidP="00D75649">
            <w:pPr>
              <w:spacing w:after="120" w:line="240" w:lineRule="auto"/>
              <w:jc w:val="center"/>
              <w:rPr>
                <w:rFonts w:ascii="Verdana" w:eastAsia="Times New Roman" w:hAnsi="Verdana" w:cs="Times New Roman"/>
                <w:b/>
                <w:sz w:val="24"/>
                <w:szCs w:val="24"/>
              </w:rPr>
            </w:pPr>
            <w:r w:rsidRPr="00656631">
              <w:rPr>
                <w:rFonts w:ascii="Verdana" w:eastAsia="Times New Roman" w:hAnsi="Verdana" w:cs="Times New Roman"/>
                <w:b/>
                <w:sz w:val="24"/>
                <w:szCs w:val="24"/>
              </w:rPr>
              <w:t>Dates</w:t>
            </w:r>
          </w:p>
        </w:tc>
        <w:tc>
          <w:tcPr>
            <w:tcW w:w="1938" w:type="dxa"/>
            <w:vAlign w:val="center"/>
          </w:tcPr>
          <w:p w:rsidR="003C62C1" w:rsidRPr="00656631" w:rsidRDefault="003C62C1" w:rsidP="00D75649">
            <w:pPr>
              <w:spacing w:after="120" w:line="240" w:lineRule="auto"/>
              <w:jc w:val="center"/>
              <w:rPr>
                <w:rFonts w:ascii="Verdana" w:eastAsia="Times New Roman" w:hAnsi="Verdana" w:cs="Times New Roman"/>
                <w:b/>
                <w:sz w:val="24"/>
                <w:szCs w:val="24"/>
              </w:rPr>
            </w:pPr>
            <w:r w:rsidRPr="00656631">
              <w:rPr>
                <w:rFonts w:ascii="Verdana" w:eastAsia="Times New Roman" w:hAnsi="Verdana" w:cs="Times New Roman"/>
                <w:b/>
                <w:sz w:val="24"/>
                <w:szCs w:val="24"/>
              </w:rPr>
              <w:t>Staff/Other</w:t>
            </w:r>
            <w:r w:rsidRPr="00656631">
              <w:rPr>
                <w:rFonts w:ascii="Verdana" w:eastAsia="Times New Roman" w:hAnsi="Verdana" w:cs="Times New Roman"/>
                <w:sz w:val="24"/>
                <w:szCs w:val="24"/>
              </w:rPr>
              <w:t xml:space="preserve"> </w:t>
            </w:r>
            <w:r w:rsidRPr="00656631">
              <w:rPr>
                <w:rFonts w:ascii="Verdana" w:eastAsia="Times New Roman" w:hAnsi="Verdana" w:cs="Times New Roman"/>
                <w:sz w:val="20"/>
                <w:szCs w:val="20"/>
              </w:rPr>
              <w:t>(number &amp; type)</w:t>
            </w:r>
          </w:p>
        </w:tc>
        <w:tc>
          <w:tcPr>
            <w:tcW w:w="2508" w:type="dxa"/>
            <w:vAlign w:val="center"/>
          </w:tcPr>
          <w:p w:rsidR="003C62C1" w:rsidRPr="00656631" w:rsidRDefault="003C62C1" w:rsidP="00D75649">
            <w:pPr>
              <w:tabs>
                <w:tab w:val="left" w:pos="2052"/>
              </w:tabs>
              <w:spacing w:after="0" w:line="240" w:lineRule="auto"/>
              <w:jc w:val="center"/>
              <w:rPr>
                <w:rFonts w:ascii="Verdana" w:eastAsia="Times New Roman" w:hAnsi="Verdana" w:cs="Times New Roman"/>
                <w:b/>
                <w:sz w:val="24"/>
                <w:szCs w:val="24"/>
              </w:rPr>
            </w:pPr>
            <w:r w:rsidRPr="00656631">
              <w:rPr>
                <w:rFonts w:ascii="Verdana" w:eastAsia="Times New Roman" w:hAnsi="Verdana" w:cs="Times New Roman"/>
                <w:b/>
                <w:sz w:val="24"/>
                <w:szCs w:val="24"/>
              </w:rPr>
              <w:t>Cost Calculation</w:t>
            </w:r>
            <w:r w:rsidRPr="00656631">
              <w:rPr>
                <w:rFonts w:ascii="Verdana" w:eastAsia="Times New Roman" w:hAnsi="Verdana" w:cs="Times New Roman"/>
                <w:b/>
                <w:sz w:val="20"/>
                <w:szCs w:val="20"/>
              </w:rPr>
              <w:t xml:space="preserve"> </w:t>
            </w:r>
            <w:r w:rsidRPr="00656631">
              <w:rPr>
                <w:rFonts w:ascii="Arial Narrow" w:eastAsia="Times New Roman" w:hAnsi="Arial Narrow" w:cs="Times New Roman"/>
                <w:sz w:val="20"/>
                <w:szCs w:val="20"/>
              </w:rPr>
              <w:t>(</w:t>
            </w:r>
            <w:r w:rsidRPr="00656631">
              <w:rPr>
                <w:rFonts w:ascii="Verdana" w:eastAsia="Times New Roman" w:hAnsi="Verdana" w:cs="Times New Roman"/>
                <w:sz w:val="20"/>
                <w:szCs w:val="20"/>
              </w:rPr>
              <w:t>days/</w:t>
            </w:r>
            <w:proofErr w:type="spellStart"/>
            <w:r w:rsidRPr="00656631">
              <w:rPr>
                <w:rFonts w:ascii="Verdana" w:eastAsia="Times New Roman" w:hAnsi="Verdana" w:cs="Times New Roman"/>
                <w:sz w:val="20"/>
                <w:szCs w:val="20"/>
              </w:rPr>
              <w:t>hrs</w:t>
            </w:r>
            <w:proofErr w:type="spellEnd"/>
            <w:r w:rsidRPr="00656631">
              <w:rPr>
                <w:rFonts w:ascii="Verdana" w:eastAsia="Times New Roman" w:hAnsi="Verdana" w:cs="Times New Roman"/>
                <w:sz w:val="20"/>
                <w:szCs w:val="20"/>
              </w:rPr>
              <w:t>/rate/cost)</w:t>
            </w:r>
          </w:p>
        </w:tc>
        <w:tc>
          <w:tcPr>
            <w:tcW w:w="1968" w:type="dxa"/>
            <w:vAlign w:val="center"/>
          </w:tcPr>
          <w:p w:rsidR="003C62C1" w:rsidRPr="00656631" w:rsidRDefault="003C62C1" w:rsidP="00D75649">
            <w:pPr>
              <w:tabs>
                <w:tab w:val="left" w:pos="2052"/>
              </w:tabs>
              <w:spacing w:after="0" w:line="240" w:lineRule="auto"/>
              <w:jc w:val="center"/>
              <w:rPr>
                <w:rFonts w:ascii="Verdana" w:eastAsia="Times New Roman" w:hAnsi="Verdana" w:cs="Times New Roman"/>
                <w:b/>
                <w:sz w:val="24"/>
                <w:szCs w:val="24"/>
              </w:rPr>
            </w:pPr>
            <w:r w:rsidRPr="00656631">
              <w:rPr>
                <w:rFonts w:ascii="Verdana" w:eastAsia="Times New Roman" w:hAnsi="Verdana" w:cs="Times New Roman"/>
                <w:b/>
                <w:sz w:val="24"/>
                <w:szCs w:val="24"/>
              </w:rPr>
              <w:t>Total Cost</w:t>
            </w:r>
          </w:p>
        </w:tc>
      </w:tr>
      <w:tr w:rsidR="003C62C1" w:rsidRPr="00656631" w:rsidTr="00D75649">
        <w:trPr>
          <w:trHeight w:val="350"/>
        </w:trPr>
        <w:tc>
          <w:tcPr>
            <w:tcW w:w="5985" w:type="dxa"/>
            <w:vAlign w:val="center"/>
          </w:tcPr>
          <w:p w:rsidR="003C62C1" w:rsidRPr="00656631" w:rsidRDefault="003C62C1" w:rsidP="00D75649">
            <w:pPr>
              <w:widowControl w:val="0"/>
              <w:spacing w:after="0" w:line="240" w:lineRule="auto"/>
              <w:rPr>
                <w:rFonts w:ascii="Verdana" w:eastAsia="Times New Roman" w:hAnsi="Verdana" w:cs="Times New Roman"/>
                <w:b/>
                <w:snapToGrid w:val="0"/>
                <w:sz w:val="24"/>
                <w:szCs w:val="24"/>
              </w:rPr>
            </w:pPr>
          </w:p>
        </w:tc>
        <w:tc>
          <w:tcPr>
            <w:tcW w:w="1995" w:type="dxa"/>
            <w:vAlign w:val="center"/>
          </w:tcPr>
          <w:p w:rsidR="003C62C1" w:rsidRPr="00656631" w:rsidRDefault="003C62C1" w:rsidP="00D75649">
            <w:pPr>
              <w:spacing w:after="120" w:line="240" w:lineRule="auto"/>
              <w:rPr>
                <w:rFonts w:ascii="Verdana" w:eastAsia="Times New Roman" w:hAnsi="Verdana" w:cs="Times New Roman"/>
                <w:b/>
                <w:sz w:val="24"/>
                <w:szCs w:val="24"/>
              </w:rPr>
            </w:pPr>
          </w:p>
        </w:tc>
        <w:tc>
          <w:tcPr>
            <w:tcW w:w="1938" w:type="dxa"/>
            <w:vAlign w:val="center"/>
          </w:tcPr>
          <w:p w:rsidR="003C62C1" w:rsidRPr="00656631" w:rsidRDefault="003C62C1" w:rsidP="00D75649">
            <w:pPr>
              <w:spacing w:after="120" w:line="240" w:lineRule="auto"/>
              <w:rPr>
                <w:rFonts w:ascii="Verdana" w:eastAsia="Times New Roman" w:hAnsi="Verdana" w:cs="Times New Roman"/>
                <w:b/>
                <w:sz w:val="24"/>
                <w:szCs w:val="24"/>
              </w:rPr>
            </w:pPr>
          </w:p>
        </w:tc>
        <w:tc>
          <w:tcPr>
            <w:tcW w:w="2508" w:type="dxa"/>
            <w:vAlign w:val="center"/>
          </w:tcPr>
          <w:p w:rsidR="003C62C1" w:rsidRPr="00656631" w:rsidRDefault="003C62C1" w:rsidP="00D75649">
            <w:pPr>
              <w:tabs>
                <w:tab w:val="left" w:pos="2052"/>
              </w:tabs>
              <w:spacing w:after="0" w:line="240" w:lineRule="auto"/>
              <w:rPr>
                <w:rFonts w:ascii="Verdana" w:eastAsia="Times New Roman" w:hAnsi="Verdana" w:cs="Times New Roman"/>
                <w:b/>
                <w:sz w:val="24"/>
                <w:szCs w:val="24"/>
              </w:rPr>
            </w:pPr>
          </w:p>
        </w:tc>
        <w:tc>
          <w:tcPr>
            <w:tcW w:w="1968" w:type="dxa"/>
            <w:vAlign w:val="center"/>
          </w:tcPr>
          <w:p w:rsidR="003C62C1" w:rsidRPr="00656631" w:rsidRDefault="003C62C1" w:rsidP="00D75649">
            <w:pPr>
              <w:tabs>
                <w:tab w:val="left" w:pos="2052"/>
              </w:tabs>
              <w:spacing w:after="0" w:line="240" w:lineRule="auto"/>
              <w:rPr>
                <w:rFonts w:ascii="Verdana" w:eastAsia="Times New Roman" w:hAnsi="Verdana" w:cs="Times New Roman"/>
                <w:b/>
                <w:sz w:val="24"/>
                <w:szCs w:val="24"/>
              </w:rPr>
            </w:pPr>
          </w:p>
        </w:tc>
      </w:tr>
      <w:tr w:rsidR="003C62C1" w:rsidRPr="00656631" w:rsidTr="00D75649">
        <w:trPr>
          <w:trHeight w:val="350"/>
        </w:trPr>
        <w:tc>
          <w:tcPr>
            <w:tcW w:w="5985" w:type="dxa"/>
            <w:vAlign w:val="center"/>
          </w:tcPr>
          <w:p w:rsidR="003C62C1" w:rsidRPr="00656631" w:rsidRDefault="003C62C1" w:rsidP="00D75649">
            <w:pPr>
              <w:widowControl w:val="0"/>
              <w:spacing w:after="0" w:line="240" w:lineRule="auto"/>
              <w:rPr>
                <w:rFonts w:ascii="Verdana" w:eastAsia="Times New Roman" w:hAnsi="Verdana" w:cs="Times New Roman"/>
                <w:b/>
                <w:snapToGrid w:val="0"/>
                <w:sz w:val="24"/>
                <w:szCs w:val="24"/>
              </w:rPr>
            </w:pPr>
          </w:p>
        </w:tc>
        <w:tc>
          <w:tcPr>
            <w:tcW w:w="1995" w:type="dxa"/>
            <w:vAlign w:val="center"/>
          </w:tcPr>
          <w:p w:rsidR="003C62C1" w:rsidRPr="00656631" w:rsidRDefault="003C62C1" w:rsidP="00D75649">
            <w:pPr>
              <w:spacing w:after="120" w:line="240" w:lineRule="auto"/>
              <w:rPr>
                <w:rFonts w:ascii="Verdana" w:eastAsia="Times New Roman" w:hAnsi="Verdana" w:cs="Times New Roman"/>
                <w:b/>
                <w:sz w:val="24"/>
                <w:szCs w:val="24"/>
              </w:rPr>
            </w:pPr>
          </w:p>
        </w:tc>
        <w:tc>
          <w:tcPr>
            <w:tcW w:w="1938" w:type="dxa"/>
            <w:vAlign w:val="center"/>
          </w:tcPr>
          <w:p w:rsidR="003C62C1" w:rsidRPr="00656631" w:rsidRDefault="003C62C1" w:rsidP="00D75649">
            <w:pPr>
              <w:spacing w:after="120" w:line="240" w:lineRule="auto"/>
              <w:rPr>
                <w:rFonts w:ascii="Verdana" w:eastAsia="Times New Roman" w:hAnsi="Verdana" w:cs="Times New Roman"/>
                <w:b/>
                <w:sz w:val="24"/>
                <w:szCs w:val="24"/>
              </w:rPr>
            </w:pPr>
          </w:p>
        </w:tc>
        <w:tc>
          <w:tcPr>
            <w:tcW w:w="2508" w:type="dxa"/>
            <w:vAlign w:val="center"/>
          </w:tcPr>
          <w:p w:rsidR="003C62C1" w:rsidRPr="00656631" w:rsidRDefault="003C62C1" w:rsidP="00D75649">
            <w:pPr>
              <w:tabs>
                <w:tab w:val="left" w:pos="2052"/>
              </w:tabs>
              <w:spacing w:after="0" w:line="240" w:lineRule="auto"/>
              <w:rPr>
                <w:rFonts w:ascii="Verdana" w:eastAsia="Times New Roman" w:hAnsi="Verdana" w:cs="Times New Roman"/>
                <w:b/>
                <w:sz w:val="24"/>
                <w:szCs w:val="24"/>
              </w:rPr>
            </w:pPr>
          </w:p>
        </w:tc>
        <w:tc>
          <w:tcPr>
            <w:tcW w:w="1968" w:type="dxa"/>
            <w:vAlign w:val="center"/>
          </w:tcPr>
          <w:p w:rsidR="003C62C1" w:rsidRPr="00656631" w:rsidRDefault="003C62C1" w:rsidP="00D75649">
            <w:pPr>
              <w:tabs>
                <w:tab w:val="left" w:pos="2052"/>
              </w:tabs>
              <w:spacing w:after="0" w:line="240" w:lineRule="auto"/>
              <w:rPr>
                <w:rFonts w:ascii="Verdana" w:eastAsia="Times New Roman" w:hAnsi="Verdana" w:cs="Times New Roman"/>
                <w:b/>
                <w:sz w:val="24"/>
                <w:szCs w:val="24"/>
              </w:rPr>
            </w:pPr>
          </w:p>
        </w:tc>
      </w:tr>
      <w:tr w:rsidR="003C62C1" w:rsidRPr="00656631" w:rsidTr="00D75649">
        <w:trPr>
          <w:trHeight w:val="533"/>
        </w:trPr>
        <w:tc>
          <w:tcPr>
            <w:tcW w:w="14394" w:type="dxa"/>
            <w:gridSpan w:val="5"/>
            <w:vAlign w:val="center"/>
          </w:tcPr>
          <w:p w:rsidR="003C62C1" w:rsidRPr="00656631" w:rsidRDefault="003C62C1" w:rsidP="009A6159">
            <w:pPr>
              <w:tabs>
                <w:tab w:val="left" w:pos="2052"/>
              </w:tabs>
              <w:spacing w:after="0" w:line="240" w:lineRule="auto"/>
              <w:rPr>
                <w:rFonts w:ascii="Times New Roman" w:eastAsia="Times New Roman" w:hAnsi="Times New Roman" w:cs="Times New Roman"/>
                <w:b/>
                <w:sz w:val="24"/>
                <w:szCs w:val="24"/>
              </w:rPr>
            </w:pPr>
            <w:r w:rsidRPr="00656631">
              <w:rPr>
                <w:rFonts w:ascii="Verdana" w:eastAsia="Times New Roman" w:hAnsi="Verdana" w:cs="Times New Roman"/>
                <w:b/>
                <w:snapToGrid w:val="0"/>
                <w:sz w:val="24"/>
                <w:szCs w:val="24"/>
              </w:rPr>
              <w:t xml:space="preserve">Total amount for </w:t>
            </w:r>
            <w:r w:rsidR="00EB6545">
              <w:rPr>
                <w:rFonts w:ascii="Verdana" w:eastAsia="Times New Roman" w:hAnsi="Verdana" w:cs="Times New Roman"/>
                <w:b/>
                <w:snapToGrid w:val="0"/>
                <w:sz w:val="24"/>
                <w:szCs w:val="24"/>
              </w:rPr>
              <w:t xml:space="preserve">required school improvement </w:t>
            </w:r>
            <w:r w:rsidRPr="00656631">
              <w:rPr>
                <w:rFonts w:ascii="Verdana" w:eastAsia="Times New Roman" w:hAnsi="Verdana" w:cs="Times New Roman"/>
                <w:b/>
                <w:snapToGrid w:val="0"/>
                <w:sz w:val="24"/>
                <w:szCs w:val="24"/>
              </w:rPr>
              <w:t>activities:</w:t>
            </w:r>
          </w:p>
        </w:tc>
      </w:tr>
    </w:tbl>
    <w:p w:rsidR="003C62C1" w:rsidRPr="00656631" w:rsidRDefault="003C62C1" w:rsidP="003C62C1">
      <w:pPr>
        <w:spacing w:after="0" w:line="19" w:lineRule="exact"/>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 xml:space="preserve"> </w:t>
      </w:r>
    </w:p>
    <w:p w:rsidR="003C62C1" w:rsidRPr="00656631" w:rsidRDefault="003C62C1" w:rsidP="003C62C1">
      <w:pPr>
        <w:spacing w:after="0" w:line="240" w:lineRule="auto"/>
        <w:jc w:val="center"/>
        <w:rPr>
          <w:rFonts w:ascii="Times New Roman" w:eastAsia="Times New Roman" w:hAnsi="Times New Roman" w:cs="Times New Roman"/>
          <w:b/>
          <w:sz w:val="24"/>
          <w:szCs w:val="24"/>
        </w:rPr>
        <w:sectPr w:rsidR="003C62C1" w:rsidRPr="00656631" w:rsidSect="00D75649">
          <w:endnotePr>
            <w:numFmt w:val="decimal"/>
          </w:endnotePr>
          <w:pgSz w:w="15840" w:h="12240" w:orient="landscape" w:code="1"/>
          <w:pgMar w:top="720" w:right="720" w:bottom="720" w:left="720" w:header="432" w:footer="432" w:gutter="0"/>
          <w:cols w:space="720"/>
          <w:noEndnote/>
        </w:sectPr>
      </w:pPr>
    </w:p>
    <w:tbl>
      <w:tblPr>
        <w:tblW w:w="14394"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5"/>
        <w:gridCol w:w="1995"/>
        <w:gridCol w:w="1938"/>
        <w:gridCol w:w="2508"/>
        <w:gridCol w:w="1968"/>
      </w:tblGrid>
      <w:tr w:rsidR="00CF7A54" w:rsidRPr="00656631" w:rsidTr="00CF7A54">
        <w:trPr>
          <w:trHeight w:val="593"/>
        </w:trPr>
        <w:tc>
          <w:tcPr>
            <w:tcW w:w="14394" w:type="dxa"/>
            <w:gridSpan w:val="5"/>
            <w:vAlign w:val="center"/>
          </w:tcPr>
          <w:p w:rsidR="00CF7A54" w:rsidRPr="00EB6545" w:rsidRDefault="00CF7A54" w:rsidP="00CF7A54">
            <w:pPr>
              <w:tabs>
                <w:tab w:val="left" w:pos="1332"/>
                <w:tab w:val="left" w:pos="1872"/>
                <w:tab w:val="left" w:pos="2307"/>
              </w:tabs>
              <w:spacing w:after="0" w:line="240" w:lineRule="auto"/>
              <w:jc w:val="center"/>
              <w:rPr>
                <w:rFonts w:ascii="Verdana" w:eastAsia="Times New Roman" w:hAnsi="Verdana" w:cs="Times New Roman"/>
                <w:b/>
                <w:sz w:val="27"/>
                <w:szCs w:val="27"/>
              </w:rPr>
            </w:pPr>
            <w:r w:rsidRPr="00EB6545">
              <w:rPr>
                <w:rFonts w:ascii="Verdana" w:eastAsia="Times New Roman" w:hAnsi="Verdana" w:cs="Times New Roman"/>
                <w:sz w:val="27"/>
                <w:szCs w:val="27"/>
              </w:rPr>
              <w:lastRenderedPageBreak/>
              <w:t>REVISED</w:t>
            </w:r>
            <w:r w:rsidRPr="00EB6545">
              <w:rPr>
                <w:rFonts w:ascii="Verdana" w:eastAsia="Times New Roman" w:hAnsi="Verdana" w:cs="Times New Roman"/>
                <w:b/>
                <w:sz w:val="27"/>
                <w:szCs w:val="27"/>
              </w:rPr>
              <w:t xml:space="preserve"> Title I School Improvement Grant Program Narrative Chart: Supplemental  Activities </w:t>
            </w:r>
          </w:p>
        </w:tc>
      </w:tr>
      <w:tr w:rsidR="00CF7A54" w:rsidRPr="00656631" w:rsidTr="00CF7A54">
        <w:trPr>
          <w:trHeight w:val="425"/>
        </w:trPr>
        <w:tc>
          <w:tcPr>
            <w:tcW w:w="14394" w:type="dxa"/>
            <w:gridSpan w:val="5"/>
            <w:vAlign w:val="center"/>
          </w:tcPr>
          <w:p w:rsidR="00CF7A54" w:rsidRPr="00656631" w:rsidRDefault="00CF7A54" w:rsidP="00CF7A54">
            <w:pPr>
              <w:tabs>
                <w:tab w:val="left" w:pos="1332"/>
                <w:tab w:val="left" w:pos="1872"/>
                <w:tab w:val="left" w:pos="2307"/>
              </w:tabs>
              <w:spacing w:after="0" w:line="240" w:lineRule="auto"/>
              <w:rPr>
                <w:rFonts w:ascii="Verdana" w:eastAsia="Times New Roman" w:hAnsi="Verdana" w:cs="Times New Roman"/>
                <w:b/>
                <w:sz w:val="24"/>
                <w:szCs w:val="24"/>
              </w:rPr>
            </w:pPr>
            <w:r w:rsidRPr="00656631">
              <w:rPr>
                <w:rFonts w:ascii="Verdana" w:eastAsia="Times New Roman" w:hAnsi="Verdana" w:cs="Times New Roman"/>
                <w:b/>
                <w:sz w:val="24"/>
                <w:szCs w:val="24"/>
              </w:rPr>
              <w:t>District and/or School Name:</w:t>
            </w:r>
          </w:p>
        </w:tc>
      </w:tr>
      <w:tr w:rsidR="00CF7A54" w:rsidRPr="00656631" w:rsidTr="00CF7A54">
        <w:trPr>
          <w:trHeight w:val="710"/>
        </w:trPr>
        <w:tc>
          <w:tcPr>
            <w:tcW w:w="14394" w:type="dxa"/>
            <w:gridSpan w:val="5"/>
            <w:vAlign w:val="center"/>
          </w:tcPr>
          <w:p w:rsidR="00CF7A54" w:rsidRPr="00656631" w:rsidRDefault="00CF7A54" w:rsidP="00EB6545">
            <w:pPr>
              <w:tabs>
                <w:tab w:val="left" w:pos="1584"/>
              </w:tabs>
              <w:spacing w:after="0" w:line="240" w:lineRule="auto"/>
              <w:rPr>
                <w:rFonts w:ascii="Verdana" w:eastAsia="Times New Roman" w:hAnsi="Verdana" w:cs="Times New Roman"/>
                <w:b/>
                <w:sz w:val="24"/>
                <w:szCs w:val="24"/>
              </w:rPr>
            </w:pPr>
            <w:r w:rsidRPr="00656631">
              <w:rPr>
                <w:rFonts w:ascii="Verdana" w:eastAsia="Times New Roman" w:hAnsi="Verdana" w:cs="Times New Roman"/>
                <w:b/>
                <w:sz w:val="24"/>
                <w:szCs w:val="24"/>
              </w:rPr>
              <w:t xml:space="preserve">Activity </w:t>
            </w:r>
            <w:r w:rsidR="00EB6545">
              <w:rPr>
                <w:rFonts w:ascii="Verdana" w:eastAsia="Times New Roman" w:hAnsi="Verdana" w:cs="Times New Roman"/>
                <w:b/>
                <w:sz w:val="24"/>
                <w:szCs w:val="24"/>
              </w:rPr>
              <w:t>5</w:t>
            </w:r>
            <w:r w:rsidRPr="00656631">
              <w:rPr>
                <w:rFonts w:ascii="Verdana" w:eastAsia="Times New Roman" w:hAnsi="Verdana" w:cs="Times New Roman"/>
                <w:b/>
                <w:sz w:val="24"/>
                <w:szCs w:val="24"/>
              </w:rPr>
              <w:t xml:space="preserve">: </w:t>
            </w:r>
            <w:r w:rsidRPr="00CF7A54">
              <w:rPr>
                <w:rFonts w:ascii="Verdana" w:eastAsia="Times New Roman" w:hAnsi="Verdana" w:cs="Arial"/>
                <w:sz w:val="24"/>
                <w:szCs w:val="24"/>
              </w:rPr>
              <w:t xml:space="preserve">Leadership programs for school leaders in Focus and Priority Schools to support implementation of APPR, </w:t>
            </w:r>
            <w:r>
              <w:rPr>
                <w:rFonts w:ascii="Verdana" w:eastAsia="Times New Roman" w:hAnsi="Verdana" w:cs="Arial"/>
                <w:sz w:val="24"/>
                <w:szCs w:val="24"/>
              </w:rPr>
              <w:t>CCLS</w:t>
            </w:r>
            <w:r w:rsidRPr="00CF7A54">
              <w:rPr>
                <w:rFonts w:ascii="Verdana" w:eastAsia="Times New Roman" w:hAnsi="Verdana" w:cs="Arial"/>
                <w:sz w:val="24"/>
                <w:szCs w:val="24"/>
              </w:rPr>
              <w:t>, and DDI, including the Reward School Mentoring program for Focus and Priority School principals</w:t>
            </w:r>
          </w:p>
        </w:tc>
      </w:tr>
      <w:tr w:rsidR="00CF7A54" w:rsidRPr="00656631" w:rsidTr="00CF7A54">
        <w:trPr>
          <w:trHeight w:val="350"/>
        </w:trPr>
        <w:tc>
          <w:tcPr>
            <w:tcW w:w="5985" w:type="dxa"/>
            <w:vAlign w:val="center"/>
          </w:tcPr>
          <w:p w:rsidR="00CF7A54" w:rsidRPr="00656631" w:rsidRDefault="00CF7A54" w:rsidP="00CF7A54">
            <w:pPr>
              <w:widowControl w:val="0"/>
              <w:spacing w:after="0" w:line="240" w:lineRule="auto"/>
              <w:jc w:val="center"/>
              <w:rPr>
                <w:rFonts w:ascii="Times New Roman" w:eastAsia="Times New Roman" w:hAnsi="Times New Roman" w:cs="Times New Roman"/>
                <w:b/>
                <w:snapToGrid w:val="0"/>
                <w:sz w:val="24"/>
                <w:szCs w:val="24"/>
              </w:rPr>
            </w:pPr>
            <w:r w:rsidRPr="00656631">
              <w:rPr>
                <w:rFonts w:ascii="Verdana" w:eastAsia="Times New Roman" w:hAnsi="Verdana" w:cs="Times New Roman"/>
                <w:b/>
                <w:snapToGrid w:val="0"/>
                <w:sz w:val="24"/>
                <w:szCs w:val="24"/>
              </w:rPr>
              <w:t>Description</w:t>
            </w:r>
          </w:p>
        </w:tc>
        <w:tc>
          <w:tcPr>
            <w:tcW w:w="1995" w:type="dxa"/>
            <w:vAlign w:val="center"/>
          </w:tcPr>
          <w:p w:rsidR="00CF7A54" w:rsidRPr="00656631" w:rsidRDefault="00CF7A54" w:rsidP="00CF7A54">
            <w:pPr>
              <w:spacing w:after="120" w:line="240" w:lineRule="auto"/>
              <w:jc w:val="center"/>
              <w:rPr>
                <w:rFonts w:ascii="Verdana" w:eastAsia="Times New Roman" w:hAnsi="Verdana" w:cs="Times New Roman"/>
                <w:b/>
                <w:sz w:val="24"/>
                <w:szCs w:val="24"/>
              </w:rPr>
            </w:pPr>
            <w:r w:rsidRPr="00656631">
              <w:rPr>
                <w:rFonts w:ascii="Verdana" w:eastAsia="Times New Roman" w:hAnsi="Verdana" w:cs="Times New Roman"/>
                <w:b/>
                <w:sz w:val="24"/>
                <w:szCs w:val="24"/>
              </w:rPr>
              <w:t>Dates</w:t>
            </w:r>
          </w:p>
        </w:tc>
        <w:tc>
          <w:tcPr>
            <w:tcW w:w="1938" w:type="dxa"/>
            <w:vAlign w:val="center"/>
          </w:tcPr>
          <w:p w:rsidR="00CF7A54" w:rsidRPr="00656631" w:rsidRDefault="00CF7A54" w:rsidP="00CF7A54">
            <w:pPr>
              <w:spacing w:after="120" w:line="240" w:lineRule="auto"/>
              <w:jc w:val="center"/>
              <w:rPr>
                <w:rFonts w:ascii="Verdana" w:eastAsia="Times New Roman" w:hAnsi="Verdana" w:cs="Times New Roman"/>
                <w:sz w:val="24"/>
                <w:szCs w:val="24"/>
              </w:rPr>
            </w:pPr>
            <w:r w:rsidRPr="00656631">
              <w:rPr>
                <w:rFonts w:ascii="Verdana" w:eastAsia="Times New Roman" w:hAnsi="Verdana" w:cs="Times New Roman"/>
                <w:b/>
                <w:sz w:val="24"/>
                <w:szCs w:val="24"/>
              </w:rPr>
              <w:t>Staff/Other</w:t>
            </w:r>
            <w:r w:rsidRPr="00656631">
              <w:rPr>
                <w:rFonts w:ascii="Verdana" w:eastAsia="Times New Roman" w:hAnsi="Verdana" w:cs="Times New Roman"/>
                <w:sz w:val="24"/>
                <w:szCs w:val="24"/>
              </w:rPr>
              <w:t xml:space="preserve"> </w:t>
            </w:r>
            <w:r w:rsidRPr="00656631">
              <w:rPr>
                <w:rFonts w:ascii="Verdana" w:eastAsia="Times New Roman" w:hAnsi="Verdana" w:cs="Times New Roman"/>
                <w:sz w:val="20"/>
                <w:szCs w:val="20"/>
              </w:rPr>
              <w:t>(number &amp; type)</w:t>
            </w:r>
          </w:p>
        </w:tc>
        <w:tc>
          <w:tcPr>
            <w:tcW w:w="2508" w:type="dxa"/>
            <w:vAlign w:val="center"/>
          </w:tcPr>
          <w:p w:rsidR="00CF7A54" w:rsidRPr="00656631" w:rsidRDefault="00CF7A54" w:rsidP="00CF7A54">
            <w:pPr>
              <w:tabs>
                <w:tab w:val="left" w:pos="2052"/>
              </w:tabs>
              <w:spacing w:after="0" w:line="240" w:lineRule="auto"/>
              <w:jc w:val="center"/>
              <w:rPr>
                <w:rFonts w:ascii="Verdana" w:eastAsia="Times New Roman" w:hAnsi="Verdana" w:cs="Times New Roman"/>
                <w:sz w:val="20"/>
                <w:szCs w:val="20"/>
              </w:rPr>
            </w:pPr>
            <w:r w:rsidRPr="00656631">
              <w:rPr>
                <w:rFonts w:ascii="Verdana" w:eastAsia="Times New Roman" w:hAnsi="Verdana" w:cs="Times New Roman"/>
                <w:b/>
                <w:sz w:val="24"/>
                <w:szCs w:val="24"/>
              </w:rPr>
              <w:t>Cost Calculation</w:t>
            </w:r>
            <w:r w:rsidRPr="00656631">
              <w:rPr>
                <w:rFonts w:ascii="Verdana" w:eastAsia="Times New Roman" w:hAnsi="Verdana" w:cs="Times New Roman"/>
                <w:b/>
                <w:sz w:val="20"/>
                <w:szCs w:val="20"/>
              </w:rPr>
              <w:t xml:space="preserve"> </w:t>
            </w:r>
            <w:r w:rsidRPr="00656631">
              <w:rPr>
                <w:rFonts w:ascii="Arial Narrow" w:eastAsia="Times New Roman" w:hAnsi="Arial Narrow" w:cs="Times New Roman"/>
                <w:sz w:val="20"/>
                <w:szCs w:val="20"/>
              </w:rPr>
              <w:t>(</w:t>
            </w:r>
            <w:r w:rsidRPr="00656631">
              <w:rPr>
                <w:rFonts w:ascii="Verdana" w:eastAsia="Times New Roman" w:hAnsi="Verdana" w:cs="Times New Roman"/>
                <w:sz w:val="20"/>
                <w:szCs w:val="20"/>
              </w:rPr>
              <w:t>days/</w:t>
            </w:r>
            <w:proofErr w:type="spellStart"/>
            <w:r w:rsidRPr="00656631">
              <w:rPr>
                <w:rFonts w:ascii="Verdana" w:eastAsia="Times New Roman" w:hAnsi="Verdana" w:cs="Times New Roman"/>
                <w:sz w:val="20"/>
                <w:szCs w:val="20"/>
              </w:rPr>
              <w:t>hrs</w:t>
            </w:r>
            <w:proofErr w:type="spellEnd"/>
            <w:r w:rsidRPr="00656631">
              <w:rPr>
                <w:rFonts w:ascii="Verdana" w:eastAsia="Times New Roman" w:hAnsi="Verdana" w:cs="Times New Roman"/>
                <w:sz w:val="20"/>
                <w:szCs w:val="20"/>
              </w:rPr>
              <w:t>/rate/cost)</w:t>
            </w:r>
          </w:p>
        </w:tc>
        <w:tc>
          <w:tcPr>
            <w:tcW w:w="1968" w:type="dxa"/>
            <w:vAlign w:val="center"/>
          </w:tcPr>
          <w:p w:rsidR="00CF7A54" w:rsidRPr="00656631" w:rsidRDefault="00CF7A54" w:rsidP="00CF7A54">
            <w:pPr>
              <w:tabs>
                <w:tab w:val="left" w:pos="2052"/>
              </w:tabs>
              <w:spacing w:after="0" w:line="240" w:lineRule="auto"/>
              <w:jc w:val="center"/>
              <w:rPr>
                <w:rFonts w:ascii="Verdana" w:eastAsia="Times New Roman" w:hAnsi="Verdana" w:cs="Times New Roman"/>
                <w:b/>
                <w:sz w:val="24"/>
                <w:szCs w:val="24"/>
              </w:rPr>
            </w:pPr>
            <w:r w:rsidRPr="00656631">
              <w:rPr>
                <w:rFonts w:ascii="Verdana" w:eastAsia="Times New Roman" w:hAnsi="Verdana" w:cs="Times New Roman"/>
                <w:b/>
                <w:sz w:val="24"/>
                <w:szCs w:val="24"/>
              </w:rPr>
              <w:t>Total Cost</w:t>
            </w:r>
          </w:p>
        </w:tc>
      </w:tr>
      <w:tr w:rsidR="00CF7A54" w:rsidRPr="00656631" w:rsidTr="00CF7A54">
        <w:trPr>
          <w:trHeight w:val="350"/>
        </w:trPr>
        <w:tc>
          <w:tcPr>
            <w:tcW w:w="5985" w:type="dxa"/>
            <w:vAlign w:val="center"/>
          </w:tcPr>
          <w:p w:rsidR="00CF7A54" w:rsidRPr="00656631" w:rsidRDefault="00CF7A54" w:rsidP="00CF7A54">
            <w:pPr>
              <w:widowControl w:val="0"/>
              <w:spacing w:after="0" w:line="240" w:lineRule="auto"/>
              <w:rPr>
                <w:rFonts w:ascii="Verdana" w:eastAsia="Times New Roman" w:hAnsi="Verdana" w:cs="Times New Roman"/>
                <w:b/>
                <w:snapToGrid w:val="0"/>
                <w:sz w:val="24"/>
                <w:szCs w:val="24"/>
              </w:rPr>
            </w:pPr>
          </w:p>
        </w:tc>
        <w:tc>
          <w:tcPr>
            <w:tcW w:w="1995" w:type="dxa"/>
            <w:vAlign w:val="center"/>
          </w:tcPr>
          <w:p w:rsidR="00CF7A54" w:rsidRPr="00656631" w:rsidRDefault="00CF7A54" w:rsidP="00CF7A54">
            <w:pPr>
              <w:spacing w:after="120" w:line="240" w:lineRule="auto"/>
              <w:rPr>
                <w:rFonts w:ascii="Verdana" w:eastAsia="Times New Roman" w:hAnsi="Verdana" w:cs="Times New Roman"/>
                <w:b/>
                <w:sz w:val="24"/>
                <w:szCs w:val="24"/>
              </w:rPr>
            </w:pPr>
          </w:p>
        </w:tc>
        <w:tc>
          <w:tcPr>
            <w:tcW w:w="1938" w:type="dxa"/>
            <w:vAlign w:val="center"/>
          </w:tcPr>
          <w:p w:rsidR="00CF7A54" w:rsidRPr="00656631" w:rsidRDefault="00CF7A54" w:rsidP="00CF7A54">
            <w:pPr>
              <w:spacing w:after="120" w:line="240" w:lineRule="auto"/>
              <w:rPr>
                <w:rFonts w:ascii="Verdana" w:eastAsia="Times New Roman" w:hAnsi="Verdana" w:cs="Times New Roman"/>
                <w:b/>
                <w:sz w:val="24"/>
                <w:szCs w:val="24"/>
              </w:rPr>
            </w:pPr>
          </w:p>
        </w:tc>
        <w:tc>
          <w:tcPr>
            <w:tcW w:w="2508" w:type="dxa"/>
            <w:vAlign w:val="center"/>
          </w:tcPr>
          <w:p w:rsidR="00CF7A54" w:rsidRPr="00656631" w:rsidRDefault="00CF7A54" w:rsidP="00CF7A54">
            <w:pPr>
              <w:tabs>
                <w:tab w:val="left" w:pos="2052"/>
              </w:tabs>
              <w:spacing w:after="0" w:line="240" w:lineRule="auto"/>
              <w:rPr>
                <w:rFonts w:ascii="Verdana" w:eastAsia="Times New Roman" w:hAnsi="Verdana" w:cs="Times New Roman"/>
                <w:b/>
                <w:sz w:val="24"/>
                <w:szCs w:val="24"/>
              </w:rPr>
            </w:pPr>
          </w:p>
        </w:tc>
        <w:tc>
          <w:tcPr>
            <w:tcW w:w="1968" w:type="dxa"/>
            <w:vAlign w:val="center"/>
          </w:tcPr>
          <w:p w:rsidR="00CF7A54" w:rsidRPr="00656631" w:rsidRDefault="00CF7A54" w:rsidP="00CF7A54">
            <w:pPr>
              <w:tabs>
                <w:tab w:val="left" w:pos="2052"/>
              </w:tabs>
              <w:spacing w:after="0" w:line="240" w:lineRule="auto"/>
              <w:rPr>
                <w:rFonts w:ascii="Verdana" w:eastAsia="Times New Roman" w:hAnsi="Verdana" w:cs="Times New Roman"/>
                <w:b/>
                <w:sz w:val="24"/>
                <w:szCs w:val="24"/>
              </w:rPr>
            </w:pPr>
          </w:p>
        </w:tc>
      </w:tr>
      <w:tr w:rsidR="00A44AFE" w:rsidRPr="00656631" w:rsidTr="00CF7A54">
        <w:trPr>
          <w:trHeight w:val="350"/>
        </w:trPr>
        <w:tc>
          <w:tcPr>
            <w:tcW w:w="5985" w:type="dxa"/>
            <w:vAlign w:val="center"/>
          </w:tcPr>
          <w:p w:rsidR="00A44AFE" w:rsidRPr="00656631" w:rsidRDefault="00A44AFE" w:rsidP="00CF7A54">
            <w:pPr>
              <w:widowControl w:val="0"/>
              <w:spacing w:after="0" w:line="240" w:lineRule="auto"/>
              <w:rPr>
                <w:rFonts w:ascii="Verdana" w:eastAsia="Times New Roman" w:hAnsi="Verdana" w:cs="Times New Roman"/>
                <w:b/>
                <w:snapToGrid w:val="0"/>
                <w:sz w:val="24"/>
                <w:szCs w:val="24"/>
              </w:rPr>
            </w:pPr>
          </w:p>
        </w:tc>
        <w:tc>
          <w:tcPr>
            <w:tcW w:w="1995" w:type="dxa"/>
            <w:vAlign w:val="center"/>
          </w:tcPr>
          <w:p w:rsidR="00A44AFE" w:rsidRPr="00656631" w:rsidRDefault="00A44AFE" w:rsidP="00CF7A54">
            <w:pPr>
              <w:spacing w:after="120" w:line="240" w:lineRule="auto"/>
              <w:rPr>
                <w:rFonts w:ascii="Verdana" w:eastAsia="Times New Roman" w:hAnsi="Verdana" w:cs="Times New Roman"/>
                <w:b/>
                <w:sz w:val="24"/>
                <w:szCs w:val="24"/>
              </w:rPr>
            </w:pPr>
          </w:p>
        </w:tc>
        <w:tc>
          <w:tcPr>
            <w:tcW w:w="1938" w:type="dxa"/>
            <w:vAlign w:val="center"/>
          </w:tcPr>
          <w:p w:rsidR="00A44AFE" w:rsidRPr="00656631" w:rsidRDefault="00A44AFE" w:rsidP="00CF7A54">
            <w:pPr>
              <w:spacing w:after="120" w:line="240" w:lineRule="auto"/>
              <w:rPr>
                <w:rFonts w:ascii="Verdana" w:eastAsia="Times New Roman" w:hAnsi="Verdana" w:cs="Times New Roman"/>
                <w:b/>
                <w:sz w:val="24"/>
                <w:szCs w:val="24"/>
              </w:rPr>
            </w:pPr>
          </w:p>
        </w:tc>
        <w:tc>
          <w:tcPr>
            <w:tcW w:w="2508" w:type="dxa"/>
            <w:vAlign w:val="center"/>
          </w:tcPr>
          <w:p w:rsidR="00A44AFE" w:rsidRPr="00656631" w:rsidRDefault="00A44AFE" w:rsidP="00CF7A54">
            <w:pPr>
              <w:tabs>
                <w:tab w:val="left" w:pos="2052"/>
              </w:tabs>
              <w:spacing w:after="0" w:line="240" w:lineRule="auto"/>
              <w:rPr>
                <w:rFonts w:ascii="Verdana" w:eastAsia="Times New Roman" w:hAnsi="Verdana" w:cs="Times New Roman"/>
                <w:b/>
                <w:sz w:val="24"/>
                <w:szCs w:val="24"/>
              </w:rPr>
            </w:pPr>
          </w:p>
        </w:tc>
        <w:tc>
          <w:tcPr>
            <w:tcW w:w="1968" w:type="dxa"/>
            <w:vAlign w:val="center"/>
          </w:tcPr>
          <w:p w:rsidR="00A44AFE" w:rsidRPr="00656631" w:rsidRDefault="00A44AFE" w:rsidP="00CF7A54">
            <w:pPr>
              <w:tabs>
                <w:tab w:val="left" w:pos="2052"/>
              </w:tabs>
              <w:spacing w:after="0" w:line="240" w:lineRule="auto"/>
              <w:rPr>
                <w:rFonts w:ascii="Verdana" w:eastAsia="Times New Roman" w:hAnsi="Verdana" w:cs="Times New Roman"/>
                <w:b/>
                <w:sz w:val="24"/>
                <w:szCs w:val="24"/>
              </w:rPr>
            </w:pPr>
          </w:p>
        </w:tc>
      </w:tr>
      <w:tr w:rsidR="00CF7A54" w:rsidRPr="00656631" w:rsidTr="00CF7A54">
        <w:trPr>
          <w:trHeight w:val="350"/>
        </w:trPr>
        <w:tc>
          <w:tcPr>
            <w:tcW w:w="14394" w:type="dxa"/>
            <w:gridSpan w:val="5"/>
            <w:vAlign w:val="center"/>
          </w:tcPr>
          <w:p w:rsidR="00CF7A54" w:rsidRPr="00656631" w:rsidRDefault="00CF7A54" w:rsidP="00EB6545">
            <w:pPr>
              <w:tabs>
                <w:tab w:val="left" w:pos="2052"/>
              </w:tabs>
              <w:spacing w:after="0" w:line="240" w:lineRule="auto"/>
              <w:rPr>
                <w:rFonts w:ascii="Verdana" w:eastAsia="Times New Roman" w:hAnsi="Verdana" w:cs="Times New Roman"/>
                <w:b/>
                <w:sz w:val="24"/>
                <w:szCs w:val="24"/>
              </w:rPr>
            </w:pPr>
            <w:r w:rsidRPr="00656631">
              <w:rPr>
                <w:rFonts w:ascii="Verdana" w:eastAsia="Times New Roman" w:hAnsi="Verdana" w:cs="Times New Roman"/>
                <w:b/>
                <w:sz w:val="24"/>
                <w:szCs w:val="24"/>
              </w:rPr>
              <w:t xml:space="preserve">Activity </w:t>
            </w:r>
            <w:r w:rsidR="00EB6545">
              <w:rPr>
                <w:rFonts w:ascii="Verdana" w:eastAsia="Times New Roman" w:hAnsi="Verdana" w:cs="Times New Roman"/>
                <w:b/>
                <w:sz w:val="24"/>
                <w:szCs w:val="24"/>
              </w:rPr>
              <w:t>6</w:t>
            </w:r>
            <w:r w:rsidRPr="00656631">
              <w:rPr>
                <w:rFonts w:ascii="Verdana" w:eastAsia="Times New Roman" w:hAnsi="Verdana" w:cs="Times New Roman"/>
                <w:b/>
                <w:sz w:val="24"/>
                <w:szCs w:val="24"/>
              </w:rPr>
              <w:t xml:space="preserve">: </w:t>
            </w:r>
            <w:r w:rsidR="00EB6545" w:rsidRPr="00EB6545">
              <w:rPr>
                <w:rFonts w:ascii="Verdana" w:eastAsia="Times New Roman" w:hAnsi="Verdana" w:cs="Times New Roman"/>
                <w:color w:val="000000"/>
                <w:sz w:val="24"/>
                <w:szCs w:val="24"/>
              </w:rPr>
              <w:t xml:space="preserve">Partnerships with Institutions of Higher Education (IHE) to provide </w:t>
            </w:r>
            <w:r w:rsidR="00EB6545">
              <w:rPr>
                <w:rFonts w:ascii="Verdana" w:eastAsia="Times New Roman" w:hAnsi="Verdana" w:cs="Times New Roman"/>
                <w:color w:val="000000"/>
                <w:sz w:val="24"/>
                <w:szCs w:val="24"/>
              </w:rPr>
              <w:t xml:space="preserve">STEM </w:t>
            </w:r>
            <w:r w:rsidR="00EB6545" w:rsidRPr="00EB6545">
              <w:rPr>
                <w:rFonts w:ascii="Verdana" w:eastAsia="Times New Roman" w:hAnsi="Verdana" w:cs="Times New Roman"/>
                <w:color w:val="000000"/>
                <w:sz w:val="24"/>
                <w:szCs w:val="24"/>
              </w:rPr>
              <w:t>college and career enrichment programs for historically underserved students from Focus and Priority Schools</w:t>
            </w:r>
          </w:p>
        </w:tc>
      </w:tr>
      <w:tr w:rsidR="00CF7A54" w:rsidRPr="00656631" w:rsidTr="00CF7A54">
        <w:trPr>
          <w:trHeight w:val="350"/>
        </w:trPr>
        <w:tc>
          <w:tcPr>
            <w:tcW w:w="5985" w:type="dxa"/>
            <w:vAlign w:val="center"/>
          </w:tcPr>
          <w:p w:rsidR="00CF7A54" w:rsidRPr="00656631" w:rsidRDefault="00CF7A54" w:rsidP="00CF7A54">
            <w:pPr>
              <w:widowControl w:val="0"/>
              <w:spacing w:after="0" w:line="240" w:lineRule="auto"/>
              <w:jc w:val="center"/>
              <w:rPr>
                <w:rFonts w:ascii="Verdana" w:eastAsia="Times New Roman" w:hAnsi="Verdana" w:cs="Times New Roman"/>
                <w:b/>
                <w:snapToGrid w:val="0"/>
                <w:sz w:val="24"/>
                <w:szCs w:val="24"/>
              </w:rPr>
            </w:pPr>
            <w:r w:rsidRPr="00656631">
              <w:rPr>
                <w:rFonts w:ascii="Verdana" w:eastAsia="Times New Roman" w:hAnsi="Verdana" w:cs="Times New Roman"/>
                <w:b/>
                <w:snapToGrid w:val="0"/>
                <w:sz w:val="24"/>
                <w:szCs w:val="24"/>
              </w:rPr>
              <w:t>Description</w:t>
            </w:r>
          </w:p>
        </w:tc>
        <w:tc>
          <w:tcPr>
            <w:tcW w:w="1995" w:type="dxa"/>
            <w:vAlign w:val="center"/>
          </w:tcPr>
          <w:p w:rsidR="00CF7A54" w:rsidRPr="00656631" w:rsidRDefault="00CF7A54" w:rsidP="00CF7A54">
            <w:pPr>
              <w:spacing w:after="120" w:line="240" w:lineRule="auto"/>
              <w:jc w:val="center"/>
              <w:rPr>
                <w:rFonts w:ascii="Verdana" w:eastAsia="Times New Roman" w:hAnsi="Verdana" w:cs="Times New Roman"/>
                <w:b/>
                <w:sz w:val="24"/>
                <w:szCs w:val="24"/>
              </w:rPr>
            </w:pPr>
            <w:r w:rsidRPr="00656631">
              <w:rPr>
                <w:rFonts w:ascii="Verdana" w:eastAsia="Times New Roman" w:hAnsi="Verdana" w:cs="Times New Roman"/>
                <w:b/>
                <w:sz w:val="24"/>
                <w:szCs w:val="24"/>
              </w:rPr>
              <w:t>Dates</w:t>
            </w:r>
          </w:p>
        </w:tc>
        <w:tc>
          <w:tcPr>
            <w:tcW w:w="1938" w:type="dxa"/>
            <w:vAlign w:val="center"/>
          </w:tcPr>
          <w:p w:rsidR="00CF7A54" w:rsidRPr="00656631" w:rsidRDefault="00CF7A54" w:rsidP="00CF7A54">
            <w:pPr>
              <w:spacing w:after="120" w:line="240" w:lineRule="auto"/>
              <w:jc w:val="center"/>
              <w:rPr>
                <w:rFonts w:ascii="Verdana" w:eastAsia="Times New Roman" w:hAnsi="Verdana" w:cs="Times New Roman"/>
                <w:b/>
                <w:sz w:val="24"/>
                <w:szCs w:val="24"/>
              </w:rPr>
            </w:pPr>
            <w:r w:rsidRPr="00656631">
              <w:rPr>
                <w:rFonts w:ascii="Verdana" w:eastAsia="Times New Roman" w:hAnsi="Verdana" w:cs="Times New Roman"/>
                <w:b/>
                <w:sz w:val="24"/>
                <w:szCs w:val="24"/>
              </w:rPr>
              <w:t>Staff/Other</w:t>
            </w:r>
            <w:r w:rsidRPr="00656631">
              <w:rPr>
                <w:rFonts w:ascii="Verdana" w:eastAsia="Times New Roman" w:hAnsi="Verdana" w:cs="Times New Roman"/>
                <w:sz w:val="24"/>
                <w:szCs w:val="24"/>
              </w:rPr>
              <w:t xml:space="preserve"> </w:t>
            </w:r>
            <w:r w:rsidRPr="00656631">
              <w:rPr>
                <w:rFonts w:ascii="Verdana" w:eastAsia="Times New Roman" w:hAnsi="Verdana" w:cs="Times New Roman"/>
                <w:sz w:val="20"/>
                <w:szCs w:val="20"/>
              </w:rPr>
              <w:t>(number &amp; type)</w:t>
            </w:r>
          </w:p>
        </w:tc>
        <w:tc>
          <w:tcPr>
            <w:tcW w:w="2508" w:type="dxa"/>
            <w:vAlign w:val="center"/>
          </w:tcPr>
          <w:p w:rsidR="00CF7A54" w:rsidRPr="00656631" w:rsidRDefault="00CF7A54" w:rsidP="00CF7A54">
            <w:pPr>
              <w:tabs>
                <w:tab w:val="left" w:pos="2052"/>
              </w:tabs>
              <w:spacing w:after="0" w:line="240" w:lineRule="auto"/>
              <w:jc w:val="center"/>
              <w:rPr>
                <w:rFonts w:ascii="Verdana" w:eastAsia="Times New Roman" w:hAnsi="Verdana" w:cs="Times New Roman"/>
                <w:b/>
                <w:sz w:val="24"/>
                <w:szCs w:val="24"/>
              </w:rPr>
            </w:pPr>
            <w:r w:rsidRPr="00656631">
              <w:rPr>
                <w:rFonts w:ascii="Verdana" w:eastAsia="Times New Roman" w:hAnsi="Verdana" w:cs="Times New Roman"/>
                <w:b/>
                <w:sz w:val="24"/>
                <w:szCs w:val="24"/>
              </w:rPr>
              <w:t>Cost Calculation</w:t>
            </w:r>
            <w:r w:rsidRPr="00656631">
              <w:rPr>
                <w:rFonts w:ascii="Verdana" w:eastAsia="Times New Roman" w:hAnsi="Verdana" w:cs="Times New Roman"/>
                <w:b/>
                <w:sz w:val="20"/>
                <w:szCs w:val="20"/>
              </w:rPr>
              <w:t xml:space="preserve"> </w:t>
            </w:r>
            <w:r w:rsidRPr="00656631">
              <w:rPr>
                <w:rFonts w:ascii="Arial Narrow" w:eastAsia="Times New Roman" w:hAnsi="Arial Narrow" w:cs="Times New Roman"/>
                <w:sz w:val="20"/>
                <w:szCs w:val="20"/>
              </w:rPr>
              <w:t>(</w:t>
            </w:r>
            <w:r w:rsidRPr="00656631">
              <w:rPr>
                <w:rFonts w:ascii="Verdana" w:eastAsia="Times New Roman" w:hAnsi="Verdana" w:cs="Times New Roman"/>
                <w:sz w:val="20"/>
                <w:szCs w:val="20"/>
              </w:rPr>
              <w:t>days/</w:t>
            </w:r>
            <w:proofErr w:type="spellStart"/>
            <w:r w:rsidRPr="00656631">
              <w:rPr>
                <w:rFonts w:ascii="Verdana" w:eastAsia="Times New Roman" w:hAnsi="Verdana" w:cs="Times New Roman"/>
                <w:sz w:val="20"/>
                <w:szCs w:val="20"/>
              </w:rPr>
              <w:t>hrs</w:t>
            </w:r>
            <w:proofErr w:type="spellEnd"/>
            <w:r w:rsidRPr="00656631">
              <w:rPr>
                <w:rFonts w:ascii="Verdana" w:eastAsia="Times New Roman" w:hAnsi="Verdana" w:cs="Times New Roman"/>
                <w:sz w:val="20"/>
                <w:szCs w:val="20"/>
              </w:rPr>
              <w:t>/rate/cost)</w:t>
            </w:r>
          </w:p>
        </w:tc>
        <w:tc>
          <w:tcPr>
            <w:tcW w:w="1968" w:type="dxa"/>
            <w:vAlign w:val="center"/>
          </w:tcPr>
          <w:p w:rsidR="00CF7A54" w:rsidRPr="00656631" w:rsidRDefault="00CF7A54" w:rsidP="00CF7A54">
            <w:pPr>
              <w:tabs>
                <w:tab w:val="left" w:pos="2052"/>
              </w:tabs>
              <w:spacing w:after="0" w:line="240" w:lineRule="auto"/>
              <w:jc w:val="center"/>
              <w:rPr>
                <w:rFonts w:ascii="Verdana" w:eastAsia="Times New Roman" w:hAnsi="Verdana" w:cs="Times New Roman"/>
                <w:b/>
                <w:sz w:val="24"/>
                <w:szCs w:val="24"/>
              </w:rPr>
            </w:pPr>
            <w:r w:rsidRPr="00656631">
              <w:rPr>
                <w:rFonts w:ascii="Verdana" w:eastAsia="Times New Roman" w:hAnsi="Verdana" w:cs="Times New Roman"/>
                <w:b/>
                <w:sz w:val="24"/>
                <w:szCs w:val="24"/>
              </w:rPr>
              <w:t>Total Cost</w:t>
            </w:r>
          </w:p>
        </w:tc>
      </w:tr>
      <w:tr w:rsidR="00CF7A54" w:rsidRPr="00656631" w:rsidTr="00CF7A54">
        <w:trPr>
          <w:trHeight w:val="350"/>
        </w:trPr>
        <w:tc>
          <w:tcPr>
            <w:tcW w:w="5985" w:type="dxa"/>
            <w:vAlign w:val="center"/>
          </w:tcPr>
          <w:p w:rsidR="00CF7A54" w:rsidRPr="00656631" w:rsidRDefault="00CF7A54" w:rsidP="00CF7A54">
            <w:pPr>
              <w:widowControl w:val="0"/>
              <w:spacing w:after="0" w:line="240" w:lineRule="auto"/>
              <w:rPr>
                <w:rFonts w:ascii="Verdana" w:eastAsia="Times New Roman" w:hAnsi="Verdana" w:cs="Times New Roman"/>
                <w:b/>
                <w:snapToGrid w:val="0"/>
                <w:sz w:val="24"/>
                <w:szCs w:val="24"/>
              </w:rPr>
            </w:pPr>
          </w:p>
        </w:tc>
        <w:tc>
          <w:tcPr>
            <w:tcW w:w="1995" w:type="dxa"/>
            <w:vAlign w:val="center"/>
          </w:tcPr>
          <w:p w:rsidR="00CF7A54" w:rsidRPr="00656631" w:rsidRDefault="00CF7A54" w:rsidP="00CF7A54">
            <w:pPr>
              <w:spacing w:after="120" w:line="240" w:lineRule="auto"/>
              <w:rPr>
                <w:rFonts w:ascii="Verdana" w:eastAsia="Times New Roman" w:hAnsi="Verdana" w:cs="Times New Roman"/>
                <w:b/>
                <w:sz w:val="24"/>
                <w:szCs w:val="24"/>
              </w:rPr>
            </w:pPr>
          </w:p>
        </w:tc>
        <w:tc>
          <w:tcPr>
            <w:tcW w:w="1938" w:type="dxa"/>
            <w:vAlign w:val="center"/>
          </w:tcPr>
          <w:p w:rsidR="00CF7A54" w:rsidRPr="00656631" w:rsidRDefault="00CF7A54" w:rsidP="00CF7A54">
            <w:pPr>
              <w:spacing w:after="120" w:line="240" w:lineRule="auto"/>
              <w:rPr>
                <w:rFonts w:ascii="Verdana" w:eastAsia="Times New Roman" w:hAnsi="Verdana" w:cs="Times New Roman"/>
                <w:b/>
                <w:sz w:val="24"/>
                <w:szCs w:val="24"/>
              </w:rPr>
            </w:pPr>
          </w:p>
        </w:tc>
        <w:tc>
          <w:tcPr>
            <w:tcW w:w="2508" w:type="dxa"/>
            <w:vAlign w:val="center"/>
          </w:tcPr>
          <w:p w:rsidR="00CF7A54" w:rsidRPr="00656631" w:rsidRDefault="00CF7A54" w:rsidP="00CF7A54">
            <w:pPr>
              <w:tabs>
                <w:tab w:val="left" w:pos="2052"/>
              </w:tabs>
              <w:spacing w:after="0" w:line="240" w:lineRule="auto"/>
              <w:rPr>
                <w:rFonts w:ascii="Verdana" w:eastAsia="Times New Roman" w:hAnsi="Verdana" w:cs="Times New Roman"/>
                <w:b/>
                <w:sz w:val="24"/>
                <w:szCs w:val="24"/>
              </w:rPr>
            </w:pPr>
          </w:p>
        </w:tc>
        <w:tc>
          <w:tcPr>
            <w:tcW w:w="1968" w:type="dxa"/>
            <w:vAlign w:val="center"/>
          </w:tcPr>
          <w:p w:rsidR="00CF7A54" w:rsidRPr="00656631" w:rsidRDefault="00CF7A54" w:rsidP="00CF7A54">
            <w:pPr>
              <w:tabs>
                <w:tab w:val="left" w:pos="2052"/>
              </w:tabs>
              <w:spacing w:after="0" w:line="240" w:lineRule="auto"/>
              <w:rPr>
                <w:rFonts w:ascii="Verdana" w:eastAsia="Times New Roman" w:hAnsi="Verdana" w:cs="Times New Roman"/>
                <w:b/>
                <w:sz w:val="24"/>
                <w:szCs w:val="24"/>
              </w:rPr>
            </w:pPr>
          </w:p>
        </w:tc>
      </w:tr>
      <w:tr w:rsidR="00A44AFE" w:rsidRPr="00656631" w:rsidTr="00CF7A54">
        <w:trPr>
          <w:trHeight w:val="350"/>
        </w:trPr>
        <w:tc>
          <w:tcPr>
            <w:tcW w:w="5985" w:type="dxa"/>
            <w:vAlign w:val="center"/>
          </w:tcPr>
          <w:p w:rsidR="00A44AFE" w:rsidRPr="00656631" w:rsidRDefault="00A44AFE" w:rsidP="00CF7A54">
            <w:pPr>
              <w:widowControl w:val="0"/>
              <w:spacing w:after="0" w:line="240" w:lineRule="auto"/>
              <w:rPr>
                <w:rFonts w:ascii="Verdana" w:eastAsia="Times New Roman" w:hAnsi="Verdana" w:cs="Times New Roman"/>
                <w:b/>
                <w:snapToGrid w:val="0"/>
                <w:sz w:val="24"/>
                <w:szCs w:val="24"/>
              </w:rPr>
            </w:pPr>
          </w:p>
        </w:tc>
        <w:tc>
          <w:tcPr>
            <w:tcW w:w="1995" w:type="dxa"/>
            <w:vAlign w:val="center"/>
          </w:tcPr>
          <w:p w:rsidR="00A44AFE" w:rsidRPr="00656631" w:rsidRDefault="00A44AFE" w:rsidP="00CF7A54">
            <w:pPr>
              <w:spacing w:after="120" w:line="240" w:lineRule="auto"/>
              <w:rPr>
                <w:rFonts w:ascii="Verdana" w:eastAsia="Times New Roman" w:hAnsi="Verdana" w:cs="Times New Roman"/>
                <w:b/>
                <w:sz w:val="24"/>
                <w:szCs w:val="24"/>
              </w:rPr>
            </w:pPr>
          </w:p>
        </w:tc>
        <w:tc>
          <w:tcPr>
            <w:tcW w:w="1938" w:type="dxa"/>
            <w:vAlign w:val="center"/>
          </w:tcPr>
          <w:p w:rsidR="00A44AFE" w:rsidRPr="00656631" w:rsidRDefault="00A44AFE" w:rsidP="00CF7A54">
            <w:pPr>
              <w:spacing w:after="120" w:line="240" w:lineRule="auto"/>
              <w:rPr>
                <w:rFonts w:ascii="Verdana" w:eastAsia="Times New Roman" w:hAnsi="Verdana" w:cs="Times New Roman"/>
                <w:b/>
                <w:sz w:val="24"/>
                <w:szCs w:val="24"/>
              </w:rPr>
            </w:pPr>
          </w:p>
        </w:tc>
        <w:tc>
          <w:tcPr>
            <w:tcW w:w="2508" w:type="dxa"/>
            <w:vAlign w:val="center"/>
          </w:tcPr>
          <w:p w:rsidR="00A44AFE" w:rsidRPr="00656631" w:rsidRDefault="00A44AFE" w:rsidP="00CF7A54">
            <w:pPr>
              <w:tabs>
                <w:tab w:val="left" w:pos="2052"/>
              </w:tabs>
              <w:spacing w:after="0" w:line="240" w:lineRule="auto"/>
              <w:rPr>
                <w:rFonts w:ascii="Verdana" w:eastAsia="Times New Roman" w:hAnsi="Verdana" w:cs="Times New Roman"/>
                <w:b/>
                <w:sz w:val="24"/>
                <w:szCs w:val="24"/>
              </w:rPr>
            </w:pPr>
          </w:p>
        </w:tc>
        <w:tc>
          <w:tcPr>
            <w:tcW w:w="1968" w:type="dxa"/>
            <w:vAlign w:val="center"/>
          </w:tcPr>
          <w:p w:rsidR="00A44AFE" w:rsidRPr="00656631" w:rsidRDefault="00A44AFE" w:rsidP="00CF7A54">
            <w:pPr>
              <w:tabs>
                <w:tab w:val="left" w:pos="2052"/>
              </w:tabs>
              <w:spacing w:after="0" w:line="240" w:lineRule="auto"/>
              <w:rPr>
                <w:rFonts w:ascii="Verdana" w:eastAsia="Times New Roman" w:hAnsi="Verdana" w:cs="Times New Roman"/>
                <w:b/>
                <w:sz w:val="24"/>
                <w:szCs w:val="24"/>
              </w:rPr>
            </w:pPr>
          </w:p>
        </w:tc>
      </w:tr>
      <w:tr w:rsidR="00CF7A54" w:rsidRPr="00656631" w:rsidTr="00CF7A54">
        <w:trPr>
          <w:trHeight w:val="350"/>
        </w:trPr>
        <w:tc>
          <w:tcPr>
            <w:tcW w:w="14394" w:type="dxa"/>
            <w:gridSpan w:val="5"/>
            <w:vAlign w:val="center"/>
          </w:tcPr>
          <w:p w:rsidR="00CF7A54" w:rsidRPr="00656631" w:rsidRDefault="00CF7A54" w:rsidP="00A44AFE">
            <w:pPr>
              <w:tabs>
                <w:tab w:val="left" w:pos="2052"/>
              </w:tabs>
              <w:spacing w:after="0" w:line="240" w:lineRule="auto"/>
              <w:rPr>
                <w:rFonts w:ascii="Verdana" w:eastAsia="Times New Roman" w:hAnsi="Verdana" w:cs="Times New Roman"/>
                <w:b/>
                <w:sz w:val="24"/>
                <w:szCs w:val="24"/>
              </w:rPr>
            </w:pPr>
            <w:r w:rsidRPr="00656631">
              <w:rPr>
                <w:rFonts w:ascii="Verdana" w:eastAsia="Times New Roman" w:hAnsi="Verdana" w:cs="Times New Roman"/>
                <w:b/>
                <w:sz w:val="24"/>
                <w:szCs w:val="24"/>
              </w:rPr>
              <w:t xml:space="preserve">Activity </w:t>
            </w:r>
            <w:r w:rsidR="00EB6545">
              <w:rPr>
                <w:rFonts w:ascii="Verdana" w:eastAsia="Times New Roman" w:hAnsi="Verdana" w:cs="Times New Roman"/>
                <w:b/>
                <w:sz w:val="24"/>
                <w:szCs w:val="24"/>
              </w:rPr>
              <w:t>7</w:t>
            </w:r>
            <w:r w:rsidRPr="00656631">
              <w:rPr>
                <w:rFonts w:ascii="Verdana" w:eastAsia="Times New Roman" w:hAnsi="Verdana" w:cs="Times New Roman"/>
                <w:b/>
                <w:sz w:val="24"/>
                <w:szCs w:val="24"/>
              </w:rPr>
              <w:t xml:space="preserve">: </w:t>
            </w:r>
            <w:r w:rsidR="00A44AFE" w:rsidRPr="00A44AFE">
              <w:rPr>
                <w:rFonts w:ascii="Verdana" w:eastAsia="Times New Roman" w:hAnsi="Verdana" w:cs="Times New Roman"/>
                <w:sz w:val="24"/>
                <w:szCs w:val="24"/>
              </w:rPr>
              <w:t>Regents Research Fund Professional Learning Community (PLC) and/or DTSDE Certification program</w:t>
            </w:r>
          </w:p>
        </w:tc>
      </w:tr>
      <w:tr w:rsidR="00CF7A54" w:rsidRPr="00656631" w:rsidTr="00CF7A54">
        <w:trPr>
          <w:trHeight w:val="350"/>
        </w:trPr>
        <w:tc>
          <w:tcPr>
            <w:tcW w:w="5985" w:type="dxa"/>
            <w:vAlign w:val="center"/>
          </w:tcPr>
          <w:p w:rsidR="00CF7A54" w:rsidRPr="00656631" w:rsidRDefault="00CF7A54" w:rsidP="00CF7A54">
            <w:pPr>
              <w:widowControl w:val="0"/>
              <w:spacing w:after="0" w:line="240" w:lineRule="auto"/>
              <w:jc w:val="center"/>
              <w:rPr>
                <w:rFonts w:ascii="Verdana" w:eastAsia="Times New Roman" w:hAnsi="Verdana" w:cs="Times New Roman"/>
                <w:b/>
                <w:snapToGrid w:val="0"/>
                <w:sz w:val="24"/>
                <w:szCs w:val="24"/>
              </w:rPr>
            </w:pPr>
            <w:r w:rsidRPr="00656631">
              <w:rPr>
                <w:rFonts w:ascii="Verdana" w:eastAsia="Times New Roman" w:hAnsi="Verdana" w:cs="Times New Roman"/>
                <w:b/>
                <w:snapToGrid w:val="0"/>
                <w:sz w:val="24"/>
                <w:szCs w:val="24"/>
              </w:rPr>
              <w:t>Description</w:t>
            </w:r>
          </w:p>
        </w:tc>
        <w:tc>
          <w:tcPr>
            <w:tcW w:w="1995" w:type="dxa"/>
            <w:vAlign w:val="center"/>
          </w:tcPr>
          <w:p w:rsidR="00CF7A54" w:rsidRPr="00656631" w:rsidRDefault="00CF7A54" w:rsidP="00CF7A54">
            <w:pPr>
              <w:spacing w:after="120" w:line="240" w:lineRule="auto"/>
              <w:jc w:val="center"/>
              <w:rPr>
                <w:rFonts w:ascii="Verdana" w:eastAsia="Times New Roman" w:hAnsi="Verdana" w:cs="Times New Roman"/>
                <w:b/>
                <w:sz w:val="24"/>
                <w:szCs w:val="24"/>
              </w:rPr>
            </w:pPr>
            <w:r w:rsidRPr="00656631">
              <w:rPr>
                <w:rFonts w:ascii="Verdana" w:eastAsia="Times New Roman" w:hAnsi="Verdana" w:cs="Times New Roman"/>
                <w:b/>
                <w:sz w:val="24"/>
                <w:szCs w:val="24"/>
              </w:rPr>
              <w:t>Dates</w:t>
            </w:r>
          </w:p>
        </w:tc>
        <w:tc>
          <w:tcPr>
            <w:tcW w:w="1938" w:type="dxa"/>
            <w:vAlign w:val="center"/>
          </w:tcPr>
          <w:p w:rsidR="00CF7A54" w:rsidRPr="00656631" w:rsidRDefault="00CF7A54" w:rsidP="00CF7A54">
            <w:pPr>
              <w:spacing w:after="120" w:line="240" w:lineRule="auto"/>
              <w:jc w:val="center"/>
              <w:rPr>
                <w:rFonts w:ascii="Verdana" w:eastAsia="Times New Roman" w:hAnsi="Verdana" w:cs="Times New Roman"/>
                <w:b/>
                <w:sz w:val="24"/>
                <w:szCs w:val="24"/>
              </w:rPr>
            </w:pPr>
            <w:r w:rsidRPr="00656631">
              <w:rPr>
                <w:rFonts w:ascii="Verdana" w:eastAsia="Times New Roman" w:hAnsi="Verdana" w:cs="Times New Roman"/>
                <w:b/>
                <w:sz w:val="24"/>
                <w:szCs w:val="24"/>
              </w:rPr>
              <w:t>Staff/Other</w:t>
            </w:r>
            <w:r w:rsidRPr="00656631">
              <w:rPr>
                <w:rFonts w:ascii="Verdana" w:eastAsia="Times New Roman" w:hAnsi="Verdana" w:cs="Times New Roman"/>
                <w:sz w:val="24"/>
                <w:szCs w:val="24"/>
              </w:rPr>
              <w:t xml:space="preserve"> </w:t>
            </w:r>
            <w:r w:rsidRPr="00656631">
              <w:rPr>
                <w:rFonts w:ascii="Verdana" w:eastAsia="Times New Roman" w:hAnsi="Verdana" w:cs="Times New Roman"/>
                <w:sz w:val="20"/>
                <w:szCs w:val="20"/>
              </w:rPr>
              <w:t>(number &amp; type)</w:t>
            </w:r>
          </w:p>
        </w:tc>
        <w:tc>
          <w:tcPr>
            <w:tcW w:w="2508" w:type="dxa"/>
            <w:vAlign w:val="center"/>
          </w:tcPr>
          <w:p w:rsidR="00CF7A54" w:rsidRPr="00656631" w:rsidRDefault="00CF7A54" w:rsidP="00CF7A54">
            <w:pPr>
              <w:tabs>
                <w:tab w:val="left" w:pos="2052"/>
              </w:tabs>
              <w:spacing w:after="0" w:line="240" w:lineRule="auto"/>
              <w:jc w:val="center"/>
              <w:rPr>
                <w:rFonts w:ascii="Verdana" w:eastAsia="Times New Roman" w:hAnsi="Verdana" w:cs="Times New Roman"/>
                <w:b/>
                <w:sz w:val="24"/>
                <w:szCs w:val="24"/>
              </w:rPr>
            </w:pPr>
            <w:r w:rsidRPr="00656631">
              <w:rPr>
                <w:rFonts w:ascii="Verdana" w:eastAsia="Times New Roman" w:hAnsi="Verdana" w:cs="Times New Roman"/>
                <w:b/>
                <w:sz w:val="24"/>
                <w:szCs w:val="24"/>
              </w:rPr>
              <w:t>Cost Calculation</w:t>
            </w:r>
            <w:r w:rsidRPr="00656631">
              <w:rPr>
                <w:rFonts w:ascii="Verdana" w:eastAsia="Times New Roman" w:hAnsi="Verdana" w:cs="Times New Roman"/>
                <w:b/>
                <w:sz w:val="20"/>
                <w:szCs w:val="20"/>
              </w:rPr>
              <w:t xml:space="preserve"> </w:t>
            </w:r>
            <w:r w:rsidRPr="00656631">
              <w:rPr>
                <w:rFonts w:ascii="Arial Narrow" w:eastAsia="Times New Roman" w:hAnsi="Arial Narrow" w:cs="Times New Roman"/>
                <w:sz w:val="20"/>
                <w:szCs w:val="20"/>
              </w:rPr>
              <w:t>(</w:t>
            </w:r>
            <w:r w:rsidRPr="00656631">
              <w:rPr>
                <w:rFonts w:ascii="Verdana" w:eastAsia="Times New Roman" w:hAnsi="Verdana" w:cs="Times New Roman"/>
                <w:sz w:val="20"/>
                <w:szCs w:val="20"/>
              </w:rPr>
              <w:t>days/</w:t>
            </w:r>
            <w:proofErr w:type="spellStart"/>
            <w:r w:rsidRPr="00656631">
              <w:rPr>
                <w:rFonts w:ascii="Verdana" w:eastAsia="Times New Roman" w:hAnsi="Verdana" w:cs="Times New Roman"/>
                <w:sz w:val="20"/>
                <w:szCs w:val="20"/>
              </w:rPr>
              <w:t>hrs</w:t>
            </w:r>
            <w:proofErr w:type="spellEnd"/>
            <w:r w:rsidRPr="00656631">
              <w:rPr>
                <w:rFonts w:ascii="Verdana" w:eastAsia="Times New Roman" w:hAnsi="Verdana" w:cs="Times New Roman"/>
                <w:sz w:val="20"/>
                <w:szCs w:val="20"/>
              </w:rPr>
              <w:t>/rate/cost)</w:t>
            </w:r>
          </w:p>
        </w:tc>
        <w:tc>
          <w:tcPr>
            <w:tcW w:w="1968" w:type="dxa"/>
            <w:vAlign w:val="center"/>
          </w:tcPr>
          <w:p w:rsidR="00CF7A54" w:rsidRPr="00656631" w:rsidRDefault="00CF7A54" w:rsidP="00CF7A54">
            <w:pPr>
              <w:tabs>
                <w:tab w:val="left" w:pos="2052"/>
              </w:tabs>
              <w:spacing w:after="0" w:line="240" w:lineRule="auto"/>
              <w:jc w:val="center"/>
              <w:rPr>
                <w:rFonts w:ascii="Verdana" w:eastAsia="Times New Roman" w:hAnsi="Verdana" w:cs="Times New Roman"/>
                <w:b/>
                <w:sz w:val="24"/>
                <w:szCs w:val="24"/>
              </w:rPr>
            </w:pPr>
            <w:r w:rsidRPr="00656631">
              <w:rPr>
                <w:rFonts w:ascii="Verdana" w:eastAsia="Times New Roman" w:hAnsi="Verdana" w:cs="Times New Roman"/>
                <w:b/>
                <w:sz w:val="24"/>
                <w:szCs w:val="24"/>
              </w:rPr>
              <w:t>Total Cost</w:t>
            </w:r>
          </w:p>
        </w:tc>
      </w:tr>
      <w:tr w:rsidR="00CF7A54" w:rsidRPr="00656631" w:rsidTr="00CF7A54">
        <w:trPr>
          <w:trHeight w:val="350"/>
        </w:trPr>
        <w:tc>
          <w:tcPr>
            <w:tcW w:w="5985" w:type="dxa"/>
            <w:vAlign w:val="center"/>
          </w:tcPr>
          <w:p w:rsidR="00CF7A54" w:rsidRPr="00656631" w:rsidRDefault="00CF7A54" w:rsidP="00CF7A54">
            <w:pPr>
              <w:widowControl w:val="0"/>
              <w:spacing w:after="0" w:line="240" w:lineRule="auto"/>
              <w:rPr>
                <w:rFonts w:ascii="Verdana" w:eastAsia="Times New Roman" w:hAnsi="Verdana" w:cs="Times New Roman"/>
                <w:b/>
                <w:snapToGrid w:val="0"/>
                <w:sz w:val="24"/>
                <w:szCs w:val="24"/>
              </w:rPr>
            </w:pPr>
          </w:p>
        </w:tc>
        <w:tc>
          <w:tcPr>
            <w:tcW w:w="1995" w:type="dxa"/>
            <w:vAlign w:val="center"/>
          </w:tcPr>
          <w:p w:rsidR="00CF7A54" w:rsidRPr="00656631" w:rsidRDefault="00CF7A54" w:rsidP="00CF7A54">
            <w:pPr>
              <w:spacing w:after="120" w:line="240" w:lineRule="auto"/>
              <w:rPr>
                <w:rFonts w:ascii="Verdana" w:eastAsia="Times New Roman" w:hAnsi="Verdana" w:cs="Times New Roman"/>
                <w:b/>
                <w:sz w:val="24"/>
                <w:szCs w:val="24"/>
              </w:rPr>
            </w:pPr>
          </w:p>
        </w:tc>
        <w:tc>
          <w:tcPr>
            <w:tcW w:w="1938" w:type="dxa"/>
            <w:vAlign w:val="center"/>
          </w:tcPr>
          <w:p w:rsidR="00CF7A54" w:rsidRPr="00656631" w:rsidRDefault="00CF7A54" w:rsidP="00CF7A54">
            <w:pPr>
              <w:spacing w:after="120" w:line="240" w:lineRule="auto"/>
              <w:rPr>
                <w:rFonts w:ascii="Verdana" w:eastAsia="Times New Roman" w:hAnsi="Verdana" w:cs="Times New Roman"/>
                <w:b/>
                <w:sz w:val="24"/>
                <w:szCs w:val="24"/>
              </w:rPr>
            </w:pPr>
          </w:p>
        </w:tc>
        <w:tc>
          <w:tcPr>
            <w:tcW w:w="2508" w:type="dxa"/>
            <w:vAlign w:val="center"/>
          </w:tcPr>
          <w:p w:rsidR="00CF7A54" w:rsidRPr="00656631" w:rsidRDefault="00CF7A54" w:rsidP="00CF7A54">
            <w:pPr>
              <w:tabs>
                <w:tab w:val="left" w:pos="2052"/>
              </w:tabs>
              <w:spacing w:after="0" w:line="240" w:lineRule="auto"/>
              <w:rPr>
                <w:rFonts w:ascii="Verdana" w:eastAsia="Times New Roman" w:hAnsi="Verdana" w:cs="Times New Roman"/>
                <w:b/>
                <w:sz w:val="24"/>
                <w:szCs w:val="24"/>
              </w:rPr>
            </w:pPr>
          </w:p>
        </w:tc>
        <w:tc>
          <w:tcPr>
            <w:tcW w:w="1968" w:type="dxa"/>
            <w:vAlign w:val="center"/>
          </w:tcPr>
          <w:p w:rsidR="00CF7A54" w:rsidRPr="00656631" w:rsidRDefault="00CF7A54" w:rsidP="00CF7A54">
            <w:pPr>
              <w:tabs>
                <w:tab w:val="left" w:pos="2052"/>
              </w:tabs>
              <w:spacing w:after="0" w:line="240" w:lineRule="auto"/>
              <w:rPr>
                <w:rFonts w:ascii="Verdana" w:eastAsia="Times New Roman" w:hAnsi="Verdana" w:cs="Times New Roman"/>
                <w:b/>
                <w:sz w:val="24"/>
                <w:szCs w:val="24"/>
              </w:rPr>
            </w:pPr>
          </w:p>
        </w:tc>
      </w:tr>
      <w:tr w:rsidR="00A44AFE" w:rsidRPr="00656631" w:rsidTr="00CF7A54">
        <w:trPr>
          <w:trHeight w:val="350"/>
        </w:trPr>
        <w:tc>
          <w:tcPr>
            <w:tcW w:w="5985" w:type="dxa"/>
            <w:vAlign w:val="center"/>
          </w:tcPr>
          <w:p w:rsidR="00A44AFE" w:rsidRPr="00656631" w:rsidRDefault="00A44AFE" w:rsidP="00CF7A54">
            <w:pPr>
              <w:widowControl w:val="0"/>
              <w:spacing w:after="0" w:line="240" w:lineRule="auto"/>
              <w:rPr>
                <w:rFonts w:ascii="Verdana" w:eastAsia="Times New Roman" w:hAnsi="Verdana" w:cs="Times New Roman"/>
                <w:b/>
                <w:snapToGrid w:val="0"/>
                <w:sz w:val="24"/>
                <w:szCs w:val="24"/>
              </w:rPr>
            </w:pPr>
          </w:p>
        </w:tc>
        <w:tc>
          <w:tcPr>
            <w:tcW w:w="1995" w:type="dxa"/>
            <w:vAlign w:val="center"/>
          </w:tcPr>
          <w:p w:rsidR="00A44AFE" w:rsidRPr="00656631" w:rsidRDefault="00A44AFE" w:rsidP="00CF7A54">
            <w:pPr>
              <w:spacing w:after="120" w:line="240" w:lineRule="auto"/>
              <w:rPr>
                <w:rFonts w:ascii="Verdana" w:eastAsia="Times New Roman" w:hAnsi="Verdana" w:cs="Times New Roman"/>
                <w:b/>
                <w:sz w:val="24"/>
                <w:szCs w:val="24"/>
              </w:rPr>
            </w:pPr>
          </w:p>
        </w:tc>
        <w:tc>
          <w:tcPr>
            <w:tcW w:w="1938" w:type="dxa"/>
            <w:vAlign w:val="center"/>
          </w:tcPr>
          <w:p w:rsidR="00A44AFE" w:rsidRPr="00656631" w:rsidRDefault="00A44AFE" w:rsidP="00CF7A54">
            <w:pPr>
              <w:spacing w:after="120" w:line="240" w:lineRule="auto"/>
              <w:rPr>
                <w:rFonts w:ascii="Verdana" w:eastAsia="Times New Roman" w:hAnsi="Verdana" w:cs="Times New Roman"/>
                <w:b/>
                <w:sz w:val="24"/>
                <w:szCs w:val="24"/>
              </w:rPr>
            </w:pPr>
          </w:p>
        </w:tc>
        <w:tc>
          <w:tcPr>
            <w:tcW w:w="2508" w:type="dxa"/>
            <w:vAlign w:val="center"/>
          </w:tcPr>
          <w:p w:rsidR="00A44AFE" w:rsidRPr="00656631" w:rsidRDefault="00A44AFE" w:rsidP="00CF7A54">
            <w:pPr>
              <w:tabs>
                <w:tab w:val="left" w:pos="2052"/>
              </w:tabs>
              <w:spacing w:after="0" w:line="240" w:lineRule="auto"/>
              <w:rPr>
                <w:rFonts w:ascii="Verdana" w:eastAsia="Times New Roman" w:hAnsi="Verdana" w:cs="Times New Roman"/>
                <w:b/>
                <w:sz w:val="24"/>
                <w:szCs w:val="24"/>
              </w:rPr>
            </w:pPr>
          </w:p>
        </w:tc>
        <w:tc>
          <w:tcPr>
            <w:tcW w:w="1968" w:type="dxa"/>
            <w:vAlign w:val="center"/>
          </w:tcPr>
          <w:p w:rsidR="00A44AFE" w:rsidRPr="00656631" w:rsidRDefault="00A44AFE" w:rsidP="00CF7A54">
            <w:pPr>
              <w:tabs>
                <w:tab w:val="left" w:pos="2052"/>
              </w:tabs>
              <w:spacing w:after="0" w:line="240" w:lineRule="auto"/>
              <w:rPr>
                <w:rFonts w:ascii="Verdana" w:eastAsia="Times New Roman" w:hAnsi="Verdana" w:cs="Times New Roman"/>
                <w:b/>
                <w:sz w:val="24"/>
                <w:szCs w:val="24"/>
              </w:rPr>
            </w:pPr>
          </w:p>
        </w:tc>
      </w:tr>
      <w:tr w:rsidR="00CF7A54" w:rsidRPr="00656631" w:rsidTr="00CF7A54">
        <w:trPr>
          <w:trHeight w:val="350"/>
        </w:trPr>
        <w:tc>
          <w:tcPr>
            <w:tcW w:w="14394" w:type="dxa"/>
            <w:gridSpan w:val="5"/>
            <w:vAlign w:val="center"/>
          </w:tcPr>
          <w:p w:rsidR="00CF7A54" w:rsidRPr="00656631" w:rsidRDefault="00CF7A54" w:rsidP="0009083E">
            <w:pPr>
              <w:tabs>
                <w:tab w:val="left" w:pos="2052"/>
              </w:tabs>
              <w:spacing w:after="0" w:line="240" w:lineRule="auto"/>
              <w:rPr>
                <w:rFonts w:ascii="Verdana" w:eastAsia="Times New Roman" w:hAnsi="Verdana" w:cs="Times New Roman"/>
                <w:b/>
                <w:sz w:val="24"/>
                <w:szCs w:val="24"/>
              </w:rPr>
            </w:pPr>
            <w:r w:rsidRPr="00656631">
              <w:rPr>
                <w:rFonts w:ascii="Verdana" w:eastAsia="Times New Roman" w:hAnsi="Verdana" w:cs="Times New Roman"/>
                <w:b/>
                <w:sz w:val="24"/>
                <w:szCs w:val="24"/>
              </w:rPr>
              <w:t xml:space="preserve">Activity </w:t>
            </w:r>
            <w:r w:rsidR="00EB6545">
              <w:rPr>
                <w:rFonts w:ascii="Verdana" w:eastAsia="Times New Roman" w:hAnsi="Verdana" w:cs="Times New Roman"/>
                <w:b/>
                <w:sz w:val="24"/>
                <w:szCs w:val="24"/>
              </w:rPr>
              <w:t>8</w:t>
            </w:r>
            <w:r w:rsidRPr="00656631">
              <w:rPr>
                <w:rFonts w:ascii="Verdana" w:eastAsia="Times New Roman" w:hAnsi="Verdana" w:cs="Times New Roman"/>
                <w:b/>
                <w:sz w:val="24"/>
                <w:szCs w:val="24"/>
              </w:rPr>
              <w:t xml:space="preserve">: </w:t>
            </w:r>
            <w:r w:rsidR="00A44AFE" w:rsidRPr="00A44AFE">
              <w:rPr>
                <w:rFonts w:ascii="Verdana" w:eastAsia="Times New Roman" w:hAnsi="Verdana" w:cs="Times New Roman"/>
                <w:sz w:val="24"/>
                <w:szCs w:val="24"/>
              </w:rPr>
              <w:t>Clinically Rich Teacher Preparation internship</w:t>
            </w:r>
            <w:r w:rsidR="0009083E">
              <w:rPr>
                <w:rFonts w:ascii="Verdana" w:eastAsia="Times New Roman" w:hAnsi="Verdana" w:cs="Times New Roman"/>
                <w:sz w:val="24"/>
                <w:szCs w:val="24"/>
              </w:rPr>
              <w:t xml:space="preserve"> activitie</w:t>
            </w:r>
            <w:r w:rsidR="00A44AFE" w:rsidRPr="00A44AFE">
              <w:rPr>
                <w:rFonts w:ascii="Verdana" w:eastAsia="Times New Roman" w:hAnsi="Verdana" w:cs="Times New Roman"/>
                <w:sz w:val="24"/>
                <w:szCs w:val="24"/>
              </w:rPr>
              <w:t xml:space="preserve">s at Reward Schools for student </w:t>
            </w:r>
            <w:r w:rsidR="0009083E">
              <w:rPr>
                <w:rFonts w:ascii="Verdana" w:eastAsia="Times New Roman" w:hAnsi="Verdana" w:cs="Times New Roman"/>
                <w:sz w:val="24"/>
                <w:szCs w:val="24"/>
              </w:rPr>
              <w:t xml:space="preserve">&amp; </w:t>
            </w:r>
            <w:r w:rsidR="00A44AFE" w:rsidRPr="00A44AFE">
              <w:rPr>
                <w:rFonts w:ascii="Verdana" w:eastAsia="Times New Roman" w:hAnsi="Verdana" w:cs="Times New Roman"/>
                <w:sz w:val="24"/>
                <w:szCs w:val="24"/>
              </w:rPr>
              <w:t xml:space="preserve">cooperating teachers </w:t>
            </w:r>
            <w:r w:rsidR="009A6159">
              <w:rPr>
                <w:rFonts w:ascii="Verdana" w:eastAsia="Times New Roman" w:hAnsi="Verdana" w:cs="Times New Roman"/>
                <w:sz w:val="24"/>
                <w:szCs w:val="24"/>
              </w:rPr>
              <w:t>from</w:t>
            </w:r>
            <w:r w:rsidR="00A44AFE" w:rsidRPr="00A44AFE">
              <w:rPr>
                <w:rFonts w:ascii="Verdana" w:eastAsia="Times New Roman" w:hAnsi="Verdana" w:cs="Times New Roman"/>
                <w:sz w:val="24"/>
                <w:szCs w:val="24"/>
              </w:rPr>
              <w:t xml:space="preserve"> Focus </w:t>
            </w:r>
            <w:r w:rsidR="0009083E">
              <w:rPr>
                <w:rFonts w:ascii="Verdana" w:eastAsia="Times New Roman" w:hAnsi="Verdana" w:cs="Times New Roman"/>
                <w:sz w:val="24"/>
                <w:szCs w:val="24"/>
              </w:rPr>
              <w:t>&amp;</w:t>
            </w:r>
            <w:r w:rsidR="0009083E" w:rsidRPr="00A44AFE">
              <w:rPr>
                <w:rFonts w:ascii="Verdana" w:eastAsia="Times New Roman" w:hAnsi="Verdana" w:cs="Times New Roman"/>
                <w:sz w:val="24"/>
                <w:szCs w:val="24"/>
              </w:rPr>
              <w:t xml:space="preserve"> </w:t>
            </w:r>
            <w:r w:rsidR="00A44AFE" w:rsidRPr="00A44AFE">
              <w:rPr>
                <w:rFonts w:ascii="Verdana" w:eastAsia="Times New Roman" w:hAnsi="Verdana" w:cs="Times New Roman"/>
                <w:sz w:val="24"/>
                <w:szCs w:val="24"/>
              </w:rPr>
              <w:t>Priority Schools</w:t>
            </w:r>
            <w:r w:rsidR="00A44AFE">
              <w:rPr>
                <w:rFonts w:ascii="Verdana" w:eastAsia="Times New Roman" w:hAnsi="Verdana" w:cs="Times New Roman"/>
                <w:sz w:val="24"/>
                <w:szCs w:val="24"/>
              </w:rPr>
              <w:t xml:space="preserve"> (This activity only applies to </w:t>
            </w:r>
            <w:r w:rsidR="0009083E">
              <w:rPr>
                <w:rFonts w:ascii="Verdana" w:eastAsia="Times New Roman" w:hAnsi="Verdana" w:cs="Times New Roman"/>
                <w:sz w:val="24"/>
                <w:szCs w:val="24"/>
              </w:rPr>
              <w:t xml:space="preserve">3 </w:t>
            </w:r>
            <w:r w:rsidR="00A44AFE">
              <w:rPr>
                <w:rFonts w:ascii="Verdana" w:eastAsia="Times New Roman" w:hAnsi="Verdana" w:cs="Times New Roman"/>
                <w:sz w:val="24"/>
                <w:szCs w:val="24"/>
              </w:rPr>
              <w:t xml:space="preserve">Focus Districts paired with participating </w:t>
            </w:r>
            <w:r w:rsidR="009A6159">
              <w:rPr>
                <w:rFonts w:ascii="Verdana" w:eastAsia="Times New Roman" w:hAnsi="Verdana" w:cs="Times New Roman"/>
                <w:sz w:val="24"/>
                <w:szCs w:val="24"/>
              </w:rPr>
              <w:t>IHEs</w:t>
            </w:r>
            <w:r w:rsidR="00A44AFE">
              <w:rPr>
                <w:rFonts w:ascii="Verdana" w:eastAsia="Times New Roman" w:hAnsi="Verdana" w:cs="Times New Roman"/>
                <w:sz w:val="24"/>
                <w:szCs w:val="24"/>
              </w:rPr>
              <w:t xml:space="preserve">)  </w:t>
            </w:r>
          </w:p>
        </w:tc>
      </w:tr>
      <w:tr w:rsidR="00CF7A54" w:rsidRPr="00656631" w:rsidTr="00CF7A54">
        <w:trPr>
          <w:trHeight w:val="350"/>
        </w:trPr>
        <w:tc>
          <w:tcPr>
            <w:tcW w:w="5985" w:type="dxa"/>
            <w:vAlign w:val="center"/>
          </w:tcPr>
          <w:p w:rsidR="00CF7A54" w:rsidRPr="00656631" w:rsidRDefault="00CF7A54" w:rsidP="00CF7A54">
            <w:pPr>
              <w:widowControl w:val="0"/>
              <w:spacing w:after="0" w:line="240" w:lineRule="auto"/>
              <w:jc w:val="center"/>
              <w:rPr>
                <w:rFonts w:ascii="Verdana" w:eastAsia="Times New Roman" w:hAnsi="Verdana" w:cs="Times New Roman"/>
                <w:b/>
                <w:snapToGrid w:val="0"/>
                <w:sz w:val="24"/>
                <w:szCs w:val="24"/>
              </w:rPr>
            </w:pPr>
            <w:r w:rsidRPr="00656631">
              <w:rPr>
                <w:rFonts w:ascii="Verdana" w:eastAsia="Times New Roman" w:hAnsi="Verdana" w:cs="Times New Roman"/>
                <w:b/>
                <w:snapToGrid w:val="0"/>
                <w:sz w:val="24"/>
                <w:szCs w:val="24"/>
              </w:rPr>
              <w:t>Description</w:t>
            </w:r>
          </w:p>
        </w:tc>
        <w:tc>
          <w:tcPr>
            <w:tcW w:w="1995" w:type="dxa"/>
            <w:vAlign w:val="center"/>
          </w:tcPr>
          <w:p w:rsidR="00CF7A54" w:rsidRPr="00656631" w:rsidRDefault="00CF7A54" w:rsidP="00CF7A54">
            <w:pPr>
              <w:spacing w:after="120" w:line="240" w:lineRule="auto"/>
              <w:jc w:val="center"/>
              <w:rPr>
                <w:rFonts w:ascii="Verdana" w:eastAsia="Times New Roman" w:hAnsi="Verdana" w:cs="Times New Roman"/>
                <w:b/>
                <w:sz w:val="24"/>
                <w:szCs w:val="24"/>
              </w:rPr>
            </w:pPr>
            <w:r w:rsidRPr="00656631">
              <w:rPr>
                <w:rFonts w:ascii="Verdana" w:eastAsia="Times New Roman" w:hAnsi="Verdana" w:cs="Times New Roman"/>
                <w:b/>
                <w:sz w:val="24"/>
                <w:szCs w:val="24"/>
              </w:rPr>
              <w:t>Dates</w:t>
            </w:r>
          </w:p>
        </w:tc>
        <w:tc>
          <w:tcPr>
            <w:tcW w:w="1938" w:type="dxa"/>
            <w:vAlign w:val="center"/>
          </w:tcPr>
          <w:p w:rsidR="00CF7A54" w:rsidRPr="00656631" w:rsidRDefault="00CF7A54" w:rsidP="00CF7A54">
            <w:pPr>
              <w:spacing w:after="120" w:line="240" w:lineRule="auto"/>
              <w:jc w:val="center"/>
              <w:rPr>
                <w:rFonts w:ascii="Verdana" w:eastAsia="Times New Roman" w:hAnsi="Verdana" w:cs="Times New Roman"/>
                <w:b/>
                <w:sz w:val="24"/>
                <w:szCs w:val="24"/>
              </w:rPr>
            </w:pPr>
            <w:r w:rsidRPr="00656631">
              <w:rPr>
                <w:rFonts w:ascii="Verdana" w:eastAsia="Times New Roman" w:hAnsi="Verdana" w:cs="Times New Roman"/>
                <w:b/>
                <w:sz w:val="24"/>
                <w:szCs w:val="24"/>
              </w:rPr>
              <w:t>Staff/Other</w:t>
            </w:r>
            <w:r w:rsidRPr="00656631">
              <w:rPr>
                <w:rFonts w:ascii="Verdana" w:eastAsia="Times New Roman" w:hAnsi="Verdana" w:cs="Times New Roman"/>
                <w:sz w:val="24"/>
                <w:szCs w:val="24"/>
              </w:rPr>
              <w:t xml:space="preserve"> </w:t>
            </w:r>
            <w:r w:rsidRPr="00656631">
              <w:rPr>
                <w:rFonts w:ascii="Verdana" w:eastAsia="Times New Roman" w:hAnsi="Verdana" w:cs="Times New Roman"/>
                <w:sz w:val="20"/>
                <w:szCs w:val="20"/>
              </w:rPr>
              <w:t>(number &amp; type)</w:t>
            </w:r>
          </w:p>
        </w:tc>
        <w:tc>
          <w:tcPr>
            <w:tcW w:w="2508" w:type="dxa"/>
            <w:vAlign w:val="center"/>
          </w:tcPr>
          <w:p w:rsidR="00CF7A54" w:rsidRPr="00656631" w:rsidRDefault="00CF7A54" w:rsidP="00CF7A54">
            <w:pPr>
              <w:tabs>
                <w:tab w:val="left" w:pos="2052"/>
              </w:tabs>
              <w:spacing w:after="0" w:line="240" w:lineRule="auto"/>
              <w:jc w:val="center"/>
              <w:rPr>
                <w:rFonts w:ascii="Verdana" w:eastAsia="Times New Roman" w:hAnsi="Verdana" w:cs="Times New Roman"/>
                <w:b/>
                <w:sz w:val="24"/>
                <w:szCs w:val="24"/>
              </w:rPr>
            </w:pPr>
            <w:r w:rsidRPr="00656631">
              <w:rPr>
                <w:rFonts w:ascii="Verdana" w:eastAsia="Times New Roman" w:hAnsi="Verdana" w:cs="Times New Roman"/>
                <w:b/>
                <w:sz w:val="24"/>
                <w:szCs w:val="24"/>
              </w:rPr>
              <w:t>Cost Calculation</w:t>
            </w:r>
            <w:r w:rsidRPr="00656631">
              <w:rPr>
                <w:rFonts w:ascii="Verdana" w:eastAsia="Times New Roman" w:hAnsi="Verdana" w:cs="Times New Roman"/>
                <w:b/>
                <w:sz w:val="20"/>
                <w:szCs w:val="20"/>
              </w:rPr>
              <w:t xml:space="preserve"> </w:t>
            </w:r>
            <w:r w:rsidRPr="00656631">
              <w:rPr>
                <w:rFonts w:ascii="Arial Narrow" w:eastAsia="Times New Roman" w:hAnsi="Arial Narrow" w:cs="Times New Roman"/>
                <w:sz w:val="20"/>
                <w:szCs w:val="20"/>
              </w:rPr>
              <w:t>(</w:t>
            </w:r>
            <w:r w:rsidRPr="00656631">
              <w:rPr>
                <w:rFonts w:ascii="Verdana" w:eastAsia="Times New Roman" w:hAnsi="Verdana" w:cs="Times New Roman"/>
                <w:sz w:val="20"/>
                <w:szCs w:val="20"/>
              </w:rPr>
              <w:t>days/</w:t>
            </w:r>
            <w:proofErr w:type="spellStart"/>
            <w:r w:rsidRPr="00656631">
              <w:rPr>
                <w:rFonts w:ascii="Verdana" w:eastAsia="Times New Roman" w:hAnsi="Verdana" w:cs="Times New Roman"/>
                <w:sz w:val="20"/>
                <w:szCs w:val="20"/>
              </w:rPr>
              <w:t>hrs</w:t>
            </w:r>
            <w:proofErr w:type="spellEnd"/>
            <w:r w:rsidRPr="00656631">
              <w:rPr>
                <w:rFonts w:ascii="Verdana" w:eastAsia="Times New Roman" w:hAnsi="Verdana" w:cs="Times New Roman"/>
                <w:sz w:val="20"/>
                <w:szCs w:val="20"/>
              </w:rPr>
              <w:t>/rate/cost)</w:t>
            </w:r>
          </w:p>
        </w:tc>
        <w:tc>
          <w:tcPr>
            <w:tcW w:w="1968" w:type="dxa"/>
            <w:vAlign w:val="center"/>
          </w:tcPr>
          <w:p w:rsidR="00CF7A54" w:rsidRPr="00656631" w:rsidRDefault="00CF7A54" w:rsidP="00CF7A54">
            <w:pPr>
              <w:tabs>
                <w:tab w:val="left" w:pos="2052"/>
              </w:tabs>
              <w:spacing w:after="0" w:line="240" w:lineRule="auto"/>
              <w:jc w:val="center"/>
              <w:rPr>
                <w:rFonts w:ascii="Verdana" w:eastAsia="Times New Roman" w:hAnsi="Verdana" w:cs="Times New Roman"/>
                <w:b/>
                <w:sz w:val="24"/>
                <w:szCs w:val="24"/>
              </w:rPr>
            </w:pPr>
            <w:r w:rsidRPr="00656631">
              <w:rPr>
                <w:rFonts w:ascii="Verdana" w:eastAsia="Times New Roman" w:hAnsi="Verdana" w:cs="Times New Roman"/>
                <w:b/>
                <w:sz w:val="24"/>
                <w:szCs w:val="24"/>
              </w:rPr>
              <w:t>Total Cost</w:t>
            </w:r>
          </w:p>
        </w:tc>
      </w:tr>
      <w:tr w:rsidR="00CF7A54" w:rsidRPr="00656631" w:rsidTr="00CF7A54">
        <w:trPr>
          <w:trHeight w:val="350"/>
        </w:trPr>
        <w:tc>
          <w:tcPr>
            <w:tcW w:w="5985" w:type="dxa"/>
            <w:vAlign w:val="center"/>
          </w:tcPr>
          <w:p w:rsidR="00CF7A54" w:rsidRPr="00656631" w:rsidRDefault="00CF7A54" w:rsidP="00CF7A54">
            <w:pPr>
              <w:widowControl w:val="0"/>
              <w:spacing w:after="0" w:line="240" w:lineRule="auto"/>
              <w:rPr>
                <w:rFonts w:ascii="Verdana" w:eastAsia="Times New Roman" w:hAnsi="Verdana" w:cs="Times New Roman"/>
                <w:b/>
                <w:snapToGrid w:val="0"/>
                <w:sz w:val="24"/>
                <w:szCs w:val="24"/>
              </w:rPr>
            </w:pPr>
          </w:p>
        </w:tc>
        <w:tc>
          <w:tcPr>
            <w:tcW w:w="1995" w:type="dxa"/>
            <w:vAlign w:val="center"/>
          </w:tcPr>
          <w:p w:rsidR="00CF7A54" w:rsidRPr="00656631" w:rsidRDefault="00CF7A54" w:rsidP="00CF7A54">
            <w:pPr>
              <w:spacing w:after="120" w:line="240" w:lineRule="auto"/>
              <w:rPr>
                <w:rFonts w:ascii="Verdana" w:eastAsia="Times New Roman" w:hAnsi="Verdana" w:cs="Times New Roman"/>
                <w:b/>
                <w:sz w:val="24"/>
                <w:szCs w:val="24"/>
              </w:rPr>
            </w:pPr>
          </w:p>
        </w:tc>
        <w:tc>
          <w:tcPr>
            <w:tcW w:w="1938" w:type="dxa"/>
            <w:vAlign w:val="center"/>
          </w:tcPr>
          <w:p w:rsidR="00CF7A54" w:rsidRPr="00656631" w:rsidRDefault="00CF7A54" w:rsidP="00CF7A54">
            <w:pPr>
              <w:spacing w:after="120" w:line="240" w:lineRule="auto"/>
              <w:rPr>
                <w:rFonts w:ascii="Verdana" w:eastAsia="Times New Roman" w:hAnsi="Verdana" w:cs="Times New Roman"/>
                <w:b/>
                <w:sz w:val="24"/>
                <w:szCs w:val="24"/>
              </w:rPr>
            </w:pPr>
          </w:p>
        </w:tc>
        <w:tc>
          <w:tcPr>
            <w:tcW w:w="2508" w:type="dxa"/>
            <w:vAlign w:val="center"/>
          </w:tcPr>
          <w:p w:rsidR="00CF7A54" w:rsidRPr="00656631" w:rsidRDefault="00CF7A54" w:rsidP="00CF7A54">
            <w:pPr>
              <w:tabs>
                <w:tab w:val="left" w:pos="2052"/>
              </w:tabs>
              <w:spacing w:after="0" w:line="240" w:lineRule="auto"/>
              <w:rPr>
                <w:rFonts w:ascii="Verdana" w:eastAsia="Times New Roman" w:hAnsi="Verdana" w:cs="Times New Roman"/>
                <w:b/>
                <w:sz w:val="24"/>
                <w:szCs w:val="24"/>
              </w:rPr>
            </w:pPr>
          </w:p>
        </w:tc>
        <w:tc>
          <w:tcPr>
            <w:tcW w:w="1968" w:type="dxa"/>
            <w:vAlign w:val="center"/>
          </w:tcPr>
          <w:p w:rsidR="00CF7A54" w:rsidRPr="00656631" w:rsidRDefault="00CF7A54" w:rsidP="00CF7A54">
            <w:pPr>
              <w:tabs>
                <w:tab w:val="left" w:pos="2052"/>
              </w:tabs>
              <w:spacing w:after="0" w:line="240" w:lineRule="auto"/>
              <w:rPr>
                <w:rFonts w:ascii="Verdana" w:eastAsia="Times New Roman" w:hAnsi="Verdana" w:cs="Times New Roman"/>
                <w:b/>
                <w:sz w:val="24"/>
                <w:szCs w:val="24"/>
              </w:rPr>
            </w:pPr>
          </w:p>
        </w:tc>
      </w:tr>
      <w:tr w:rsidR="00CF7A54" w:rsidRPr="00656631" w:rsidTr="00CF7A54">
        <w:trPr>
          <w:trHeight w:val="350"/>
        </w:trPr>
        <w:tc>
          <w:tcPr>
            <w:tcW w:w="5985" w:type="dxa"/>
            <w:vAlign w:val="center"/>
          </w:tcPr>
          <w:p w:rsidR="00CF7A54" w:rsidRPr="00656631" w:rsidRDefault="00CF7A54" w:rsidP="00CF7A54">
            <w:pPr>
              <w:widowControl w:val="0"/>
              <w:spacing w:after="0" w:line="240" w:lineRule="auto"/>
              <w:rPr>
                <w:rFonts w:ascii="Verdana" w:eastAsia="Times New Roman" w:hAnsi="Verdana" w:cs="Times New Roman"/>
                <w:b/>
                <w:snapToGrid w:val="0"/>
                <w:sz w:val="24"/>
                <w:szCs w:val="24"/>
              </w:rPr>
            </w:pPr>
          </w:p>
        </w:tc>
        <w:tc>
          <w:tcPr>
            <w:tcW w:w="1995" w:type="dxa"/>
            <w:vAlign w:val="center"/>
          </w:tcPr>
          <w:p w:rsidR="00CF7A54" w:rsidRPr="00656631" w:rsidRDefault="00CF7A54" w:rsidP="00CF7A54">
            <w:pPr>
              <w:spacing w:after="120" w:line="240" w:lineRule="auto"/>
              <w:rPr>
                <w:rFonts w:ascii="Verdana" w:eastAsia="Times New Roman" w:hAnsi="Verdana" w:cs="Times New Roman"/>
                <w:b/>
                <w:sz w:val="24"/>
                <w:szCs w:val="24"/>
              </w:rPr>
            </w:pPr>
          </w:p>
        </w:tc>
        <w:tc>
          <w:tcPr>
            <w:tcW w:w="1938" w:type="dxa"/>
            <w:vAlign w:val="center"/>
          </w:tcPr>
          <w:p w:rsidR="00CF7A54" w:rsidRPr="00656631" w:rsidRDefault="00CF7A54" w:rsidP="00CF7A54">
            <w:pPr>
              <w:spacing w:after="120" w:line="240" w:lineRule="auto"/>
              <w:rPr>
                <w:rFonts w:ascii="Verdana" w:eastAsia="Times New Roman" w:hAnsi="Verdana" w:cs="Times New Roman"/>
                <w:b/>
                <w:sz w:val="24"/>
                <w:szCs w:val="24"/>
              </w:rPr>
            </w:pPr>
          </w:p>
        </w:tc>
        <w:tc>
          <w:tcPr>
            <w:tcW w:w="2508" w:type="dxa"/>
            <w:vAlign w:val="center"/>
          </w:tcPr>
          <w:p w:rsidR="00CF7A54" w:rsidRPr="00656631" w:rsidRDefault="00CF7A54" w:rsidP="00CF7A54">
            <w:pPr>
              <w:tabs>
                <w:tab w:val="left" w:pos="2052"/>
              </w:tabs>
              <w:spacing w:after="0" w:line="240" w:lineRule="auto"/>
              <w:rPr>
                <w:rFonts w:ascii="Verdana" w:eastAsia="Times New Roman" w:hAnsi="Verdana" w:cs="Times New Roman"/>
                <w:b/>
                <w:sz w:val="24"/>
                <w:szCs w:val="24"/>
              </w:rPr>
            </w:pPr>
          </w:p>
        </w:tc>
        <w:tc>
          <w:tcPr>
            <w:tcW w:w="1968" w:type="dxa"/>
            <w:vAlign w:val="center"/>
          </w:tcPr>
          <w:p w:rsidR="00CF7A54" w:rsidRPr="00656631" w:rsidRDefault="00CF7A54" w:rsidP="00CF7A54">
            <w:pPr>
              <w:tabs>
                <w:tab w:val="left" w:pos="2052"/>
              </w:tabs>
              <w:spacing w:after="0" w:line="240" w:lineRule="auto"/>
              <w:rPr>
                <w:rFonts w:ascii="Verdana" w:eastAsia="Times New Roman" w:hAnsi="Verdana" w:cs="Times New Roman"/>
                <w:b/>
                <w:sz w:val="24"/>
                <w:szCs w:val="24"/>
              </w:rPr>
            </w:pPr>
          </w:p>
        </w:tc>
      </w:tr>
      <w:tr w:rsidR="00CF7A54" w:rsidRPr="00656631" w:rsidTr="00CF7A54">
        <w:trPr>
          <w:trHeight w:val="533"/>
        </w:trPr>
        <w:tc>
          <w:tcPr>
            <w:tcW w:w="14394" w:type="dxa"/>
            <w:gridSpan w:val="5"/>
            <w:vAlign w:val="center"/>
          </w:tcPr>
          <w:p w:rsidR="00CF7A54" w:rsidRPr="00656631" w:rsidRDefault="00CF7A54" w:rsidP="009A6159">
            <w:pPr>
              <w:tabs>
                <w:tab w:val="left" w:pos="2052"/>
              </w:tabs>
              <w:spacing w:after="0" w:line="240" w:lineRule="auto"/>
              <w:rPr>
                <w:rFonts w:ascii="Times New Roman" w:eastAsia="Times New Roman" w:hAnsi="Times New Roman" w:cs="Times New Roman"/>
                <w:b/>
                <w:sz w:val="24"/>
                <w:szCs w:val="24"/>
              </w:rPr>
            </w:pPr>
            <w:r w:rsidRPr="00656631">
              <w:rPr>
                <w:rFonts w:ascii="Verdana" w:eastAsia="Times New Roman" w:hAnsi="Verdana" w:cs="Times New Roman"/>
                <w:b/>
                <w:snapToGrid w:val="0"/>
                <w:sz w:val="24"/>
                <w:szCs w:val="24"/>
              </w:rPr>
              <w:t xml:space="preserve">Total amount for </w:t>
            </w:r>
            <w:r w:rsidR="00A44AFE">
              <w:rPr>
                <w:rFonts w:ascii="Verdana" w:eastAsia="Times New Roman" w:hAnsi="Verdana" w:cs="Times New Roman"/>
                <w:b/>
                <w:snapToGrid w:val="0"/>
                <w:sz w:val="24"/>
                <w:szCs w:val="24"/>
              </w:rPr>
              <w:t xml:space="preserve">supplemental school improvement </w:t>
            </w:r>
            <w:r w:rsidRPr="00656631">
              <w:rPr>
                <w:rFonts w:ascii="Verdana" w:eastAsia="Times New Roman" w:hAnsi="Verdana" w:cs="Times New Roman"/>
                <w:b/>
                <w:snapToGrid w:val="0"/>
                <w:sz w:val="24"/>
                <w:szCs w:val="24"/>
              </w:rPr>
              <w:t>activities:</w:t>
            </w:r>
          </w:p>
        </w:tc>
      </w:tr>
    </w:tbl>
    <w:p w:rsidR="00CF7A54" w:rsidRPr="00656631" w:rsidRDefault="00CF7A54" w:rsidP="00CF7A54">
      <w:pPr>
        <w:spacing w:after="0" w:line="19" w:lineRule="exact"/>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 xml:space="preserve"> </w:t>
      </w:r>
    </w:p>
    <w:p w:rsidR="00CF7A54" w:rsidRDefault="00CF7A54" w:rsidP="00D75649">
      <w:pPr>
        <w:keepNext/>
        <w:spacing w:after="0" w:line="240" w:lineRule="auto"/>
        <w:ind w:left="43" w:right="43"/>
        <w:jc w:val="center"/>
        <w:outlineLvl w:val="2"/>
        <w:rPr>
          <w:rFonts w:ascii="Verdana" w:eastAsia="Times New Roman" w:hAnsi="Verdana" w:cs="Arial"/>
          <w:b/>
          <w:sz w:val="28"/>
          <w:szCs w:val="28"/>
        </w:rPr>
        <w:sectPr w:rsidR="00CF7A54" w:rsidSect="00EB6545">
          <w:endnotePr>
            <w:numFmt w:val="decimal"/>
          </w:endnotePr>
          <w:pgSz w:w="15840" w:h="12240" w:orient="landscape" w:code="1"/>
          <w:pgMar w:top="720" w:right="720" w:bottom="720" w:left="720" w:header="432" w:footer="432" w:gutter="0"/>
          <w:cols w:space="720"/>
          <w:noEndnote/>
          <w:docGrid w:linePitch="299"/>
        </w:sectPr>
      </w:pPr>
    </w:p>
    <w:tbl>
      <w:tblPr>
        <w:tblW w:w="1060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1"/>
        <w:gridCol w:w="5292"/>
        <w:gridCol w:w="9"/>
      </w:tblGrid>
      <w:tr w:rsidR="003C62C1" w:rsidRPr="00656631" w:rsidTr="00D75649">
        <w:trPr>
          <w:gridAfter w:val="1"/>
          <w:wAfter w:w="9" w:type="dxa"/>
          <w:trHeight w:val="839"/>
        </w:trPr>
        <w:tc>
          <w:tcPr>
            <w:tcW w:w="10593" w:type="dxa"/>
            <w:gridSpan w:val="2"/>
            <w:vAlign w:val="center"/>
          </w:tcPr>
          <w:p w:rsidR="003C62C1" w:rsidRPr="00656631" w:rsidRDefault="003C62C1" w:rsidP="00D75649">
            <w:pPr>
              <w:keepNext/>
              <w:spacing w:after="0" w:line="240" w:lineRule="auto"/>
              <w:ind w:left="43" w:right="43"/>
              <w:jc w:val="center"/>
              <w:outlineLvl w:val="2"/>
              <w:rPr>
                <w:rFonts w:ascii="Verdana" w:eastAsia="Times New Roman" w:hAnsi="Verdana" w:cs="Arial"/>
                <w:b/>
                <w:sz w:val="28"/>
                <w:szCs w:val="28"/>
              </w:rPr>
            </w:pPr>
            <w:r w:rsidRPr="00656631">
              <w:rPr>
                <w:rFonts w:ascii="Verdana" w:eastAsia="Times New Roman" w:hAnsi="Verdana" w:cs="Arial"/>
                <w:b/>
                <w:sz w:val="28"/>
                <w:szCs w:val="28"/>
              </w:rPr>
              <w:lastRenderedPageBreak/>
              <w:t>201</w:t>
            </w:r>
            <w:r>
              <w:rPr>
                <w:rFonts w:ascii="Verdana" w:eastAsia="Times New Roman" w:hAnsi="Verdana" w:cs="Arial"/>
                <w:b/>
                <w:sz w:val="28"/>
                <w:szCs w:val="28"/>
              </w:rPr>
              <w:t>4</w:t>
            </w:r>
            <w:r w:rsidRPr="00656631">
              <w:rPr>
                <w:rFonts w:ascii="Verdana" w:eastAsia="Times New Roman" w:hAnsi="Verdana" w:cs="Arial"/>
                <w:b/>
                <w:sz w:val="28"/>
                <w:szCs w:val="28"/>
              </w:rPr>
              <w:t>-1</w:t>
            </w:r>
            <w:r>
              <w:rPr>
                <w:rFonts w:ascii="Verdana" w:eastAsia="Times New Roman" w:hAnsi="Verdana" w:cs="Arial"/>
                <w:b/>
                <w:sz w:val="28"/>
                <w:szCs w:val="28"/>
              </w:rPr>
              <w:t>5</w:t>
            </w:r>
            <w:r w:rsidRPr="00656631">
              <w:rPr>
                <w:rFonts w:ascii="Verdana" w:eastAsia="Times New Roman" w:hAnsi="Verdana" w:cs="Arial"/>
                <w:b/>
                <w:sz w:val="28"/>
                <w:szCs w:val="28"/>
              </w:rPr>
              <w:t xml:space="preserve"> Title I School Improvement Grants 1003(a)</w:t>
            </w:r>
          </w:p>
          <w:p w:rsidR="003C62C1" w:rsidRPr="00656631" w:rsidRDefault="003C62C1" w:rsidP="00D75649">
            <w:pPr>
              <w:keepNext/>
              <w:spacing w:after="0" w:line="240" w:lineRule="auto"/>
              <w:ind w:left="43" w:right="43"/>
              <w:jc w:val="center"/>
              <w:outlineLvl w:val="2"/>
              <w:rPr>
                <w:rFonts w:ascii="Verdana" w:eastAsia="Times New Roman" w:hAnsi="Verdana" w:cs="Arial"/>
                <w:b/>
                <w:sz w:val="28"/>
                <w:szCs w:val="28"/>
              </w:rPr>
            </w:pPr>
            <w:r w:rsidRPr="00656631">
              <w:rPr>
                <w:rFonts w:ascii="Verdana" w:eastAsia="Times New Roman" w:hAnsi="Verdana" w:cs="Arial"/>
                <w:b/>
                <w:sz w:val="28"/>
                <w:szCs w:val="28"/>
              </w:rPr>
              <w:t>Allowable &amp; Unallowable Expenses</w:t>
            </w:r>
          </w:p>
        </w:tc>
      </w:tr>
      <w:tr w:rsidR="003C62C1" w:rsidRPr="00656631" w:rsidTr="00D75649">
        <w:trPr>
          <w:gridAfter w:val="1"/>
          <w:wAfter w:w="9" w:type="dxa"/>
          <w:trHeight w:val="713"/>
        </w:trPr>
        <w:tc>
          <w:tcPr>
            <w:tcW w:w="10593" w:type="dxa"/>
            <w:gridSpan w:val="2"/>
            <w:vAlign w:val="center"/>
          </w:tcPr>
          <w:p w:rsidR="003C62C1" w:rsidRPr="00656631" w:rsidRDefault="003C62C1" w:rsidP="00D75649">
            <w:pPr>
              <w:keepNext/>
              <w:spacing w:after="0" w:line="240" w:lineRule="auto"/>
              <w:ind w:left="43" w:right="43"/>
              <w:outlineLvl w:val="2"/>
              <w:rPr>
                <w:rFonts w:ascii="Verdana" w:eastAsia="Times New Roman" w:hAnsi="Verdana" w:cs="Arial"/>
                <w:b/>
                <w:bCs/>
                <w:sz w:val="24"/>
                <w:szCs w:val="24"/>
              </w:rPr>
            </w:pPr>
            <w:r w:rsidRPr="00656631">
              <w:rPr>
                <w:rFonts w:ascii="Verdana" w:eastAsia="Times New Roman" w:hAnsi="Verdana" w:cs="Arial"/>
                <w:b/>
                <w:bCs/>
                <w:sz w:val="24"/>
                <w:szCs w:val="24"/>
              </w:rPr>
              <w:t xml:space="preserve">THERE IS NO CARRYOVER FOR TITLE I SCHOOL IMPROVEMENT FUNDS.  </w:t>
            </w:r>
          </w:p>
          <w:p w:rsidR="003C62C1" w:rsidRPr="00656631" w:rsidRDefault="003C62C1" w:rsidP="00D75649">
            <w:pPr>
              <w:keepNext/>
              <w:spacing w:after="0" w:line="240" w:lineRule="auto"/>
              <w:ind w:left="43" w:right="43"/>
              <w:outlineLvl w:val="2"/>
              <w:rPr>
                <w:rFonts w:ascii="Verdana" w:eastAsia="Times New Roman" w:hAnsi="Verdana" w:cs="Arial"/>
                <w:b/>
                <w:bCs/>
                <w:sz w:val="24"/>
                <w:szCs w:val="24"/>
              </w:rPr>
            </w:pPr>
            <w:r w:rsidRPr="00656631">
              <w:rPr>
                <w:rFonts w:ascii="Verdana" w:eastAsia="Times New Roman" w:hAnsi="Verdana" w:cs="Arial"/>
                <w:bCs/>
                <w:sz w:val="24"/>
                <w:szCs w:val="24"/>
              </w:rPr>
              <w:t>All activities must be encumbered during the project period: 9/1/1</w:t>
            </w:r>
            <w:r>
              <w:rPr>
                <w:rFonts w:ascii="Verdana" w:eastAsia="Times New Roman" w:hAnsi="Verdana" w:cs="Arial"/>
                <w:bCs/>
                <w:sz w:val="24"/>
                <w:szCs w:val="24"/>
              </w:rPr>
              <w:t>4</w:t>
            </w:r>
            <w:r w:rsidRPr="00656631">
              <w:rPr>
                <w:rFonts w:ascii="Verdana" w:eastAsia="Times New Roman" w:hAnsi="Verdana" w:cs="Arial"/>
                <w:bCs/>
                <w:sz w:val="24"/>
                <w:szCs w:val="24"/>
              </w:rPr>
              <w:t xml:space="preserve"> – 8/31/1</w:t>
            </w:r>
            <w:r>
              <w:rPr>
                <w:rFonts w:ascii="Verdana" w:eastAsia="Times New Roman" w:hAnsi="Verdana" w:cs="Arial"/>
                <w:bCs/>
                <w:sz w:val="24"/>
                <w:szCs w:val="24"/>
              </w:rPr>
              <w:t>5</w:t>
            </w:r>
            <w:r w:rsidRPr="00656631">
              <w:rPr>
                <w:rFonts w:ascii="Verdana" w:eastAsia="Times New Roman" w:hAnsi="Verdana" w:cs="Arial"/>
                <w:bCs/>
                <w:sz w:val="24"/>
                <w:szCs w:val="24"/>
              </w:rPr>
              <w:t>.</w:t>
            </w:r>
          </w:p>
        </w:tc>
      </w:tr>
      <w:tr w:rsidR="003C62C1" w:rsidRPr="00656631" w:rsidTr="00D75649">
        <w:trPr>
          <w:gridAfter w:val="1"/>
          <w:wAfter w:w="9" w:type="dxa"/>
          <w:trHeight w:val="1934"/>
        </w:trPr>
        <w:tc>
          <w:tcPr>
            <w:tcW w:w="10593" w:type="dxa"/>
            <w:gridSpan w:val="2"/>
            <w:vAlign w:val="center"/>
          </w:tcPr>
          <w:p w:rsidR="003C62C1" w:rsidRPr="00656631" w:rsidRDefault="003C62C1" w:rsidP="00D75649">
            <w:pPr>
              <w:keepNext/>
              <w:spacing w:after="0" w:line="240" w:lineRule="auto"/>
              <w:ind w:left="43" w:right="43"/>
              <w:outlineLvl w:val="2"/>
              <w:rPr>
                <w:rFonts w:ascii="Verdana" w:eastAsia="Times New Roman" w:hAnsi="Verdana" w:cs="Arial"/>
                <w:bCs/>
              </w:rPr>
            </w:pPr>
            <w:r w:rsidRPr="00656631">
              <w:rPr>
                <w:rFonts w:ascii="Verdana" w:eastAsia="Times New Roman" w:hAnsi="Verdana" w:cs="Arial"/>
                <w:b/>
                <w:bCs/>
                <w:sz w:val="24"/>
                <w:szCs w:val="24"/>
              </w:rPr>
              <w:t>AMENDMENTS ARE DUE 6/30/1</w:t>
            </w:r>
            <w:r>
              <w:rPr>
                <w:rFonts w:ascii="Verdana" w:eastAsia="Times New Roman" w:hAnsi="Verdana" w:cs="Arial"/>
                <w:b/>
                <w:bCs/>
                <w:sz w:val="24"/>
                <w:szCs w:val="24"/>
              </w:rPr>
              <w:t>5</w:t>
            </w:r>
            <w:r w:rsidRPr="00656631">
              <w:rPr>
                <w:rFonts w:ascii="Verdana" w:eastAsia="Times New Roman" w:hAnsi="Verdana" w:cs="Arial"/>
                <w:b/>
                <w:bCs/>
                <w:sz w:val="24"/>
                <w:szCs w:val="24"/>
              </w:rPr>
              <w:t xml:space="preserve">.  PRIOR APPROVAL IS REQUIRED FOR ALL ACTIVITIES.  </w:t>
            </w:r>
            <w:r w:rsidRPr="00656631">
              <w:rPr>
                <w:rFonts w:ascii="Verdana" w:eastAsia="Times New Roman" w:hAnsi="Verdana" w:cs="Arial"/>
                <w:bCs/>
                <w:sz w:val="24"/>
                <w:szCs w:val="24"/>
              </w:rPr>
              <w:t>Amendments must be submitted with sufficient time for review of any new activities.  Amendments to adjust costs for APPROVED activities or adjust fund codes can be accepted at any time during the project period; however</w:t>
            </w:r>
            <w:r w:rsidRPr="00656631">
              <w:rPr>
                <w:rFonts w:ascii="Verdana" w:eastAsia="Times New Roman" w:hAnsi="Verdana" w:cs="Arial"/>
                <w:b/>
                <w:bCs/>
                <w:sz w:val="24"/>
                <w:szCs w:val="24"/>
              </w:rPr>
              <w:t xml:space="preserve"> SUPPLIES EXCEEDING 10% OF AN ACTIVITY COST ALWAYS REQUIRE A FULL REVIEW AND MUST BE SUBMITTED BY 6/30/1</w:t>
            </w:r>
            <w:r>
              <w:rPr>
                <w:rFonts w:ascii="Verdana" w:eastAsia="Times New Roman" w:hAnsi="Verdana" w:cs="Arial"/>
                <w:b/>
                <w:bCs/>
                <w:sz w:val="24"/>
                <w:szCs w:val="24"/>
              </w:rPr>
              <w:t>5</w:t>
            </w:r>
            <w:r w:rsidRPr="00656631">
              <w:rPr>
                <w:rFonts w:ascii="Verdana" w:eastAsia="Times New Roman" w:hAnsi="Verdana" w:cs="Arial"/>
                <w:b/>
                <w:bCs/>
                <w:sz w:val="24"/>
                <w:szCs w:val="24"/>
              </w:rPr>
              <w:t xml:space="preserve">. </w:t>
            </w:r>
          </w:p>
        </w:tc>
      </w:tr>
      <w:tr w:rsidR="003C62C1" w:rsidRPr="00656631" w:rsidTr="00D75649">
        <w:trPr>
          <w:gridAfter w:val="1"/>
          <w:wAfter w:w="9" w:type="dxa"/>
          <w:trHeight w:val="1061"/>
        </w:trPr>
        <w:tc>
          <w:tcPr>
            <w:tcW w:w="10593" w:type="dxa"/>
            <w:gridSpan w:val="2"/>
            <w:vAlign w:val="center"/>
          </w:tcPr>
          <w:p w:rsidR="003C62C1" w:rsidRPr="00656631" w:rsidRDefault="003C62C1" w:rsidP="00D75649">
            <w:pPr>
              <w:keepNext/>
              <w:spacing w:after="0" w:line="240" w:lineRule="auto"/>
              <w:ind w:left="43" w:right="43"/>
              <w:outlineLvl w:val="2"/>
              <w:rPr>
                <w:rFonts w:ascii="Verdana" w:eastAsia="Times New Roman" w:hAnsi="Verdana" w:cs="Arial"/>
                <w:b/>
                <w:bCs/>
                <w:sz w:val="24"/>
                <w:szCs w:val="24"/>
              </w:rPr>
            </w:pPr>
            <w:r w:rsidRPr="00656631">
              <w:rPr>
                <w:rFonts w:ascii="Verdana" w:eastAsia="Times New Roman" w:hAnsi="Verdana" w:cs="Times New Roman"/>
                <w:b/>
                <w:sz w:val="24"/>
                <w:szCs w:val="24"/>
              </w:rPr>
              <w:t>Activity 1:</w:t>
            </w:r>
            <w:r w:rsidRPr="00656631">
              <w:rPr>
                <w:rFonts w:ascii="Verdana" w:eastAsia="Times New Roman" w:hAnsi="Verdana" w:cs="Times New Roman"/>
                <w:sz w:val="24"/>
                <w:szCs w:val="24"/>
              </w:rPr>
              <w:t xml:space="preserve"> </w:t>
            </w:r>
            <w:r w:rsidRPr="00656631">
              <w:rPr>
                <w:rFonts w:ascii="Verdana" w:eastAsia="Times New Roman" w:hAnsi="Verdana" w:cs="Arial"/>
                <w:sz w:val="24"/>
                <w:szCs w:val="24"/>
              </w:rPr>
              <w:t>Conducting district and school level reviews using the DTSDE (including required training costs and any DTSDE parent, staff or student surveys) or School –Review (focused on DTSDE Tenet 3) with District Oversight</w:t>
            </w:r>
          </w:p>
        </w:tc>
      </w:tr>
      <w:tr w:rsidR="003C62C1" w:rsidRPr="00656631" w:rsidTr="00D75649">
        <w:trPr>
          <w:trHeight w:val="725"/>
        </w:trPr>
        <w:tc>
          <w:tcPr>
            <w:tcW w:w="5301" w:type="dxa"/>
            <w:vAlign w:val="center"/>
          </w:tcPr>
          <w:p w:rsidR="003C62C1" w:rsidRPr="00656631" w:rsidRDefault="003C62C1" w:rsidP="00D75649">
            <w:pPr>
              <w:keepNext/>
              <w:spacing w:after="0" w:line="240" w:lineRule="auto"/>
              <w:ind w:left="36" w:right="36"/>
              <w:outlineLvl w:val="2"/>
              <w:rPr>
                <w:rFonts w:ascii="Verdana" w:eastAsia="Times New Roman" w:hAnsi="Verdana" w:cs="Arial"/>
                <w:b/>
                <w:bCs/>
              </w:rPr>
            </w:pPr>
            <w:r w:rsidRPr="00656631">
              <w:rPr>
                <w:rFonts w:ascii="Verdana" w:eastAsia="Times New Roman" w:hAnsi="Verdana" w:cs="Arial"/>
                <w:b/>
                <w:bCs/>
              </w:rPr>
              <w:t xml:space="preserve">Allowable Expenses: </w:t>
            </w:r>
          </w:p>
          <w:p w:rsidR="003C62C1" w:rsidRPr="00FD2895" w:rsidRDefault="003C62C1" w:rsidP="00FD2895">
            <w:pPr>
              <w:widowControl w:val="0"/>
              <w:numPr>
                <w:ilvl w:val="0"/>
                <w:numId w:val="13"/>
              </w:numPr>
              <w:spacing w:after="0" w:line="240" w:lineRule="auto"/>
              <w:ind w:right="36"/>
              <w:outlineLvl w:val="2"/>
              <w:rPr>
                <w:rFonts w:ascii="Verdana" w:eastAsia="Times New Roman" w:hAnsi="Verdana" w:cs="Arial"/>
                <w:bCs/>
              </w:rPr>
            </w:pPr>
            <w:r w:rsidRPr="00FD2895">
              <w:rPr>
                <w:rFonts w:ascii="Verdana" w:eastAsia="Times New Roman" w:hAnsi="Verdana" w:cs="Arial"/>
                <w:bCs/>
              </w:rPr>
              <w:t xml:space="preserve">Substitutes or overtime for staff participating in DTSDE </w:t>
            </w:r>
            <w:r w:rsidR="00FD2895">
              <w:rPr>
                <w:rFonts w:ascii="Verdana" w:eastAsia="Times New Roman" w:hAnsi="Verdana" w:cs="Arial"/>
                <w:bCs/>
              </w:rPr>
              <w:t xml:space="preserve">training or </w:t>
            </w:r>
            <w:r w:rsidRPr="00FD2895">
              <w:rPr>
                <w:rFonts w:ascii="Verdana" w:eastAsia="Times New Roman" w:hAnsi="Verdana" w:cs="Arial"/>
                <w:bCs/>
              </w:rPr>
              <w:t xml:space="preserve">reviews </w:t>
            </w:r>
          </w:p>
          <w:p w:rsidR="003C62C1" w:rsidRPr="00656631" w:rsidRDefault="003C62C1" w:rsidP="003C62C1">
            <w:pPr>
              <w:numPr>
                <w:ilvl w:val="0"/>
                <w:numId w:val="13"/>
              </w:numPr>
              <w:spacing w:after="0" w:line="240" w:lineRule="auto"/>
              <w:rPr>
                <w:rFonts w:ascii="Verdana" w:eastAsia="Times New Roman" w:hAnsi="Verdana" w:cs="Times New Roman"/>
                <w:sz w:val="24"/>
                <w:szCs w:val="24"/>
              </w:rPr>
            </w:pPr>
            <w:r w:rsidRPr="00656631">
              <w:rPr>
                <w:rFonts w:ascii="Verdana" w:eastAsia="Times New Roman" w:hAnsi="Verdana" w:cs="Times New Roman"/>
              </w:rPr>
              <w:t>Administration of parent, teacher, and/or student surveys required for DTSDE reviews</w:t>
            </w:r>
          </w:p>
          <w:p w:rsidR="003C62C1" w:rsidRPr="00656631" w:rsidRDefault="003C62C1" w:rsidP="003C62C1">
            <w:pPr>
              <w:numPr>
                <w:ilvl w:val="0"/>
                <w:numId w:val="13"/>
              </w:numPr>
              <w:spacing w:after="0" w:line="240" w:lineRule="auto"/>
              <w:ind w:right="36"/>
              <w:outlineLvl w:val="2"/>
              <w:rPr>
                <w:rFonts w:ascii="Verdana" w:eastAsia="Times New Roman" w:hAnsi="Verdana" w:cs="Arial"/>
                <w:bCs/>
              </w:rPr>
            </w:pPr>
            <w:r w:rsidRPr="00656631">
              <w:rPr>
                <w:rFonts w:ascii="Verdana" w:eastAsia="Times New Roman" w:hAnsi="Verdana" w:cs="Arial"/>
                <w:bCs/>
              </w:rPr>
              <w:t>Consultants needed for DTSDE reviews</w:t>
            </w:r>
          </w:p>
          <w:p w:rsidR="003C62C1" w:rsidRDefault="003C62C1" w:rsidP="003C62C1">
            <w:pPr>
              <w:numPr>
                <w:ilvl w:val="0"/>
                <w:numId w:val="13"/>
              </w:numPr>
              <w:spacing w:after="0" w:line="240" w:lineRule="auto"/>
              <w:ind w:right="36"/>
              <w:outlineLvl w:val="2"/>
              <w:rPr>
                <w:rFonts w:ascii="Verdana" w:eastAsia="Times New Roman" w:hAnsi="Verdana" w:cs="Arial"/>
                <w:bCs/>
              </w:rPr>
            </w:pPr>
            <w:r w:rsidRPr="00656631">
              <w:rPr>
                <w:rFonts w:ascii="Verdana" w:eastAsia="Times New Roman" w:hAnsi="Verdana" w:cs="Arial"/>
                <w:bCs/>
              </w:rPr>
              <w:t>Supplies and materials needed for DTSDE</w:t>
            </w:r>
          </w:p>
          <w:p w:rsidR="00E02EB2" w:rsidRPr="00E02EB2" w:rsidRDefault="00E02EB2" w:rsidP="003C62C1">
            <w:pPr>
              <w:pStyle w:val="ListParagraph"/>
              <w:numPr>
                <w:ilvl w:val="0"/>
                <w:numId w:val="13"/>
              </w:numPr>
              <w:spacing w:after="0" w:line="240" w:lineRule="auto"/>
              <w:rPr>
                <w:rFonts w:ascii="Verdana" w:eastAsia="Times New Roman" w:hAnsi="Verdana" w:cs="Times New Roman"/>
                <w:sz w:val="24"/>
                <w:szCs w:val="24"/>
              </w:rPr>
            </w:pPr>
            <w:r w:rsidRPr="00FD2895">
              <w:rPr>
                <w:rFonts w:ascii="Verdana" w:eastAsia="Times New Roman" w:hAnsi="Verdana" w:cs="Times New Roman"/>
                <w:snapToGrid w:val="0"/>
              </w:rPr>
              <w:t>T</w:t>
            </w:r>
            <w:r>
              <w:rPr>
                <w:rFonts w:ascii="Verdana" w:eastAsia="Times New Roman" w:hAnsi="Verdana" w:cs="Times New Roman"/>
                <w:snapToGrid w:val="0"/>
              </w:rPr>
              <w:t>ravel</w:t>
            </w:r>
            <w:r w:rsidRPr="00FD2895">
              <w:rPr>
                <w:rFonts w:ascii="Verdana" w:eastAsia="Times New Roman" w:hAnsi="Verdana" w:cs="Times New Roman"/>
                <w:snapToGrid w:val="0"/>
              </w:rPr>
              <w:t xml:space="preserve"> costs for staff attending DTSDE </w:t>
            </w:r>
            <w:r>
              <w:rPr>
                <w:rFonts w:ascii="Verdana" w:eastAsia="Times New Roman" w:hAnsi="Verdana" w:cs="Times New Roman"/>
                <w:snapToGrid w:val="0"/>
              </w:rPr>
              <w:t>t</w:t>
            </w:r>
            <w:r w:rsidRPr="00FD2895">
              <w:rPr>
                <w:rFonts w:ascii="Verdana" w:eastAsia="Times New Roman" w:hAnsi="Verdana" w:cs="Times New Roman"/>
                <w:snapToGrid w:val="0"/>
              </w:rPr>
              <w:t xml:space="preserve">raining (mileage, tolls, parking, train fare, taxis, </w:t>
            </w:r>
            <w:r w:rsidRPr="002F2D9C">
              <w:rPr>
                <w:rFonts w:ascii="Verdana" w:eastAsia="Times New Roman" w:hAnsi="Verdana" w:cs="Times New Roman"/>
                <w:snapToGrid w:val="0"/>
              </w:rPr>
              <w:t xml:space="preserve">per diem, lodging, </w:t>
            </w:r>
            <w:r>
              <w:rPr>
                <w:rFonts w:ascii="Verdana" w:eastAsia="Times New Roman" w:hAnsi="Verdana" w:cs="Times New Roman"/>
                <w:snapToGrid w:val="0"/>
              </w:rPr>
              <w:t>etc.</w:t>
            </w:r>
            <w:r w:rsidRPr="002F2D9C">
              <w:rPr>
                <w:rFonts w:ascii="Verdana" w:eastAsia="Times New Roman" w:hAnsi="Verdana" w:cs="Times New Roman"/>
                <w:snapToGrid w:val="0"/>
              </w:rPr>
              <w:t>)</w:t>
            </w:r>
            <w:r>
              <w:rPr>
                <w:rFonts w:ascii="Verdana" w:eastAsia="Times New Roman" w:hAnsi="Verdana" w:cs="Times New Roman"/>
                <w:snapToGrid w:val="0"/>
              </w:rPr>
              <w:t xml:space="preserve"> Travel must conform to NYS travel rates and regulations</w:t>
            </w:r>
            <w:r w:rsidRPr="006C2AFE">
              <w:rPr>
                <w:rFonts w:ascii="Verdana" w:eastAsia="Times New Roman" w:hAnsi="Verdana" w:cs="Arial"/>
                <w:bCs/>
              </w:rPr>
              <w:t xml:space="preserve"> </w:t>
            </w:r>
          </w:p>
          <w:p w:rsidR="003C62C1" w:rsidRPr="006C2AFE" w:rsidRDefault="003C62C1" w:rsidP="003C62C1">
            <w:pPr>
              <w:pStyle w:val="ListParagraph"/>
              <w:numPr>
                <w:ilvl w:val="0"/>
                <w:numId w:val="13"/>
              </w:numPr>
              <w:spacing w:after="0" w:line="240" w:lineRule="auto"/>
              <w:rPr>
                <w:rFonts w:ascii="Verdana" w:eastAsia="Times New Roman" w:hAnsi="Verdana" w:cs="Times New Roman"/>
                <w:b/>
                <w:sz w:val="24"/>
                <w:szCs w:val="24"/>
              </w:rPr>
            </w:pPr>
            <w:r w:rsidRPr="006C2AFE">
              <w:rPr>
                <w:rFonts w:ascii="Verdana" w:eastAsia="Times New Roman" w:hAnsi="Verdana" w:cs="Arial"/>
                <w:bCs/>
              </w:rPr>
              <w:t xml:space="preserve">Indirect cost  </w:t>
            </w:r>
          </w:p>
        </w:tc>
        <w:tc>
          <w:tcPr>
            <w:tcW w:w="5301" w:type="dxa"/>
            <w:gridSpan w:val="2"/>
            <w:vAlign w:val="center"/>
          </w:tcPr>
          <w:p w:rsidR="003C62C1" w:rsidRPr="00656631" w:rsidRDefault="003C62C1" w:rsidP="00D75649">
            <w:pPr>
              <w:keepNext/>
              <w:spacing w:after="0" w:line="240" w:lineRule="auto"/>
              <w:ind w:left="36" w:right="36"/>
              <w:outlineLvl w:val="2"/>
              <w:rPr>
                <w:rFonts w:ascii="Verdana" w:eastAsia="Times New Roman" w:hAnsi="Verdana" w:cs="Arial"/>
                <w:b/>
                <w:bCs/>
              </w:rPr>
            </w:pPr>
            <w:r w:rsidRPr="00656631">
              <w:rPr>
                <w:rFonts w:ascii="Verdana" w:eastAsia="Times New Roman" w:hAnsi="Verdana" w:cs="Arial"/>
                <w:b/>
                <w:bCs/>
              </w:rPr>
              <w:t>Unallowable Expenses:</w:t>
            </w:r>
          </w:p>
          <w:p w:rsidR="00171DA5" w:rsidRPr="00171DA5" w:rsidRDefault="00171DA5" w:rsidP="00171DA5">
            <w:pPr>
              <w:numPr>
                <w:ilvl w:val="0"/>
                <w:numId w:val="14"/>
              </w:numPr>
              <w:autoSpaceDE w:val="0"/>
              <w:autoSpaceDN w:val="0"/>
              <w:adjustRightInd w:val="0"/>
              <w:spacing w:after="0" w:line="240" w:lineRule="auto"/>
              <w:rPr>
                <w:rFonts w:ascii="Verdana" w:eastAsia="Times New Roman" w:hAnsi="Verdana" w:cs="Times New Roman"/>
                <w:sz w:val="24"/>
                <w:szCs w:val="24"/>
              </w:rPr>
            </w:pPr>
            <w:r w:rsidRPr="00171DA5">
              <w:rPr>
                <w:rFonts w:ascii="Verdana" w:eastAsia="Times New Roman" w:hAnsi="Verdana" w:cs="Times New Roman"/>
              </w:rPr>
              <w:t>R</w:t>
            </w:r>
            <w:r w:rsidR="00FD2895" w:rsidRPr="00171DA5">
              <w:rPr>
                <w:rFonts w:ascii="Verdana" w:eastAsia="Times New Roman" w:hAnsi="Verdana" w:cs="Times New Roman"/>
              </w:rPr>
              <w:t xml:space="preserve">egistration fees </w:t>
            </w:r>
            <w:r w:rsidRPr="00171DA5">
              <w:rPr>
                <w:rFonts w:ascii="Verdana" w:eastAsia="Times New Roman" w:hAnsi="Verdana" w:cs="Times New Roman"/>
              </w:rPr>
              <w:t xml:space="preserve">that </w:t>
            </w:r>
            <w:r w:rsidR="00FD2895" w:rsidRPr="00171DA5">
              <w:rPr>
                <w:rFonts w:ascii="Verdana" w:eastAsia="Times New Roman" w:hAnsi="Verdana" w:cs="Times New Roman"/>
              </w:rPr>
              <w:t xml:space="preserve">include meals </w:t>
            </w:r>
            <w:r w:rsidRPr="00171DA5">
              <w:rPr>
                <w:rFonts w:ascii="Verdana" w:eastAsia="Times New Roman" w:hAnsi="Verdana" w:cs="Times New Roman"/>
              </w:rPr>
              <w:t xml:space="preserve">(DTSDE, NTI, etc.) </w:t>
            </w:r>
            <w:r w:rsidR="00FD2895" w:rsidRPr="00171DA5">
              <w:rPr>
                <w:rFonts w:ascii="Verdana" w:eastAsia="Times New Roman" w:hAnsi="Verdana" w:cs="Times New Roman"/>
              </w:rPr>
              <w:t xml:space="preserve">cannot be </w:t>
            </w:r>
            <w:r w:rsidRPr="00171DA5">
              <w:rPr>
                <w:rFonts w:ascii="Verdana" w:eastAsia="Times New Roman" w:hAnsi="Verdana" w:cs="Times New Roman"/>
              </w:rPr>
              <w:t>paid with federal funds</w:t>
            </w:r>
            <w:r w:rsidR="00FD2895" w:rsidRPr="00171DA5">
              <w:rPr>
                <w:rFonts w:ascii="Verdana" w:eastAsia="Times New Roman" w:hAnsi="Verdana" w:cs="Times New Roman"/>
              </w:rPr>
              <w:t>.</w:t>
            </w:r>
          </w:p>
          <w:p w:rsidR="003C62C1" w:rsidRPr="00171DA5" w:rsidRDefault="003C62C1" w:rsidP="00171DA5">
            <w:pPr>
              <w:numPr>
                <w:ilvl w:val="0"/>
                <w:numId w:val="14"/>
              </w:numPr>
              <w:autoSpaceDE w:val="0"/>
              <w:autoSpaceDN w:val="0"/>
              <w:adjustRightInd w:val="0"/>
              <w:spacing w:after="0" w:line="240" w:lineRule="auto"/>
              <w:rPr>
                <w:rFonts w:ascii="Verdana" w:eastAsia="Times New Roman" w:hAnsi="Verdana" w:cs="Times New Roman"/>
                <w:sz w:val="24"/>
                <w:szCs w:val="24"/>
              </w:rPr>
            </w:pPr>
            <w:r w:rsidRPr="00171DA5">
              <w:rPr>
                <w:rFonts w:ascii="Verdana" w:eastAsia="Times New Roman" w:hAnsi="Verdana" w:cs="Times New Roman"/>
              </w:rPr>
              <w:t>School costs for DTSDE reviews in Non-Title I buildings</w:t>
            </w:r>
          </w:p>
          <w:p w:rsidR="00F62FE0" w:rsidRPr="00F62FE0" w:rsidRDefault="003C62C1" w:rsidP="00FD2895">
            <w:pPr>
              <w:numPr>
                <w:ilvl w:val="0"/>
                <w:numId w:val="14"/>
              </w:numPr>
              <w:autoSpaceDE w:val="0"/>
              <w:autoSpaceDN w:val="0"/>
              <w:adjustRightInd w:val="0"/>
              <w:spacing w:after="0" w:line="240" w:lineRule="auto"/>
              <w:rPr>
                <w:rFonts w:ascii="Verdana" w:eastAsia="Times New Roman" w:hAnsi="Verdana" w:cs="Times New Roman"/>
                <w:sz w:val="24"/>
                <w:szCs w:val="24"/>
              </w:rPr>
            </w:pPr>
            <w:r w:rsidRPr="00FD2895">
              <w:rPr>
                <w:rFonts w:ascii="Verdana" w:eastAsia="Times New Roman" w:hAnsi="Verdana" w:cs="Times New Roman"/>
              </w:rPr>
              <w:t xml:space="preserve">Food or refreshments </w:t>
            </w:r>
          </w:p>
          <w:p w:rsidR="003C62C1" w:rsidRPr="00FD2895" w:rsidRDefault="003C62C1" w:rsidP="00FD2895">
            <w:pPr>
              <w:numPr>
                <w:ilvl w:val="0"/>
                <w:numId w:val="14"/>
              </w:numPr>
              <w:autoSpaceDE w:val="0"/>
              <w:autoSpaceDN w:val="0"/>
              <w:adjustRightInd w:val="0"/>
              <w:spacing w:after="0" w:line="240" w:lineRule="auto"/>
              <w:rPr>
                <w:rFonts w:ascii="Verdana" w:eastAsia="Times New Roman" w:hAnsi="Verdana" w:cs="Times New Roman"/>
                <w:sz w:val="24"/>
                <w:szCs w:val="24"/>
              </w:rPr>
            </w:pPr>
            <w:r w:rsidRPr="00FD2895">
              <w:rPr>
                <w:rFonts w:ascii="Verdana" w:eastAsia="Times New Roman" w:hAnsi="Verdana" w:cs="Times New Roman"/>
              </w:rPr>
              <w:t>Consultant travel and per diems should not be billed separately.  These costs should be included in the contractual fees</w:t>
            </w:r>
          </w:p>
          <w:p w:rsidR="003C62C1" w:rsidRPr="00656631" w:rsidRDefault="003C62C1" w:rsidP="003C62C1">
            <w:pPr>
              <w:numPr>
                <w:ilvl w:val="0"/>
                <w:numId w:val="14"/>
              </w:numPr>
              <w:autoSpaceDE w:val="0"/>
              <w:autoSpaceDN w:val="0"/>
              <w:adjustRightInd w:val="0"/>
              <w:spacing w:after="0" w:line="240" w:lineRule="auto"/>
              <w:rPr>
                <w:rFonts w:ascii="Verdana" w:eastAsia="Times New Roman" w:hAnsi="Verdana" w:cs="Times New Roman"/>
                <w:sz w:val="24"/>
                <w:szCs w:val="24"/>
              </w:rPr>
            </w:pPr>
            <w:r w:rsidRPr="00656631">
              <w:rPr>
                <w:rFonts w:ascii="Verdana" w:eastAsia="Times New Roman" w:hAnsi="Verdana" w:cs="Times New Roman"/>
              </w:rPr>
              <w:t>Supplies and materials not directly related to required DTSDE reviews</w:t>
            </w:r>
          </w:p>
          <w:p w:rsidR="003C62C1" w:rsidRPr="00171DA5" w:rsidRDefault="003C62C1" w:rsidP="003C62C1">
            <w:pPr>
              <w:pStyle w:val="ListParagraph"/>
              <w:numPr>
                <w:ilvl w:val="0"/>
                <w:numId w:val="14"/>
              </w:numPr>
              <w:spacing w:after="0" w:line="240" w:lineRule="auto"/>
              <w:rPr>
                <w:rFonts w:ascii="Verdana" w:eastAsia="Times New Roman" w:hAnsi="Verdana" w:cs="Times New Roman"/>
                <w:b/>
                <w:sz w:val="24"/>
                <w:szCs w:val="24"/>
              </w:rPr>
            </w:pPr>
            <w:r w:rsidRPr="006C2AFE">
              <w:rPr>
                <w:rFonts w:ascii="Verdana" w:eastAsia="Times New Roman" w:hAnsi="Verdana" w:cs="Times New Roman"/>
              </w:rPr>
              <w:t>Construction, renovation, furnishings, or acquisition of technology</w:t>
            </w:r>
          </w:p>
          <w:p w:rsidR="00171DA5" w:rsidRPr="006C2AFE" w:rsidRDefault="00171DA5" w:rsidP="00171DA5">
            <w:pPr>
              <w:pStyle w:val="ListParagraph"/>
              <w:spacing w:after="0" w:line="240" w:lineRule="auto"/>
              <w:ind w:left="396"/>
              <w:rPr>
                <w:rFonts w:ascii="Verdana" w:eastAsia="Times New Roman" w:hAnsi="Verdana" w:cs="Times New Roman"/>
                <w:b/>
                <w:sz w:val="24"/>
                <w:szCs w:val="24"/>
              </w:rPr>
            </w:pPr>
          </w:p>
        </w:tc>
      </w:tr>
      <w:tr w:rsidR="003C62C1" w:rsidRPr="00656631" w:rsidTr="00D75649">
        <w:trPr>
          <w:trHeight w:val="881"/>
        </w:trPr>
        <w:tc>
          <w:tcPr>
            <w:tcW w:w="10602" w:type="dxa"/>
            <w:gridSpan w:val="3"/>
            <w:vAlign w:val="center"/>
          </w:tcPr>
          <w:p w:rsidR="003C62C1" w:rsidRPr="00656631" w:rsidRDefault="003C62C1" w:rsidP="00D75649">
            <w:pPr>
              <w:keepNext/>
              <w:spacing w:after="0" w:line="240" w:lineRule="auto"/>
              <w:ind w:left="36" w:right="36"/>
              <w:outlineLvl w:val="2"/>
              <w:rPr>
                <w:rFonts w:ascii="Verdana" w:eastAsia="Times New Roman" w:hAnsi="Verdana" w:cs="Arial"/>
                <w:b/>
                <w:bCs/>
              </w:rPr>
            </w:pPr>
            <w:r w:rsidRPr="00656631">
              <w:rPr>
                <w:rFonts w:ascii="Verdana" w:eastAsia="Times New Roman" w:hAnsi="Verdana" w:cs="Times New Roman"/>
                <w:b/>
                <w:sz w:val="24"/>
                <w:szCs w:val="24"/>
              </w:rPr>
              <w:t xml:space="preserve">Activity 2: </w:t>
            </w:r>
            <w:r w:rsidRPr="00656631">
              <w:rPr>
                <w:rFonts w:ascii="Verdana" w:eastAsia="Times New Roman" w:hAnsi="Verdana" w:cs="Times New Roman"/>
                <w:sz w:val="24"/>
                <w:szCs w:val="24"/>
              </w:rPr>
              <w:t>Hiring an Outside Educational Expert (OEE) or Distinguished Educator (DE) to help conduct required reviews or implement improvement plans</w:t>
            </w:r>
          </w:p>
        </w:tc>
      </w:tr>
      <w:tr w:rsidR="003C62C1" w:rsidRPr="00656631" w:rsidTr="00D75649">
        <w:trPr>
          <w:trHeight w:val="725"/>
        </w:trPr>
        <w:tc>
          <w:tcPr>
            <w:tcW w:w="5301" w:type="dxa"/>
          </w:tcPr>
          <w:p w:rsidR="003C62C1" w:rsidRPr="00656631" w:rsidRDefault="003C62C1" w:rsidP="00D75649">
            <w:pPr>
              <w:keepNext/>
              <w:spacing w:after="0" w:line="240" w:lineRule="auto"/>
              <w:ind w:left="36" w:right="36"/>
              <w:outlineLvl w:val="2"/>
              <w:rPr>
                <w:rFonts w:ascii="Verdana" w:eastAsia="Times New Roman" w:hAnsi="Verdana" w:cs="Arial"/>
                <w:b/>
                <w:bCs/>
              </w:rPr>
            </w:pPr>
            <w:r w:rsidRPr="00656631">
              <w:rPr>
                <w:rFonts w:ascii="Verdana" w:eastAsia="Times New Roman" w:hAnsi="Verdana" w:cs="Arial"/>
                <w:b/>
                <w:bCs/>
              </w:rPr>
              <w:t xml:space="preserve">Allowable Expenses: </w:t>
            </w:r>
          </w:p>
          <w:p w:rsidR="003C62C1" w:rsidRPr="00656631" w:rsidRDefault="003C62C1" w:rsidP="003C62C1">
            <w:pPr>
              <w:widowControl w:val="0"/>
              <w:numPr>
                <w:ilvl w:val="0"/>
                <w:numId w:val="13"/>
              </w:numPr>
              <w:spacing w:after="0" w:line="240" w:lineRule="auto"/>
              <w:rPr>
                <w:rFonts w:ascii="Verdana" w:eastAsia="Times New Roman" w:hAnsi="Verdana" w:cs="Times New Roman"/>
                <w:snapToGrid w:val="0"/>
              </w:rPr>
            </w:pPr>
            <w:r w:rsidRPr="00656631">
              <w:rPr>
                <w:rFonts w:ascii="Verdana" w:eastAsia="Times New Roman" w:hAnsi="Verdana" w:cs="Times New Roman"/>
                <w:snapToGrid w:val="0"/>
              </w:rPr>
              <w:t>District costs for OEEs attending DTSDE Training (travel, registration, lodging, &amp; per diems should be shared proportionally among districts as applicable)</w:t>
            </w:r>
          </w:p>
          <w:p w:rsidR="003C62C1" w:rsidRPr="00656631" w:rsidRDefault="003C62C1" w:rsidP="003C62C1">
            <w:pPr>
              <w:widowControl w:val="0"/>
              <w:numPr>
                <w:ilvl w:val="0"/>
                <w:numId w:val="13"/>
              </w:numPr>
              <w:spacing w:after="0" w:line="240" w:lineRule="auto"/>
              <w:rPr>
                <w:rFonts w:ascii="Verdana" w:eastAsia="Times New Roman" w:hAnsi="Verdana" w:cs="Times New Roman"/>
                <w:snapToGrid w:val="0"/>
              </w:rPr>
            </w:pPr>
            <w:r w:rsidRPr="00656631">
              <w:rPr>
                <w:rFonts w:ascii="Verdana" w:eastAsia="Times New Roman" w:hAnsi="Verdana" w:cs="Times New Roman"/>
                <w:snapToGrid w:val="0"/>
              </w:rPr>
              <w:t>OEE name and training cost breakdown must be included in each district narrative</w:t>
            </w:r>
          </w:p>
          <w:p w:rsidR="003C62C1" w:rsidRPr="00656631" w:rsidRDefault="003C62C1" w:rsidP="003C62C1">
            <w:pPr>
              <w:numPr>
                <w:ilvl w:val="0"/>
                <w:numId w:val="13"/>
              </w:numPr>
              <w:spacing w:after="0" w:line="240" w:lineRule="auto"/>
              <w:ind w:right="36"/>
              <w:outlineLvl w:val="2"/>
              <w:rPr>
                <w:rFonts w:ascii="Verdana" w:eastAsia="Times New Roman" w:hAnsi="Verdana" w:cs="Arial"/>
                <w:bCs/>
              </w:rPr>
            </w:pPr>
            <w:r w:rsidRPr="00656631">
              <w:rPr>
                <w:rFonts w:ascii="Verdana" w:eastAsia="Times New Roman" w:hAnsi="Verdana" w:cs="Arial"/>
                <w:bCs/>
              </w:rPr>
              <w:t>Costs for OEE participation in district level DTSDE reviews &amp; DCIP/SCEP</w:t>
            </w:r>
          </w:p>
          <w:p w:rsidR="003C62C1" w:rsidRPr="00656631" w:rsidRDefault="003C62C1" w:rsidP="003C62C1">
            <w:pPr>
              <w:numPr>
                <w:ilvl w:val="0"/>
                <w:numId w:val="13"/>
              </w:numPr>
              <w:spacing w:after="0" w:line="240" w:lineRule="auto"/>
              <w:ind w:right="36"/>
              <w:outlineLvl w:val="2"/>
              <w:rPr>
                <w:rFonts w:ascii="Verdana" w:eastAsia="Times New Roman" w:hAnsi="Verdana" w:cs="Arial"/>
                <w:bCs/>
              </w:rPr>
            </w:pPr>
            <w:r w:rsidRPr="00656631">
              <w:rPr>
                <w:rFonts w:ascii="Verdana" w:eastAsia="Times New Roman" w:hAnsi="Verdana" w:cs="Arial"/>
                <w:bCs/>
              </w:rPr>
              <w:t>Costs for OEE participation in School Level DTSDE reviews for Title I Schools</w:t>
            </w:r>
          </w:p>
          <w:p w:rsidR="003C62C1" w:rsidRPr="00656631" w:rsidDel="00643E87" w:rsidRDefault="003C62C1" w:rsidP="003C62C1">
            <w:pPr>
              <w:numPr>
                <w:ilvl w:val="0"/>
                <w:numId w:val="13"/>
              </w:numPr>
              <w:spacing w:after="0" w:line="240" w:lineRule="auto"/>
              <w:ind w:right="36"/>
              <w:outlineLvl w:val="2"/>
              <w:rPr>
                <w:rFonts w:ascii="Verdana" w:eastAsia="Times New Roman" w:hAnsi="Verdana" w:cs="Times New Roman"/>
                <w:bCs/>
              </w:rPr>
            </w:pPr>
            <w:r w:rsidRPr="00656631">
              <w:rPr>
                <w:rFonts w:ascii="Verdana" w:eastAsia="Times New Roman" w:hAnsi="Verdana" w:cs="Arial"/>
                <w:bCs/>
              </w:rPr>
              <w:t>Indirect cost up to $25,000 per contract</w:t>
            </w:r>
          </w:p>
        </w:tc>
        <w:tc>
          <w:tcPr>
            <w:tcW w:w="5301" w:type="dxa"/>
            <w:gridSpan w:val="2"/>
            <w:vAlign w:val="center"/>
          </w:tcPr>
          <w:p w:rsidR="003C62C1" w:rsidRPr="00656631" w:rsidRDefault="003C62C1" w:rsidP="00D75649">
            <w:pPr>
              <w:keepNext/>
              <w:spacing w:after="0" w:line="240" w:lineRule="auto"/>
              <w:ind w:left="36" w:right="36"/>
              <w:outlineLvl w:val="2"/>
              <w:rPr>
                <w:rFonts w:ascii="Verdana" w:eastAsia="Times New Roman" w:hAnsi="Verdana" w:cs="Arial"/>
                <w:b/>
                <w:bCs/>
              </w:rPr>
            </w:pPr>
            <w:r w:rsidRPr="00656631">
              <w:rPr>
                <w:rFonts w:ascii="Verdana" w:eastAsia="Times New Roman" w:hAnsi="Verdana" w:cs="Arial"/>
                <w:b/>
                <w:bCs/>
              </w:rPr>
              <w:t>Unallowable Expenses:</w:t>
            </w:r>
          </w:p>
          <w:p w:rsidR="003C62C1" w:rsidRPr="00656631" w:rsidRDefault="003C62C1" w:rsidP="003C62C1">
            <w:pPr>
              <w:numPr>
                <w:ilvl w:val="0"/>
                <w:numId w:val="14"/>
              </w:numPr>
              <w:autoSpaceDE w:val="0"/>
              <w:autoSpaceDN w:val="0"/>
              <w:adjustRightInd w:val="0"/>
              <w:spacing w:after="0" w:line="240" w:lineRule="auto"/>
              <w:rPr>
                <w:rFonts w:ascii="Verdana" w:eastAsia="Times New Roman" w:hAnsi="Verdana" w:cs="Times New Roman"/>
                <w:sz w:val="24"/>
                <w:szCs w:val="24"/>
              </w:rPr>
            </w:pPr>
            <w:r w:rsidRPr="00656631">
              <w:rPr>
                <w:rFonts w:ascii="Verdana" w:eastAsia="Times New Roman" w:hAnsi="Verdana" w:cs="Times New Roman"/>
              </w:rPr>
              <w:t xml:space="preserve">Do not include general consultants other than NYSED approved OEEs &amp; DEs for Activity #2.  </w:t>
            </w:r>
          </w:p>
          <w:p w:rsidR="003C62C1" w:rsidRPr="00656631" w:rsidRDefault="003C62C1" w:rsidP="003C62C1">
            <w:pPr>
              <w:numPr>
                <w:ilvl w:val="0"/>
                <w:numId w:val="14"/>
              </w:numPr>
              <w:spacing w:after="0" w:line="240" w:lineRule="auto"/>
              <w:ind w:right="36"/>
              <w:rPr>
                <w:rFonts w:ascii="Verdana" w:eastAsia="Times New Roman" w:hAnsi="Verdana" w:cs="Times New Roman"/>
                <w:sz w:val="24"/>
                <w:szCs w:val="24"/>
              </w:rPr>
            </w:pPr>
            <w:r w:rsidRPr="00656631">
              <w:rPr>
                <w:rFonts w:ascii="Verdana" w:eastAsia="Times New Roman" w:hAnsi="Verdana" w:cs="Times New Roman"/>
              </w:rPr>
              <w:t>OEE costs for School Level DTSDE reviews in NON-Title I Schools must be funded from other sources</w:t>
            </w:r>
          </w:p>
          <w:p w:rsidR="003C62C1" w:rsidRPr="00656631" w:rsidRDefault="003C62C1" w:rsidP="003C62C1">
            <w:pPr>
              <w:numPr>
                <w:ilvl w:val="0"/>
                <w:numId w:val="14"/>
              </w:numPr>
              <w:spacing w:after="0" w:line="240" w:lineRule="auto"/>
              <w:ind w:right="36"/>
              <w:rPr>
                <w:rFonts w:ascii="Verdana" w:eastAsia="Times New Roman" w:hAnsi="Verdana" w:cs="Times New Roman"/>
                <w:sz w:val="24"/>
                <w:szCs w:val="24"/>
              </w:rPr>
            </w:pPr>
            <w:r w:rsidRPr="00656631">
              <w:rPr>
                <w:rFonts w:ascii="Verdana" w:eastAsia="Times New Roman" w:hAnsi="Verdana" w:cs="Times New Roman"/>
              </w:rPr>
              <w:t>OEE travel, per diems and supplies should not be billed separately.  These costs should be included in the contractual fees</w:t>
            </w:r>
          </w:p>
          <w:p w:rsidR="003C62C1" w:rsidRPr="00171DA5" w:rsidRDefault="003C62C1" w:rsidP="003C62C1">
            <w:pPr>
              <w:pStyle w:val="ListParagraph"/>
              <w:keepNext/>
              <w:numPr>
                <w:ilvl w:val="0"/>
                <w:numId w:val="14"/>
              </w:numPr>
              <w:spacing w:after="0" w:line="240" w:lineRule="auto"/>
              <w:ind w:right="36"/>
              <w:outlineLvl w:val="2"/>
              <w:rPr>
                <w:rFonts w:ascii="Verdana" w:eastAsia="Times New Roman" w:hAnsi="Verdana" w:cs="Times New Roman"/>
                <w:b/>
                <w:sz w:val="24"/>
                <w:szCs w:val="24"/>
              </w:rPr>
            </w:pPr>
            <w:r w:rsidRPr="006C2AFE">
              <w:rPr>
                <w:rFonts w:ascii="Verdana" w:eastAsia="Times New Roman" w:hAnsi="Verdana" w:cs="Times New Roman"/>
              </w:rPr>
              <w:t>Construction, renovation, furnishing or acquisition of technology</w:t>
            </w:r>
          </w:p>
          <w:p w:rsidR="00171DA5" w:rsidRPr="006C2AFE" w:rsidRDefault="00171DA5" w:rsidP="00171DA5">
            <w:pPr>
              <w:pStyle w:val="ListParagraph"/>
              <w:keepNext/>
              <w:spacing w:after="0" w:line="240" w:lineRule="auto"/>
              <w:ind w:left="396" w:right="36"/>
              <w:outlineLvl w:val="2"/>
              <w:rPr>
                <w:rFonts w:ascii="Verdana" w:eastAsia="Times New Roman" w:hAnsi="Verdana" w:cs="Times New Roman"/>
                <w:b/>
                <w:sz w:val="24"/>
                <w:szCs w:val="24"/>
              </w:rPr>
            </w:pPr>
          </w:p>
        </w:tc>
      </w:tr>
      <w:tr w:rsidR="003C62C1" w:rsidRPr="00656631" w:rsidTr="00D75649">
        <w:trPr>
          <w:trHeight w:val="722"/>
        </w:trPr>
        <w:tc>
          <w:tcPr>
            <w:tcW w:w="10602" w:type="dxa"/>
            <w:gridSpan w:val="3"/>
            <w:vAlign w:val="center"/>
          </w:tcPr>
          <w:p w:rsidR="003C62C1" w:rsidRPr="00656631" w:rsidRDefault="003C62C1" w:rsidP="00D75649">
            <w:pPr>
              <w:widowControl w:val="0"/>
              <w:spacing w:after="0" w:line="240" w:lineRule="auto"/>
              <w:rPr>
                <w:rFonts w:ascii="Verdana" w:eastAsia="Times New Roman" w:hAnsi="Verdana" w:cs="Arial"/>
                <w:b/>
              </w:rPr>
            </w:pPr>
            <w:r w:rsidRPr="00656631">
              <w:rPr>
                <w:rFonts w:ascii="Verdana" w:eastAsia="Times New Roman" w:hAnsi="Verdana" w:cs="Times New Roman"/>
                <w:b/>
                <w:sz w:val="24"/>
                <w:szCs w:val="20"/>
              </w:rPr>
              <w:lastRenderedPageBreak/>
              <w:t>Activity 3:</w:t>
            </w:r>
            <w:r w:rsidRPr="00656631">
              <w:rPr>
                <w:rFonts w:ascii="Verdana" w:eastAsia="Times New Roman" w:hAnsi="Verdana" w:cs="Times New Roman"/>
                <w:sz w:val="24"/>
                <w:szCs w:val="20"/>
              </w:rPr>
              <w:t xml:space="preserve"> </w:t>
            </w:r>
            <w:r w:rsidRPr="00656631">
              <w:rPr>
                <w:rFonts w:ascii="Verdana" w:eastAsia="Times New Roman" w:hAnsi="Verdana" w:cs="Times New Roman"/>
                <w:sz w:val="24"/>
                <w:szCs w:val="24"/>
              </w:rPr>
              <w:t>Developing District Comprehensive Improvement and School Comprehensive Education Plans (DCIP/SCEP)</w:t>
            </w:r>
          </w:p>
        </w:tc>
      </w:tr>
      <w:tr w:rsidR="003C62C1" w:rsidRPr="00656631" w:rsidTr="00D75649">
        <w:trPr>
          <w:trHeight w:val="722"/>
        </w:trPr>
        <w:tc>
          <w:tcPr>
            <w:tcW w:w="5301" w:type="dxa"/>
          </w:tcPr>
          <w:p w:rsidR="003C62C1" w:rsidRPr="00656631" w:rsidRDefault="003C62C1" w:rsidP="00D75649">
            <w:pPr>
              <w:keepNext/>
              <w:spacing w:after="0" w:line="240" w:lineRule="auto"/>
              <w:ind w:right="36"/>
              <w:outlineLvl w:val="2"/>
              <w:rPr>
                <w:rFonts w:ascii="Verdana" w:eastAsia="Times New Roman" w:hAnsi="Verdana" w:cs="Arial"/>
                <w:b/>
                <w:bCs/>
              </w:rPr>
            </w:pPr>
            <w:r w:rsidRPr="00656631">
              <w:rPr>
                <w:rFonts w:ascii="Verdana" w:eastAsia="Times New Roman" w:hAnsi="Verdana" w:cs="Arial"/>
                <w:b/>
                <w:bCs/>
              </w:rPr>
              <w:t xml:space="preserve">Allowable Expenses: </w:t>
            </w:r>
          </w:p>
          <w:p w:rsidR="003C62C1" w:rsidRPr="00656631" w:rsidRDefault="003C62C1" w:rsidP="003C62C1">
            <w:pPr>
              <w:numPr>
                <w:ilvl w:val="0"/>
                <w:numId w:val="13"/>
              </w:numPr>
              <w:spacing w:after="0" w:line="240" w:lineRule="auto"/>
              <w:ind w:right="36"/>
              <w:outlineLvl w:val="2"/>
              <w:rPr>
                <w:rFonts w:ascii="Verdana" w:eastAsia="Times New Roman" w:hAnsi="Verdana" w:cs="Arial"/>
                <w:bCs/>
              </w:rPr>
            </w:pPr>
            <w:r w:rsidRPr="00656631">
              <w:rPr>
                <w:rFonts w:ascii="Verdana" w:eastAsia="Times New Roman" w:hAnsi="Verdana" w:cs="Arial"/>
                <w:bCs/>
              </w:rPr>
              <w:t xml:space="preserve">Substitutes or overtime for staff to develop DCIP/SCEP </w:t>
            </w:r>
          </w:p>
          <w:p w:rsidR="003C62C1" w:rsidRPr="00656631" w:rsidRDefault="003C62C1" w:rsidP="003C62C1">
            <w:pPr>
              <w:numPr>
                <w:ilvl w:val="0"/>
                <w:numId w:val="13"/>
              </w:numPr>
              <w:spacing w:after="0" w:line="240" w:lineRule="auto"/>
              <w:ind w:right="36"/>
              <w:outlineLvl w:val="2"/>
              <w:rPr>
                <w:rFonts w:ascii="Verdana" w:eastAsia="Times New Roman" w:hAnsi="Verdana" w:cs="Arial"/>
                <w:bCs/>
              </w:rPr>
            </w:pPr>
            <w:r w:rsidRPr="00656631">
              <w:rPr>
                <w:rFonts w:ascii="Verdana" w:eastAsia="Times New Roman" w:hAnsi="Verdana" w:cs="Arial"/>
                <w:bCs/>
              </w:rPr>
              <w:t>Consultants needed to develop DCIP/SCEP</w:t>
            </w:r>
          </w:p>
          <w:p w:rsidR="003C62C1" w:rsidRPr="00656631" w:rsidRDefault="003C62C1" w:rsidP="003C62C1">
            <w:pPr>
              <w:numPr>
                <w:ilvl w:val="0"/>
                <w:numId w:val="13"/>
              </w:numPr>
              <w:spacing w:after="0" w:line="240" w:lineRule="auto"/>
              <w:ind w:right="36"/>
              <w:outlineLvl w:val="2"/>
              <w:rPr>
                <w:rFonts w:ascii="Verdana" w:eastAsia="Times New Roman" w:hAnsi="Verdana" w:cs="Arial"/>
                <w:bCs/>
              </w:rPr>
            </w:pPr>
            <w:r w:rsidRPr="00656631">
              <w:rPr>
                <w:rFonts w:ascii="Verdana" w:eastAsia="Times New Roman" w:hAnsi="Verdana" w:cs="Arial"/>
                <w:bCs/>
              </w:rPr>
              <w:t>Limited supplies needed for DCIP/SCEP</w:t>
            </w:r>
          </w:p>
          <w:p w:rsidR="003C62C1" w:rsidRPr="00656631" w:rsidRDefault="003C62C1" w:rsidP="003C62C1">
            <w:pPr>
              <w:numPr>
                <w:ilvl w:val="0"/>
                <w:numId w:val="13"/>
              </w:numPr>
              <w:spacing w:after="0" w:line="240" w:lineRule="auto"/>
              <w:ind w:right="36"/>
              <w:outlineLvl w:val="2"/>
              <w:rPr>
                <w:rFonts w:ascii="Verdana" w:eastAsia="Times New Roman" w:hAnsi="Verdana" w:cs="Arial"/>
                <w:bCs/>
              </w:rPr>
            </w:pPr>
            <w:r w:rsidRPr="00656631">
              <w:rPr>
                <w:rFonts w:ascii="Verdana" w:eastAsia="Times New Roman" w:hAnsi="Verdana" w:cs="Arial"/>
                <w:bCs/>
              </w:rPr>
              <w:t xml:space="preserve">Indirect cost  </w:t>
            </w:r>
          </w:p>
          <w:p w:rsidR="003C62C1" w:rsidRPr="00656631" w:rsidDel="00643E87" w:rsidRDefault="003C62C1" w:rsidP="00D75649">
            <w:pPr>
              <w:widowControl w:val="0"/>
              <w:spacing w:after="0" w:line="240" w:lineRule="auto"/>
              <w:rPr>
                <w:rFonts w:ascii="Verdana" w:eastAsia="Times New Roman" w:hAnsi="Verdana" w:cs="Arial"/>
                <w:b/>
              </w:rPr>
            </w:pPr>
          </w:p>
        </w:tc>
        <w:tc>
          <w:tcPr>
            <w:tcW w:w="5301" w:type="dxa"/>
            <w:gridSpan w:val="2"/>
            <w:vAlign w:val="center"/>
          </w:tcPr>
          <w:p w:rsidR="003C62C1" w:rsidRPr="00656631" w:rsidRDefault="003C62C1" w:rsidP="00D75649">
            <w:pPr>
              <w:keepNext/>
              <w:spacing w:after="0" w:line="240" w:lineRule="auto"/>
              <w:ind w:left="36" w:right="36"/>
              <w:outlineLvl w:val="2"/>
              <w:rPr>
                <w:rFonts w:ascii="Verdana" w:eastAsia="Times New Roman" w:hAnsi="Verdana" w:cs="Arial"/>
                <w:b/>
                <w:bCs/>
              </w:rPr>
            </w:pPr>
            <w:r w:rsidRPr="00656631">
              <w:rPr>
                <w:rFonts w:ascii="Verdana" w:eastAsia="Times New Roman" w:hAnsi="Verdana" w:cs="Arial"/>
                <w:b/>
                <w:bCs/>
              </w:rPr>
              <w:t>Unallowable Expenses:</w:t>
            </w:r>
          </w:p>
          <w:p w:rsidR="003C62C1" w:rsidRPr="00656631" w:rsidRDefault="003C62C1" w:rsidP="003C62C1">
            <w:pPr>
              <w:numPr>
                <w:ilvl w:val="0"/>
                <w:numId w:val="14"/>
              </w:numPr>
              <w:autoSpaceDE w:val="0"/>
              <w:autoSpaceDN w:val="0"/>
              <w:adjustRightInd w:val="0"/>
              <w:spacing w:after="0" w:line="240" w:lineRule="auto"/>
              <w:rPr>
                <w:rFonts w:ascii="Verdana" w:eastAsia="Times New Roman" w:hAnsi="Verdana" w:cs="Times New Roman"/>
                <w:sz w:val="24"/>
                <w:szCs w:val="24"/>
              </w:rPr>
            </w:pPr>
            <w:r w:rsidRPr="00656631">
              <w:rPr>
                <w:rFonts w:ascii="Verdana" w:eastAsia="Times New Roman" w:hAnsi="Verdana" w:cs="Times New Roman"/>
              </w:rPr>
              <w:t>SCEP costs for Non-Title I buildings</w:t>
            </w:r>
          </w:p>
          <w:p w:rsidR="003C62C1" w:rsidRPr="00656631" w:rsidRDefault="003C62C1" w:rsidP="003C62C1">
            <w:pPr>
              <w:numPr>
                <w:ilvl w:val="0"/>
                <w:numId w:val="14"/>
              </w:numPr>
              <w:autoSpaceDE w:val="0"/>
              <w:autoSpaceDN w:val="0"/>
              <w:adjustRightInd w:val="0"/>
              <w:spacing w:after="0" w:line="240" w:lineRule="auto"/>
              <w:rPr>
                <w:rFonts w:ascii="Verdana" w:eastAsia="Times New Roman" w:hAnsi="Verdana" w:cs="Times New Roman"/>
                <w:sz w:val="24"/>
                <w:szCs w:val="24"/>
              </w:rPr>
            </w:pPr>
            <w:r w:rsidRPr="00656631">
              <w:rPr>
                <w:rFonts w:ascii="Verdana" w:eastAsia="Times New Roman" w:hAnsi="Verdana" w:cs="Times New Roman"/>
              </w:rPr>
              <w:t xml:space="preserve">Food or refreshments </w:t>
            </w:r>
          </w:p>
          <w:p w:rsidR="003C62C1" w:rsidRPr="00656631" w:rsidRDefault="003C62C1" w:rsidP="003C62C1">
            <w:pPr>
              <w:numPr>
                <w:ilvl w:val="0"/>
                <w:numId w:val="14"/>
              </w:numPr>
              <w:autoSpaceDE w:val="0"/>
              <w:autoSpaceDN w:val="0"/>
              <w:adjustRightInd w:val="0"/>
              <w:spacing w:after="0" w:line="240" w:lineRule="auto"/>
              <w:rPr>
                <w:rFonts w:ascii="Verdana" w:eastAsia="Times New Roman" w:hAnsi="Verdana" w:cs="Times New Roman"/>
                <w:sz w:val="24"/>
                <w:szCs w:val="24"/>
              </w:rPr>
            </w:pPr>
            <w:r w:rsidRPr="00656631">
              <w:rPr>
                <w:rFonts w:ascii="Verdana" w:eastAsia="Times New Roman" w:hAnsi="Verdana" w:cs="Times New Roman"/>
              </w:rPr>
              <w:t>Consultant travel and per diems should not be billed separately.  These costs should be included in the contract fees</w:t>
            </w:r>
          </w:p>
          <w:p w:rsidR="003C62C1" w:rsidRPr="00C6750E" w:rsidRDefault="003C62C1" w:rsidP="003C62C1">
            <w:pPr>
              <w:pStyle w:val="ListParagraph"/>
              <w:widowControl w:val="0"/>
              <w:numPr>
                <w:ilvl w:val="0"/>
                <w:numId w:val="14"/>
              </w:numPr>
              <w:spacing w:after="0" w:line="240" w:lineRule="auto"/>
              <w:rPr>
                <w:rFonts w:ascii="Verdana" w:eastAsia="Times New Roman" w:hAnsi="Verdana" w:cs="Times New Roman"/>
                <w:b/>
                <w:sz w:val="24"/>
                <w:szCs w:val="20"/>
              </w:rPr>
            </w:pPr>
            <w:r w:rsidRPr="00C6750E">
              <w:rPr>
                <w:rFonts w:ascii="Verdana" w:eastAsia="Times New Roman" w:hAnsi="Verdana" w:cs="Times New Roman"/>
              </w:rPr>
              <w:t>Supplies and materials not directly related to required DCIP/SCEP</w:t>
            </w:r>
          </w:p>
        </w:tc>
      </w:tr>
      <w:tr w:rsidR="003C62C1" w:rsidRPr="00656631" w:rsidTr="00D75649">
        <w:trPr>
          <w:trHeight w:val="722"/>
        </w:trPr>
        <w:tc>
          <w:tcPr>
            <w:tcW w:w="10602" w:type="dxa"/>
            <w:gridSpan w:val="3"/>
          </w:tcPr>
          <w:p w:rsidR="003C62C1" w:rsidRPr="00656631" w:rsidRDefault="003C62C1" w:rsidP="00D75649">
            <w:pPr>
              <w:keepNext/>
              <w:spacing w:after="0" w:line="240" w:lineRule="auto"/>
              <w:ind w:left="36" w:right="36"/>
              <w:outlineLvl w:val="2"/>
              <w:rPr>
                <w:rFonts w:ascii="Verdana" w:eastAsia="Times New Roman" w:hAnsi="Verdana" w:cs="Arial"/>
                <w:b/>
                <w:bCs/>
              </w:rPr>
            </w:pPr>
            <w:r w:rsidRPr="00656631">
              <w:rPr>
                <w:rFonts w:ascii="Verdana" w:eastAsia="Times New Roman" w:hAnsi="Verdana" w:cs="Times New Roman"/>
                <w:b/>
                <w:sz w:val="24"/>
                <w:szCs w:val="20"/>
              </w:rPr>
              <w:t>Activity 4:</w:t>
            </w:r>
            <w:r w:rsidRPr="00656631">
              <w:rPr>
                <w:rFonts w:ascii="Verdana" w:eastAsia="Times New Roman" w:hAnsi="Verdana" w:cs="Times New Roman"/>
                <w:sz w:val="24"/>
                <w:szCs w:val="20"/>
              </w:rPr>
              <w:t xml:space="preserve"> Implementing activities to achieve a specific major goal from the approved DCIP/SCEP (including activities related to preparing Priority Schools for implementation of whole school reform models)</w:t>
            </w:r>
          </w:p>
        </w:tc>
      </w:tr>
      <w:tr w:rsidR="003C62C1" w:rsidRPr="00656631" w:rsidTr="00D75649">
        <w:trPr>
          <w:trHeight w:val="722"/>
        </w:trPr>
        <w:tc>
          <w:tcPr>
            <w:tcW w:w="5301" w:type="dxa"/>
          </w:tcPr>
          <w:p w:rsidR="003C62C1" w:rsidRPr="00656631" w:rsidRDefault="003C62C1" w:rsidP="00D75649">
            <w:pPr>
              <w:keepNext/>
              <w:spacing w:after="0" w:line="240" w:lineRule="auto"/>
              <w:ind w:left="36" w:right="36"/>
              <w:outlineLvl w:val="2"/>
              <w:rPr>
                <w:rFonts w:ascii="Verdana" w:eastAsia="Times New Roman" w:hAnsi="Verdana" w:cs="Arial"/>
                <w:b/>
                <w:bCs/>
              </w:rPr>
            </w:pPr>
            <w:r w:rsidRPr="00656631">
              <w:rPr>
                <w:rFonts w:ascii="Verdana" w:eastAsia="Times New Roman" w:hAnsi="Verdana" w:cs="Arial"/>
                <w:b/>
                <w:bCs/>
              </w:rPr>
              <w:t xml:space="preserve">Allowable Expenses: </w:t>
            </w:r>
          </w:p>
          <w:p w:rsidR="003C62C1" w:rsidRPr="00656631" w:rsidRDefault="003C62C1" w:rsidP="003C62C1">
            <w:pPr>
              <w:numPr>
                <w:ilvl w:val="0"/>
                <w:numId w:val="13"/>
              </w:numPr>
              <w:spacing w:after="0" w:line="240" w:lineRule="auto"/>
              <w:ind w:right="36"/>
              <w:outlineLvl w:val="2"/>
              <w:rPr>
                <w:rFonts w:ascii="Verdana" w:eastAsia="Times New Roman" w:hAnsi="Verdana" w:cs="Arial"/>
                <w:bCs/>
              </w:rPr>
            </w:pPr>
            <w:r w:rsidRPr="00656631">
              <w:rPr>
                <w:rFonts w:ascii="Verdana" w:eastAsia="Times New Roman" w:hAnsi="Verdana" w:cs="Arial"/>
                <w:bCs/>
              </w:rPr>
              <w:t>Substitutes or overtime for staff to implement a specific major DCIP/SCEP activity (citation required)</w:t>
            </w:r>
          </w:p>
          <w:p w:rsidR="003C62C1" w:rsidRPr="00656631" w:rsidRDefault="003C62C1" w:rsidP="003C62C1">
            <w:pPr>
              <w:numPr>
                <w:ilvl w:val="0"/>
                <w:numId w:val="13"/>
              </w:numPr>
              <w:spacing w:after="0" w:line="240" w:lineRule="auto"/>
              <w:ind w:right="36"/>
              <w:outlineLvl w:val="2"/>
              <w:rPr>
                <w:rFonts w:ascii="Verdana" w:eastAsia="Times New Roman" w:hAnsi="Verdana" w:cs="Arial"/>
                <w:bCs/>
              </w:rPr>
            </w:pPr>
            <w:r w:rsidRPr="00656631">
              <w:rPr>
                <w:rFonts w:ascii="Verdana" w:eastAsia="Times New Roman" w:hAnsi="Verdana" w:cs="Arial"/>
                <w:bCs/>
              </w:rPr>
              <w:t>Consultants and trainers needed to implement a specific major DCIP/SCEP activity (citation required)</w:t>
            </w:r>
          </w:p>
          <w:p w:rsidR="003C62C1" w:rsidRPr="00656631" w:rsidRDefault="003C62C1" w:rsidP="003C62C1">
            <w:pPr>
              <w:numPr>
                <w:ilvl w:val="0"/>
                <w:numId w:val="13"/>
              </w:numPr>
              <w:spacing w:after="0" w:line="240" w:lineRule="auto"/>
              <w:rPr>
                <w:rFonts w:ascii="Times New Roman" w:eastAsia="Times New Roman" w:hAnsi="Times New Roman" w:cs="Times New Roman"/>
                <w:sz w:val="24"/>
                <w:szCs w:val="24"/>
              </w:rPr>
            </w:pPr>
            <w:r w:rsidRPr="00656631">
              <w:rPr>
                <w:rFonts w:ascii="Verdana" w:eastAsia="Times New Roman" w:hAnsi="Verdana" w:cs="Times New Roman"/>
              </w:rPr>
              <w:t>Consultants needed to prepare Priority Schools for implementation of whole school reform models</w:t>
            </w:r>
          </w:p>
          <w:p w:rsidR="003C62C1" w:rsidRPr="00656631" w:rsidRDefault="003C62C1" w:rsidP="003C62C1">
            <w:pPr>
              <w:numPr>
                <w:ilvl w:val="0"/>
                <w:numId w:val="13"/>
              </w:numPr>
              <w:spacing w:after="0" w:line="240" w:lineRule="auto"/>
              <w:ind w:right="36"/>
              <w:outlineLvl w:val="2"/>
              <w:rPr>
                <w:rFonts w:ascii="Verdana" w:eastAsia="Times New Roman" w:hAnsi="Verdana" w:cs="Arial"/>
                <w:bCs/>
              </w:rPr>
            </w:pPr>
            <w:r w:rsidRPr="00656631">
              <w:rPr>
                <w:rFonts w:ascii="Verdana" w:eastAsia="Times New Roman" w:hAnsi="Verdana" w:cs="Arial"/>
                <w:bCs/>
              </w:rPr>
              <w:t>Supplies needed to implement a specific major DCIP/SCEP activity (citation required)</w:t>
            </w:r>
          </w:p>
          <w:p w:rsidR="003C62C1" w:rsidRPr="00C6750E" w:rsidRDefault="003C62C1" w:rsidP="003C62C1">
            <w:pPr>
              <w:pStyle w:val="ListParagraph"/>
              <w:keepNext/>
              <w:numPr>
                <w:ilvl w:val="0"/>
                <w:numId w:val="13"/>
              </w:numPr>
              <w:spacing w:after="0" w:line="240" w:lineRule="auto"/>
              <w:ind w:right="36"/>
              <w:outlineLvl w:val="2"/>
              <w:rPr>
                <w:rFonts w:ascii="Verdana" w:eastAsia="Times New Roman" w:hAnsi="Verdana" w:cs="Arial"/>
                <w:b/>
                <w:bCs/>
              </w:rPr>
            </w:pPr>
            <w:r w:rsidRPr="00C6750E">
              <w:rPr>
                <w:rFonts w:ascii="Verdana" w:eastAsia="Times New Roman" w:hAnsi="Verdana" w:cs="Arial"/>
                <w:bCs/>
              </w:rPr>
              <w:t xml:space="preserve">Indirect cost  </w:t>
            </w:r>
          </w:p>
        </w:tc>
        <w:tc>
          <w:tcPr>
            <w:tcW w:w="5301" w:type="dxa"/>
            <w:gridSpan w:val="2"/>
            <w:vAlign w:val="center"/>
          </w:tcPr>
          <w:p w:rsidR="003C62C1" w:rsidRPr="00656631" w:rsidRDefault="003C62C1" w:rsidP="00D75649">
            <w:pPr>
              <w:keepNext/>
              <w:spacing w:after="0" w:line="240" w:lineRule="auto"/>
              <w:ind w:left="36" w:right="36"/>
              <w:outlineLvl w:val="2"/>
              <w:rPr>
                <w:rFonts w:ascii="Verdana" w:eastAsia="Times New Roman" w:hAnsi="Verdana" w:cs="Arial"/>
                <w:b/>
                <w:bCs/>
              </w:rPr>
            </w:pPr>
            <w:r w:rsidRPr="00656631">
              <w:rPr>
                <w:rFonts w:ascii="Verdana" w:eastAsia="Times New Roman" w:hAnsi="Verdana" w:cs="Arial"/>
                <w:b/>
                <w:bCs/>
              </w:rPr>
              <w:t>Unallowable Expenses:</w:t>
            </w:r>
          </w:p>
          <w:p w:rsidR="003C62C1" w:rsidRPr="00656631" w:rsidRDefault="003C62C1" w:rsidP="003C62C1">
            <w:pPr>
              <w:numPr>
                <w:ilvl w:val="0"/>
                <w:numId w:val="14"/>
              </w:numPr>
              <w:autoSpaceDE w:val="0"/>
              <w:autoSpaceDN w:val="0"/>
              <w:adjustRightInd w:val="0"/>
              <w:spacing w:after="0" w:line="240" w:lineRule="auto"/>
              <w:rPr>
                <w:rFonts w:ascii="Verdana" w:eastAsia="Times New Roman" w:hAnsi="Verdana" w:cs="Times New Roman"/>
                <w:sz w:val="24"/>
                <w:szCs w:val="24"/>
              </w:rPr>
            </w:pPr>
            <w:r w:rsidRPr="00656631">
              <w:rPr>
                <w:rFonts w:ascii="Verdana" w:eastAsia="Times New Roman" w:hAnsi="Verdana" w:cs="Times New Roman"/>
              </w:rPr>
              <w:t xml:space="preserve">Construction, renovation, furnishings, or acquisition of technology </w:t>
            </w:r>
          </w:p>
          <w:p w:rsidR="003C62C1" w:rsidRPr="00656631" w:rsidRDefault="003C62C1" w:rsidP="003C62C1">
            <w:pPr>
              <w:numPr>
                <w:ilvl w:val="0"/>
                <w:numId w:val="14"/>
              </w:numPr>
              <w:autoSpaceDE w:val="0"/>
              <w:autoSpaceDN w:val="0"/>
              <w:adjustRightInd w:val="0"/>
              <w:spacing w:after="0" w:line="240" w:lineRule="auto"/>
              <w:rPr>
                <w:rFonts w:ascii="Verdana" w:eastAsia="Times New Roman" w:hAnsi="Verdana" w:cs="Times New Roman"/>
                <w:sz w:val="24"/>
                <w:szCs w:val="24"/>
              </w:rPr>
            </w:pPr>
            <w:r w:rsidRPr="00656631">
              <w:rPr>
                <w:rFonts w:ascii="Verdana" w:eastAsia="Times New Roman" w:hAnsi="Verdana" w:cs="Times New Roman"/>
              </w:rPr>
              <w:t xml:space="preserve">Food or refreshments </w:t>
            </w:r>
          </w:p>
          <w:p w:rsidR="003C62C1" w:rsidRPr="00656631" w:rsidRDefault="003C62C1" w:rsidP="003C62C1">
            <w:pPr>
              <w:numPr>
                <w:ilvl w:val="0"/>
                <w:numId w:val="14"/>
              </w:numPr>
              <w:autoSpaceDE w:val="0"/>
              <w:autoSpaceDN w:val="0"/>
              <w:adjustRightInd w:val="0"/>
              <w:spacing w:after="0" w:line="240" w:lineRule="auto"/>
              <w:rPr>
                <w:rFonts w:ascii="Verdana" w:eastAsia="Times New Roman" w:hAnsi="Verdana" w:cs="Times New Roman"/>
                <w:sz w:val="24"/>
                <w:szCs w:val="24"/>
              </w:rPr>
            </w:pPr>
            <w:r w:rsidRPr="00656631">
              <w:rPr>
                <w:rFonts w:ascii="Verdana" w:eastAsia="Times New Roman" w:hAnsi="Verdana" w:cs="Times New Roman"/>
              </w:rPr>
              <w:t>Consultant travel and per diems should not be billed separately.  These costs should be included in the contract fees.</w:t>
            </w:r>
          </w:p>
          <w:p w:rsidR="003C62C1" w:rsidRPr="00656631" w:rsidRDefault="003C62C1" w:rsidP="003C62C1">
            <w:pPr>
              <w:numPr>
                <w:ilvl w:val="0"/>
                <w:numId w:val="14"/>
              </w:numPr>
              <w:autoSpaceDE w:val="0"/>
              <w:autoSpaceDN w:val="0"/>
              <w:adjustRightInd w:val="0"/>
              <w:spacing w:after="0" w:line="240" w:lineRule="auto"/>
              <w:rPr>
                <w:rFonts w:ascii="Verdana" w:eastAsia="Times New Roman" w:hAnsi="Verdana" w:cs="Times New Roman"/>
                <w:sz w:val="24"/>
                <w:szCs w:val="24"/>
              </w:rPr>
            </w:pPr>
            <w:r w:rsidRPr="00656631">
              <w:rPr>
                <w:rFonts w:ascii="Verdana" w:eastAsia="Times New Roman" w:hAnsi="Verdana" w:cs="Times New Roman"/>
              </w:rPr>
              <w:t>Supplies and materials not directly related to implementing a specific major DCIP/SCEP activity</w:t>
            </w:r>
          </w:p>
          <w:p w:rsidR="003C62C1" w:rsidRPr="00656631" w:rsidRDefault="003C62C1" w:rsidP="00D75649">
            <w:pPr>
              <w:keepNext/>
              <w:spacing w:after="0" w:line="240" w:lineRule="auto"/>
              <w:ind w:left="36" w:right="36"/>
              <w:outlineLvl w:val="2"/>
              <w:rPr>
                <w:rFonts w:ascii="Verdana" w:eastAsia="Times New Roman" w:hAnsi="Verdana" w:cs="Arial"/>
                <w:b/>
                <w:bCs/>
              </w:rPr>
            </w:pPr>
          </w:p>
        </w:tc>
      </w:tr>
      <w:tr w:rsidR="00F62FE0" w:rsidRPr="00656631" w:rsidTr="00F62FE0">
        <w:trPr>
          <w:gridAfter w:val="1"/>
          <w:wAfter w:w="9" w:type="dxa"/>
          <w:trHeight w:val="1061"/>
        </w:trPr>
        <w:tc>
          <w:tcPr>
            <w:tcW w:w="10593" w:type="dxa"/>
            <w:gridSpan w:val="2"/>
            <w:vAlign w:val="center"/>
          </w:tcPr>
          <w:p w:rsidR="00F62FE0" w:rsidRPr="00656631" w:rsidRDefault="00F62FE0" w:rsidP="00F62FE0">
            <w:pPr>
              <w:keepNext/>
              <w:spacing w:after="0" w:line="240" w:lineRule="auto"/>
              <w:ind w:left="43" w:right="43"/>
              <w:outlineLvl w:val="2"/>
              <w:rPr>
                <w:rFonts w:ascii="Verdana" w:eastAsia="Times New Roman" w:hAnsi="Verdana" w:cs="Arial"/>
                <w:b/>
                <w:bCs/>
                <w:sz w:val="24"/>
                <w:szCs w:val="24"/>
              </w:rPr>
            </w:pPr>
            <w:r w:rsidRPr="00656631">
              <w:rPr>
                <w:rFonts w:ascii="Verdana" w:eastAsia="Times New Roman" w:hAnsi="Verdana" w:cs="Times New Roman"/>
                <w:b/>
                <w:sz w:val="24"/>
                <w:szCs w:val="24"/>
              </w:rPr>
              <w:t xml:space="preserve">Activity </w:t>
            </w:r>
            <w:r>
              <w:rPr>
                <w:rFonts w:ascii="Verdana" w:eastAsia="Times New Roman" w:hAnsi="Verdana" w:cs="Times New Roman"/>
                <w:b/>
                <w:sz w:val="24"/>
                <w:szCs w:val="24"/>
              </w:rPr>
              <w:t>5</w:t>
            </w:r>
            <w:r w:rsidRPr="00656631">
              <w:rPr>
                <w:rFonts w:ascii="Verdana" w:eastAsia="Times New Roman" w:hAnsi="Verdana" w:cs="Times New Roman"/>
                <w:b/>
                <w:sz w:val="24"/>
                <w:szCs w:val="24"/>
              </w:rPr>
              <w:t xml:space="preserve">: </w:t>
            </w:r>
            <w:r w:rsidRPr="00CF7A54">
              <w:rPr>
                <w:rFonts w:ascii="Verdana" w:eastAsia="Times New Roman" w:hAnsi="Verdana" w:cs="Arial"/>
                <w:sz w:val="24"/>
                <w:szCs w:val="24"/>
              </w:rPr>
              <w:t xml:space="preserve">Leadership programs for school leaders in Focus and Priority Schools to support implementation of APPR, </w:t>
            </w:r>
            <w:r>
              <w:rPr>
                <w:rFonts w:ascii="Verdana" w:eastAsia="Times New Roman" w:hAnsi="Verdana" w:cs="Arial"/>
                <w:sz w:val="24"/>
                <w:szCs w:val="24"/>
              </w:rPr>
              <w:t>CCLS</w:t>
            </w:r>
            <w:r w:rsidRPr="00CF7A54">
              <w:rPr>
                <w:rFonts w:ascii="Verdana" w:eastAsia="Times New Roman" w:hAnsi="Verdana" w:cs="Arial"/>
                <w:sz w:val="24"/>
                <w:szCs w:val="24"/>
              </w:rPr>
              <w:t>, and DDI, including the Reward School Mentoring program for Focus and Priority School principals</w:t>
            </w:r>
          </w:p>
        </w:tc>
      </w:tr>
      <w:tr w:rsidR="00F62FE0" w:rsidRPr="006C2AFE" w:rsidTr="00F62FE0">
        <w:trPr>
          <w:trHeight w:val="725"/>
        </w:trPr>
        <w:tc>
          <w:tcPr>
            <w:tcW w:w="5301" w:type="dxa"/>
            <w:vAlign w:val="center"/>
          </w:tcPr>
          <w:p w:rsidR="00F62FE0" w:rsidRPr="00656631" w:rsidRDefault="00F62FE0" w:rsidP="00F62FE0">
            <w:pPr>
              <w:keepNext/>
              <w:spacing w:after="0" w:line="240" w:lineRule="auto"/>
              <w:ind w:left="36" w:right="36"/>
              <w:outlineLvl w:val="2"/>
              <w:rPr>
                <w:rFonts w:ascii="Verdana" w:eastAsia="Times New Roman" w:hAnsi="Verdana" w:cs="Arial"/>
                <w:b/>
                <w:bCs/>
              </w:rPr>
            </w:pPr>
            <w:r w:rsidRPr="00656631">
              <w:rPr>
                <w:rFonts w:ascii="Verdana" w:eastAsia="Times New Roman" w:hAnsi="Verdana" w:cs="Arial"/>
                <w:b/>
                <w:bCs/>
              </w:rPr>
              <w:t xml:space="preserve">Allowable Expenses: </w:t>
            </w:r>
          </w:p>
          <w:p w:rsidR="00F62FE0" w:rsidRPr="00FD2895" w:rsidRDefault="00F62FE0" w:rsidP="00F62FE0">
            <w:pPr>
              <w:widowControl w:val="0"/>
              <w:numPr>
                <w:ilvl w:val="0"/>
                <w:numId w:val="13"/>
              </w:numPr>
              <w:spacing w:after="0" w:line="240" w:lineRule="auto"/>
              <w:ind w:right="36"/>
              <w:outlineLvl w:val="2"/>
              <w:rPr>
                <w:rFonts w:ascii="Verdana" w:eastAsia="Times New Roman" w:hAnsi="Verdana" w:cs="Arial"/>
                <w:bCs/>
              </w:rPr>
            </w:pPr>
            <w:r w:rsidRPr="00FD2895">
              <w:rPr>
                <w:rFonts w:ascii="Verdana" w:eastAsia="Times New Roman" w:hAnsi="Verdana" w:cs="Arial"/>
                <w:bCs/>
              </w:rPr>
              <w:t xml:space="preserve">Substitutes or overtime for </w:t>
            </w:r>
            <w:r>
              <w:rPr>
                <w:rFonts w:ascii="Verdana" w:eastAsia="Times New Roman" w:hAnsi="Verdana" w:cs="Arial"/>
                <w:bCs/>
              </w:rPr>
              <w:t>building leaders attending training</w:t>
            </w:r>
          </w:p>
          <w:p w:rsidR="00F62FE0" w:rsidRDefault="00F62FE0" w:rsidP="00F62FE0">
            <w:pPr>
              <w:widowControl w:val="0"/>
              <w:numPr>
                <w:ilvl w:val="0"/>
                <w:numId w:val="13"/>
              </w:numPr>
              <w:spacing w:after="0" w:line="240" w:lineRule="auto"/>
              <w:ind w:right="36"/>
              <w:outlineLvl w:val="2"/>
              <w:rPr>
                <w:rFonts w:ascii="Verdana" w:eastAsia="Times New Roman" w:hAnsi="Verdana" w:cs="Times New Roman"/>
                <w:snapToGrid w:val="0"/>
              </w:rPr>
            </w:pPr>
            <w:r>
              <w:rPr>
                <w:rFonts w:ascii="Verdana" w:eastAsia="Times New Roman" w:hAnsi="Verdana" w:cs="Times New Roman"/>
                <w:snapToGrid w:val="0"/>
              </w:rPr>
              <w:t>Registration fees that exclude meals</w:t>
            </w:r>
          </w:p>
          <w:p w:rsidR="00F62FE0" w:rsidRPr="002F2D9C" w:rsidRDefault="00F62FE0" w:rsidP="00F62FE0">
            <w:pPr>
              <w:widowControl w:val="0"/>
              <w:numPr>
                <w:ilvl w:val="0"/>
                <w:numId w:val="13"/>
              </w:numPr>
              <w:spacing w:after="0" w:line="240" w:lineRule="auto"/>
              <w:ind w:right="36"/>
              <w:outlineLvl w:val="2"/>
              <w:rPr>
                <w:rFonts w:ascii="Verdana" w:eastAsia="Times New Roman" w:hAnsi="Verdana" w:cs="Times New Roman"/>
                <w:snapToGrid w:val="0"/>
              </w:rPr>
            </w:pPr>
            <w:r w:rsidRPr="00FD2895">
              <w:rPr>
                <w:rFonts w:ascii="Verdana" w:eastAsia="Times New Roman" w:hAnsi="Verdana" w:cs="Times New Roman"/>
                <w:snapToGrid w:val="0"/>
              </w:rPr>
              <w:t xml:space="preserve">TRAVEL costs for </w:t>
            </w:r>
            <w:r>
              <w:rPr>
                <w:rFonts w:ascii="Verdana" w:eastAsia="Times New Roman" w:hAnsi="Verdana" w:cs="Times New Roman"/>
                <w:snapToGrid w:val="0"/>
              </w:rPr>
              <w:t>building leaders</w:t>
            </w:r>
            <w:r w:rsidRPr="00FD2895">
              <w:rPr>
                <w:rFonts w:ascii="Verdana" w:eastAsia="Times New Roman" w:hAnsi="Verdana" w:cs="Times New Roman"/>
                <w:snapToGrid w:val="0"/>
              </w:rPr>
              <w:t xml:space="preserve"> attending </w:t>
            </w:r>
            <w:r>
              <w:rPr>
                <w:rFonts w:ascii="Verdana" w:eastAsia="Times New Roman" w:hAnsi="Verdana" w:cs="Times New Roman"/>
                <w:snapToGrid w:val="0"/>
              </w:rPr>
              <w:t>training. Travel must conform to NYS travel rates and regulations.</w:t>
            </w:r>
          </w:p>
          <w:p w:rsidR="00F62FE0" w:rsidRDefault="00F62FE0" w:rsidP="00F62FE0">
            <w:pPr>
              <w:numPr>
                <w:ilvl w:val="0"/>
                <w:numId w:val="13"/>
              </w:numPr>
              <w:spacing w:after="0" w:line="240" w:lineRule="auto"/>
              <w:ind w:right="36"/>
              <w:outlineLvl w:val="2"/>
              <w:rPr>
                <w:rFonts w:ascii="Verdana" w:eastAsia="Times New Roman" w:hAnsi="Verdana" w:cs="Arial"/>
                <w:bCs/>
              </w:rPr>
            </w:pPr>
            <w:r w:rsidRPr="00656631">
              <w:rPr>
                <w:rFonts w:ascii="Verdana" w:eastAsia="Times New Roman" w:hAnsi="Verdana" w:cs="Arial"/>
                <w:bCs/>
              </w:rPr>
              <w:t xml:space="preserve">Supplies and materials for </w:t>
            </w:r>
            <w:r>
              <w:rPr>
                <w:rFonts w:ascii="Verdana" w:eastAsia="Times New Roman" w:hAnsi="Verdana" w:cs="Arial"/>
                <w:bCs/>
              </w:rPr>
              <w:t>training</w:t>
            </w:r>
          </w:p>
          <w:p w:rsidR="00F62FE0" w:rsidRPr="006C2AFE" w:rsidRDefault="00F62FE0" w:rsidP="00F62FE0">
            <w:pPr>
              <w:pStyle w:val="ListParagraph"/>
              <w:numPr>
                <w:ilvl w:val="0"/>
                <w:numId w:val="13"/>
              </w:numPr>
              <w:spacing w:after="0" w:line="240" w:lineRule="auto"/>
              <w:rPr>
                <w:rFonts w:ascii="Verdana" w:eastAsia="Times New Roman" w:hAnsi="Verdana" w:cs="Times New Roman"/>
                <w:b/>
                <w:sz w:val="24"/>
                <w:szCs w:val="24"/>
              </w:rPr>
            </w:pPr>
            <w:r w:rsidRPr="006C2AFE">
              <w:rPr>
                <w:rFonts w:ascii="Verdana" w:eastAsia="Times New Roman" w:hAnsi="Verdana" w:cs="Arial"/>
                <w:bCs/>
              </w:rPr>
              <w:t xml:space="preserve">Indirect cost  </w:t>
            </w:r>
          </w:p>
        </w:tc>
        <w:tc>
          <w:tcPr>
            <w:tcW w:w="5301" w:type="dxa"/>
            <w:gridSpan w:val="2"/>
            <w:vAlign w:val="center"/>
          </w:tcPr>
          <w:p w:rsidR="00F62FE0" w:rsidRPr="00656631" w:rsidRDefault="00F62FE0" w:rsidP="00F62FE0">
            <w:pPr>
              <w:keepNext/>
              <w:spacing w:after="0" w:line="240" w:lineRule="auto"/>
              <w:ind w:left="36" w:right="36"/>
              <w:outlineLvl w:val="2"/>
              <w:rPr>
                <w:rFonts w:ascii="Verdana" w:eastAsia="Times New Roman" w:hAnsi="Verdana" w:cs="Arial"/>
                <w:b/>
                <w:bCs/>
              </w:rPr>
            </w:pPr>
            <w:r w:rsidRPr="00656631">
              <w:rPr>
                <w:rFonts w:ascii="Verdana" w:eastAsia="Times New Roman" w:hAnsi="Verdana" w:cs="Arial"/>
                <w:b/>
                <w:bCs/>
              </w:rPr>
              <w:t>Unallowable Expenses:</w:t>
            </w:r>
          </w:p>
          <w:p w:rsidR="00F62FE0" w:rsidRPr="00F62FE0" w:rsidRDefault="00F62FE0" w:rsidP="00F62FE0">
            <w:pPr>
              <w:numPr>
                <w:ilvl w:val="0"/>
                <w:numId w:val="14"/>
              </w:numPr>
              <w:autoSpaceDE w:val="0"/>
              <w:autoSpaceDN w:val="0"/>
              <w:adjustRightInd w:val="0"/>
              <w:spacing w:after="0" w:line="240" w:lineRule="auto"/>
              <w:rPr>
                <w:rFonts w:ascii="Verdana" w:eastAsia="Times New Roman" w:hAnsi="Verdana" w:cs="Times New Roman"/>
                <w:sz w:val="24"/>
                <w:szCs w:val="24"/>
              </w:rPr>
            </w:pPr>
            <w:r>
              <w:rPr>
                <w:rFonts w:ascii="Verdana" w:eastAsia="Times New Roman" w:hAnsi="Verdana" w:cs="Times New Roman"/>
              </w:rPr>
              <w:t xml:space="preserve">Contract hours for school principals or mandated positions cannot be funded. </w:t>
            </w:r>
          </w:p>
          <w:p w:rsidR="00F62FE0" w:rsidRPr="00171DA5" w:rsidRDefault="00F62FE0" w:rsidP="00F62FE0">
            <w:pPr>
              <w:numPr>
                <w:ilvl w:val="0"/>
                <w:numId w:val="14"/>
              </w:numPr>
              <w:autoSpaceDE w:val="0"/>
              <w:autoSpaceDN w:val="0"/>
              <w:adjustRightInd w:val="0"/>
              <w:spacing w:after="0" w:line="240" w:lineRule="auto"/>
              <w:rPr>
                <w:rFonts w:ascii="Verdana" w:eastAsia="Times New Roman" w:hAnsi="Verdana" w:cs="Times New Roman"/>
                <w:sz w:val="24"/>
                <w:szCs w:val="24"/>
              </w:rPr>
            </w:pPr>
            <w:r w:rsidRPr="00171DA5">
              <w:rPr>
                <w:rFonts w:ascii="Verdana" w:eastAsia="Times New Roman" w:hAnsi="Verdana" w:cs="Times New Roman"/>
              </w:rPr>
              <w:t>Registration fees that include meals cannot be paid with federal funds.</w:t>
            </w:r>
            <w:r>
              <w:rPr>
                <w:rFonts w:ascii="Verdana" w:eastAsia="Times New Roman" w:hAnsi="Verdana" w:cs="Times New Roman"/>
              </w:rPr>
              <w:t xml:space="preserve"> </w:t>
            </w:r>
          </w:p>
          <w:p w:rsidR="00F62FE0" w:rsidRPr="00656631" w:rsidRDefault="00F62FE0" w:rsidP="00F62FE0">
            <w:pPr>
              <w:numPr>
                <w:ilvl w:val="0"/>
                <w:numId w:val="14"/>
              </w:numPr>
              <w:autoSpaceDE w:val="0"/>
              <w:autoSpaceDN w:val="0"/>
              <w:adjustRightInd w:val="0"/>
              <w:spacing w:after="0" w:line="240" w:lineRule="auto"/>
              <w:rPr>
                <w:rFonts w:ascii="Verdana" w:eastAsia="Times New Roman" w:hAnsi="Verdana" w:cs="Times New Roman"/>
                <w:sz w:val="24"/>
                <w:szCs w:val="24"/>
              </w:rPr>
            </w:pPr>
            <w:r w:rsidRPr="00656631">
              <w:rPr>
                <w:rFonts w:ascii="Verdana" w:eastAsia="Times New Roman" w:hAnsi="Verdana" w:cs="Times New Roman"/>
              </w:rPr>
              <w:t xml:space="preserve">Supplies and materials not directly related to </w:t>
            </w:r>
            <w:r>
              <w:rPr>
                <w:rFonts w:ascii="Verdana" w:eastAsia="Times New Roman" w:hAnsi="Verdana" w:cs="Times New Roman"/>
              </w:rPr>
              <w:t>training</w:t>
            </w:r>
          </w:p>
          <w:p w:rsidR="00F62FE0" w:rsidRPr="00171DA5" w:rsidRDefault="00F62FE0" w:rsidP="00F62FE0">
            <w:pPr>
              <w:pStyle w:val="ListParagraph"/>
              <w:numPr>
                <w:ilvl w:val="0"/>
                <w:numId w:val="14"/>
              </w:numPr>
              <w:spacing w:after="0" w:line="240" w:lineRule="auto"/>
              <w:rPr>
                <w:rFonts w:ascii="Verdana" w:eastAsia="Times New Roman" w:hAnsi="Verdana" w:cs="Times New Roman"/>
                <w:b/>
                <w:sz w:val="24"/>
                <w:szCs w:val="24"/>
              </w:rPr>
            </w:pPr>
            <w:r w:rsidRPr="006C2AFE">
              <w:rPr>
                <w:rFonts w:ascii="Verdana" w:eastAsia="Times New Roman" w:hAnsi="Verdana" w:cs="Times New Roman"/>
              </w:rPr>
              <w:t>Construction, renovation, furnishings, or acquisition of technology</w:t>
            </w:r>
          </w:p>
          <w:p w:rsidR="00F62FE0" w:rsidRPr="006C2AFE" w:rsidRDefault="00F62FE0" w:rsidP="00F62FE0">
            <w:pPr>
              <w:pStyle w:val="ListParagraph"/>
              <w:spacing w:after="0" w:line="240" w:lineRule="auto"/>
              <w:ind w:left="396"/>
              <w:rPr>
                <w:rFonts w:ascii="Verdana" w:eastAsia="Times New Roman" w:hAnsi="Verdana" w:cs="Times New Roman"/>
                <w:b/>
                <w:sz w:val="24"/>
                <w:szCs w:val="24"/>
              </w:rPr>
            </w:pPr>
          </w:p>
        </w:tc>
      </w:tr>
    </w:tbl>
    <w:p w:rsidR="00F62FE0" w:rsidRDefault="00F62FE0"/>
    <w:tbl>
      <w:tblPr>
        <w:tblW w:w="1060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1"/>
        <w:gridCol w:w="5301"/>
      </w:tblGrid>
      <w:tr w:rsidR="00145761" w:rsidRPr="00656631" w:rsidTr="00145761">
        <w:trPr>
          <w:trHeight w:val="881"/>
        </w:trPr>
        <w:tc>
          <w:tcPr>
            <w:tcW w:w="10602" w:type="dxa"/>
            <w:gridSpan w:val="2"/>
            <w:vAlign w:val="center"/>
          </w:tcPr>
          <w:p w:rsidR="00145761" w:rsidRPr="00656631" w:rsidRDefault="00145761" w:rsidP="00145761">
            <w:pPr>
              <w:keepNext/>
              <w:spacing w:after="0" w:line="240" w:lineRule="auto"/>
              <w:ind w:left="36" w:right="36"/>
              <w:outlineLvl w:val="2"/>
              <w:rPr>
                <w:rFonts w:ascii="Verdana" w:eastAsia="Times New Roman" w:hAnsi="Verdana" w:cs="Arial"/>
                <w:b/>
                <w:bCs/>
              </w:rPr>
            </w:pPr>
            <w:r w:rsidRPr="00656631">
              <w:rPr>
                <w:rFonts w:ascii="Verdana" w:eastAsia="Times New Roman" w:hAnsi="Verdana" w:cs="Times New Roman"/>
                <w:b/>
                <w:sz w:val="24"/>
                <w:szCs w:val="24"/>
              </w:rPr>
              <w:lastRenderedPageBreak/>
              <w:t xml:space="preserve">Activity </w:t>
            </w:r>
            <w:r>
              <w:rPr>
                <w:rFonts w:ascii="Verdana" w:eastAsia="Times New Roman" w:hAnsi="Verdana" w:cs="Times New Roman"/>
                <w:b/>
                <w:sz w:val="24"/>
                <w:szCs w:val="24"/>
              </w:rPr>
              <w:t>6</w:t>
            </w:r>
            <w:r w:rsidRPr="00656631">
              <w:rPr>
                <w:rFonts w:ascii="Verdana" w:eastAsia="Times New Roman" w:hAnsi="Verdana" w:cs="Times New Roman"/>
                <w:b/>
                <w:sz w:val="24"/>
                <w:szCs w:val="24"/>
              </w:rPr>
              <w:t xml:space="preserve">: </w:t>
            </w:r>
            <w:r w:rsidRPr="00EB6545">
              <w:rPr>
                <w:rFonts w:ascii="Verdana" w:eastAsia="Times New Roman" w:hAnsi="Verdana" w:cs="Times New Roman"/>
                <w:color w:val="000000"/>
                <w:sz w:val="24"/>
                <w:szCs w:val="24"/>
              </w:rPr>
              <w:t xml:space="preserve">Partnerships with Institutions of Higher Education (IHE) to provide </w:t>
            </w:r>
            <w:r>
              <w:rPr>
                <w:rFonts w:ascii="Verdana" w:eastAsia="Times New Roman" w:hAnsi="Verdana" w:cs="Times New Roman"/>
                <w:color w:val="000000"/>
                <w:sz w:val="24"/>
                <w:szCs w:val="24"/>
              </w:rPr>
              <w:t xml:space="preserve">STEM </w:t>
            </w:r>
            <w:r w:rsidRPr="00EB6545">
              <w:rPr>
                <w:rFonts w:ascii="Verdana" w:eastAsia="Times New Roman" w:hAnsi="Verdana" w:cs="Times New Roman"/>
                <w:color w:val="000000"/>
                <w:sz w:val="24"/>
                <w:szCs w:val="24"/>
              </w:rPr>
              <w:t>college and career enrichment programs for historically underserved students from Focus and Priority Schools</w:t>
            </w:r>
          </w:p>
        </w:tc>
      </w:tr>
      <w:tr w:rsidR="00145761" w:rsidRPr="006C2AFE" w:rsidTr="00145761">
        <w:trPr>
          <w:trHeight w:val="725"/>
        </w:trPr>
        <w:tc>
          <w:tcPr>
            <w:tcW w:w="5301" w:type="dxa"/>
          </w:tcPr>
          <w:p w:rsidR="00145761" w:rsidRPr="00656631" w:rsidRDefault="00145761" w:rsidP="00145761">
            <w:pPr>
              <w:keepNext/>
              <w:spacing w:after="0" w:line="240" w:lineRule="auto"/>
              <w:ind w:left="36" w:right="36"/>
              <w:outlineLvl w:val="2"/>
              <w:rPr>
                <w:rFonts w:ascii="Verdana" w:eastAsia="Times New Roman" w:hAnsi="Verdana" w:cs="Arial"/>
                <w:b/>
                <w:bCs/>
              </w:rPr>
            </w:pPr>
            <w:r w:rsidRPr="00656631">
              <w:rPr>
                <w:rFonts w:ascii="Verdana" w:eastAsia="Times New Roman" w:hAnsi="Verdana" w:cs="Arial"/>
                <w:b/>
                <w:bCs/>
              </w:rPr>
              <w:t xml:space="preserve">Allowable Expenses: </w:t>
            </w:r>
          </w:p>
          <w:p w:rsidR="008F0422" w:rsidRPr="00FD2895" w:rsidRDefault="008F0422" w:rsidP="008F0422">
            <w:pPr>
              <w:widowControl w:val="0"/>
              <w:numPr>
                <w:ilvl w:val="0"/>
                <w:numId w:val="13"/>
              </w:numPr>
              <w:spacing w:after="0" w:line="240" w:lineRule="auto"/>
              <w:ind w:right="36"/>
              <w:outlineLvl w:val="2"/>
              <w:rPr>
                <w:rFonts w:ascii="Verdana" w:eastAsia="Times New Roman" w:hAnsi="Verdana" w:cs="Arial"/>
                <w:bCs/>
              </w:rPr>
            </w:pPr>
            <w:r w:rsidRPr="00FD2895">
              <w:rPr>
                <w:rFonts w:ascii="Verdana" w:eastAsia="Times New Roman" w:hAnsi="Verdana" w:cs="Arial"/>
                <w:bCs/>
              </w:rPr>
              <w:t>Substitutes or overtime for staff</w:t>
            </w:r>
            <w:r>
              <w:rPr>
                <w:rFonts w:ascii="Verdana" w:eastAsia="Times New Roman" w:hAnsi="Verdana" w:cs="Arial"/>
                <w:bCs/>
              </w:rPr>
              <w:t xml:space="preserve"> participating in STEM programs </w:t>
            </w:r>
            <w:r w:rsidR="00E02EB2">
              <w:rPr>
                <w:rFonts w:ascii="Verdana" w:eastAsia="Times New Roman" w:hAnsi="Verdana" w:cs="Arial"/>
                <w:bCs/>
              </w:rPr>
              <w:t>or PD to support STEM programs</w:t>
            </w:r>
          </w:p>
          <w:p w:rsidR="00161EB7" w:rsidRDefault="00161EB7" w:rsidP="00145761">
            <w:pPr>
              <w:widowControl w:val="0"/>
              <w:numPr>
                <w:ilvl w:val="0"/>
                <w:numId w:val="13"/>
              </w:numPr>
              <w:spacing w:after="0" w:line="240" w:lineRule="auto"/>
              <w:rPr>
                <w:rFonts w:ascii="Verdana" w:eastAsia="Times New Roman" w:hAnsi="Verdana" w:cs="Times New Roman"/>
                <w:snapToGrid w:val="0"/>
              </w:rPr>
            </w:pPr>
            <w:r>
              <w:rPr>
                <w:rFonts w:ascii="Verdana" w:eastAsia="Times New Roman" w:hAnsi="Verdana" w:cs="Times New Roman"/>
                <w:snapToGrid w:val="0"/>
              </w:rPr>
              <w:t>Contracts with IHEs to provide STEM programs, including costs of summer residential programs</w:t>
            </w:r>
          </w:p>
          <w:p w:rsidR="008F0422" w:rsidRDefault="008F0422" w:rsidP="00145761">
            <w:pPr>
              <w:widowControl w:val="0"/>
              <w:numPr>
                <w:ilvl w:val="0"/>
                <w:numId w:val="13"/>
              </w:numPr>
              <w:spacing w:after="0" w:line="240" w:lineRule="auto"/>
              <w:rPr>
                <w:rFonts w:ascii="Verdana" w:eastAsia="Times New Roman" w:hAnsi="Verdana" w:cs="Times New Roman"/>
                <w:snapToGrid w:val="0"/>
              </w:rPr>
            </w:pPr>
            <w:r>
              <w:rPr>
                <w:rFonts w:ascii="Verdana" w:eastAsia="Times New Roman" w:hAnsi="Verdana" w:cs="Times New Roman"/>
                <w:snapToGrid w:val="0"/>
              </w:rPr>
              <w:t>Reasonable supplies and materials for STEM programs and parent activities</w:t>
            </w:r>
          </w:p>
          <w:p w:rsidR="00F06609" w:rsidRDefault="00F06609" w:rsidP="00145761">
            <w:pPr>
              <w:widowControl w:val="0"/>
              <w:numPr>
                <w:ilvl w:val="0"/>
                <w:numId w:val="13"/>
              </w:numPr>
              <w:spacing w:after="0" w:line="240" w:lineRule="auto"/>
              <w:rPr>
                <w:rFonts w:ascii="Verdana" w:eastAsia="Times New Roman" w:hAnsi="Verdana" w:cs="Times New Roman"/>
                <w:snapToGrid w:val="0"/>
              </w:rPr>
            </w:pPr>
            <w:r>
              <w:rPr>
                <w:rFonts w:ascii="Verdana" w:eastAsia="Times New Roman" w:hAnsi="Verdana" w:cs="Times New Roman"/>
                <w:snapToGrid w:val="0"/>
              </w:rPr>
              <w:t>STEM supplies may include limited software and materials for specific student projects and STEM programs</w:t>
            </w:r>
          </w:p>
          <w:p w:rsidR="00145761" w:rsidRPr="00656631" w:rsidRDefault="008F0422" w:rsidP="00145761">
            <w:pPr>
              <w:widowControl w:val="0"/>
              <w:numPr>
                <w:ilvl w:val="0"/>
                <w:numId w:val="13"/>
              </w:numPr>
              <w:spacing w:after="0" w:line="240" w:lineRule="auto"/>
              <w:rPr>
                <w:rFonts w:ascii="Verdana" w:eastAsia="Times New Roman" w:hAnsi="Verdana" w:cs="Times New Roman"/>
                <w:snapToGrid w:val="0"/>
              </w:rPr>
            </w:pPr>
            <w:r>
              <w:rPr>
                <w:rFonts w:ascii="Verdana" w:eastAsia="Times New Roman" w:hAnsi="Verdana" w:cs="Times New Roman"/>
                <w:snapToGrid w:val="0"/>
              </w:rPr>
              <w:t>Travel</w:t>
            </w:r>
            <w:r w:rsidR="00145761" w:rsidRPr="00656631">
              <w:rPr>
                <w:rFonts w:ascii="Verdana" w:eastAsia="Times New Roman" w:hAnsi="Verdana" w:cs="Times New Roman"/>
                <w:snapToGrid w:val="0"/>
              </w:rPr>
              <w:t xml:space="preserve"> costs for </w:t>
            </w:r>
            <w:r w:rsidR="00161EB7">
              <w:rPr>
                <w:rFonts w:ascii="Verdana" w:eastAsia="Times New Roman" w:hAnsi="Verdana" w:cs="Times New Roman"/>
                <w:snapToGrid w:val="0"/>
              </w:rPr>
              <w:t>student</w:t>
            </w:r>
            <w:r>
              <w:rPr>
                <w:rFonts w:ascii="Verdana" w:eastAsia="Times New Roman" w:hAnsi="Verdana" w:cs="Times New Roman"/>
                <w:snapToGrid w:val="0"/>
              </w:rPr>
              <w:t>s</w:t>
            </w:r>
            <w:r w:rsidR="00161EB7">
              <w:rPr>
                <w:rFonts w:ascii="Verdana" w:eastAsia="Times New Roman" w:hAnsi="Verdana" w:cs="Times New Roman"/>
                <w:snapToGrid w:val="0"/>
              </w:rPr>
              <w:t>, staff and parent</w:t>
            </w:r>
            <w:r>
              <w:rPr>
                <w:rFonts w:ascii="Verdana" w:eastAsia="Times New Roman" w:hAnsi="Verdana" w:cs="Times New Roman"/>
                <w:snapToGrid w:val="0"/>
              </w:rPr>
              <w:t>s</w:t>
            </w:r>
            <w:r w:rsidR="00161EB7">
              <w:rPr>
                <w:rFonts w:ascii="Verdana" w:eastAsia="Times New Roman" w:hAnsi="Verdana" w:cs="Times New Roman"/>
                <w:snapToGrid w:val="0"/>
              </w:rPr>
              <w:t xml:space="preserve"> </w:t>
            </w:r>
            <w:r>
              <w:rPr>
                <w:rFonts w:ascii="Verdana" w:eastAsia="Times New Roman" w:hAnsi="Verdana" w:cs="Times New Roman"/>
                <w:snapToGrid w:val="0"/>
              </w:rPr>
              <w:t xml:space="preserve">attending </w:t>
            </w:r>
            <w:r w:rsidR="00E02EB2">
              <w:rPr>
                <w:rFonts w:ascii="Verdana" w:eastAsia="Times New Roman" w:hAnsi="Verdana" w:cs="Times New Roman"/>
                <w:snapToGrid w:val="0"/>
              </w:rPr>
              <w:t xml:space="preserve">STEM </w:t>
            </w:r>
            <w:r>
              <w:rPr>
                <w:rFonts w:ascii="Verdana" w:eastAsia="Times New Roman" w:hAnsi="Verdana" w:cs="Times New Roman"/>
                <w:snapToGrid w:val="0"/>
              </w:rPr>
              <w:t>programs at</w:t>
            </w:r>
            <w:r w:rsidR="00161EB7">
              <w:rPr>
                <w:rFonts w:ascii="Verdana" w:eastAsia="Times New Roman" w:hAnsi="Verdana" w:cs="Times New Roman"/>
                <w:snapToGrid w:val="0"/>
              </w:rPr>
              <w:t xml:space="preserve"> IHE</w:t>
            </w:r>
            <w:r>
              <w:rPr>
                <w:rFonts w:ascii="Verdana" w:eastAsia="Times New Roman" w:hAnsi="Verdana" w:cs="Times New Roman"/>
                <w:snapToGrid w:val="0"/>
              </w:rPr>
              <w:t>s</w:t>
            </w:r>
            <w:r w:rsidR="00161EB7">
              <w:rPr>
                <w:rFonts w:ascii="Verdana" w:eastAsia="Times New Roman" w:hAnsi="Verdana" w:cs="Times New Roman"/>
                <w:snapToGrid w:val="0"/>
              </w:rPr>
              <w:t xml:space="preserve"> and STEM facilities</w:t>
            </w:r>
          </w:p>
          <w:p w:rsidR="00145761" w:rsidRPr="00656631" w:rsidDel="00643E87" w:rsidRDefault="00145761" w:rsidP="00145761">
            <w:pPr>
              <w:numPr>
                <w:ilvl w:val="0"/>
                <w:numId w:val="13"/>
              </w:numPr>
              <w:spacing w:after="0" w:line="240" w:lineRule="auto"/>
              <w:ind w:right="36"/>
              <w:outlineLvl w:val="2"/>
              <w:rPr>
                <w:rFonts w:ascii="Verdana" w:eastAsia="Times New Roman" w:hAnsi="Verdana" w:cs="Times New Roman"/>
                <w:bCs/>
              </w:rPr>
            </w:pPr>
            <w:r w:rsidRPr="00656631">
              <w:rPr>
                <w:rFonts w:ascii="Verdana" w:eastAsia="Times New Roman" w:hAnsi="Verdana" w:cs="Arial"/>
                <w:bCs/>
              </w:rPr>
              <w:t>Indirect cost up to $25,000 per contract</w:t>
            </w:r>
          </w:p>
        </w:tc>
        <w:tc>
          <w:tcPr>
            <w:tcW w:w="5301" w:type="dxa"/>
            <w:vAlign w:val="center"/>
          </w:tcPr>
          <w:p w:rsidR="00145761" w:rsidRPr="00656631" w:rsidRDefault="00145761" w:rsidP="00145761">
            <w:pPr>
              <w:keepNext/>
              <w:spacing w:after="0" w:line="240" w:lineRule="auto"/>
              <w:ind w:left="36" w:right="36"/>
              <w:outlineLvl w:val="2"/>
              <w:rPr>
                <w:rFonts w:ascii="Verdana" w:eastAsia="Times New Roman" w:hAnsi="Verdana" w:cs="Arial"/>
                <w:b/>
                <w:bCs/>
              </w:rPr>
            </w:pPr>
            <w:r w:rsidRPr="00656631">
              <w:rPr>
                <w:rFonts w:ascii="Verdana" w:eastAsia="Times New Roman" w:hAnsi="Verdana" w:cs="Arial"/>
                <w:b/>
                <w:bCs/>
              </w:rPr>
              <w:t>Unallowable Expenses:</w:t>
            </w:r>
          </w:p>
          <w:p w:rsidR="008F0422" w:rsidRPr="00E02EB2" w:rsidRDefault="008F0422" w:rsidP="00E02EB2">
            <w:pPr>
              <w:numPr>
                <w:ilvl w:val="0"/>
                <w:numId w:val="14"/>
              </w:numPr>
              <w:autoSpaceDE w:val="0"/>
              <w:autoSpaceDN w:val="0"/>
              <w:adjustRightInd w:val="0"/>
              <w:spacing w:after="0" w:line="240" w:lineRule="auto"/>
              <w:rPr>
                <w:rFonts w:ascii="Verdana" w:eastAsia="Times New Roman" w:hAnsi="Verdana" w:cs="Times New Roman"/>
                <w:sz w:val="24"/>
                <w:szCs w:val="24"/>
              </w:rPr>
            </w:pPr>
            <w:r>
              <w:rPr>
                <w:rFonts w:ascii="Verdana" w:eastAsia="Times New Roman" w:hAnsi="Verdana" w:cs="Times New Roman"/>
              </w:rPr>
              <w:t xml:space="preserve">Federal funds can never be used for incentives (No T-shirts, </w:t>
            </w:r>
            <w:r w:rsidR="00E02EB2">
              <w:rPr>
                <w:rFonts w:ascii="Verdana" w:eastAsia="Times New Roman" w:hAnsi="Verdana" w:cs="Times New Roman"/>
              </w:rPr>
              <w:t xml:space="preserve">iPads, </w:t>
            </w:r>
            <w:r>
              <w:rPr>
                <w:rFonts w:ascii="Verdana" w:eastAsia="Times New Roman" w:hAnsi="Verdana" w:cs="Times New Roman"/>
              </w:rPr>
              <w:t>personalized lab coats, gift cards</w:t>
            </w:r>
            <w:r w:rsidR="00E02EB2">
              <w:rPr>
                <w:rFonts w:ascii="Verdana" w:eastAsia="Times New Roman" w:hAnsi="Verdana" w:cs="Times New Roman"/>
              </w:rPr>
              <w:t>, etc.</w:t>
            </w:r>
            <w:r>
              <w:rPr>
                <w:rFonts w:ascii="Verdana" w:eastAsia="Times New Roman" w:hAnsi="Verdana" w:cs="Times New Roman"/>
              </w:rPr>
              <w:t>)</w:t>
            </w:r>
          </w:p>
          <w:p w:rsidR="008F0422" w:rsidRPr="00656631" w:rsidRDefault="008F0422" w:rsidP="008F0422">
            <w:pPr>
              <w:numPr>
                <w:ilvl w:val="0"/>
                <w:numId w:val="14"/>
              </w:numPr>
              <w:autoSpaceDE w:val="0"/>
              <w:autoSpaceDN w:val="0"/>
              <w:adjustRightInd w:val="0"/>
              <w:spacing w:after="0" w:line="240" w:lineRule="auto"/>
              <w:rPr>
                <w:rFonts w:ascii="Verdana" w:eastAsia="Times New Roman" w:hAnsi="Verdana" w:cs="Times New Roman"/>
                <w:sz w:val="24"/>
                <w:szCs w:val="24"/>
              </w:rPr>
            </w:pPr>
            <w:r>
              <w:rPr>
                <w:rFonts w:ascii="Verdana" w:eastAsia="Times New Roman" w:hAnsi="Verdana" w:cs="Times New Roman"/>
              </w:rPr>
              <w:t>Indirect cost cannot be taken on contracts amounts exceeding $25,000</w:t>
            </w:r>
          </w:p>
          <w:p w:rsidR="00145761" w:rsidRPr="00F06609" w:rsidRDefault="00145761" w:rsidP="00145761">
            <w:pPr>
              <w:pStyle w:val="ListParagraph"/>
              <w:keepNext/>
              <w:numPr>
                <w:ilvl w:val="0"/>
                <w:numId w:val="14"/>
              </w:numPr>
              <w:spacing w:after="0" w:line="240" w:lineRule="auto"/>
              <w:ind w:right="36"/>
              <w:outlineLvl w:val="2"/>
              <w:rPr>
                <w:rFonts w:ascii="Verdana" w:eastAsia="Times New Roman" w:hAnsi="Verdana" w:cs="Times New Roman"/>
              </w:rPr>
            </w:pPr>
            <w:r w:rsidRPr="006C2AFE">
              <w:rPr>
                <w:rFonts w:ascii="Verdana" w:eastAsia="Times New Roman" w:hAnsi="Verdana" w:cs="Times New Roman"/>
              </w:rPr>
              <w:t xml:space="preserve">Construction, renovation, furnishing or acquisition of </w:t>
            </w:r>
            <w:r w:rsidR="00F06609">
              <w:rPr>
                <w:rFonts w:ascii="Verdana" w:eastAsia="Times New Roman" w:hAnsi="Verdana" w:cs="Times New Roman"/>
              </w:rPr>
              <w:t xml:space="preserve">general use </w:t>
            </w:r>
            <w:r w:rsidRPr="006C2AFE">
              <w:rPr>
                <w:rFonts w:ascii="Verdana" w:eastAsia="Times New Roman" w:hAnsi="Verdana" w:cs="Times New Roman"/>
              </w:rPr>
              <w:t>technology</w:t>
            </w:r>
            <w:r w:rsidR="00F06609">
              <w:rPr>
                <w:rFonts w:ascii="Verdana" w:eastAsia="Times New Roman" w:hAnsi="Verdana" w:cs="Times New Roman"/>
              </w:rPr>
              <w:t xml:space="preserve"> (No computers, iPads, laptops, etc.)  </w:t>
            </w:r>
          </w:p>
          <w:p w:rsidR="00145761" w:rsidRPr="006C2AFE" w:rsidRDefault="00145761" w:rsidP="00145761">
            <w:pPr>
              <w:pStyle w:val="ListParagraph"/>
              <w:keepNext/>
              <w:spacing w:after="0" w:line="240" w:lineRule="auto"/>
              <w:ind w:left="396" w:right="36"/>
              <w:outlineLvl w:val="2"/>
              <w:rPr>
                <w:rFonts w:ascii="Verdana" w:eastAsia="Times New Roman" w:hAnsi="Verdana" w:cs="Times New Roman"/>
                <w:b/>
                <w:sz w:val="24"/>
                <w:szCs w:val="24"/>
              </w:rPr>
            </w:pPr>
          </w:p>
        </w:tc>
      </w:tr>
      <w:tr w:rsidR="00145761" w:rsidRPr="00656631" w:rsidTr="00145761">
        <w:trPr>
          <w:trHeight w:val="722"/>
        </w:trPr>
        <w:tc>
          <w:tcPr>
            <w:tcW w:w="10602" w:type="dxa"/>
            <w:gridSpan w:val="2"/>
            <w:vAlign w:val="center"/>
          </w:tcPr>
          <w:p w:rsidR="00145761" w:rsidRPr="00656631" w:rsidRDefault="00145761" w:rsidP="00145761">
            <w:pPr>
              <w:widowControl w:val="0"/>
              <w:spacing w:after="0" w:line="240" w:lineRule="auto"/>
              <w:rPr>
                <w:rFonts w:ascii="Verdana" w:eastAsia="Times New Roman" w:hAnsi="Verdana" w:cs="Arial"/>
                <w:b/>
              </w:rPr>
            </w:pPr>
            <w:r w:rsidRPr="00656631">
              <w:rPr>
                <w:rFonts w:ascii="Verdana" w:eastAsia="Times New Roman" w:hAnsi="Verdana" w:cs="Times New Roman"/>
                <w:b/>
                <w:sz w:val="24"/>
                <w:szCs w:val="24"/>
              </w:rPr>
              <w:t xml:space="preserve">Activity </w:t>
            </w:r>
            <w:r>
              <w:rPr>
                <w:rFonts w:ascii="Verdana" w:eastAsia="Times New Roman" w:hAnsi="Verdana" w:cs="Times New Roman"/>
                <w:b/>
                <w:sz w:val="24"/>
                <w:szCs w:val="24"/>
              </w:rPr>
              <w:t>7</w:t>
            </w:r>
            <w:r w:rsidRPr="00656631">
              <w:rPr>
                <w:rFonts w:ascii="Verdana" w:eastAsia="Times New Roman" w:hAnsi="Verdana" w:cs="Times New Roman"/>
                <w:b/>
                <w:sz w:val="24"/>
                <w:szCs w:val="24"/>
              </w:rPr>
              <w:t xml:space="preserve">: </w:t>
            </w:r>
            <w:r w:rsidRPr="00A44AFE">
              <w:rPr>
                <w:rFonts w:ascii="Verdana" w:eastAsia="Times New Roman" w:hAnsi="Verdana" w:cs="Times New Roman"/>
                <w:sz w:val="24"/>
                <w:szCs w:val="24"/>
              </w:rPr>
              <w:t>Regents Research Fund Professional Learning Community (PLC) and/or DTSDE Certification program</w:t>
            </w:r>
          </w:p>
        </w:tc>
      </w:tr>
      <w:tr w:rsidR="00145761" w:rsidRPr="00C6750E" w:rsidTr="00145761">
        <w:trPr>
          <w:trHeight w:val="722"/>
        </w:trPr>
        <w:tc>
          <w:tcPr>
            <w:tcW w:w="5301" w:type="dxa"/>
          </w:tcPr>
          <w:p w:rsidR="00145761" w:rsidRPr="00656631" w:rsidRDefault="00145761" w:rsidP="00145761">
            <w:pPr>
              <w:keepNext/>
              <w:spacing w:after="0" w:line="240" w:lineRule="auto"/>
              <w:ind w:right="36"/>
              <w:outlineLvl w:val="2"/>
              <w:rPr>
                <w:rFonts w:ascii="Verdana" w:eastAsia="Times New Roman" w:hAnsi="Verdana" w:cs="Arial"/>
                <w:b/>
                <w:bCs/>
              </w:rPr>
            </w:pPr>
            <w:r w:rsidRPr="00656631">
              <w:rPr>
                <w:rFonts w:ascii="Verdana" w:eastAsia="Times New Roman" w:hAnsi="Verdana" w:cs="Arial"/>
                <w:b/>
                <w:bCs/>
              </w:rPr>
              <w:t xml:space="preserve">Allowable Expenses: </w:t>
            </w:r>
          </w:p>
          <w:p w:rsidR="00E02EB2" w:rsidRPr="00A967A2" w:rsidRDefault="00E02EB2" w:rsidP="00F06609">
            <w:pPr>
              <w:widowControl w:val="0"/>
              <w:numPr>
                <w:ilvl w:val="0"/>
                <w:numId w:val="13"/>
              </w:numPr>
              <w:spacing w:after="0" w:line="240" w:lineRule="auto"/>
              <w:ind w:right="36"/>
              <w:outlineLvl w:val="2"/>
              <w:rPr>
                <w:rFonts w:ascii="Verdana" w:eastAsia="Times New Roman" w:hAnsi="Verdana" w:cs="Times New Roman"/>
                <w:snapToGrid w:val="0"/>
              </w:rPr>
            </w:pPr>
            <w:r w:rsidRPr="00F06609">
              <w:rPr>
                <w:rFonts w:ascii="Verdana" w:eastAsia="Times New Roman" w:hAnsi="Verdana" w:cs="Arial"/>
                <w:bCs/>
              </w:rPr>
              <w:t xml:space="preserve">Substitutes or overtime for staff </w:t>
            </w:r>
            <w:r w:rsidR="00F62FE0" w:rsidRPr="00A967A2">
              <w:rPr>
                <w:rFonts w:ascii="Verdana" w:eastAsia="Times New Roman" w:hAnsi="Verdana" w:cs="Arial"/>
                <w:bCs/>
              </w:rPr>
              <w:t xml:space="preserve">participating in PLC or DTSDE Certification program </w:t>
            </w:r>
            <w:r w:rsidRPr="00A967A2">
              <w:rPr>
                <w:rFonts w:ascii="Verdana" w:eastAsia="Times New Roman" w:hAnsi="Verdana" w:cs="Arial"/>
                <w:bCs/>
              </w:rPr>
              <w:t>activities</w:t>
            </w:r>
          </w:p>
          <w:p w:rsidR="00E02EB2" w:rsidRPr="002F2D9C" w:rsidRDefault="00E02EB2" w:rsidP="00E02EB2">
            <w:pPr>
              <w:widowControl w:val="0"/>
              <w:numPr>
                <w:ilvl w:val="0"/>
                <w:numId w:val="13"/>
              </w:numPr>
              <w:spacing w:after="0" w:line="240" w:lineRule="auto"/>
              <w:ind w:right="36"/>
              <w:outlineLvl w:val="2"/>
              <w:rPr>
                <w:rFonts w:ascii="Verdana" w:eastAsia="Times New Roman" w:hAnsi="Verdana" w:cs="Times New Roman"/>
                <w:snapToGrid w:val="0"/>
              </w:rPr>
            </w:pPr>
            <w:r w:rsidRPr="00FD2895">
              <w:rPr>
                <w:rFonts w:ascii="Verdana" w:eastAsia="Times New Roman" w:hAnsi="Verdana" w:cs="Times New Roman"/>
                <w:snapToGrid w:val="0"/>
              </w:rPr>
              <w:t>T</w:t>
            </w:r>
            <w:r w:rsidR="00F62FE0">
              <w:rPr>
                <w:rFonts w:ascii="Verdana" w:eastAsia="Times New Roman" w:hAnsi="Verdana" w:cs="Times New Roman"/>
                <w:snapToGrid w:val="0"/>
              </w:rPr>
              <w:t>ravel</w:t>
            </w:r>
            <w:r w:rsidRPr="00FD2895">
              <w:rPr>
                <w:rFonts w:ascii="Verdana" w:eastAsia="Times New Roman" w:hAnsi="Verdana" w:cs="Times New Roman"/>
                <w:snapToGrid w:val="0"/>
              </w:rPr>
              <w:t xml:space="preserve"> costs for </w:t>
            </w:r>
            <w:r>
              <w:rPr>
                <w:rFonts w:ascii="Verdana" w:eastAsia="Times New Roman" w:hAnsi="Verdana" w:cs="Times New Roman"/>
                <w:snapToGrid w:val="0"/>
              </w:rPr>
              <w:t>staff</w:t>
            </w:r>
            <w:r w:rsidRPr="00FD2895">
              <w:rPr>
                <w:rFonts w:ascii="Verdana" w:eastAsia="Times New Roman" w:hAnsi="Verdana" w:cs="Times New Roman"/>
                <w:snapToGrid w:val="0"/>
              </w:rPr>
              <w:t xml:space="preserve"> attending </w:t>
            </w:r>
            <w:r>
              <w:rPr>
                <w:rFonts w:ascii="Verdana" w:eastAsia="Times New Roman" w:hAnsi="Verdana" w:cs="Times New Roman"/>
                <w:snapToGrid w:val="0"/>
              </w:rPr>
              <w:t>training. Travel must conform to NYS travel rates and regulations.</w:t>
            </w:r>
          </w:p>
          <w:p w:rsidR="00F06609" w:rsidRDefault="00E02EB2" w:rsidP="00F06609">
            <w:pPr>
              <w:numPr>
                <w:ilvl w:val="0"/>
                <w:numId w:val="13"/>
              </w:numPr>
              <w:spacing w:after="0" w:line="240" w:lineRule="auto"/>
              <w:ind w:right="36"/>
              <w:outlineLvl w:val="2"/>
              <w:rPr>
                <w:rFonts w:ascii="Verdana" w:eastAsia="Times New Roman" w:hAnsi="Verdana" w:cs="Arial"/>
                <w:bCs/>
              </w:rPr>
            </w:pPr>
            <w:r w:rsidRPr="00656631">
              <w:rPr>
                <w:rFonts w:ascii="Verdana" w:eastAsia="Times New Roman" w:hAnsi="Verdana" w:cs="Arial"/>
                <w:bCs/>
              </w:rPr>
              <w:t xml:space="preserve">Supplies and materials for </w:t>
            </w:r>
            <w:r>
              <w:rPr>
                <w:rFonts w:ascii="Verdana" w:eastAsia="Times New Roman" w:hAnsi="Verdana" w:cs="Arial"/>
                <w:bCs/>
              </w:rPr>
              <w:t>training</w:t>
            </w:r>
          </w:p>
          <w:p w:rsidR="00145761" w:rsidRPr="00F06609" w:rsidDel="00643E87" w:rsidRDefault="00E02EB2" w:rsidP="00F06609">
            <w:pPr>
              <w:numPr>
                <w:ilvl w:val="0"/>
                <w:numId w:val="13"/>
              </w:numPr>
              <w:spacing w:after="0" w:line="240" w:lineRule="auto"/>
              <w:ind w:right="36"/>
              <w:outlineLvl w:val="2"/>
              <w:rPr>
                <w:rFonts w:ascii="Verdana" w:eastAsia="Times New Roman" w:hAnsi="Verdana" w:cs="Arial"/>
                <w:bCs/>
              </w:rPr>
            </w:pPr>
            <w:r w:rsidRPr="00F06609">
              <w:rPr>
                <w:rFonts w:ascii="Verdana" w:eastAsia="Times New Roman" w:hAnsi="Verdana" w:cs="Arial"/>
                <w:bCs/>
              </w:rPr>
              <w:t xml:space="preserve">Indirect cost  </w:t>
            </w:r>
          </w:p>
        </w:tc>
        <w:tc>
          <w:tcPr>
            <w:tcW w:w="5301" w:type="dxa"/>
            <w:vAlign w:val="center"/>
          </w:tcPr>
          <w:p w:rsidR="00145761" w:rsidRPr="00F06609" w:rsidRDefault="00145761" w:rsidP="00145761">
            <w:pPr>
              <w:keepNext/>
              <w:spacing w:after="0" w:line="240" w:lineRule="auto"/>
              <w:ind w:left="36" w:right="36"/>
              <w:outlineLvl w:val="2"/>
              <w:rPr>
                <w:rFonts w:ascii="Verdana" w:eastAsia="Times New Roman" w:hAnsi="Verdana" w:cs="Arial"/>
                <w:b/>
                <w:bCs/>
              </w:rPr>
            </w:pPr>
            <w:r w:rsidRPr="00F06609">
              <w:rPr>
                <w:rFonts w:ascii="Verdana" w:eastAsia="Times New Roman" w:hAnsi="Verdana" w:cs="Arial"/>
                <w:b/>
                <w:bCs/>
              </w:rPr>
              <w:t>Unallowable Expenses:</w:t>
            </w:r>
          </w:p>
          <w:p w:rsidR="00E02EB2" w:rsidRPr="00A967A2" w:rsidRDefault="00E02EB2" w:rsidP="00E02EB2">
            <w:pPr>
              <w:numPr>
                <w:ilvl w:val="0"/>
                <w:numId w:val="14"/>
              </w:numPr>
              <w:autoSpaceDE w:val="0"/>
              <w:autoSpaceDN w:val="0"/>
              <w:adjustRightInd w:val="0"/>
              <w:spacing w:after="0" w:line="240" w:lineRule="auto"/>
              <w:rPr>
                <w:rFonts w:ascii="Verdana" w:eastAsia="Times New Roman" w:hAnsi="Verdana" w:cs="Times New Roman"/>
              </w:rPr>
            </w:pPr>
            <w:r w:rsidRPr="00A967A2">
              <w:rPr>
                <w:rFonts w:ascii="Verdana" w:eastAsia="Times New Roman" w:hAnsi="Verdana" w:cs="Times New Roman"/>
              </w:rPr>
              <w:t xml:space="preserve">Registration fees </w:t>
            </w:r>
            <w:r w:rsidR="00F06609" w:rsidRPr="00A967A2">
              <w:rPr>
                <w:rFonts w:ascii="Verdana" w:eastAsia="Times New Roman" w:hAnsi="Verdana" w:cs="Times New Roman"/>
              </w:rPr>
              <w:t xml:space="preserve">that include meals (DTSDE, NTI, </w:t>
            </w:r>
            <w:r w:rsidRPr="00A967A2">
              <w:rPr>
                <w:rFonts w:ascii="Verdana" w:eastAsia="Times New Roman" w:hAnsi="Verdana" w:cs="Times New Roman"/>
              </w:rPr>
              <w:t>etc.) cannot be paid with federal funds.</w:t>
            </w:r>
          </w:p>
          <w:p w:rsidR="00145761" w:rsidRPr="00A967A2" w:rsidRDefault="00F06609" w:rsidP="00145761">
            <w:pPr>
              <w:pStyle w:val="ListParagraph"/>
              <w:widowControl w:val="0"/>
              <w:numPr>
                <w:ilvl w:val="0"/>
                <w:numId w:val="14"/>
              </w:numPr>
              <w:spacing w:after="0" w:line="240" w:lineRule="auto"/>
              <w:rPr>
                <w:rFonts w:ascii="Verdana" w:eastAsia="Times New Roman" w:hAnsi="Verdana" w:cs="Times New Roman"/>
                <w:b/>
              </w:rPr>
            </w:pPr>
            <w:r w:rsidRPr="00A967A2">
              <w:rPr>
                <w:rFonts w:ascii="Verdana" w:eastAsia="Times New Roman" w:hAnsi="Verdana" w:cs="Times New Roman"/>
              </w:rPr>
              <w:t>Food or refreshments for staff activities except per diem costs during travel</w:t>
            </w:r>
          </w:p>
          <w:p w:rsidR="00F06609" w:rsidRPr="00A967A2" w:rsidRDefault="00F06609" w:rsidP="00F06609">
            <w:pPr>
              <w:pStyle w:val="ListParagraph"/>
              <w:keepNext/>
              <w:numPr>
                <w:ilvl w:val="0"/>
                <w:numId w:val="14"/>
              </w:numPr>
              <w:spacing w:after="0" w:line="240" w:lineRule="auto"/>
              <w:ind w:right="36"/>
              <w:outlineLvl w:val="2"/>
              <w:rPr>
                <w:rFonts w:ascii="Verdana" w:eastAsia="Times New Roman" w:hAnsi="Verdana" w:cs="Times New Roman"/>
                <w:b/>
              </w:rPr>
            </w:pPr>
            <w:r w:rsidRPr="00A967A2">
              <w:rPr>
                <w:rFonts w:ascii="Verdana" w:eastAsia="Times New Roman" w:hAnsi="Verdana" w:cs="Times New Roman"/>
              </w:rPr>
              <w:t>Construction, renovation, furnishing or acquisition of technology</w:t>
            </w:r>
          </w:p>
          <w:p w:rsidR="00F06609" w:rsidRPr="00C6750E" w:rsidRDefault="00F06609" w:rsidP="00F06609">
            <w:pPr>
              <w:pStyle w:val="ListParagraph"/>
              <w:widowControl w:val="0"/>
              <w:spacing w:after="0" w:line="240" w:lineRule="auto"/>
              <w:ind w:left="396"/>
              <w:rPr>
                <w:rFonts w:ascii="Verdana" w:eastAsia="Times New Roman" w:hAnsi="Verdana" w:cs="Times New Roman"/>
                <w:b/>
                <w:sz w:val="24"/>
                <w:szCs w:val="20"/>
              </w:rPr>
            </w:pPr>
          </w:p>
        </w:tc>
      </w:tr>
      <w:tr w:rsidR="00145761" w:rsidRPr="00656631" w:rsidTr="00145761">
        <w:trPr>
          <w:trHeight w:val="722"/>
        </w:trPr>
        <w:tc>
          <w:tcPr>
            <w:tcW w:w="10602" w:type="dxa"/>
            <w:gridSpan w:val="2"/>
          </w:tcPr>
          <w:p w:rsidR="00145761" w:rsidRPr="00656631" w:rsidRDefault="00145761" w:rsidP="0009083E">
            <w:pPr>
              <w:keepNext/>
              <w:spacing w:after="0" w:line="240" w:lineRule="auto"/>
              <w:ind w:left="36" w:right="36"/>
              <w:outlineLvl w:val="2"/>
              <w:rPr>
                <w:rFonts w:ascii="Verdana" w:eastAsia="Times New Roman" w:hAnsi="Verdana" w:cs="Arial"/>
                <w:b/>
                <w:bCs/>
              </w:rPr>
            </w:pPr>
            <w:r w:rsidRPr="00656631">
              <w:rPr>
                <w:rFonts w:ascii="Verdana" w:eastAsia="Times New Roman" w:hAnsi="Verdana" w:cs="Times New Roman"/>
                <w:b/>
                <w:sz w:val="24"/>
                <w:szCs w:val="24"/>
              </w:rPr>
              <w:t xml:space="preserve">Activity </w:t>
            </w:r>
            <w:r>
              <w:rPr>
                <w:rFonts w:ascii="Verdana" w:eastAsia="Times New Roman" w:hAnsi="Verdana" w:cs="Times New Roman"/>
                <w:b/>
                <w:sz w:val="24"/>
                <w:szCs w:val="24"/>
              </w:rPr>
              <w:t>8</w:t>
            </w:r>
            <w:r w:rsidRPr="00656631">
              <w:rPr>
                <w:rFonts w:ascii="Verdana" w:eastAsia="Times New Roman" w:hAnsi="Verdana" w:cs="Times New Roman"/>
                <w:b/>
                <w:sz w:val="24"/>
                <w:szCs w:val="24"/>
              </w:rPr>
              <w:t xml:space="preserve">: </w:t>
            </w:r>
            <w:r w:rsidRPr="00A44AFE">
              <w:rPr>
                <w:rFonts w:ascii="Verdana" w:eastAsia="Times New Roman" w:hAnsi="Verdana" w:cs="Times New Roman"/>
                <w:sz w:val="24"/>
                <w:szCs w:val="24"/>
              </w:rPr>
              <w:t>Clinically Rich Teacher Preparation internship</w:t>
            </w:r>
            <w:r w:rsidR="0009083E">
              <w:rPr>
                <w:rFonts w:ascii="Verdana" w:eastAsia="Times New Roman" w:hAnsi="Verdana" w:cs="Times New Roman"/>
                <w:sz w:val="24"/>
                <w:szCs w:val="24"/>
              </w:rPr>
              <w:t xml:space="preserve"> activitie</w:t>
            </w:r>
            <w:r w:rsidRPr="00A44AFE">
              <w:rPr>
                <w:rFonts w:ascii="Verdana" w:eastAsia="Times New Roman" w:hAnsi="Verdana" w:cs="Times New Roman"/>
                <w:sz w:val="24"/>
                <w:szCs w:val="24"/>
              </w:rPr>
              <w:t xml:space="preserve">s at Reward Schools for student and cooperating teachers </w:t>
            </w:r>
            <w:r>
              <w:rPr>
                <w:rFonts w:ascii="Verdana" w:eastAsia="Times New Roman" w:hAnsi="Verdana" w:cs="Times New Roman"/>
                <w:sz w:val="24"/>
                <w:szCs w:val="24"/>
              </w:rPr>
              <w:t>from</w:t>
            </w:r>
            <w:r w:rsidRPr="00A44AFE">
              <w:rPr>
                <w:rFonts w:ascii="Verdana" w:eastAsia="Times New Roman" w:hAnsi="Verdana" w:cs="Times New Roman"/>
                <w:sz w:val="24"/>
                <w:szCs w:val="24"/>
              </w:rPr>
              <w:t xml:space="preserve"> Focus and Priority Schools</w:t>
            </w:r>
            <w:r>
              <w:rPr>
                <w:rFonts w:ascii="Verdana" w:eastAsia="Times New Roman" w:hAnsi="Verdana" w:cs="Times New Roman"/>
                <w:sz w:val="24"/>
                <w:szCs w:val="24"/>
              </w:rPr>
              <w:t xml:space="preserve"> (This activity only applies to </w:t>
            </w:r>
            <w:r w:rsidR="0009083E">
              <w:rPr>
                <w:rFonts w:ascii="Verdana" w:eastAsia="Times New Roman" w:hAnsi="Verdana" w:cs="Times New Roman"/>
                <w:sz w:val="24"/>
                <w:szCs w:val="24"/>
              </w:rPr>
              <w:t>3</w:t>
            </w:r>
            <w:r>
              <w:rPr>
                <w:rFonts w:ascii="Verdana" w:eastAsia="Times New Roman" w:hAnsi="Verdana" w:cs="Times New Roman"/>
                <w:sz w:val="24"/>
                <w:szCs w:val="24"/>
              </w:rPr>
              <w:t xml:space="preserve">Focus Districts paired with participating IHEs)  </w:t>
            </w:r>
          </w:p>
        </w:tc>
      </w:tr>
      <w:tr w:rsidR="00145761" w:rsidRPr="00656631" w:rsidTr="00145761">
        <w:trPr>
          <w:trHeight w:val="722"/>
        </w:trPr>
        <w:tc>
          <w:tcPr>
            <w:tcW w:w="5301" w:type="dxa"/>
          </w:tcPr>
          <w:p w:rsidR="00145761" w:rsidRPr="00656631" w:rsidRDefault="00145761" w:rsidP="00145761">
            <w:pPr>
              <w:keepNext/>
              <w:spacing w:after="0" w:line="240" w:lineRule="auto"/>
              <w:ind w:left="36" w:right="36"/>
              <w:outlineLvl w:val="2"/>
              <w:rPr>
                <w:rFonts w:ascii="Verdana" w:eastAsia="Times New Roman" w:hAnsi="Verdana" w:cs="Arial"/>
                <w:b/>
                <w:bCs/>
              </w:rPr>
            </w:pPr>
            <w:r w:rsidRPr="00656631">
              <w:rPr>
                <w:rFonts w:ascii="Verdana" w:eastAsia="Times New Roman" w:hAnsi="Verdana" w:cs="Arial"/>
                <w:b/>
                <w:bCs/>
              </w:rPr>
              <w:t xml:space="preserve">Allowable Expenses: </w:t>
            </w:r>
          </w:p>
          <w:p w:rsidR="00A967A2" w:rsidRDefault="00145761" w:rsidP="00A967A2">
            <w:pPr>
              <w:numPr>
                <w:ilvl w:val="0"/>
                <w:numId w:val="13"/>
              </w:numPr>
              <w:spacing w:after="0" w:line="240" w:lineRule="auto"/>
              <w:ind w:right="36"/>
              <w:outlineLvl w:val="2"/>
              <w:rPr>
                <w:rFonts w:ascii="Verdana" w:eastAsia="Times New Roman" w:hAnsi="Verdana" w:cs="Arial"/>
                <w:bCs/>
              </w:rPr>
            </w:pPr>
            <w:r w:rsidRPr="00A967A2">
              <w:rPr>
                <w:rFonts w:ascii="Verdana" w:eastAsia="Times New Roman" w:hAnsi="Verdana" w:cs="Arial"/>
                <w:bCs/>
              </w:rPr>
              <w:t xml:space="preserve">Substitutes or overtime for </w:t>
            </w:r>
            <w:r w:rsidR="00A967A2" w:rsidRPr="00A967A2">
              <w:rPr>
                <w:rFonts w:ascii="Verdana" w:eastAsia="Times New Roman" w:hAnsi="Verdana" w:cs="Arial"/>
                <w:bCs/>
              </w:rPr>
              <w:t>cooperating teachers</w:t>
            </w:r>
            <w:r w:rsidRPr="00A967A2">
              <w:rPr>
                <w:rFonts w:ascii="Verdana" w:eastAsia="Times New Roman" w:hAnsi="Verdana" w:cs="Arial"/>
                <w:bCs/>
              </w:rPr>
              <w:t xml:space="preserve"> to </w:t>
            </w:r>
            <w:r w:rsidR="00A967A2" w:rsidRPr="00A967A2">
              <w:rPr>
                <w:rFonts w:ascii="Verdana" w:eastAsia="Times New Roman" w:hAnsi="Verdana" w:cs="Arial"/>
                <w:bCs/>
              </w:rPr>
              <w:t xml:space="preserve">attend program activities </w:t>
            </w:r>
          </w:p>
          <w:p w:rsidR="00A967A2" w:rsidRPr="002F2D9C" w:rsidRDefault="00A967A2" w:rsidP="00A967A2">
            <w:pPr>
              <w:widowControl w:val="0"/>
              <w:numPr>
                <w:ilvl w:val="0"/>
                <w:numId w:val="13"/>
              </w:numPr>
              <w:spacing w:after="0" w:line="240" w:lineRule="auto"/>
              <w:ind w:right="36"/>
              <w:outlineLvl w:val="2"/>
              <w:rPr>
                <w:rFonts w:ascii="Verdana" w:eastAsia="Times New Roman" w:hAnsi="Verdana" w:cs="Times New Roman"/>
                <w:snapToGrid w:val="0"/>
              </w:rPr>
            </w:pPr>
            <w:r w:rsidRPr="00FD2895">
              <w:rPr>
                <w:rFonts w:ascii="Verdana" w:eastAsia="Times New Roman" w:hAnsi="Verdana" w:cs="Times New Roman"/>
                <w:snapToGrid w:val="0"/>
              </w:rPr>
              <w:t>T</w:t>
            </w:r>
            <w:r>
              <w:rPr>
                <w:rFonts w:ascii="Verdana" w:eastAsia="Times New Roman" w:hAnsi="Verdana" w:cs="Times New Roman"/>
                <w:snapToGrid w:val="0"/>
              </w:rPr>
              <w:t>ravel</w:t>
            </w:r>
            <w:r w:rsidRPr="00FD2895">
              <w:rPr>
                <w:rFonts w:ascii="Verdana" w:eastAsia="Times New Roman" w:hAnsi="Verdana" w:cs="Times New Roman"/>
                <w:snapToGrid w:val="0"/>
              </w:rPr>
              <w:t xml:space="preserve"> costs for </w:t>
            </w:r>
            <w:r>
              <w:rPr>
                <w:rFonts w:ascii="Verdana" w:eastAsia="Times New Roman" w:hAnsi="Verdana" w:cs="Times New Roman"/>
                <w:snapToGrid w:val="0"/>
              </w:rPr>
              <w:t>student and cooperating teachers</w:t>
            </w:r>
            <w:r w:rsidRPr="00FD2895">
              <w:rPr>
                <w:rFonts w:ascii="Verdana" w:eastAsia="Times New Roman" w:hAnsi="Verdana" w:cs="Times New Roman"/>
                <w:snapToGrid w:val="0"/>
              </w:rPr>
              <w:t xml:space="preserve"> attending </w:t>
            </w:r>
            <w:r>
              <w:rPr>
                <w:rFonts w:ascii="Verdana" w:eastAsia="Times New Roman" w:hAnsi="Verdana" w:cs="Times New Roman"/>
                <w:snapToGrid w:val="0"/>
              </w:rPr>
              <w:t>training. Travel must conform to NYS travel rates and regulations.</w:t>
            </w:r>
          </w:p>
          <w:p w:rsidR="00A967A2" w:rsidRDefault="00A967A2" w:rsidP="00A967A2">
            <w:pPr>
              <w:numPr>
                <w:ilvl w:val="0"/>
                <w:numId w:val="13"/>
              </w:numPr>
              <w:spacing w:after="0" w:line="240" w:lineRule="auto"/>
              <w:ind w:right="36"/>
              <w:outlineLvl w:val="2"/>
              <w:rPr>
                <w:rFonts w:ascii="Verdana" w:eastAsia="Times New Roman" w:hAnsi="Verdana" w:cs="Arial"/>
                <w:bCs/>
              </w:rPr>
            </w:pPr>
            <w:r w:rsidRPr="00656631">
              <w:rPr>
                <w:rFonts w:ascii="Verdana" w:eastAsia="Times New Roman" w:hAnsi="Verdana" w:cs="Arial"/>
                <w:bCs/>
              </w:rPr>
              <w:t xml:space="preserve">Supplies and materials for </w:t>
            </w:r>
            <w:r>
              <w:rPr>
                <w:rFonts w:ascii="Verdana" w:eastAsia="Times New Roman" w:hAnsi="Verdana" w:cs="Arial"/>
                <w:bCs/>
              </w:rPr>
              <w:t>training</w:t>
            </w:r>
          </w:p>
          <w:p w:rsidR="00145761" w:rsidRPr="00C6750E" w:rsidRDefault="00145761" w:rsidP="00145761">
            <w:pPr>
              <w:pStyle w:val="ListParagraph"/>
              <w:keepNext/>
              <w:numPr>
                <w:ilvl w:val="0"/>
                <w:numId w:val="13"/>
              </w:numPr>
              <w:spacing w:after="0" w:line="240" w:lineRule="auto"/>
              <w:ind w:right="36"/>
              <w:outlineLvl w:val="2"/>
              <w:rPr>
                <w:rFonts w:ascii="Verdana" w:eastAsia="Times New Roman" w:hAnsi="Verdana" w:cs="Arial"/>
                <w:b/>
                <w:bCs/>
              </w:rPr>
            </w:pPr>
            <w:r w:rsidRPr="00C6750E">
              <w:rPr>
                <w:rFonts w:ascii="Verdana" w:eastAsia="Times New Roman" w:hAnsi="Verdana" w:cs="Arial"/>
                <w:bCs/>
              </w:rPr>
              <w:t xml:space="preserve">Indirect cost  </w:t>
            </w:r>
          </w:p>
        </w:tc>
        <w:tc>
          <w:tcPr>
            <w:tcW w:w="5301" w:type="dxa"/>
            <w:vAlign w:val="center"/>
          </w:tcPr>
          <w:p w:rsidR="00145761" w:rsidRPr="00656631" w:rsidRDefault="00145761" w:rsidP="00145761">
            <w:pPr>
              <w:keepNext/>
              <w:spacing w:after="0" w:line="240" w:lineRule="auto"/>
              <w:ind w:left="36" w:right="36"/>
              <w:outlineLvl w:val="2"/>
              <w:rPr>
                <w:rFonts w:ascii="Verdana" w:eastAsia="Times New Roman" w:hAnsi="Verdana" w:cs="Arial"/>
                <w:b/>
                <w:bCs/>
              </w:rPr>
            </w:pPr>
            <w:r w:rsidRPr="00656631">
              <w:rPr>
                <w:rFonts w:ascii="Verdana" w:eastAsia="Times New Roman" w:hAnsi="Verdana" w:cs="Arial"/>
                <w:b/>
                <w:bCs/>
              </w:rPr>
              <w:t>Unallowable Expenses:</w:t>
            </w:r>
          </w:p>
          <w:p w:rsidR="00A967A2" w:rsidRPr="00656631" w:rsidRDefault="00A967A2" w:rsidP="00A967A2">
            <w:pPr>
              <w:numPr>
                <w:ilvl w:val="0"/>
                <w:numId w:val="14"/>
              </w:numPr>
              <w:autoSpaceDE w:val="0"/>
              <w:autoSpaceDN w:val="0"/>
              <w:adjustRightInd w:val="0"/>
              <w:spacing w:after="0" w:line="240" w:lineRule="auto"/>
              <w:rPr>
                <w:rFonts w:ascii="Verdana" w:eastAsia="Times New Roman" w:hAnsi="Verdana" w:cs="Times New Roman"/>
                <w:sz w:val="24"/>
                <w:szCs w:val="24"/>
              </w:rPr>
            </w:pPr>
            <w:r w:rsidRPr="00656631">
              <w:rPr>
                <w:rFonts w:ascii="Verdana" w:eastAsia="Times New Roman" w:hAnsi="Verdana" w:cs="Times New Roman"/>
              </w:rPr>
              <w:t xml:space="preserve">Supplies and materials not directly related to </w:t>
            </w:r>
            <w:r>
              <w:rPr>
                <w:rFonts w:ascii="Verdana" w:eastAsia="Times New Roman" w:hAnsi="Verdana" w:cs="Times New Roman"/>
              </w:rPr>
              <w:t>training</w:t>
            </w:r>
          </w:p>
          <w:p w:rsidR="00A967A2" w:rsidRPr="00171DA5" w:rsidRDefault="00A967A2" w:rsidP="00A967A2">
            <w:pPr>
              <w:pStyle w:val="ListParagraph"/>
              <w:numPr>
                <w:ilvl w:val="0"/>
                <w:numId w:val="14"/>
              </w:numPr>
              <w:spacing w:after="0" w:line="240" w:lineRule="auto"/>
              <w:rPr>
                <w:rFonts w:ascii="Verdana" w:eastAsia="Times New Roman" w:hAnsi="Verdana" w:cs="Times New Roman"/>
                <w:b/>
                <w:sz w:val="24"/>
                <w:szCs w:val="24"/>
              </w:rPr>
            </w:pPr>
            <w:r w:rsidRPr="006C2AFE">
              <w:rPr>
                <w:rFonts w:ascii="Verdana" w:eastAsia="Times New Roman" w:hAnsi="Verdana" w:cs="Times New Roman"/>
              </w:rPr>
              <w:t>Construction, renovation, furnishings, or acquisition of technology</w:t>
            </w:r>
          </w:p>
          <w:p w:rsidR="00145761" w:rsidRPr="00656631" w:rsidRDefault="00145761" w:rsidP="00A967A2">
            <w:pPr>
              <w:autoSpaceDE w:val="0"/>
              <w:autoSpaceDN w:val="0"/>
              <w:adjustRightInd w:val="0"/>
              <w:spacing w:after="0" w:line="240" w:lineRule="auto"/>
              <w:ind w:left="396"/>
              <w:rPr>
                <w:rFonts w:ascii="Verdana" w:eastAsia="Times New Roman" w:hAnsi="Verdana" w:cs="Arial"/>
                <w:b/>
                <w:bCs/>
              </w:rPr>
            </w:pPr>
          </w:p>
        </w:tc>
      </w:tr>
    </w:tbl>
    <w:p w:rsidR="003C62C1" w:rsidRPr="00656631" w:rsidRDefault="003C62C1" w:rsidP="003C62C1">
      <w:pPr>
        <w:spacing w:after="0" w:line="240" w:lineRule="auto"/>
        <w:rPr>
          <w:rFonts w:ascii="Times New Roman" w:eastAsia="Times New Roman" w:hAnsi="Times New Roman" w:cs="Times New Roman"/>
          <w:b/>
          <w:sz w:val="24"/>
          <w:szCs w:val="24"/>
        </w:rPr>
      </w:pPr>
    </w:p>
    <w:p w:rsidR="003C62C1" w:rsidRPr="00656631" w:rsidRDefault="003C62C1" w:rsidP="003C62C1">
      <w:pPr>
        <w:spacing w:after="0" w:line="240" w:lineRule="auto"/>
        <w:jc w:val="center"/>
        <w:rPr>
          <w:rFonts w:ascii="Times New Roman" w:eastAsia="Times New Roman" w:hAnsi="Times New Roman" w:cs="Times New Roman"/>
          <w:b/>
          <w:sz w:val="24"/>
          <w:szCs w:val="24"/>
        </w:rPr>
        <w:sectPr w:rsidR="003C62C1" w:rsidRPr="00656631" w:rsidSect="00D75649">
          <w:endnotePr>
            <w:numFmt w:val="decimal"/>
          </w:endnotePr>
          <w:pgSz w:w="12240" w:h="15840" w:code="1"/>
          <w:pgMar w:top="720" w:right="720" w:bottom="720" w:left="720" w:header="432" w:footer="432" w:gutter="0"/>
          <w:cols w:space="720"/>
          <w:noEndnote/>
          <w:docGrid w:linePitch="78"/>
        </w:sectPr>
      </w:pPr>
    </w:p>
    <w:p w:rsidR="003C62C1" w:rsidRPr="00656631" w:rsidRDefault="003C62C1" w:rsidP="003C62C1">
      <w:pPr>
        <w:spacing w:after="0" w:line="240" w:lineRule="auto"/>
        <w:jc w:val="center"/>
        <w:rPr>
          <w:rFonts w:ascii="Times New Roman" w:eastAsia="Times New Roman" w:hAnsi="Times New Roman" w:cs="Times New Roman"/>
          <w:b/>
          <w:sz w:val="24"/>
          <w:szCs w:val="24"/>
        </w:rPr>
      </w:pPr>
      <w:r w:rsidRPr="00656631">
        <w:rPr>
          <w:rFonts w:ascii="Times New Roman" w:eastAsia="Times New Roman" w:hAnsi="Times New Roman" w:cs="Times New Roman"/>
          <w:b/>
          <w:sz w:val="24"/>
          <w:szCs w:val="24"/>
        </w:rPr>
        <w:lastRenderedPageBreak/>
        <w:t>Assurances</w:t>
      </w:r>
    </w:p>
    <w:p w:rsidR="003C62C1" w:rsidRPr="00656631" w:rsidRDefault="003C62C1" w:rsidP="003C62C1">
      <w:pPr>
        <w:spacing w:after="0" w:line="240" w:lineRule="auto"/>
        <w:ind w:left="-360"/>
        <w:jc w:val="center"/>
        <w:rPr>
          <w:rFonts w:ascii="Times New Roman" w:eastAsia="Times New Roman" w:hAnsi="Times New Roman" w:cs="Times New Roman"/>
          <w:b/>
          <w:sz w:val="24"/>
          <w:szCs w:val="24"/>
        </w:rPr>
      </w:pPr>
    </w:p>
    <w:p w:rsidR="003C62C1" w:rsidRPr="00656631" w:rsidRDefault="003C62C1" w:rsidP="003C62C1">
      <w:pPr>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The following assurances are a component of your application.  By signing the certification on the application cover page you are ensuring accountability and compliance with state and federal laws, regulations, and grants management requirements and certifying that you have read and will comply with the following assurances and certifications.</w:t>
      </w:r>
    </w:p>
    <w:p w:rsidR="003C62C1" w:rsidRPr="00656631" w:rsidRDefault="003C62C1" w:rsidP="003C62C1">
      <w:pPr>
        <w:spacing w:after="0" w:line="240" w:lineRule="auto"/>
        <w:rPr>
          <w:rFonts w:ascii="Times New Roman" w:eastAsia="Times New Roman" w:hAnsi="Times New Roman" w:cs="Times New Roman"/>
          <w:sz w:val="24"/>
          <w:szCs w:val="24"/>
        </w:rPr>
      </w:pPr>
    </w:p>
    <w:p w:rsidR="003C62C1" w:rsidRPr="00656631" w:rsidRDefault="003C62C1" w:rsidP="003C62C1">
      <w:pPr>
        <w:spacing w:after="0" w:line="240" w:lineRule="auto"/>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u w:val="single"/>
        </w:rPr>
        <w:t>Federal Assurances and Certifications, General</w:t>
      </w:r>
      <w:r w:rsidRPr="00656631">
        <w:rPr>
          <w:rFonts w:ascii="Times New Roman" w:eastAsia="Times New Roman" w:hAnsi="Times New Roman" w:cs="Times New Roman"/>
          <w:sz w:val="24"/>
          <w:szCs w:val="24"/>
        </w:rPr>
        <w:t>:</w:t>
      </w:r>
    </w:p>
    <w:p w:rsidR="003C62C1" w:rsidRPr="00656631" w:rsidRDefault="003C62C1" w:rsidP="003C62C1">
      <w:pPr>
        <w:spacing w:after="0" w:line="240" w:lineRule="auto"/>
        <w:rPr>
          <w:rFonts w:ascii="Times New Roman" w:eastAsia="Times New Roman" w:hAnsi="Times New Roman" w:cs="Times New Roman"/>
          <w:sz w:val="24"/>
          <w:szCs w:val="24"/>
        </w:rPr>
      </w:pPr>
    </w:p>
    <w:p w:rsidR="003C62C1" w:rsidRPr="00656631" w:rsidRDefault="003C62C1" w:rsidP="003C62C1">
      <w:pPr>
        <w:numPr>
          <w:ilvl w:val="0"/>
          <w:numId w:val="8"/>
        </w:numPr>
        <w:spacing w:after="0" w:line="240" w:lineRule="auto"/>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Assurances – Non-Construction Programs</w:t>
      </w:r>
    </w:p>
    <w:p w:rsidR="003C62C1" w:rsidRPr="00656631" w:rsidRDefault="003C62C1" w:rsidP="003C62C1">
      <w:pPr>
        <w:numPr>
          <w:ilvl w:val="0"/>
          <w:numId w:val="9"/>
        </w:numPr>
        <w:spacing w:after="0" w:line="240" w:lineRule="auto"/>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Certifications Regarding Lobbying; Debarment, Suspension and Other Responsibility Matters</w:t>
      </w:r>
    </w:p>
    <w:p w:rsidR="003C62C1" w:rsidRPr="00656631" w:rsidRDefault="003C62C1" w:rsidP="003C62C1">
      <w:pPr>
        <w:numPr>
          <w:ilvl w:val="0"/>
          <w:numId w:val="10"/>
        </w:numPr>
        <w:spacing w:after="0" w:line="240" w:lineRule="auto"/>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Certification Regarding Debarment, Suspension, Ineligibility and Voluntary Exclusion – Lower Tier Covered Transactions</w:t>
      </w:r>
    </w:p>
    <w:p w:rsidR="003C62C1" w:rsidRPr="00656631" w:rsidRDefault="003C62C1" w:rsidP="003C62C1">
      <w:pPr>
        <w:numPr>
          <w:ilvl w:val="0"/>
          <w:numId w:val="11"/>
        </w:numPr>
        <w:spacing w:after="0" w:line="240" w:lineRule="auto"/>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General Education Provisions Act Assurances</w:t>
      </w:r>
    </w:p>
    <w:p w:rsidR="003C62C1" w:rsidRPr="00656631" w:rsidRDefault="003C62C1" w:rsidP="003C62C1">
      <w:pPr>
        <w:spacing w:after="0" w:line="240" w:lineRule="auto"/>
        <w:rPr>
          <w:rFonts w:ascii="Times New Roman" w:eastAsia="Times New Roman" w:hAnsi="Times New Roman" w:cs="Times New Roman"/>
          <w:sz w:val="24"/>
          <w:szCs w:val="24"/>
        </w:rPr>
      </w:pPr>
    </w:p>
    <w:p w:rsidR="003C62C1" w:rsidRPr="00656631" w:rsidRDefault="003C62C1" w:rsidP="003C62C1">
      <w:pPr>
        <w:spacing w:after="0" w:line="240" w:lineRule="auto"/>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u w:val="single"/>
        </w:rPr>
        <w:t>Federal Assurances and Certifications, NCLB (if appropriate)</w:t>
      </w:r>
      <w:r w:rsidRPr="00656631">
        <w:rPr>
          <w:rFonts w:ascii="Times New Roman" w:eastAsia="Times New Roman" w:hAnsi="Times New Roman" w:cs="Times New Roman"/>
          <w:sz w:val="24"/>
          <w:szCs w:val="24"/>
        </w:rPr>
        <w:t>:</w:t>
      </w:r>
    </w:p>
    <w:p w:rsidR="003C62C1" w:rsidRPr="00656631" w:rsidRDefault="003C62C1" w:rsidP="003C62C1">
      <w:pPr>
        <w:spacing w:after="0" w:line="240" w:lineRule="auto"/>
        <w:rPr>
          <w:rFonts w:ascii="Times New Roman" w:eastAsia="Times New Roman" w:hAnsi="Times New Roman" w:cs="Times New Roman"/>
          <w:sz w:val="24"/>
          <w:szCs w:val="24"/>
        </w:rPr>
      </w:pPr>
    </w:p>
    <w:p w:rsidR="003C62C1" w:rsidRPr="00656631" w:rsidRDefault="003C62C1" w:rsidP="003C62C1">
      <w:pPr>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 xml:space="preserve">The following are required as a condition for receiving any federal funds under the Elementary and Secondary Education Act, as amended by the No Child Left </w:t>
      </w:r>
      <w:proofErr w:type="gramStart"/>
      <w:r w:rsidRPr="00656631">
        <w:rPr>
          <w:rFonts w:ascii="Times New Roman" w:eastAsia="Times New Roman" w:hAnsi="Times New Roman" w:cs="Times New Roman"/>
          <w:sz w:val="24"/>
          <w:szCs w:val="24"/>
        </w:rPr>
        <w:t>Behind</w:t>
      </w:r>
      <w:proofErr w:type="gramEnd"/>
      <w:r w:rsidRPr="00656631">
        <w:rPr>
          <w:rFonts w:ascii="Times New Roman" w:eastAsia="Times New Roman" w:hAnsi="Times New Roman" w:cs="Times New Roman"/>
          <w:sz w:val="24"/>
          <w:szCs w:val="24"/>
        </w:rPr>
        <w:t xml:space="preserve"> Act of 2001.</w:t>
      </w:r>
    </w:p>
    <w:p w:rsidR="003C62C1" w:rsidRPr="00656631" w:rsidRDefault="003C62C1" w:rsidP="003C62C1">
      <w:pPr>
        <w:spacing w:after="0" w:line="240" w:lineRule="auto"/>
        <w:rPr>
          <w:rFonts w:ascii="Times New Roman" w:eastAsia="Times New Roman" w:hAnsi="Times New Roman" w:cs="Times New Roman"/>
          <w:sz w:val="24"/>
          <w:szCs w:val="24"/>
        </w:rPr>
      </w:pPr>
    </w:p>
    <w:p w:rsidR="003C62C1" w:rsidRPr="00656631" w:rsidRDefault="003C62C1" w:rsidP="003C62C1">
      <w:pPr>
        <w:numPr>
          <w:ilvl w:val="0"/>
          <w:numId w:val="6"/>
        </w:numPr>
        <w:tabs>
          <w:tab w:val="left" w:pos="720"/>
        </w:tabs>
        <w:spacing w:after="0" w:line="240" w:lineRule="auto"/>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NCLB Assurances</w:t>
      </w:r>
    </w:p>
    <w:p w:rsidR="003C62C1" w:rsidRPr="00656631" w:rsidRDefault="003C62C1" w:rsidP="003C62C1">
      <w:pPr>
        <w:numPr>
          <w:ilvl w:val="0"/>
          <w:numId w:val="7"/>
        </w:numPr>
        <w:spacing w:after="0" w:line="240" w:lineRule="auto"/>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School Prayer Certification</w:t>
      </w:r>
    </w:p>
    <w:p w:rsidR="003C62C1" w:rsidRPr="00656631" w:rsidRDefault="003C62C1" w:rsidP="003C62C1">
      <w:pPr>
        <w:spacing w:after="0" w:line="240" w:lineRule="auto"/>
        <w:rPr>
          <w:rFonts w:ascii="Times New Roman" w:eastAsia="Times New Roman" w:hAnsi="Times New Roman" w:cs="Times New Roman"/>
          <w:sz w:val="24"/>
          <w:szCs w:val="24"/>
        </w:rPr>
      </w:pPr>
    </w:p>
    <w:p w:rsidR="003C62C1" w:rsidRPr="00656631" w:rsidRDefault="003C62C1" w:rsidP="003C62C1">
      <w:pPr>
        <w:spacing w:after="0" w:line="240" w:lineRule="auto"/>
        <w:jc w:val="center"/>
        <w:rPr>
          <w:rFonts w:ascii="Times New Roman" w:eastAsia="Times New Roman" w:hAnsi="Times New Roman" w:cs="Times New Roman"/>
          <w:b/>
          <w:sz w:val="24"/>
          <w:szCs w:val="24"/>
        </w:rPr>
      </w:pPr>
      <w:r w:rsidRPr="00656631">
        <w:rPr>
          <w:rFonts w:ascii="Times New Roman" w:eastAsia="Times New Roman" w:hAnsi="Times New Roman" w:cs="Times New Roman"/>
          <w:b/>
          <w:sz w:val="24"/>
          <w:szCs w:val="24"/>
        </w:rPr>
        <w:t>General Federal Assurances</w:t>
      </w:r>
    </w:p>
    <w:p w:rsidR="003C62C1" w:rsidRPr="00656631" w:rsidRDefault="003C62C1" w:rsidP="003C62C1">
      <w:pPr>
        <w:spacing w:after="0" w:line="240" w:lineRule="auto"/>
        <w:jc w:val="both"/>
        <w:rPr>
          <w:rFonts w:ascii="Times New Roman" w:eastAsia="Times New Roman" w:hAnsi="Times New Roman" w:cs="Times New Roman"/>
          <w:sz w:val="24"/>
          <w:szCs w:val="24"/>
        </w:rPr>
      </w:pPr>
    </w:p>
    <w:p w:rsidR="003C62C1" w:rsidRPr="00656631" w:rsidRDefault="003C62C1" w:rsidP="003C62C1">
      <w:pPr>
        <w:numPr>
          <w:ilvl w:val="0"/>
          <w:numId w:val="4"/>
        </w:numPr>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The program will be administered in accordance with all applicable statutes, regulations, program plans and applications;</w:t>
      </w:r>
    </w:p>
    <w:p w:rsidR="003C62C1" w:rsidRPr="00656631" w:rsidRDefault="003C62C1" w:rsidP="003C62C1">
      <w:pPr>
        <w:spacing w:after="0" w:line="240" w:lineRule="auto"/>
        <w:ind w:left="360"/>
        <w:jc w:val="both"/>
        <w:rPr>
          <w:rFonts w:ascii="Times New Roman" w:eastAsia="Times New Roman" w:hAnsi="Times New Roman" w:cs="Times New Roman"/>
          <w:sz w:val="24"/>
          <w:szCs w:val="24"/>
        </w:rPr>
      </w:pPr>
    </w:p>
    <w:p w:rsidR="003C62C1" w:rsidRPr="00656631" w:rsidRDefault="003C62C1" w:rsidP="003C62C1">
      <w:pPr>
        <w:numPr>
          <w:ilvl w:val="0"/>
          <w:numId w:val="4"/>
        </w:numPr>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Each LEA shall assure its compliance with all supplement not supplant requirements;</w:t>
      </w:r>
    </w:p>
    <w:p w:rsidR="003C62C1" w:rsidRPr="00656631" w:rsidRDefault="003C62C1" w:rsidP="003C62C1">
      <w:pPr>
        <w:spacing w:after="0" w:line="240" w:lineRule="auto"/>
        <w:ind w:left="360" w:firstLine="60"/>
        <w:jc w:val="both"/>
        <w:rPr>
          <w:rFonts w:ascii="Times New Roman" w:eastAsia="Times New Roman" w:hAnsi="Times New Roman" w:cs="Times New Roman"/>
          <w:sz w:val="24"/>
          <w:szCs w:val="24"/>
        </w:rPr>
      </w:pPr>
    </w:p>
    <w:p w:rsidR="003C62C1" w:rsidRPr="00656631" w:rsidRDefault="003C62C1" w:rsidP="003C62C1">
      <w:pPr>
        <w:numPr>
          <w:ilvl w:val="0"/>
          <w:numId w:val="4"/>
        </w:numPr>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(a) The control of funds provided under each program and title to property acquired with program funds will be in a public agency or in a non-profit private agency, institution, organization, or Indian tribe, if the law authorizing the program provides for assistance to those entities; (b) the public agency, nonprofit private agency, institution or organization, or Indian tribe will administer the funds and property to the extent required by the authorizing statutes;</w:t>
      </w:r>
    </w:p>
    <w:p w:rsidR="003C62C1" w:rsidRPr="00656631" w:rsidRDefault="003C62C1" w:rsidP="003C62C1">
      <w:pPr>
        <w:spacing w:after="0" w:line="240" w:lineRule="auto"/>
        <w:ind w:left="360"/>
        <w:jc w:val="both"/>
        <w:rPr>
          <w:rFonts w:ascii="Times New Roman" w:eastAsia="Times New Roman" w:hAnsi="Times New Roman" w:cs="Times New Roman"/>
          <w:sz w:val="24"/>
          <w:szCs w:val="24"/>
        </w:rPr>
      </w:pPr>
    </w:p>
    <w:p w:rsidR="003C62C1" w:rsidRPr="00656631" w:rsidRDefault="003C62C1" w:rsidP="003C62C1">
      <w:pPr>
        <w:numPr>
          <w:ilvl w:val="0"/>
          <w:numId w:val="4"/>
        </w:numPr>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The applicant will adopt and use proper methods of administering each such program, including  (a) the enforcement of any obligations imposed by law on agencies, institutions, organizations, and other recipients responsible for carrying out each program; and (b) the correction of deficiencies in program operations that are identified through audits, monitoring, or evaluation;</w:t>
      </w:r>
    </w:p>
    <w:p w:rsidR="003C62C1" w:rsidRPr="00656631" w:rsidRDefault="003C62C1" w:rsidP="003C62C1">
      <w:pPr>
        <w:spacing w:after="0" w:line="240" w:lineRule="auto"/>
        <w:ind w:left="360"/>
        <w:jc w:val="both"/>
        <w:rPr>
          <w:rFonts w:ascii="Times New Roman" w:eastAsia="Times New Roman" w:hAnsi="Times New Roman" w:cs="Times New Roman"/>
          <w:sz w:val="24"/>
          <w:szCs w:val="24"/>
        </w:rPr>
      </w:pPr>
    </w:p>
    <w:p w:rsidR="003C62C1" w:rsidRPr="00656631" w:rsidRDefault="003C62C1" w:rsidP="003C62C1">
      <w:pPr>
        <w:numPr>
          <w:ilvl w:val="0"/>
          <w:numId w:val="4"/>
        </w:numPr>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The applicant will cooperate in carrying out any evaluation of each such program conducted by or for the State educational agency, the Secretary, or other Federal officials;</w:t>
      </w:r>
    </w:p>
    <w:p w:rsidR="003C62C1" w:rsidRPr="00656631" w:rsidRDefault="003C62C1" w:rsidP="003C62C1">
      <w:pPr>
        <w:spacing w:after="0" w:line="240" w:lineRule="auto"/>
        <w:ind w:left="360"/>
        <w:jc w:val="both"/>
        <w:rPr>
          <w:rFonts w:ascii="Times New Roman" w:eastAsia="Times New Roman" w:hAnsi="Times New Roman" w:cs="Times New Roman"/>
          <w:sz w:val="24"/>
          <w:szCs w:val="24"/>
        </w:rPr>
      </w:pPr>
    </w:p>
    <w:p w:rsidR="003C62C1" w:rsidRPr="00656631" w:rsidRDefault="003C62C1" w:rsidP="003C62C1">
      <w:pPr>
        <w:numPr>
          <w:ilvl w:val="0"/>
          <w:numId w:val="4"/>
        </w:numPr>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The applicant will use such fiscal control and fund accounting procedures as will ensure proper disbursement of, and accounting for, Federal funds paid to the applicant under each such program;</w:t>
      </w:r>
    </w:p>
    <w:p w:rsidR="003C62C1" w:rsidRPr="00656631" w:rsidRDefault="003C62C1" w:rsidP="003C62C1">
      <w:pPr>
        <w:spacing w:after="0" w:line="240" w:lineRule="auto"/>
        <w:jc w:val="both"/>
        <w:rPr>
          <w:rFonts w:ascii="Times New Roman" w:eastAsia="Times New Roman" w:hAnsi="Times New Roman" w:cs="Times New Roman"/>
          <w:sz w:val="24"/>
          <w:szCs w:val="24"/>
        </w:rPr>
      </w:pPr>
    </w:p>
    <w:p w:rsidR="003C62C1" w:rsidRPr="00656631" w:rsidRDefault="003C62C1" w:rsidP="003C62C1">
      <w:pPr>
        <w:numPr>
          <w:ilvl w:val="0"/>
          <w:numId w:val="4"/>
        </w:numPr>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The applicant agrees to comply with the following civil rights authorities, their implementing regulations, and appropriate federal and State guidelines: Title VI of the Civil Rights Act of 1964, Title IX of the Federal Educational Amendments of 1972, Section 504 of the Rehabilitation Act of 1973, and the Age Discrimination Act of 1975.</w:t>
      </w:r>
    </w:p>
    <w:p w:rsidR="003C62C1" w:rsidRPr="00656631" w:rsidRDefault="003C62C1" w:rsidP="003C62C1">
      <w:pPr>
        <w:spacing w:after="0" w:line="19" w:lineRule="exact"/>
        <w:rPr>
          <w:rFonts w:ascii="Times New Roman" w:eastAsia="Times New Roman" w:hAnsi="Times New Roman" w:cs="Times New Roman"/>
          <w:sz w:val="24"/>
          <w:szCs w:val="24"/>
        </w:rPr>
      </w:pPr>
    </w:p>
    <w:p w:rsidR="003C62C1" w:rsidRPr="00656631" w:rsidRDefault="003C62C1" w:rsidP="003C62C1">
      <w:pPr>
        <w:spacing w:after="0" w:line="19" w:lineRule="exact"/>
        <w:rPr>
          <w:rFonts w:ascii="Times New Roman" w:eastAsia="Times New Roman" w:hAnsi="Times New Roman" w:cs="Times New Roman"/>
          <w:sz w:val="24"/>
          <w:szCs w:val="24"/>
        </w:rPr>
      </w:pPr>
    </w:p>
    <w:p w:rsidR="003C62C1" w:rsidRPr="00656631" w:rsidRDefault="003C62C1" w:rsidP="003C62C1">
      <w:pPr>
        <w:spacing w:after="0" w:line="19" w:lineRule="exact"/>
        <w:rPr>
          <w:rFonts w:ascii="Times New Roman" w:eastAsia="Times New Roman" w:hAnsi="Times New Roman" w:cs="Times New Roman"/>
          <w:sz w:val="24"/>
          <w:szCs w:val="24"/>
        </w:rPr>
      </w:pPr>
    </w:p>
    <w:p w:rsidR="003C62C1" w:rsidRPr="00656631" w:rsidRDefault="003C62C1" w:rsidP="003C62C1">
      <w:pPr>
        <w:spacing w:after="0" w:line="240" w:lineRule="auto"/>
        <w:jc w:val="center"/>
        <w:rPr>
          <w:rFonts w:ascii="Times New Roman" w:eastAsia="Times New Roman" w:hAnsi="Times New Roman" w:cs="Times New Roman"/>
          <w:b/>
          <w:bCs/>
          <w:sz w:val="24"/>
          <w:szCs w:val="24"/>
        </w:rPr>
      </w:pPr>
      <w:r w:rsidRPr="00656631">
        <w:rPr>
          <w:rFonts w:ascii="Times New Roman" w:eastAsia="Times New Roman" w:hAnsi="Times New Roman" w:cs="Times New Roman"/>
          <w:b/>
          <w:bCs/>
          <w:sz w:val="24"/>
          <w:szCs w:val="24"/>
        </w:rPr>
        <w:br w:type="page"/>
      </w:r>
      <w:r>
        <w:rPr>
          <w:rFonts w:ascii="Times New Roman" w:eastAsia="Times New Roman" w:hAnsi="Times New Roman" w:cs="Times New Roman"/>
          <w:b/>
          <w:bCs/>
          <w:noProof/>
          <w:sz w:val="24"/>
          <w:szCs w:val="24"/>
        </w:rPr>
        <w:lastRenderedPageBreak/>
        <mc:AlternateContent>
          <mc:Choice Requires="wps">
            <w:drawing>
              <wp:inline distT="0" distB="0" distL="0" distR="0" wp14:anchorId="298FA2D2" wp14:editId="0666138E">
                <wp:extent cx="5486400" cy="15875"/>
                <wp:effectExtent l="0" t="0" r="0" b="3175"/>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8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style="width:6in;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" fillcolor="gray" stroked="f">
                <w10:anchorlock/>
              </v:rect>
            </w:pict>
          </mc:Fallback>
        </mc:AlternateContent>
      </w:r>
    </w:p>
    <w:p w:rsidR="003C62C1" w:rsidRPr="00656631" w:rsidRDefault="003C62C1" w:rsidP="003C62C1">
      <w:pPr>
        <w:spacing w:after="0" w:line="240" w:lineRule="auto"/>
        <w:jc w:val="both"/>
        <w:rPr>
          <w:rFonts w:ascii="Times New Roman" w:eastAsia="Times New Roman" w:hAnsi="Times New Roman" w:cs="Times New Roman"/>
          <w:b/>
          <w:sz w:val="24"/>
          <w:szCs w:val="24"/>
          <w:lang w:val="fr-FR"/>
        </w:rPr>
      </w:pPr>
    </w:p>
    <w:p w:rsidR="003C62C1" w:rsidRPr="00656631" w:rsidRDefault="003C62C1" w:rsidP="003C62C1">
      <w:pPr>
        <w:spacing w:after="0" w:line="240" w:lineRule="auto"/>
        <w:jc w:val="center"/>
        <w:rPr>
          <w:rFonts w:ascii="Times New Roman" w:eastAsia="Times New Roman" w:hAnsi="Times New Roman" w:cs="Times New Roman"/>
          <w:b/>
          <w:bCs/>
          <w:sz w:val="24"/>
          <w:szCs w:val="24"/>
        </w:rPr>
      </w:pPr>
      <w:r w:rsidRPr="00656631">
        <w:rPr>
          <w:rFonts w:ascii="Times New Roman" w:eastAsia="Times New Roman" w:hAnsi="Times New Roman" w:cs="Times New Roman"/>
          <w:b/>
          <w:bCs/>
          <w:sz w:val="24"/>
          <w:szCs w:val="24"/>
        </w:rPr>
        <w:t>ASSURANCES - NON-CONSTRUCTION PROGRAMS</w:t>
      </w:r>
    </w:p>
    <w:p w:rsidR="003C62C1" w:rsidRPr="00656631" w:rsidRDefault="003C62C1" w:rsidP="003C62C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mc:AlternateContent>
          <mc:Choice Requires="wps">
            <w:drawing>
              <wp:inline distT="0" distB="0" distL="0" distR="0" wp14:anchorId="1508EA15" wp14:editId="1208E3A6">
                <wp:extent cx="5486400" cy="15875"/>
                <wp:effectExtent l="0" t="1905" r="0" b="1270"/>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8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style="width:6in;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" fillcolor="gray" stroked="f">
                <w10:anchorlock/>
              </v:rect>
            </w:pict>
          </mc:Fallback>
        </mc:AlternateContent>
      </w:r>
    </w:p>
    <w:p w:rsidR="003C62C1" w:rsidRPr="00656631" w:rsidRDefault="003C62C1" w:rsidP="003C62C1">
      <w:pPr>
        <w:spacing w:after="0" w:line="240" w:lineRule="auto"/>
        <w:jc w:val="both"/>
        <w:rPr>
          <w:rFonts w:ascii="Times New Roman" w:eastAsia="Times New Roman" w:hAnsi="Times New Roman" w:cs="Times New Roman"/>
          <w:b/>
          <w:sz w:val="24"/>
          <w:szCs w:val="24"/>
          <w:lang w:val="fr-FR"/>
        </w:rPr>
      </w:pPr>
    </w:p>
    <w:p w:rsidR="003C62C1" w:rsidRPr="00656631" w:rsidRDefault="003C62C1" w:rsidP="003C62C1">
      <w:pPr>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As the duly authorized representative of the applicant, and by signing the application cover page, I certify that the applicant:</w:t>
      </w:r>
    </w:p>
    <w:p w:rsidR="003C62C1" w:rsidRPr="00656631" w:rsidRDefault="003C62C1" w:rsidP="003C62C1">
      <w:pPr>
        <w:spacing w:after="0" w:line="240" w:lineRule="auto"/>
        <w:jc w:val="both"/>
        <w:rPr>
          <w:rFonts w:ascii="Times New Roman" w:eastAsia="Times New Roman" w:hAnsi="Times New Roman" w:cs="Times New Roman"/>
          <w:sz w:val="24"/>
          <w:szCs w:val="24"/>
        </w:rPr>
      </w:pPr>
    </w:p>
    <w:p w:rsidR="003C62C1" w:rsidRPr="00656631" w:rsidRDefault="003C62C1" w:rsidP="003C62C1">
      <w:pPr>
        <w:numPr>
          <w:ilvl w:val="0"/>
          <w:numId w:val="5"/>
        </w:numPr>
        <w:tabs>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Has the legal authority to apply for Federal assistance, and the institutional, managerial and financial capability (including funds sufficient to pay the non-Federal share of project cost) to ensure proper planning, management, and completion of the project described in this application.</w:t>
      </w:r>
    </w:p>
    <w:p w:rsidR="003C62C1" w:rsidRPr="00656631" w:rsidRDefault="003C62C1" w:rsidP="003C62C1">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jc w:val="both"/>
        <w:rPr>
          <w:rFonts w:ascii="Times New Roman" w:eastAsia="Times New Roman" w:hAnsi="Times New Roman" w:cs="Times New Roman"/>
          <w:sz w:val="24"/>
          <w:szCs w:val="24"/>
        </w:rPr>
      </w:pPr>
    </w:p>
    <w:p w:rsidR="003C62C1" w:rsidRPr="00656631" w:rsidRDefault="003C62C1" w:rsidP="003C62C1">
      <w:pPr>
        <w:numPr>
          <w:ilvl w:val="0"/>
          <w:numId w:val="5"/>
        </w:numPr>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rsidR="003C62C1" w:rsidRPr="00656631" w:rsidRDefault="003C62C1" w:rsidP="003C62C1">
      <w:pPr>
        <w:spacing w:after="0" w:line="240" w:lineRule="auto"/>
        <w:ind w:hanging="720"/>
        <w:jc w:val="both"/>
        <w:rPr>
          <w:rFonts w:ascii="Times New Roman" w:eastAsia="Times New Roman" w:hAnsi="Times New Roman" w:cs="Times New Roman"/>
          <w:sz w:val="24"/>
          <w:szCs w:val="24"/>
        </w:rPr>
      </w:pPr>
    </w:p>
    <w:p w:rsidR="003C62C1" w:rsidRPr="00656631" w:rsidRDefault="003C62C1" w:rsidP="003C62C1">
      <w:pPr>
        <w:numPr>
          <w:ilvl w:val="0"/>
          <w:numId w:val="5"/>
        </w:numPr>
        <w:tabs>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Will establish safeguards to prohibit employees from using their positions for a purpose that constitutes or presents the appearance of personal or organizational conflict of interest, or personal gain.</w:t>
      </w:r>
    </w:p>
    <w:p w:rsidR="003C62C1" w:rsidRPr="00656631" w:rsidRDefault="003C62C1" w:rsidP="003C62C1">
      <w:pPr>
        <w:spacing w:after="0" w:line="240" w:lineRule="auto"/>
        <w:ind w:hanging="720"/>
        <w:jc w:val="both"/>
        <w:rPr>
          <w:rFonts w:ascii="Times New Roman" w:eastAsia="Times New Roman" w:hAnsi="Times New Roman" w:cs="Times New Roman"/>
          <w:sz w:val="24"/>
          <w:szCs w:val="24"/>
        </w:rPr>
      </w:pPr>
    </w:p>
    <w:p w:rsidR="003C62C1" w:rsidRPr="00656631" w:rsidRDefault="003C62C1" w:rsidP="003C62C1">
      <w:pPr>
        <w:numPr>
          <w:ilvl w:val="0"/>
          <w:numId w:val="5"/>
        </w:numPr>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Will initiate and complete the work within the applicable time frame after receipt of approval of the awarding agency.</w:t>
      </w:r>
    </w:p>
    <w:p w:rsidR="003C62C1" w:rsidRPr="00656631" w:rsidRDefault="003C62C1" w:rsidP="003C62C1">
      <w:pPr>
        <w:spacing w:after="0" w:line="240" w:lineRule="auto"/>
        <w:ind w:hanging="720"/>
        <w:jc w:val="both"/>
        <w:rPr>
          <w:rFonts w:ascii="Times New Roman" w:eastAsia="Times New Roman" w:hAnsi="Times New Roman" w:cs="Times New Roman"/>
          <w:sz w:val="24"/>
          <w:szCs w:val="24"/>
        </w:rPr>
      </w:pPr>
    </w:p>
    <w:p w:rsidR="003C62C1" w:rsidRPr="00656631" w:rsidRDefault="003C62C1" w:rsidP="003C62C1">
      <w:pPr>
        <w:numPr>
          <w:ilvl w:val="0"/>
          <w:numId w:val="5"/>
        </w:numPr>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Will comply with the Intergovernmental Personnel Act of 1970 (42 U.S.C §§ 4728-4763) relating to prescribed standards for merit systems for programs funded under one of the 19 statutes or regulations specified in Appendix A of OPM's Standards for a Merit System of Personnel Administration (5 C.F.R. 900, Subpart F).</w:t>
      </w:r>
    </w:p>
    <w:p w:rsidR="003C62C1" w:rsidRPr="00656631" w:rsidRDefault="003C62C1" w:rsidP="003C62C1">
      <w:pPr>
        <w:spacing w:after="0" w:line="240" w:lineRule="auto"/>
        <w:ind w:hanging="720"/>
        <w:jc w:val="both"/>
        <w:rPr>
          <w:rFonts w:ascii="Times New Roman" w:eastAsia="Times New Roman" w:hAnsi="Times New Roman" w:cs="Times New Roman"/>
          <w:sz w:val="24"/>
          <w:szCs w:val="24"/>
        </w:rPr>
      </w:pPr>
    </w:p>
    <w:p w:rsidR="003C62C1" w:rsidRPr="00656631" w:rsidRDefault="003C62C1" w:rsidP="003C62C1">
      <w:pPr>
        <w:numPr>
          <w:ilvl w:val="0"/>
          <w:numId w:val="5"/>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 794), which prohibits discrimination on the basis of handicaps; (d) the Age Discrimination Act of 1975, as amended (42 U.S.C.</w:t>
      </w:r>
      <w:r w:rsidRPr="00656631">
        <w:rPr>
          <w:rFonts w:ascii="Times New Roman" w:eastAsia="Times New Roman" w:hAnsi="Times New Roman" w:cs="Times New Roman"/>
          <w:sz w:val="24"/>
          <w:szCs w:val="24"/>
        </w:rPr>
        <w:t xml:space="preserve">§§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w:t>
      </w:r>
      <w:r w:rsidRPr="00656631">
        <w:rPr>
          <w:rFonts w:ascii="Times New Roman" w:eastAsia="Times New Roman" w:hAnsi="Times New Roman" w:cs="Times New Roman"/>
          <w:sz w:val="24"/>
          <w:szCs w:val="24"/>
        </w:rPr>
        <w:t></w:t>
      </w:r>
      <w:r w:rsidRPr="00656631">
        <w:rPr>
          <w:rFonts w:ascii="Times New Roman" w:eastAsia="Times New Roman" w:hAnsi="Times New Roman" w:cs="Times New Roman"/>
          <w:sz w:val="24"/>
          <w:szCs w:val="24"/>
        </w:rPr>
        <w:t>§§ 523 and 527 of the Public Health Service Act of 1912 (42 U.S.C. §§</w:t>
      </w:r>
      <w:r w:rsidRPr="00656631">
        <w:rPr>
          <w:rFonts w:ascii="Times New Roman" w:eastAsia="Times New Roman" w:hAnsi="Times New Roman" w:cs="Times New Roman"/>
          <w:sz w:val="24"/>
          <w:szCs w:val="24"/>
        </w:rPr>
        <w:t></w:t>
      </w:r>
      <w:r w:rsidRPr="00656631">
        <w:rPr>
          <w:rFonts w:ascii="Times New Roman" w:eastAsia="Times New Roman" w:hAnsi="Times New Roman" w:cs="Times New Roman"/>
          <w:sz w:val="24"/>
          <w:szCs w:val="24"/>
        </w:rPr>
        <w:t xml:space="preserve"> 290 dd-3 and 290 </w:t>
      </w:r>
      <w:proofErr w:type="spellStart"/>
      <w:r w:rsidRPr="00656631">
        <w:rPr>
          <w:rFonts w:ascii="Times New Roman" w:eastAsia="Times New Roman" w:hAnsi="Times New Roman" w:cs="Times New Roman"/>
          <w:sz w:val="24"/>
          <w:szCs w:val="24"/>
        </w:rPr>
        <w:t>ee</w:t>
      </w:r>
      <w:proofErr w:type="spellEnd"/>
      <w:r w:rsidRPr="00656631">
        <w:rPr>
          <w:rFonts w:ascii="Times New Roman" w:eastAsia="Times New Roman" w:hAnsi="Times New Roman" w:cs="Times New Roman"/>
          <w:sz w:val="24"/>
          <w:szCs w:val="24"/>
        </w:rPr>
        <w:t xml:space="preserve"> 3), as amended, relating to confidentiality of alcohol and drug abuse patient records; (h) Title VIII of the Civil Rights Act of 1968 (42 U.S.C. § 3601 et seq.), as amended, relating to nondiscrimination in the sale, rental or financing of housing; (</w:t>
      </w:r>
      <w:proofErr w:type="spellStart"/>
      <w:r w:rsidRPr="00656631">
        <w:rPr>
          <w:rFonts w:ascii="Times New Roman" w:eastAsia="Times New Roman" w:hAnsi="Times New Roman" w:cs="Times New Roman"/>
          <w:sz w:val="24"/>
          <w:szCs w:val="24"/>
        </w:rPr>
        <w:t>i</w:t>
      </w:r>
      <w:proofErr w:type="spellEnd"/>
      <w:r w:rsidRPr="00656631">
        <w:rPr>
          <w:rFonts w:ascii="Times New Roman" w:eastAsia="Times New Roman" w:hAnsi="Times New Roman" w:cs="Times New Roman"/>
          <w:sz w:val="24"/>
          <w:szCs w:val="24"/>
        </w:rPr>
        <w:t>) any other nondiscrimination provisions in the specific statute(s) under which application for Federal assistance is being made; and (j) the requirements of any other nondiscrimination statute(s) which may apply to the application.</w:t>
      </w:r>
    </w:p>
    <w:p w:rsidR="003C62C1" w:rsidRPr="00656631" w:rsidRDefault="003C62C1" w:rsidP="003C62C1">
      <w:pPr>
        <w:spacing w:after="0" w:line="240" w:lineRule="auto"/>
        <w:ind w:hanging="720"/>
        <w:jc w:val="both"/>
        <w:rPr>
          <w:rFonts w:ascii="Times New Roman" w:eastAsia="Times New Roman" w:hAnsi="Times New Roman" w:cs="Times New Roman"/>
          <w:sz w:val="24"/>
          <w:szCs w:val="24"/>
        </w:rPr>
      </w:pPr>
    </w:p>
    <w:p w:rsidR="003C62C1" w:rsidRPr="00656631" w:rsidRDefault="003C62C1" w:rsidP="003C62C1">
      <w:pPr>
        <w:numPr>
          <w:ilvl w:val="0"/>
          <w:numId w:val="5"/>
        </w:numPr>
        <w:tabs>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rsidR="003C62C1" w:rsidRPr="00656631" w:rsidRDefault="003C62C1" w:rsidP="003C62C1">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jc w:val="both"/>
        <w:rPr>
          <w:rFonts w:ascii="Times New Roman" w:eastAsia="Times New Roman" w:hAnsi="Times New Roman" w:cs="Times New Roman"/>
          <w:sz w:val="24"/>
          <w:szCs w:val="24"/>
        </w:rPr>
      </w:pPr>
    </w:p>
    <w:p w:rsidR="003C62C1" w:rsidRPr="00656631" w:rsidRDefault="003C62C1" w:rsidP="003C62C1">
      <w:pPr>
        <w:numPr>
          <w:ilvl w:val="0"/>
          <w:numId w:val="5"/>
        </w:numPr>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lastRenderedPageBreak/>
        <w:t>Will comply, as applicable, with the provisions of the Hatch Act (5 U.S.C. §§1501-1508 and 7324-7328), which limit the political activities of employees whose principal employment activities are funded in whole or in part with Federal funds.</w:t>
      </w:r>
    </w:p>
    <w:p w:rsidR="003C62C1" w:rsidRPr="00656631" w:rsidRDefault="003C62C1" w:rsidP="003C62C1">
      <w:pPr>
        <w:spacing w:after="0" w:line="240" w:lineRule="auto"/>
        <w:ind w:hanging="720"/>
        <w:jc w:val="both"/>
        <w:rPr>
          <w:rFonts w:ascii="Times New Roman" w:eastAsia="Times New Roman" w:hAnsi="Times New Roman" w:cs="Times New Roman"/>
          <w:sz w:val="24"/>
          <w:szCs w:val="24"/>
        </w:rPr>
      </w:pPr>
    </w:p>
    <w:p w:rsidR="003C62C1" w:rsidRPr="00656631" w:rsidRDefault="003C62C1" w:rsidP="003C62C1">
      <w:pPr>
        <w:numPr>
          <w:ilvl w:val="0"/>
          <w:numId w:val="5"/>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Will comply, as applicable, with the provisions of the Davis-Bacon Act (40 U.S.C. §§ 276a to 276a-7), the Copeland Act (40 U.S.C. §276c and 18 U.S.C. §§874) and the Contract Work Hours and Safety Standards Act (40 U.S.C. §§ 327-333), regarding labor standards for federally assisted construction sub agreements.</w:t>
      </w:r>
    </w:p>
    <w:p w:rsidR="003C62C1" w:rsidRPr="00656631" w:rsidRDefault="003C62C1" w:rsidP="003C62C1">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jc w:val="both"/>
        <w:rPr>
          <w:rFonts w:ascii="Times New Roman" w:eastAsia="Times New Roman" w:hAnsi="Times New Roman" w:cs="Times New Roman"/>
          <w:sz w:val="24"/>
          <w:szCs w:val="24"/>
        </w:rPr>
      </w:pPr>
    </w:p>
    <w:p w:rsidR="003C62C1" w:rsidRPr="00656631" w:rsidRDefault="003C62C1" w:rsidP="003C62C1">
      <w:pPr>
        <w:numPr>
          <w:ilvl w:val="0"/>
          <w:numId w:val="5"/>
        </w:numPr>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rsidR="003C62C1" w:rsidRPr="00656631" w:rsidRDefault="003C62C1" w:rsidP="003C62C1">
      <w:pPr>
        <w:spacing w:after="0" w:line="240" w:lineRule="auto"/>
        <w:ind w:hanging="720"/>
        <w:jc w:val="both"/>
        <w:rPr>
          <w:rFonts w:ascii="Times New Roman" w:eastAsia="Times New Roman" w:hAnsi="Times New Roman" w:cs="Times New Roman"/>
          <w:sz w:val="24"/>
          <w:szCs w:val="24"/>
        </w:rPr>
      </w:pPr>
    </w:p>
    <w:p w:rsidR="003C62C1" w:rsidRPr="00656631" w:rsidRDefault="003C62C1" w:rsidP="003C62C1">
      <w:pPr>
        <w:numPr>
          <w:ilvl w:val="0"/>
          <w:numId w:val="5"/>
        </w:numPr>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 xml:space="preserve">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(Clear Air) Implementation Plans  under Section 176(c) of the </w:t>
      </w:r>
      <w:proofErr w:type="spellStart"/>
      <w:r w:rsidRPr="00656631">
        <w:rPr>
          <w:rFonts w:ascii="Times New Roman" w:eastAsia="Times New Roman" w:hAnsi="Times New Roman" w:cs="Times New Roman"/>
          <w:sz w:val="24"/>
          <w:szCs w:val="24"/>
        </w:rPr>
        <w:t>Clear</w:t>
      </w:r>
      <w:proofErr w:type="spellEnd"/>
      <w:r w:rsidRPr="00656631">
        <w:rPr>
          <w:rFonts w:ascii="Times New Roman" w:eastAsia="Times New Roman" w:hAnsi="Times New Roman" w:cs="Times New Roman"/>
          <w:sz w:val="24"/>
          <w:szCs w:val="24"/>
        </w:rPr>
        <w:t xml:space="preserve"> Air Act of 1955, as  amended (42 U.S.C. §§7401 et seq.); (g) protection of  underground sources of drinking water under the Safe  Drinking Water Act of 1974, as amended, (P.L. 93-523); and  (h) protection of endangered species under the Endangered  Species Act of 1973, as amended, (P.L. 93-205).</w:t>
      </w:r>
    </w:p>
    <w:p w:rsidR="003C62C1" w:rsidRPr="00656631" w:rsidRDefault="003C62C1" w:rsidP="003C62C1">
      <w:pPr>
        <w:spacing w:after="0" w:line="240" w:lineRule="auto"/>
        <w:ind w:hanging="720"/>
        <w:jc w:val="both"/>
        <w:rPr>
          <w:rFonts w:ascii="Times New Roman" w:eastAsia="Times New Roman" w:hAnsi="Times New Roman" w:cs="Times New Roman"/>
          <w:sz w:val="24"/>
          <w:szCs w:val="24"/>
        </w:rPr>
      </w:pPr>
    </w:p>
    <w:p w:rsidR="003C62C1" w:rsidRPr="00656631" w:rsidRDefault="003C62C1" w:rsidP="003C62C1">
      <w:pPr>
        <w:numPr>
          <w:ilvl w:val="0"/>
          <w:numId w:val="5"/>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Will comply with the Wild and Scenic Rivers Act of 1968 (16 U.S.C. §§1721 et seq.) related to protecting components or potential components of the national wild and scenic rivers system.</w:t>
      </w:r>
    </w:p>
    <w:p w:rsidR="003C62C1" w:rsidRPr="00656631" w:rsidRDefault="003C62C1" w:rsidP="003C62C1">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jc w:val="both"/>
        <w:rPr>
          <w:rFonts w:ascii="Times New Roman" w:eastAsia="Times New Roman" w:hAnsi="Times New Roman" w:cs="Times New Roman"/>
          <w:sz w:val="24"/>
          <w:szCs w:val="24"/>
        </w:rPr>
      </w:pPr>
    </w:p>
    <w:p w:rsidR="003C62C1" w:rsidRPr="00656631" w:rsidRDefault="003C62C1" w:rsidP="003C62C1">
      <w:pPr>
        <w:numPr>
          <w:ilvl w:val="0"/>
          <w:numId w:val="5"/>
        </w:numPr>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et seq.).</w:t>
      </w:r>
    </w:p>
    <w:p w:rsidR="003C62C1" w:rsidRPr="00656631" w:rsidRDefault="003C62C1" w:rsidP="003C62C1">
      <w:pPr>
        <w:spacing w:after="0" w:line="240" w:lineRule="auto"/>
        <w:ind w:hanging="720"/>
        <w:jc w:val="both"/>
        <w:rPr>
          <w:rFonts w:ascii="Times New Roman" w:eastAsia="Times New Roman" w:hAnsi="Times New Roman" w:cs="Times New Roman"/>
          <w:sz w:val="24"/>
          <w:szCs w:val="24"/>
        </w:rPr>
      </w:pPr>
    </w:p>
    <w:p w:rsidR="003C62C1" w:rsidRPr="00656631" w:rsidRDefault="003C62C1" w:rsidP="003C62C1">
      <w:pPr>
        <w:numPr>
          <w:ilvl w:val="0"/>
          <w:numId w:val="5"/>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 xml:space="preserve">Will comply with P.L. 93-348 regarding the protection of human subjects involved in research, development, and related activities supported by this award of assistance. </w:t>
      </w:r>
    </w:p>
    <w:p w:rsidR="003C62C1" w:rsidRPr="00656631" w:rsidRDefault="003C62C1" w:rsidP="003C62C1">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jc w:val="both"/>
        <w:rPr>
          <w:rFonts w:ascii="Times New Roman" w:eastAsia="Times New Roman" w:hAnsi="Times New Roman" w:cs="Times New Roman"/>
          <w:sz w:val="24"/>
          <w:szCs w:val="24"/>
        </w:rPr>
      </w:pPr>
    </w:p>
    <w:p w:rsidR="003C62C1" w:rsidRPr="00656631" w:rsidRDefault="003C62C1" w:rsidP="003C62C1">
      <w:pPr>
        <w:numPr>
          <w:ilvl w:val="0"/>
          <w:numId w:val="5"/>
        </w:numPr>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Will comply with the Laboratory Animal Welfare Act of 1966 (P.L. 89-544, as amended, 7 U.S.C. §§2131 et seq.) pertaining to the care, handling, and treatment of warm blooded animals held for research, teaching, or other activities supported by this award of assistance.</w:t>
      </w:r>
    </w:p>
    <w:p w:rsidR="003C62C1" w:rsidRPr="00656631" w:rsidRDefault="003C62C1" w:rsidP="003C62C1">
      <w:pPr>
        <w:spacing w:after="0" w:line="240" w:lineRule="auto"/>
        <w:ind w:hanging="720"/>
        <w:jc w:val="both"/>
        <w:rPr>
          <w:rFonts w:ascii="Times New Roman" w:eastAsia="Times New Roman" w:hAnsi="Times New Roman" w:cs="Times New Roman"/>
          <w:sz w:val="24"/>
          <w:szCs w:val="24"/>
        </w:rPr>
      </w:pPr>
    </w:p>
    <w:p w:rsidR="003C62C1" w:rsidRPr="00656631" w:rsidRDefault="003C62C1" w:rsidP="003C62C1">
      <w:pPr>
        <w:numPr>
          <w:ilvl w:val="0"/>
          <w:numId w:val="5"/>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Will comply with the Lead-Based Paint Poisoning Prevention Act (42 U.S.C. §§4801 et seq.), which prohibits the use of lead-based paint in construction or rehabilitation of residence structures.</w:t>
      </w:r>
    </w:p>
    <w:p w:rsidR="003C62C1" w:rsidRPr="00656631" w:rsidRDefault="003C62C1" w:rsidP="003C62C1">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jc w:val="both"/>
        <w:rPr>
          <w:rFonts w:ascii="Times New Roman" w:eastAsia="Times New Roman" w:hAnsi="Times New Roman" w:cs="Times New Roman"/>
          <w:sz w:val="24"/>
          <w:szCs w:val="24"/>
        </w:rPr>
      </w:pPr>
    </w:p>
    <w:p w:rsidR="003C62C1" w:rsidRPr="00656631" w:rsidRDefault="003C62C1" w:rsidP="003C62C1">
      <w:pPr>
        <w:numPr>
          <w:ilvl w:val="0"/>
          <w:numId w:val="5"/>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Will cause to be performed the required financial and compliance audits in accordance with the Single Audit Act Amendments of 1996 and OMB Circular No. A-133, Audits of States, Local Governments, and Non-Profit Organizations.</w:t>
      </w:r>
    </w:p>
    <w:p w:rsidR="003C62C1" w:rsidRPr="00656631" w:rsidRDefault="003C62C1" w:rsidP="003C62C1">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spacing w:after="0" w:line="240" w:lineRule="auto"/>
        <w:ind w:hanging="720"/>
        <w:jc w:val="both"/>
        <w:rPr>
          <w:rFonts w:ascii="Times New Roman" w:eastAsia="Times New Roman" w:hAnsi="Times New Roman" w:cs="Times New Roman"/>
          <w:sz w:val="24"/>
          <w:szCs w:val="24"/>
        </w:rPr>
      </w:pPr>
    </w:p>
    <w:p w:rsidR="003C62C1" w:rsidRPr="00656631" w:rsidRDefault="003C62C1" w:rsidP="003C62C1">
      <w:pPr>
        <w:numPr>
          <w:ilvl w:val="0"/>
          <w:numId w:val="5"/>
        </w:numPr>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Will comply with all applicable requirements of all other Federal laws, executive orders, regulations and policies governing this program.</w:t>
      </w:r>
    </w:p>
    <w:p w:rsidR="003C62C1" w:rsidRPr="00656631" w:rsidRDefault="003C62C1" w:rsidP="003C62C1">
      <w:pPr>
        <w:spacing w:after="0" w:line="240" w:lineRule="auto"/>
        <w:jc w:val="both"/>
        <w:rPr>
          <w:rFonts w:ascii="Times New Roman" w:eastAsia="Times New Roman" w:hAnsi="Times New Roman" w:cs="Times New Roman"/>
          <w:sz w:val="24"/>
          <w:szCs w:val="24"/>
        </w:rPr>
      </w:pPr>
    </w:p>
    <w:p w:rsidR="003C62C1" w:rsidRPr="00656631" w:rsidRDefault="003C62C1" w:rsidP="003C62C1">
      <w:pPr>
        <w:spacing w:after="0" w:line="240" w:lineRule="auto"/>
        <w:jc w:val="both"/>
        <w:rPr>
          <w:rFonts w:ascii="Times New Roman" w:eastAsia="Times New Roman" w:hAnsi="Times New Roman" w:cs="Times New Roman"/>
          <w:b/>
          <w:sz w:val="24"/>
          <w:szCs w:val="24"/>
        </w:rPr>
      </w:pPr>
      <w:r w:rsidRPr="00656631">
        <w:rPr>
          <w:rFonts w:ascii="Times New Roman" w:eastAsia="Times New Roman" w:hAnsi="Times New Roman" w:cs="Times New Roman"/>
          <w:b/>
          <w:sz w:val="24"/>
          <w:szCs w:val="24"/>
        </w:rPr>
        <w:t>Standard Form 424B (Rev. 7-97), Prescribed by OMB Circular A-102, Authorized for Local Reproduction, as amended by New York State Education Department</w:t>
      </w:r>
    </w:p>
    <w:p w:rsidR="003C62C1" w:rsidRPr="00656631" w:rsidRDefault="003C62C1" w:rsidP="003C62C1">
      <w:pPr>
        <w:spacing w:after="0" w:line="240" w:lineRule="auto"/>
        <w:jc w:val="both"/>
        <w:rPr>
          <w:rFonts w:ascii="Times New Roman" w:eastAsia="Times New Roman" w:hAnsi="Times New Roman" w:cs="Times New Roman"/>
          <w:b/>
          <w:sz w:val="24"/>
          <w:szCs w:val="24"/>
        </w:rPr>
      </w:pPr>
    </w:p>
    <w:p w:rsidR="003C62C1" w:rsidRPr="00656631" w:rsidRDefault="003C62C1" w:rsidP="003C62C1">
      <w:pPr>
        <w:spacing w:after="0" w:line="240" w:lineRule="auto"/>
        <w:jc w:val="center"/>
        <w:rPr>
          <w:rFonts w:ascii="Times New Roman" w:eastAsia="Times New Roman" w:hAnsi="Times New Roman" w:cs="Times New Roman"/>
          <w:b/>
          <w:sz w:val="24"/>
          <w:szCs w:val="24"/>
        </w:rPr>
      </w:pPr>
      <w:r w:rsidRPr="00656631">
        <w:rPr>
          <w:rFonts w:ascii="Times New Roman" w:eastAsia="Times New Roman" w:hAnsi="Times New Roman" w:cs="Times New Roman"/>
          <w:b/>
          <w:sz w:val="24"/>
          <w:szCs w:val="24"/>
        </w:rPr>
        <w:br w:type="page"/>
      </w:r>
      <w:r>
        <w:rPr>
          <w:rFonts w:ascii="Times New Roman" w:eastAsia="Times New Roman" w:hAnsi="Times New Roman" w:cs="Times New Roman"/>
          <w:noProof/>
          <w:sz w:val="24"/>
          <w:szCs w:val="24"/>
        </w:rPr>
        <w:lastRenderedPageBreak/>
        <mc:AlternateContent>
          <mc:Choice Requires="wps">
            <w:drawing>
              <wp:inline distT="0" distB="0" distL="0" distR="0" wp14:anchorId="7A121DBC" wp14:editId="240BAB9C">
                <wp:extent cx="5486400" cy="15875"/>
                <wp:effectExtent l="0" t="0" r="0" b="3175"/>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8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style="width:6in;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" fillcolor="gray" stroked="f">
                <w10:anchorlock/>
              </v:rect>
            </w:pict>
          </mc:Fallback>
        </mc:AlternateContent>
      </w:r>
    </w:p>
    <w:p w:rsidR="003C62C1" w:rsidRPr="00656631" w:rsidRDefault="003C62C1" w:rsidP="003C62C1">
      <w:pPr>
        <w:spacing w:after="0" w:line="240" w:lineRule="auto"/>
        <w:jc w:val="center"/>
        <w:rPr>
          <w:rFonts w:ascii="Times New Roman" w:eastAsia="Times New Roman" w:hAnsi="Times New Roman" w:cs="Times New Roman"/>
          <w:sz w:val="24"/>
          <w:szCs w:val="24"/>
        </w:rPr>
      </w:pPr>
      <w:r w:rsidRPr="00656631">
        <w:rPr>
          <w:rFonts w:ascii="Times New Roman" w:eastAsia="Times New Roman" w:hAnsi="Times New Roman" w:cs="Times New Roman"/>
          <w:b/>
          <w:sz w:val="24"/>
          <w:szCs w:val="24"/>
        </w:rPr>
        <w:t xml:space="preserve">CERTIFICATIONS REGARDING LOBBYING  </w:t>
      </w:r>
      <w:r>
        <w:rPr>
          <w:rFonts w:ascii="Times New Roman" w:eastAsia="Times New Roman" w:hAnsi="Times New Roman" w:cs="Times New Roman"/>
          <w:noProof/>
          <w:sz w:val="24"/>
          <w:szCs w:val="24"/>
        </w:rPr>
        <mc:AlternateContent>
          <mc:Choice Requires="wps">
            <w:drawing>
              <wp:inline distT="0" distB="0" distL="0" distR="0" wp14:anchorId="6EC35251" wp14:editId="5639D4AD">
                <wp:extent cx="5486400" cy="15875"/>
                <wp:effectExtent l="0" t="0" r="0" b="0"/>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8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style="width:6in;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" fillcolor="gray" stroked="f">
                <w10:anchorlock/>
              </v:rect>
            </w:pict>
          </mc:Fallback>
        </mc:AlternateContent>
      </w:r>
    </w:p>
    <w:p w:rsidR="003C62C1" w:rsidRPr="00656631" w:rsidRDefault="003C62C1" w:rsidP="003C62C1">
      <w:pPr>
        <w:spacing w:after="0" w:line="240" w:lineRule="auto"/>
        <w:rPr>
          <w:rFonts w:ascii="Times New Roman" w:eastAsia="Times New Roman" w:hAnsi="Times New Roman" w:cs="Times New Roman"/>
          <w:sz w:val="24"/>
          <w:szCs w:val="24"/>
        </w:rPr>
      </w:pPr>
    </w:p>
    <w:p w:rsidR="003C62C1" w:rsidRPr="00656631" w:rsidRDefault="003C62C1" w:rsidP="003C62C1">
      <w:pPr>
        <w:autoSpaceDE w:val="0"/>
        <w:autoSpaceDN w:val="0"/>
        <w:adjustRightInd w:val="0"/>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Applicants should refer to the regulations cited below to determine the certification to which they are required to attest.  Applicants should also review the instructions for certification included in the regulations before completing this form.  Signature of the Application Cover Page provides for compliance with certification requirements under 34 CFR Part 82, "New Restrictions on Lobbying," and 34 CFR Part 85, "Government-wide Debarment and Suspension (</w:t>
      </w:r>
      <w:proofErr w:type="spellStart"/>
      <w:r w:rsidRPr="00656631">
        <w:rPr>
          <w:rFonts w:ascii="Times New Roman" w:eastAsia="Times New Roman" w:hAnsi="Times New Roman" w:cs="Times New Roman"/>
          <w:sz w:val="24"/>
          <w:szCs w:val="24"/>
        </w:rPr>
        <w:t>Nonprocurement</w:t>
      </w:r>
      <w:proofErr w:type="spellEnd"/>
      <w:r w:rsidRPr="00656631">
        <w:rPr>
          <w:rFonts w:ascii="Times New Roman" w:eastAsia="Times New Roman" w:hAnsi="Times New Roman" w:cs="Times New Roman"/>
          <w:sz w:val="24"/>
          <w:szCs w:val="24"/>
        </w:rPr>
        <w:t>)."  The certifications shall be treated as a material representation of fact upon which reliance will be placed when the Department of Education determines to award the covered transaction, grant, or cooperative agreement.</w:t>
      </w:r>
    </w:p>
    <w:p w:rsidR="003C62C1" w:rsidRPr="00656631" w:rsidRDefault="003C62C1" w:rsidP="003C62C1">
      <w:pPr>
        <w:spacing w:after="0" w:line="240" w:lineRule="auto"/>
        <w:jc w:val="both"/>
        <w:rPr>
          <w:rFonts w:ascii="Times New Roman" w:eastAsia="Times New Roman" w:hAnsi="Times New Roman" w:cs="Times New Roman"/>
          <w:sz w:val="24"/>
          <w:szCs w:val="24"/>
        </w:rPr>
      </w:pPr>
    </w:p>
    <w:p w:rsidR="003C62C1" w:rsidRPr="00656631" w:rsidRDefault="003C62C1" w:rsidP="003C62C1">
      <w:pPr>
        <w:spacing w:after="0" w:line="240" w:lineRule="auto"/>
        <w:rPr>
          <w:rFonts w:ascii="Times New Roman" w:eastAsia="Times New Roman" w:hAnsi="Times New Roman" w:cs="Times New Roman"/>
          <w:sz w:val="24"/>
          <w:szCs w:val="24"/>
        </w:rPr>
      </w:pPr>
      <w:r w:rsidRPr="00656631">
        <w:rPr>
          <w:rFonts w:ascii="Times New Roman" w:eastAsia="Times New Roman" w:hAnsi="Times New Roman" w:cs="Times New Roman"/>
          <w:b/>
          <w:sz w:val="24"/>
          <w:szCs w:val="24"/>
        </w:rPr>
        <w:t>1.  LOBBYING</w:t>
      </w:r>
    </w:p>
    <w:p w:rsidR="003C62C1" w:rsidRPr="00656631" w:rsidRDefault="003C62C1" w:rsidP="003C62C1">
      <w:pPr>
        <w:spacing w:after="0" w:line="240" w:lineRule="auto"/>
        <w:rPr>
          <w:rFonts w:ascii="Times New Roman" w:eastAsia="Times New Roman" w:hAnsi="Times New Roman" w:cs="Times New Roman"/>
          <w:sz w:val="24"/>
          <w:szCs w:val="24"/>
        </w:rPr>
      </w:pPr>
    </w:p>
    <w:p w:rsidR="003C62C1" w:rsidRPr="00656631" w:rsidRDefault="003C62C1" w:rsidP="003C62C1">
      <w:pPr>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As required by Section 1352, Title 31 of the U.S. Code, and implemented at 34 CFR Part 82, for persons entering into a grant or cooperative agreement over $100,000, as defined at 34 CFR Part 82, Sections 82.105 and 82.110, the applicant certifies that:</w:t>
      </w:r>
    </w:p>
    <w:p w:rsidR="003C62C1" w:rsidRPr="00656631" w:rsidRDefault="003C62C1" w:rsidP="003C62C1">
      <w:pPr>
        <w:spacing w:after="0" w:line="240" w:lineRule="auto"/>
        <w:jc w:val="both"/>
        <w:rPr>
          <w:rFonts w:ascii="Times New Roman" w:eastAsia="Times New Roman" w:hAnsi="Times New Roman" w:cs="Times New Roman"/>
          <w:sz w:val="24"/>
          <w:szCs w:val="24"/>
        </w:rPr>
      </w:pPr>
    </w:p>
    <w:p w:rsidR="003C62C1" w:rsidRPr="00656631" w:rsidRDefault="003C62C1" w:rsidP="003C62C1">
      <w:pPr>
        <w:spacing w:after="0" w:line="240" w:lineRule="auto"/>
        <w:ind w:left="540"/>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rsidR="003C62C1" w:rsidRPr="00656631" w:rsidRDefault="003C62C1" w:rsidP="003C62C1">
      <w:pPr>
        <w:spacing w:after="0" w:line="240" w:lineRule="auto"/>
        <w:ind w:left="540"/>
        <w:rPr>
          <w:rFonts w:ascii="Times New Roman" w:eastAsia="Times New Roman" w:hAnsi="Times New Roman" w:cs="Times New Roman"/>
          <w:sz w:val="24"/>
          <w:szCs w:val="24"/>
        </w:rPr>
      </w:pPr>
    </w:p>
    <w:p w:rsidR="003C62C1" w:rsidRPr="00656631" w:rsidRDefault="003C62C1" w:rsidP="003C62C1">
      <w:pPr>
        <w:spacing w:after="0" w:line="240" w:lineRule="auto"/>
        <w:ind w:left="540"/>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 and</w:t>
      </w:r>
    </w:p>
    <w:p w:rsidR="003C62C1" w:rsidRPr="00656631" w:rsidRDefault="003C62C1" w:rsidP="003C62C1">
      <w:pPr>
        <w:spacing w:after="0" w:line="240" w:lineRule="auto"/>
        <w:ind w:left="540"/>
        <w:rPr>
          <w:rFonts w:ascii="Times New Roman" w:eastAsia="Times New Roman" w:hAnsi="Times New Roman" w:cs="Times New Roman"/>
          <w:sz w:val="24"/>
          <w:szCs w:val="24"/>
        </w:rPr>
      </w:pPr>
    </w:p>
    <w:p w:rsidR="003C62C1" w:rsidRPr="00656631" w:rsidRDefault="003C62C1" w:rsidP="003C62C1">
      <w:pPr>
        <w:spacing w:after="0" w:line="240" w:lineRule="auto"/>
        <w:ind w:left="540"/>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(c) The undersigned shall require that the language of this certification be included in the award documents for all sub awards at all tiers (including sub grants, contracts under grants and cooperative agreements, and subcontracts) and that all sub recipients shall certify and disclose accordingly.</w:t>
      </w:r>
    </w:p>
    <w:p w:rsidR="003C62C1" w:rsidRPr="00656631" w:rsidRDefault="003C62C1" w:rsidP="003C62C1">
      <w:pPr>
        <w:spacing w:after="0" w:line="240" w:lineRule="auto"/>
        <w:jc w:val="both"/>
        <w:rPr>
          <w:rFonts w:ascii="Times New Roman" w:eastAsia="Times New Roman" w:hAnsi="Times New Roman" w:cs="Times New Roman"/>
          <w:sz w:val="24"/>
          <w:szCs w:val="24"/>
        </w:rPr>
      </w:pPr>
    </w:p>
    <w:p w:rsidR="003C62C1" w:rsidRPr="00656631" w:rsidRDefault="003C62C1" w:rsidP="003C62C1">
      <w:pPr>
        <w:autoSpaceDE w:val="0"/>
        <w:autoSpaceDN w:val="0"/>
        <w:adjustRightInd w:val="0"/>
        <w:spacing w:after="0" w:line="240" w:lineRule="auto"/>
        <w:jc w:val="center"/>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br w:type="page"/>
      </w:r>
      <w:r>
        <w:rPr>
          <w:rFonts w:ascii="Times New Roman" w:eastAsia="Times New Roman" w:hAnsi="Times New Roman" w:cs="Times New Roman"/>
          <w:noProof/>
          <w:sz w:val="24"/>
          <w:szCs w:val="24"/>
        </w:rPr>
        <w:lastRenderedPageBreak/>
        <mc:AlternateContent>
          <mc:Choice Requires="wps">
            <w:drawing>
              <wp:inline distT="0" distB="0" distL="0" distR="0" wp14:anchorId="03A0D63B" wp14:editId="4C473FB1">
                <wp:extent cx="5486400" cy="15875"/>
                <wp:effectExtent l="0" t="0" r="0" b="3175"/>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8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style="width:6in;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" fillcolor="gray" stroked="f">
                <w10:anchorlock/>
              </v:rect>
            </w:pict>
          </mc:Fallback>
        </mc:AlternateContent>
      </w:r>
    </w:p>
    <w:p w:rsidR="003C62C1" w:rsidRPr="00656631" w:rsidRDefault="003C62C1" w:rsidP="003C62C1">
      <w:pPr>
        <w:autoSpaceDE w:val="0"/>
        <w:autoSpaceDN w:val="0"/>
        <w:adjustRightInd w:val="0"/>
        <w:spacing w:after="0" w:line="240" w:lineRule="auto"/>
        <w:jc w:val="center"/>
        <w:rPr>
          <w:rFonts w:ascii="Times New Roman" w:eastAsia="Times New Roman" w:hAnsi="Times New Roman" w:cs="Times New Roman"/>
          <w:b/>
          <w:caps/>
          <w:sz w:val="24"/>
          <w:szCs w:val="24"/>
        </w:rPr>
      </w:pPr>
      <w:r w:rsidRPr="00656631">
        <w:rPr>
          <w:rFonts w:ascii="Times New Roman" w:eastAsia="Times New Roman" w:hAnsi="Times New Roman" w:cs="Times New Roman"/>
          <w:b/>
          <w:caps/>
          <w:sz w:val="24"/>
          <w:szCs w:val="24"/>
        </w:rPr>
        <w:t xml:space="preserve">Certification Regarding Debarment, Suspension, Ineligibility </w:t>
      </w:r>
    </w:p>
    <w:p w:rsidR="003C62C1" w:rsidRPr="00656631" w:rsidRDefault="003C62C1" w:rsidP="003C62C1">
      <w:pPr>
        <w:autoSpaceDE w:val="0"/>
        <w:autoSpaceDN w:val="0"/>
        <w:adjustRightInd w:val="0"/>
        <w:spacing w:after="0" w:line="240" w:lineRule="auto"/>
        <w:jc w:val="center"/>
        <w:rPr>
          <w:rFonts w:ascii="Times New Roman" w:eastAsia="Times New Roman" w:hAnsi="Times New Roman" w:cs="Times New Roman"/>
          <w:sz w:val="24"/>
          <w:szCs w:val="24"/>
        </w:rPr>
      </w:pPr>
      <w:r w:rsidRPr="00656631">
        <w:rPr>
          <w:rFonts w:ascii="Times New Roman" w:eastAsia="Times New Roman" w:hAnsi="Times New Roman" w:cs="Times New Roman"/>
          <w:b/>
          <w:caps/>
          <w:sz w:val="24"/>
          <w:szCs w:val="24"/>
        </w:rPr>
        <w:t>and Voluntary Exclusion — Lower Tier Covered Transactions</w:t>
      </w:r>
    </w:p>
    <w:p w:rsidR="003C62C1" w:rsidRPr="00656631" w:rsidRDefault="003C62C1" w:rsidP="003C62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14:anchorId="64635439" wp14:editId="51A2F043">
                <wp:extent cx="5486400" cy="15875"/>
                <wp:effectExtent l="0" t="1905" r="0" b="127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8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style="width:6in;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" fillcolor="gray" stroked="f">
                <w10:anchorlock/>
              </v:rect>
            </w:pict>
          </mc:Fallback>
        </mc:AlternateContent>
      </w:r>
    </w:p>
    <w:p w:rsidR="003C62C1" w:rsidRPr="00656631" w:rsidRDefault="003C62C1" w:rsidP="003C62C1">
      <w:pPr>
        <w:autoSpaceDE w:val="0"/>
        <w:autoSpaceDN w:val="0"/>
        <w:adjustRightInd w:val="0"/>
        <w:spacing w:after="0" w:line="240" w:lineRule="auto"/>
        <w:rPr>
          <w:rFonts w:ascii="Times New Roman" w:eastAsia="Times New Roman" w:hAnsi="Times New Roman" w:cs="Times New Roman"/>
          <w:sz w:val="24"/>
          <w:szCs w:val="24"/>
        </w:rPr>
      </w:pPr>
    </w:p>
    <w:p w:rsidR="003C62C1" w:rsidRPr="00656631" w:rsidRDefault="003C62C1" w:rsidP="003C62C1">
      <w:pPr>
        <w:autoSpaceDE w:val="0"/>
        <w:autoSpaceDN w:val="0"/>
        <w:adjustRightInd w:val="0"/>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This certification is required by the Department of Education regulations implementing Executive Order 12549, Debarment and Suspension, 34 CFR Part 85, for all lower tier transactions meeting the threshold and tier requirements stated at Section 85.110.</w:t>
      </w:r>
    </w:p>
    <w:p w:rsidR="003C62C1" w:rsidRPr="00656631" w:rsidRDefault="003C62C1" w:rsidP="003C62C1">
      <w:pPr>
        <w:spacing w:after="0" w:line="240" w:lineRule="auto"/>
        <w:jc w:val="both"/>
        <w:rPr>
          <w:rFonts w:ascii="Times New Roman" w:eastAsia="Times New Roman" w:hAnsi="Times New Roman" w:cs="Times New Roman"/>
          <w:sz w:val="24"/>
          <w:szCs w:val="24"/>
        </w:rPr>
      </w:pPr>
    </w:p>
    <w:p w:rsidR="003C62C1" w:rsidRPr="00656631" w:rsidRDefault="003C62C1" w:rsidP="003C62C1">
      <w:pPr>
        <w:autoSpaceDE w:val="0"/>
        <w:autoSpaceDN w:val="0"/>
        <w:adjustRightInd w:val="0"/>
        <w:spacing w:after="0" w:line="240" w:lineRule="auto"/>
        <w:rPr>
          <w:rFonts w:ascii="Times New Roman" w:eastAsia="Times New Roman" w:hAnsi="Times New Roman" w:cs="Times New Roman"/>
          <w:b/>
          <w:sz w:val="24"/>
          <w:szCs w:val="24"/>
        </w:rPr>
      </w:pPr>
      <w:r w:rsidRPr="00656631">
        <w:rPr>
          <w:rFonts w:ascii="Times New Roman" w:eastAsia="Times New Roman" w:hAnsi="Times New Roman" w:cs="Times New Roman"/>
          <w:b/>
          <w:sz w:val="24"/>
          <w:szCs w:val="24"/>
        </w:rPr>
        <w:t>Instructions for Certification</w:t>
      </w:r>
    </w:p>
    <w:p w:rsidR="003C62C1" w:rsidRPr="00656631" w:rsidRDefault="003C62C1" w:rsidP="003C62C1">
      <w:pPr>
        <w:autoSpaceDE w:val="0"/>
        <w:autoSpaceDN w:val="0"/>
        <w:adjustRightInd w:val="0"/>
        <w:spacing w:after="0" w:line="240" w:lineRule="auto"/>
        <w:rPr>
          <w:rFonts w:ascii="Times New Roman" w:eastAsia="Times New Roman" w:hAnsi="Times New Roman" w:cs="Times New Roman"/>
          <w:b/>
          <w:sz w:val="24"/>
          <w:szCs w:val="24"/>
        </w:rPr>
      </w:pPr>
    </w:p>
    <w:p w:rsidR="003C62C1" w:rsidRPr="00656631" w:rsidRDefault="003C62C1" w:rsidP="003C62C1">
      <w:pPr>
        <w:autoSpaceDE w:val="0"/>
        <w:autoSpaceDN w:val="0"/>
        <w:adjustRightInd w:val="0"/>
        <w:spacing w:after="0" w:line="240" w:lineRule="auto"/>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1. By signing the Application Cover Page, the prospective lower tier participant is providing the certification set out below.</w:t>
      </w:r>
    </w:p>
    <w:p w:rsidR="003C62C1" w:rsidRPr="00656631" w:rsidRDefault="003C62C1" w:rsidP="003C62C1">
      <w:pPr>
        <w:autoSpaceDE w:val="0"/>
        <w:autoSpaceDN w:val="0"/>
        <w:adjustRightInd w:val="0"/>
        <w:spacing w:after="0" w:line="240" w:lineRule="auto"/>
        <w:rPr>
          <w:rFonts w:ascii="Times New Roman" w:eastAsia="Times New Roman" w:hAnsi="Times New Roman" w:cs="Times New Roman"/>
          <w:sz w:val="24"/>
          <w:szCs w:val="24"/>
        </w:rPr>
      </w:pPr>
    </w:p>
    <w:p w:rsidR="003C62C1" w:rsidRPr="00656631" w:rsidRDefault="003C62C1" w:rsidP="003C62C1">
      <w:pPr>
        <w:autoSpaceDE w:val="0"/>
        <w:autoSpaceDN w:val="0"/>
        <w:adjustRightInd w:val="0"/>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2. 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003C62C1" w:rsidRPr="00656631" w:rsidRDefault="003C62C1" w:rsidP="003C62C1">
      <w:pPr>
        <w:autoSpaceDE w:val="0"/>
        <w:autoSpaceDN w:val="0"/>
        <w:adjustRightInd w:val="0"/>
        <w:spacing w:after="0" w:line="240" w:lineRule="auto"/>
        <w:rPr>
          <w:rFonts w:ascii="Times New Roman" w:eastAsia="Times New Roman" w:hAnsi="Times New Roman" w:cs="Times New Roman"/>
          <w:sz w:val="24"/>
          <w:szCs w:val="24"/>
        </w:rPr>
      </w:pPr>
    </w:p>
    <w:p w:rsidR="003C62C1" w:rsidRPr="00656631" w:rsidRDefault="003C62C1" w:rsidP="003C62C1">
      <w:pPr>
        <w:autoSpaceDE w:val="0"/>
        <w:autoSpaceDN w:val="0"/>
        <w:adjustRightInd w:val="0"/>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3. The prospective lower tier participant shall provide immediate written notice to the person to whom this proposal is submitted if at any time the prospective lower tier participant learns that its certification was erroneous when submitted or has become erroneous by reason of changed circumstances.</w:t>
      </w:r>
    </w:p>
    <w:p w:rsidR="003C62C1" w:rsidRPr="00656631" w:rsidRDefault="003C62C1" w:rsidP="003C62C1">
      <w:pPr>
        <w:autoSpaceDE w:val="0"/>
        <w:autoSpaceDN w:val="0"/>
        <w:adjustRightInd w:val="0"/>
        <w:spacing w:after="0" w:line="240" w:lineRule="auto"/>
        <w:rPr>
          <w:rFonts w:ascii="Times New Roman" w:eastAsia="Times New Roman" w:hAnsi="Times New Roman" w:cs="Times New Roman"/>
          <w:sz w:val="24"/>
          <w:szCs w:val="24"/>
        </w:rPr>
      </w:pPr>
    </w:p>
    <w:p w:rsidR="003C62C1" w:rsidRPr="00656631" w:rsidRDefault="003C62C1" w:rsidP="003C62C1">
      <w:pPr>
        <w:autoSpaceDE w:val="0"/>
        <w:autoSpaceDN w:val="0"/>
        <w:adjustRightInd w:val="0"/>
        <w:spacing w:after="0" w:line="240" w:lineRule="auto"/>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4. The terms “covered transaction,” “debarred,” “suspended,” “ineligible,” “lower tier covered transaction,” “participant,” “ person,” “primary covered transaction,” “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rsidR="003C62C1" w:rsidRPr="00656631" w:rsidRDefault="003C62C1" w:rsidP="003C62C1">
      <w:pPr>
        <w:autoSpaceDE w:val="0"/>
        <w:autoSpaceDN w:val="0"/>
        <w:adjustRightInd w:val="0"/>
        <w:spacing w:after="0" w:line="240" w:lineRule="auto"/>
        <w:rPr>
          <w:rFonts w:ascii="Times New Roman" w:eastAsia="Times New Roman" w:hAnsi="Times New Roman" w:cs="Times New Roman"/>
          <w:sz w:val="24"/>
          <w:szCs w:val="24"/>
        </w:rPr>
      </w:pPr>
    </w:p>
    <w:p w:rsidR="003C62C1" w:rsidRPr="00656631" w:rsidRDefault="003C62C1" w:rsidP="003C62C1">
      <w:pPr>
        <w:autoSpaceDE w:val="0"/>
        <w:autoSpaceDN w:val="0"/>
        <w:adjustRightInd w:val="0"/>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5. 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rsidR="003C62C1" w:rsidRPr="00656631" w:rsidRDefault="003C62C1" w:rsidP="003C62C1">
      <w:pPr>
        <w:autoSpaceDE w:val="0"/>
        <w:autoSpaceDN w:val="0"/>
        <w:adjustRightInd w:val="0"/>
        <w:spacing w:after="0" w:line="240" w:lineRule="auto"/>
        <w:rPr>
          <w:rFonts w:ascii="Times New Roman" w:eastAsia="Times New Roman" w:hAnsi="Times New Roman" w:cs="Times New Roman"/>
          <w:sz w:val="24"/>
          <w:szCs w:val="24"/>
        </w:rPr>
      </w:pPr>
    </w:p>
    <w:p w:rsidR="003C62C1" w:rsidRPr="00656631" w:rsidRDefault="003C62C1" w:rsidP="003C62C1">
      <w:pPr>
        <w:autoSpaceDE w:val="0"/>
        <w:autoSpaceDN w:val="0"/>
        <w:adjustRightInd w:val="0"/>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6. The prospective lower tier participant further agrees by submitting this proposal that it will include the clause titled “Certification Regarding Debarment, Suspension, Ineligibility, and Voluntary Exclusion-Lower Tier Covered Transactions,” without modification, in all lower tier covered transactions and in all solicitations for lower tier covered transactions.</w:t>
      </w:r>
    </w:p>
    <w:p w:rsidR="003C62C1" w:rsidRPr="00656631" w:rsidRDefault="003C62C1" w:rsidP="003C62C1">
      <w:pPr>
        <w:autoSpaceDE w:val="0"/>
        <w:autoSpaceDN w:val="0"/>
        <w:adjustRightInd w:val="0"/>
        <w:spacing w:after="0" w:line="240" w:lineRule="auto"/>
        <w:rPr>
          <w:rFonts w:ascii="Times New Roman" w:eastAsia="Times New Roman" w:hAnsi="Times New Roman" w:cs="Times New Roman"/>
          <w:sz w:val="24"/>
          <w:szCs w:val="24"/>
        </w:rPr>
      </w:pPr>
    </w:p>
    <w:p w:rsidR="003C62C1" w:rsidRPr="00656631" w:rsidRDefault="003C62C1" w:rsidP="003C62C1">
      <w:pPr>
        <w:autoSpaceDE w:val="0"/>
        <w:autoSpaceDN w:val="0"/>
        <w:adjustRightInd w:val="0"/>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 xml:space="preserve">7. 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w:t>
      </w:r>
      <w:proofErr w:type="spellStart"/>
      <w:r w:rsidRPr="00656631">
        <w:rPr>
          <w:rFonts w:ascii="Times New Roman" w:eastAsia="Times New Roman" w:hAnsi="Times New Roman" w:cs="Times New Roman"/>
          <w:sz w:val="24"/>
          <w:szCs w:val="24"/>
        </w:rPr>
        <w:t>Nonprocurement</w:t>
      </w:r>
      <w:proofErr w:type="spellEnd"/>
      <w:r w:rsidRPr="00656631">
        <w:rPr>
          <w:rFonts w:ascii="Times New Roman" w:eastAsia="Times New Roman" w:hAnsi="Times New Roman" w:cs="Times New Roman"/>
          <w:sz w:val="24"/>
          <w:szCs w:val="24"/>
        </w:rPr>
        <w:t xml:space="preserve"> List.</w:t>
      </w:r>
    </w:p>
    <w:p w:rsidR="003C62C1" w:rsidRPr="00656631" w:rsidRDefault="003C62C1" w:rsidP="003C62C1">
      <w:pPr>
        <w:autoSpaceDE w:val="0"/>
        <w:autoSpaceDN w:val="0"/>
        <w:adjustRightInd w:val="0"/>
        <w:spacing w:after="0" w:line="240" w:lineRule="auto"/>
        <w:rPr>
          <w:rFonts w:ascii="Times New Roman" w:eastAsia="Times New Roman" w:hAnsi="Times New Roman" w:cs="Times New Roman"/>
          <w:sz w:val="24"/>
          <w:szCs w:val="24"/>
        </w:rPr>
      </w:pPr>
    </w:p>
    <w:p w:rsidR="003C62C1" w:rsidRPr="00656631" w:rsidRDefault="003C62C1" w:rsidP="003C62C1">
      <w:pPr>
        <w:autoSpaceDE w:val="0"/>
        <w:autoSpaceDN w:val="0"/>
        <w:adjustRightInd w:val="0"/>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8. 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3C62C1" w:rsidRPr="00656631" w:rsidRDefault="003C62C1" w:rsidP="003C62C1">
      <w:pPr>
        <w:autoSpaceDE w:val="0"/>
        <w:autoSpaceDN w:val="0"/>
        <w:adjustRightInd w:val="0"/>
        <w:spacing w:after="0" w:line="240" w:lineRule="auto"/>
        <w:rPr>
          <w:rFonts w:ascii="Times New Roman" w:eastAsia="Times New Roman" w:hAnsi="Times New Roman" w:cs="Times New Roman"/>
          <w:sz w:val="24"/>
          <w:szCs w:val="24"/>
        </w:rPr>
      </w:pPr>
    </w:p>
    <w:p w:rsidR="003C62C1" w:rsidRPr="00656631" w:rsidRDefault="003C62C1" w:rsidP="003C62C1">
      <w:pPr>
        <w:pBdr>
          <w:bottom w:val="single" w:sz="12" w:space="1" w:color="auto"/>
        </w:pBdr>
        <w:autoSpaceDE w:val="0"/>
        <w:autoSpaceDN w:val="0"/>
        <w:adjustRightInd w:val="0"/>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lastRenderedPageBreak/>
        <w:t>9. 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003C62C1" w:rsidRPr="00656631" w:rsidRDefault="003C62C1" w:rsidP="003C62C1">
      <w:pPr>
        <w:autoSpaceDE w:val="0"/>
        <w:autoSpaceDN w:val="0"/>
        <w:adjustRightInd w:val="0"/>
        <w:spacing w:after="0" w:line="240" w:lineRule="auto"/>
        <w:rPr>
          <w:rFonts w:ascii="Times New Roman" w:eastAsia="Times New Roman" w:hAnsi="Times New Roman" w:cs="Times New Roman"/>
          <w:b/>
          <w:sz w:val="24"/>
          <w:szCs w:val="24"/>
        </w:rPr>
      </w:pPr>
    </w:p>
    <w:p w:rsidR="003C62C1" w:rsidRPr="00656631" w:rsidRDefault="003C62C1" w:rsidP="003C62C1">
      <w:pPr>
        <w:autoSpaceDE w:val="0"/>
        <w:autoSpaceDN w:val="0"/>
        <w:adjustRightInd w:val="0"/>
        <w:spacing w:after="0" w:line="240" w:lineRule="auto"/>
        <w:rPr>
          <w:rFonts w:ascii="Times New Roman" w:eastAsia="Times New Roman" w:hAnsi="Times New Roman" w:cs="Times New Roman"/>
          <w:b/>
          <w:sz w:val="24"/>
          <w:szCs w:val="24"/>
        </w:rPr>
      </w:pPr>
      <w:r w:rsidRPr="00656631">
        <w:rPr>
          <w:rFonts w:ascii="Times New Roman" w:eastAsia="Times New Roman" w:hAnsi="Times New Roman" w:cs="Times New Roman"/>
          <w:b/>
          <w:sz w:val="24"/>
          <w:szCs w:val="24"/>
        </w:rPr>
        <w:t>Certification</w:t>
      </w:r>
    </w:p>
    <w:p w:rsidR="003C62C1" w:rsidRPr="00656631" w:rsidRDefault="003C62C1" w:rsidP="003C62C1">
      <w:pPr>
        <w:autoSpaceDE w:val="0"/>
        <w:autoSpaceDN w:val="0"/>
        <w:adjustRightInd w:val="0"/>
        <w:spacing w:after="0" w:line="240" w:lineRule="auto"/>
        <w:rPr>
          <w:rFonts w:ascii="Times New Roman" w:eastAsia="Times New Roman" w:hAnsi="Times New Roman" w:cs="Times New Roman"/>
          <w:b/>
          <w:sz w:val="24"/>
          <w:szCs w:val="24"/>
        </w:rPr>
      </w:pPr>
    </w:p>
    <w:p w:rsidR="003C62C1" w:rsidRPr="00656631" w:rsidRDefault="003C62C1" w:rsidP="003C62C1">
      <w:pPr>
        <w:autoSpaceDE w:val="0"/>
        <w:autoSpaceDN w:val="0"/>
        <w:adjustRightInd w:val="0"/>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(1) The prospective lower tier participant certifies, by submission of this proposal, that neither it nor its principals are presently debarred, suspended, proposed for debarment, declared ineligible, or voluntarily excluded from participation in this transaction by any Federal department or agency.</w:t>
      </w:r>
    </w:p>
    <w:p w:rsidR="003C62C1" w:rsidRPr="00656631" w:rsidRDefault="003C62C1" w:rsidP="003C62C1">
      <w:pPr>
        <w:autoSpaceDE w:val="0"/>
        <w:autoSpaceDN w:val="0"/>
        <w:adjustRightInd w:val="0"/>
        <w:spacing w:after="0" w:line="240" w:lineRule="auto"/>
        <w:rPr>
          <w:rFonts w:ascii="Times New Roman" w:eastAsia="Times New Roman" w:hAnsi="Times New Roman" w:cs="Times New Roman"/>
          <w:sz w:val="24"/>
          <w:szCs w:val="24"/>
        </w:rPr>
      </w:pPr>
    </w:p>
    <w:p w:rsidR="003C62C1" w:rsidRPr="00656631" w:rsidRDefault="003C62C1" w:rsidP="003C62C1">
      <w:pPr>
        <w:autoSpaceDE w:val="0"/>
        <w:autoSpaceDN w:val="0"/>
        <w:adjustRightInd w:val="0"/>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(2) Where the prospective lower tier participant is unable to certify to any of the statements in this certification, such prospective participant shall attach an explanation to this proposal.</w:t>
      </w:r>
    </w:p>
    <w:p w:rsidR="003C62C1" w:rsidRPr="00656631" w:rsidRDefault="003C62C1" w:rsidP="003C62C1">
      <w:pPr>
        <w:spacing w:after="0" w:line="240" w:lineRule="auto"/>
        <w:jc w:val="both"/>
        <w:rPr>
          <w:rFonts w:ascii="Times New Roman" w:eastAsia="Times New Roman" w:hAnsi="Times New Roman" w:cs="Times New Roman"/>
          <w:sz w:val="24"/>
          <w:szCs w:val="24"/>
        </w:rPr>
      </w:pPr>
    </w:p>
    <w:p w:rsidR="003C62C1" w:rsidRPr="00656631" w:rsidRDefault="003C62C1" w:rsidP="003C62C1">
      <w:pPr>
        <w:keepNext/>
        <w:spacing w:before="240" w:after="60" w:line="240" w:lineRule="auto"/>
        <w:outlineLvl w:val="1"/>
        <w:rPr>
          <w:rFonts w:ascii="Times New Roman" w:eastAsia="Times New Roman" w:hAnsi="Times New Roman" w:cs="Times New Roman"/>
          <w:b/>
          <w:bCs/>
          <w:i/>
          <w:iCs/>
          <w:sz w:val="24"/>
          <w:szCs w:val="24"/>
        </w:rPr>
      </w:pPr>
      <w:r w:rsidRPr="00656631">
        <w:rPr>
          <w:rFonts w:ascii="Times New Roman" w:eastAsia="Times New Roman" w:hAnsi="Times New Roman" w:cs="Times New Roman"/>
          <w:b/>
          <w:bCs/>
          <w:i/>
          <w:iCs/>
          <w:sz w:val="24"/>
          <w:szCs w:val="24"/>
        </w:rPr>
        <w:t>ED 80-0014, as amended by the New York State Education Department</w:t>
      </w:r>
    </w:p>
    <w:p w:rsidR="003C62C1" w:rsidRPr="00656631" w:rsidRDefault="003C62C1" w:rsidP="003C62C1">
      <w:pPr>
        <w:spacing w:after="0" w:line="240" w:lineRule="auto"/>
        <w:jc w:val="center"/>
        <w:rPr>
          <w:rFonts w:ascii="Times New Roman" w:eastAsia="Times New Roman" w:hAnsi="Times New Roman" w:cs="Times New Roman"/>
          <w:b/>
          <w:bCs/>
          <w:sz w:val="24"/>
          <w:szCs w:val="24"/>
        </w:rPr>
      </w:pPr>
      <w:r w:rsidRPr="00656631">
        <w:rPr>
          <w:rFonts w:ascii="Times New Roman" w:eastAsia="Times New Roman" w:hAnsi="Times New Roman" w:cs="Times New Roman"/>
          <w:b/>
          <w:bCs/>
          <w:sz w:val="24"/>
          <w:szCs w:val="24"/>
        </w:rPr>
        <w:br w:type="page"/>
      </w:r>
      <w:r>
        <w:rPr>
          <w:rFonts w:ascii="Times New Roman" w:eastAsia="Times New Roman" w:hAnsi="Times New Roman" w:cs="Times New Roman"/>
          <w:b/>
          <w:bCs/>
          <w:noProof/>
          <w:sz w:val="24"/>
          <w:szCs w:val="24"/>
        </w:rPr>
        <w:lastRenderedPageBreak/>
        <mc:AlternateContent>
          <mc:Choice Requires="wps">
            <w:drawing>
              <wp:inline distT="0" distB="0" distL="0" distR="0" wp14:anchorId="72E82735" wp14:editId="4F351989">
                <wp:extent cx="5486400" cy="15875"/>
                <wp:effectExtent l="0" t="0" r="0" b="3175"/>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8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style="width:6in;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" fillcolor="gray" stroked="f">
                <w10:anchorlock/>
              </v:rect>
            </w:pict>
          </mc:Fallback>
        </mc:AlternateContent>
      </w:r>
    </w:p>
    <w:p w:rsidR="003C62C1" w:rsidRPr="00656631" w:rsidRDefault="003C62C1" w:rsidP="003C62C1">
      <w:pPr>
        <w:spacing w:after="0" w:line="240" w:lineRule="auto"/>
        <w:jc w:val="center"/>
        <w:rPr>
          <w:rFonts w:ascii="Times New Roman" w:eastAsia="Times New Roman" w:hAnsi="Times New Roman" w:cs="Times New Roman"/>
          <w:b/>
          <w:bCs/>
          <w:sz w:val="24"/>
          <w:szCs w:val="24"/>
        </w:rPr>
      </w:pPr>
      <w:r w:rsidRPr="00656631">
        <w:rPr>
          <w:rFonts w:ascii="Times New Roman" w:eastAsia="Times New Roman" w:hAnsi="Times New Roman" w:cs="Times New Roman"/>
          <w:b/>
          <w:bCs/>
          <w:caps/>
          <w:sz w:val="24"/>
          <w:szCs w:val="24"/>
        </w:rPr>
        <w:t>General Education Provisions Act Assurances</w:t>
      </w:r>
    </w:p>
    <w:p w:rsidR="003C62C1" w:rsidRPr="00656631" w:rsidRDefault="003C62C1" w:rsidP="003C62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14:anchorId="43216B38" wp14:editId="741B2400">
                <wp:extent cx="5486400" cy="15875"/>
                <wp:effectExtent l="0" t="0" r="0" b="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87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style="width:6in;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" fillcolor="gray" stroked="f">
                <w10:anchorlock/>
              </v:rect>
            </w:pict>
          </mc:Fallback>
        </mc:AlternateContent>
      </w:r>
    </w:p>
    <w:p w:rsidR="003C62C1" w:rsidRPr="00656631" w:rsidRDefault="003C62C1" w:rsidP="003C62C1">
      <w:pPr>
        <w:spacing w:after="0" w:line="240" w:lineRule="auto"/>
        <w:rPr>
          <w:rFonts w:ascii="Times New Roman" w:eastAsia="Times New Roman" w:hAnsi="Times New Roman" w:cs="Times New Roman"/>
          <w:sz w:val="24"/>
          <w:szCs w:val="24"/>
        </w:rPr>
      </w:pPr>
    </w:p>
    <w:p w:rsidR="003C62C1" w:rsidRPr="00656631" w:rsidRDefault="003C62C1" w:rsidP="003C62C1">
      <w:pPr>
        <w:spacing w:after="0" w:line="240" w:lineRule="auto"/>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 xml:space="preserve">These assurances are required by the General Education Provisions Act for certain programs funded by the U.S. Department of Education.  </w:t>
      </w:r>
    </w:p>
    <w:p w:rsidR="003C62C1" w:rsidRPr="00656631" w:rsidRDefault="003C62C1" w:rsidP="003C62C1">
      <w:pPr>
        <w:spacing w:after="0" w:line="240" w:lineRule="auto"/>
        <w:rPr>
          <w:rFonts w:ascii="Times New Roman" w:eastAsia="Times New Roman" w:hAnsi="Times New Roman" w:cs="Times New Roman"/>
          <w:sz w:val="24"/>
          <w:szCs w:val="24"/>
        </w:rPr>
      </w:pPr>
    </w:p>
    <w:p w:rsidR="003C62C1" w:rsidRPr="00656631" w:rsidRDefault="003C62C1" w:rsidP="003C62C1">
      <w:pPr>
        <w:spacing w:after="0" w:line="240" w:lineRule="auto"/>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As the authorized representative of the applicant, by signing the application cover page, I certify that:</w:t>
      </w:r>
    </w:p>
    <w:p w:rsidR="003C62C1" w:rsidRPr="00656631" w:rsidRDefault="003C62C1" w:rsidP="003C62C1">
      <w:pPr>
        <w:spacing w:after="0" w:line="240" w:lineRule="auto"/>
        <w:rPr>
          <w:rFonts w:ascii="Times New Roman" w:eastAsia="Times New Roman" w:hAnsi="Times New Roman" w:cs="Times New Roman"/>
          <w:sz w:val="24"/>
          <w:szCs w:val="24"/>
        </w:rPr>
      </w:pPr>
    </w:p>
    <w:p w:rsidR="003C62C1" w:rsidRPr="00656631" w:rsidRDefault="003C62C1" w:rsidP="003C62C1">
      <w:pPr>
        <w:spacing w:after="120" w:line="240" w:lineRule="auto"/>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 xml:space="preserve">(1) </w:t>
      </w:r>
      <w:proofErr w:type="gramStart"/>
      <w:r w:rsidRPr="00656631">
        <w:rPr>
          <w:rFonts w:ascii="Times New Roman" w:eastAsia="Times New Roman" w:hAnsi="Times New Roman" w:cs="Times New Roman"/>
          <w:sz w:val="24"/>
          <w:szCs w:val="24"/>
        </w:rPr>
        <w:t>that</w:t>
      </w:r>
      <w:proofErr w:type="gramEnd"/>
      <w:r w:rsidRPr="00656631">
        <w:rPr>
          <w:rFonts w:ascii="Times New Roman" w:eastAsia="Times New Roman" w:hAnsi="Times New Roman" w:cs="Times New Roman"/>
          <w:sz w:val="24"/>
          <w:szCs w:val="24"/>
        </w:rPr>
        <w:t xml:space="preserve"> the local educational agency will administer each program covered by the application in accordance with all applicable statutes, regulations, program plans, and applications; </w:t>
      </w:r>
    </w:p>
    <w:p w:rsidR="003C62C1" w:rsidRPr="00656631" w:rsidRDefault="003C62C1" w:rsidP="003C62C1">
      <w:pPr>
        <w:spacing w:after="0" w:line="240" w:lineRule="auto"/>
        <w:rPr>
          <w:rFonts w:ascii="Times New Roman" w:eastAsia="Times New Roman" w:hAnsi="Times New Roman" w:cs="Times New Roman"/>
          <w:sz w:val="24"/>
          <w:szCs w:val="24"/>
        </w:rPr>
      </w:pPr>
    </w:p>
    <w:p w:rsidR="003C62C1" w:rsidRPr="00656631" w:rsidRDefault="003C62C1" w:rsidP="003C62C1">
      <w:pPr>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bCs/>
          <w:color w:val="000000"/>
          <w:w w:val="0"/>
          <w:sz w:val="20"/>
          <w:szCs w:val="20"/>
        </w:rPr>
        <w:t xml:space="preserve">(2) </w:t>
      </w:r>
      <w:proofErr w:type="gramStart"/>
      <w:r w:rsidRPr="00656631">
        <w:rPr>
          <w:rFonts w:ascii="Times New Roman" w:eastAsia="Times New Roman" w:hAnsi="Times New Roman" w:cs="Times New Roman"/>
          <w:sz w:val="24"/>
          <w:szCs w:val="24"/>
        </w:rPr>
        <w:t>that</w:t>
      </w:r>
      <w:proofErr w:type="gramEnd"/>
      <w:r w:rsidRPr="00656631">
        <w:rPr>
          <w:rFonts w:ascii="Times New Roman" w:eastAsia="Times New Roman" w:hAnsi="Times New Roman" w:cs="Times New Roman"/>
          <w:sz w:val="24"/>
          <w:szCs w:val="24"/>
        </w:rPr>
        <w:t xml:space="preserve"> the control of funds provided to the local educational agency under each program, and title to property acquired with those funds, will be in a public agency and that a public agency will administer those funds and property; </w:t>
      </w:r>
    </w:p>
    <w:p w:rsidR="003C62C1" w:rsidRPr="00656631" w:rsidRDefault="003C62C1" w:rsidP="003C62C1">
      <w:pPr>
        <w:spacing w:after="0" w:line="240" w:lineRule="auto"/>
        <w:rPr>
          <w:rFonts w:ascii="Times New Roman" w:eastAsia="Times New Roman" w:hAnsi="Times New Roman" w:cs="Times New Roman"/>
          <w:sz w:val="24"/>
          <w:szCs w:val="24"/>
        </w:rPr>
      </w:pPr>
    </w:p>
    <w:p w:rsidR="003C62C1" w:rsidRPr="00656631" w:rsidRDefault="003C62C1" w:rsidP="003C62C1">
      <w:pPr>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bCs/>
          <w:color w:val="000000"/>
          <w:w w:val="0"/>
          <w:sz w:val="20"/>
          <w:szCs w:val="20"/>
        </w:rPr>
        <w:t xml:space="preserve">(3) </w:t>
      </w:r>
      <w:proofErr w:type="gramStart"/>
      <w:r w:rsidRPr="00656631">
        <w:rPr>
          <w:rFonts w:ascii="Times New Roman" w:eastAsia="Times New Roman" w:hAnsi="Times New Roman" w:cs="Times New Roman"/>
          <w:sz w:val="24"/>
          <w:szCs w:val="24"/>
        </w:rPr>
        <w:t>that</w:t>
      </w:r>
      <w:proofErr w:type="gramEnd"/>
      <w:r w:rsidRPr="00656631">
        <w:rPr>
          <w:rFonts w:ascii="Times New Roman" w:eastAsia="Times New Roman" w:hAnsi="Times New Roman" w:cs="Times New Roman"/>
          <w:sz w:val="24"/>
          <w:szCs w:val="24"/>
        </w:rPr>
        <w:t xml:space="preserve"> the local educational agency will use fiscal control and fund accounting procedures that will ensure proper disbursement of, and accounting for, Federal funds paid to that agency under each program; </w:t>
      </w:r>
    </w:p>
    <w:p w:rsidR="003C62C1" w:rsidRPr="00656631" w:rsidRDefault="003C62C1" w:rsidP="003C62C1">
      <w:pPr>
        <w:spacing w:after="0" w:line="240" w:lineRule="auto"/>
        <w:rPr>
          <w:rFonts w:ascii="Times New Roman" w:eastAsia="Times New Roman" w:hAnsi="Times New Roman" w:cs="Times New Roman"/>
          <w:bCs/>
          <w:color w:val="000000"/>
          <w:w w:val="0"/>
          <w:sz w:val="20"/>
          <w:szCs w:val="20"/>
        </w:rPr>
      </w:pPr>
    </w:p>
    <w:p w:rsidR="003C62C1" w:rsidRPr="00656631" w:rsidRDefault="003C62C1" w:rsidP="003C62C1">
      <w:pPr>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bCs/>
          <w:color w:val="000000"/>
          <w:w w:val="0"/>
          <w:sz w:val="20"/>
          <w:szCs w:val="20"/>
        </w:rPr>
        <w:t xml:space="preserve">(4) </w:t>
      </w:r>
      <w:r w:rsidRPr="00656631">
        <w:rPr>
          <w:rFonts w:ascii="Times New Roman" w:eastAsia="Times New Roman" w:hAnsi="Times New Roman" w:cs="Times New Roman"/>
          <w:sz w:val="24"/>
          <w:szCs w:val="24"/>
        </w:rPr>
        <w:t xml:space="preserve">that the local educational agency will make reports to the State agency or board and to the Secretary as may reasonably be necessary to enable the State agency or board and the Secretary to perform their duties and that the local educational agency will maintain such records, including the records required under section </w:t>
      </w:r>
      <w:hyperlink r:id="rId15" w:history="1">
        <w:r w:rsidRPr="00656631">
          <w:rPr>
            <w:rFonts w:ascii="Times New Roman" w:eastAsia="Times New Roman" w:hAnsi="Times New Roman" w:cs="Times New Roman"/>
            <w:color w:val="0000FF"/>
            <w:sz w:val="24"/>
            <w:szCs w:val="24"/>
            <w:u w:val="single"/>
          </w:rPr>
          <w:t>1232f</w:t>
        </w:r>
      </w:hyperlink>
      <w:r w:rsidRPr="00656631">
        <w:rPr>
          <w:rFonts w:ascii="Times New Roman" w:eastAsia="Times New Roman" w:hAnsi="Times New Roman" w:cs="Times New Roman"/>
          <w:sz w:val="24"/>
          <w:szCs w:val="24"/>
        </w:rPr>
        <w:t xml:space="preserve"> of this title, and provide access to those records, as the State agency or board or the Secretary deem necessary to perform their duties; </w:t>
      </w:r>
    </w:p>
    <w:p w:rsidR="003C62C1" w:rsidRPr="00656631" w:rsidRDefault="003C62C1" w:rsidP="003C62C1">
      <w:pPr>
        <w:spacing w:after="0" w:line="240" w:lineRule="auto"/>
        <w:rPr>
          <w:rFonts w:ascii="Times New Roman" w:eastAsia="Times New Roman" w:hAnsi="Times New Roman" w:cs="Times New Roman"/>
          <w:bCs/>
          <w:color w:val="000000"/>
          <w:w w:val="0"/>
          <w:sz w:val="20"/>
          <w:szCs w:val="20"/>
        </w:rPr>
      </w:pPr>
    </w:p>
    <w:p w:rsidR="003C62C1" w:rsidRPr="00656631" w:rsidRDefault="003C62C1" w:rsidP="003C62C1">
      <w:pPr>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bCs/>
          <w:color w:val="000000"/>
          <w:w w:val="0"/>
          <w:sz w:val="20"/>
          <w:szCs w:val="20"/>
        </w:rPr>
        <w:t xml:space="preserve">(5) </w:t>
      </w:r>
      <w:r w:rsidRPr="00656631">
        <w:rPr>
          <w:rFonts w:ascii="Times New Roman" w:eastAsia="Times New Roman" w:hAnsi="Times New Roman" w:cs="Times New Roman"/>
          <w:sz w:val="24"/>
          <w:szCs w:val="24"/>
        </w:rPr>
        <w:t xml:space="preserve">that the local educational agency will provide reasonable opportunities for the participation by teachers, parents, and other interested agencies, organizations, and individuals in the planning for and operation of each program; </w:t>
      </w:r>
    </w:p>
    <w:p w:rsidR="003C62C1" w:rsidRPr="00656631" w:rsidRDefault="003C62C1" w:rsidP="003C62C1">
      <w:pPr>
        <w:spacing w:after="0" w:line="240" w:lineRule="auto"/>
        <w:rPr>
          <w:rFonts w:ascii="Times New Roman" w:eastAsia="Times New Roman" w:hAnsi="Times New Roman" w:cs="Times New Roman"/>
          <w:bCs/>
          <w:color w:val="000000"/>
          <w:w w:val="0"/>
          <w:sz w:val="20"/>
          <w:szCs w:val="20"/>
        </w:rPr>
      </w:pPr>
    </w:p>
    <w:p w:rsidR="003C62C1" w:rsidRPr="00656631" w:rsidRDefault="003C62C1" w:rsidP="003C62C1">
      <w:pPr>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bCs/>
          <w:color w:val="000000"/>
          <w:w w:val="0"/>
          <w:sz w:val="20"/>
          <w:szCs w:val="20"/>
        </w:rPr>
        <w:t xml:space="preserve">(6) </w:t>
      </w:r>
      <w:r w:rsidRPr="00656631">
        <w:rPr>
          <w:rFonts w:ascii="Times New Roman" w:eastAsia="Times New Roman" w:hAnsi="Times New Roman" w:cs="Times New Roman"/>
          <w:sz w:val="24"/>
          <w:szCs w:val="24"/>
        </w:rPr>
        <w:t xml:space="preserve">that any application, evaluation, periodic program plan or report relating to each program will be made readily available to parents and other members of the general public; </w:t>
      </w:r>
    </w:p>
    <w:p w:rsidR="003C62C1" w:rsidRPr="00656631" w:rsidRDefault="003C62C1" w:rsidP="003C62C1">
      <w:pPr>
        <w:spacing w:after="0" w:line="240" w:lineRule="auto"/>
        <w:rPr>
          <w:rFonts w:ascii="Times New Roman" w:eastAsia="Times New Roman" w:hAnsi="Times New Roman" w:cs="Times New Roman"/>
          <w:bCs/>
          <w:color w:val="000000"/>
          <w:w w:val="0"/>
          <w:sz w:val="20"/>
          <w:szCs w:val="20"/>
        </w:rPr>
      </w:pPr>
    </w:p>
    <w:p w:rsidR="003C62C1" w:rsidRPr="00656631" w:rsidRDefault="003C62C1" w:rsidP="003C62C1">
      <w:pPr>
        <w:spacing w:after="0" w:line="240" w:lineRule="auto"/>
        <w:rPr>
          <w:rFonts w:ascii="Times New Roman" w:eastAsia="Times New Roman" w:hAnsi="Times New Roman" w:cs="Times New Roman"/>
          <w:sz w:val="24"/>
          <w:szCs w:val="24"/>
        </w:rPr>
      </w:pPr>
      <w:r w:rsidRPr="00656631">
        <w:rPr>
          <w:rFonts w:ascii="Times New Roman" w:eastAsia="Times New Roman" w:hAnsi="Times New Roman" w:cs="Times New Roman"/>
          <w:bCs/>
          <w:color w:val="000000"/>
          <w:w w:val="0"/>
          <w:sz w:val="20"/>
          <w:szCs w:val="20"/>
        </w:rPr>
        <w:t xml:space="preserve">(7) </w:t>
      </w:r>
      <w:proofErr w:type="gramStart"/>
      <w:r w:rsidRPr="00656631">
        <w:rPr>
          <w:rFonts w:ascii="Times New Roman" w:eastAsia="Times New Roman" w:hAnsi="Times New Roman" w:cs="Times New Roman"/>
          <w:sz w:val="24"/>
          <w:szCs w:val="24"/>
        </w:rPr>
        <w:t>that</w:t>
      </w:r>
      <w:proofErr w:type="gramEnd"/>
      <w:r w:rsidRPr="00656631">
        <w:rPr>
          <w:rFonts w:ascii="Times New Roman" w:eastAsia="Times New Roman" w:hAnsi="Times New Roman" w:cs="Times New Roman"/>
          <w:sz w:val="24"/>
          <w:szCs w:val="24"/>
        </w:rPr>
        <w:t xml:space="preserve"> in the case of any project involving construction – </w:t>
      </w:r>
    </w:p>
    <w:p w:rsidR="003C62C1" w:rsidRPr="00656631" w:rsidRDefault="003C62C1" w:rsidP="003C62C1">
      <w:pPr>
        <w:spacing w:after="0" w:line="240" w:lineRule="auto"/>
        <w:rPr>
          <w:rFonts w:ascii="Times New Roman" w:eastAsia="Times New Roman" w:hAnsi="Times New Roman" w:cs="Times New Roman"/>
          <w:sz w:val="24"/>
          <w:szCs w:val="24"/>
        </w:rPr>
      </w:pPr>
    </w:p>
    <w:p w:rsidR="003C62C1" w:rsidRPr="00656631" w:rsidRDefault="003C62C1" w:rsidP="003C62C1">
      <w:pPr>
        <w:spacing w:after="0" w:line="240" w:lineRule="auto"/>
        <w:ind w:left="360"/>
        <w:rPr>
          <w:rFonts w:ascii="Times New Roman" w:eastAsia="Times New Roman" w:hAnsi="Times New Roman" w:cs="Times New Roman"/>
          <w:sz w:val="24"/>
          <w:szCs w:val="24"/>
        </w:rPr>
      </w:pPr>
      <w:r w:rsidRPr="00656631">
        <w:rPr>
          <w:rFonts w:ascii="Times New Roman" w:eastAsia="Times New Roman" w:hAnsi="Times New Roman" w:cs="Times New Roman"/>
          <w:sz w:val="24"/>
          <w:szCs w:val="24"/>
        </w:rPr>
        <w:t xml:space="preserve">(A) </w:t>
      </w:r>
      <w:proofErr w:type="gramStart"/>
      <w:r w:rsidRPr="00656631">
        <w:rPr>
          <w:rFonts w:ascii="Times New Roman" w:eastAsia="Times New Roman" w:hAnsi="Times New Roman" w:cs="Times New Roman"/>
          <w:sz w:val="24"/>
          <w:szCs w:val="24"/>
        </w:rPr>
        <w:t>the</w:t>
      </w:r>
      <w:proofErr w:type="gramEnd"/>
      <w:r w:rsidRPr="00656631">
        <w:rPr>
          <w:rFonts w:ascii="Times New Roman" w:eastAsia="Times New Roman" w:hAnsi="Times New Roman" w:cs="Times New Roman"/>
          <w:sz w:val="24"/>
          <w:szCs w:val="24"/>
        </w:rPr>
        <w:t xml:space="preserve"> project is not inconsistent with overall State plans for the construction of school facilities, and </w:t>
      </w:r>
    </w:p>
    <w:p w:rsidR="003C62C1" w:rsidRPr="00656631" w:rsidRDefault="003C62C1" w:rsidP="003C62C1">
      <w:pPr>
        <w:spacing w:after="0" w:line="240" w:lineRule="auto"/>
        <w:ind w:left="360"/>
        <w:rPr>
          <w:rFonts w:ascii="Times New Roman" w:eastAsia="Times New Roman" w:hAnsi="Times New Roman" w:cs="Times New Roman"/>
          <w:bCs/>
          <w:color w:val="000000"/>
          <w:sz w:val="24"/>
          <w:szCs w:val="24"/>
        </w:rPr>
      </w:pPr>
    </w:p>
    <w:p w:rsidR="003C62C1" w:rsidRPr="00656631" w:rsidRDefault="003C62C1" w:rsidP="003C62C1">
      <w:pPr>
        <w:spacing w:after="0" w:line="240" w:lineRule="auto"/>
        <w:ind w:left="360"/>
        <w:jc w:val="both"/>
        <w:rPr>
          <w:rFonts w:ascii="Times New Roman" w:eastAsia="Times New Roman" w:hAnsi="Times New Roman" w:cs="Times New Roman"/>
          <w:sz w:val="24"/>
          <w:szCs w:val="24"/>
        </w:rPr>
      </w:pPr>
      <w:r w:rsidRPr="00656631">
        <w:rPr>
          <w:rFonts w:ascii="Times New Roman" w:eastAsia="Times New Roman" w:hAnsi="Times New Roman" w:cs="Times New Roman"/>
          <w:bCs/>
          <w:color w:val="000000"/>
          <w:sz w:val="24"/>
          <w:szCs w:val="24"/>
        </w:rPr>
        <w:t xml:space="preserve">(B) </w:t>
      </w:r>
      <w:r w:rsidRPr="00656631">
        <w:rPr>
          <w:rFonts w:ascii="Times New Roman" w:eastAsia="Times New Roman" w:hAnsi="Times New Roman" w:cs="Times New Roman"/>
          <w:sz w:val="24"/>
          <w:szCs w:val="24"/>
        </w:rPr>
        <w:t xml:space="preserve">in developing plans for construction, due consideration will be given to excellence of architecture and design and to compliance with standards prescribed by the Secretary under section </w:t>
      </w:r>
      <w:hyperlink r:id="rId16" w:history="1">
        <w:r w:rsidRPr="00656631">
          <w:rPr>
            <w:rFonts w:ascii="Times New Roman" w:eastAsia="Times New Roman" w:hAnsi="Times New Roman" w:cs="Times New Roman"/>
            <w:color w:val="0000FF"/>
            <w:sz w:val="24"/>
            <w:szCs w:val="24"/>
            <w:u w:val="single"/>
          </w:rPr>
          <w:t>794</w:t>
        </w:r>
      </w:hyperlink>
      <w:r w:rsidRPr="00656631">
        <w:rPr>
          <w:rFonts w:ascii="Times New Roman" w:eastAsia="Times New Roman" w:hAnsi="Times New Roman" w:cs="Times New Roman"/>
          <w:sz w:val="24"/>
          <w:szCs w:val="24"/>
        </w:rPr>
        <w:t xml:space="preserve"> of title </w:t>
      </w:r>
      <w:hyperlink r:id="rId17" w:history="1">
        <w:r w:rsidRPr="00656631">
          <w:rPr>
            <w:rFonts w:ascii="Times New Roman" w:eastAsia="Times New Roman" w:hAnsi="Times New Roman" w:cs="Times New Roman"/>
            <w:color w:val="0000FF"/>
            <w:sz w:val="24"/>
            <w:szCs w:val="24"/>
            <w:u w:val="single"/>
          </w:rPr>
          <w:t>29</w:t>
        </w:r>
      </w:hyperlink>
      <w:r w:rsidRPr="00656631">
        <w:rPr>
          <w:rFonts w:ascii="Times New Roman" w:eastAsia="Times New Roman" w:hAnsi="Times New Roman" w:cs="Times New Roman"/>
          <w:sz w:val="24"/>
          <w:szCs w:val="24"/>
        </w:rPr>
        <w:t xml:space="preserve"> in order to ensure that facilities constructed with the use of Federal funds are accessible to and usable by individuals with disabilities; </w:t>
      </w:r>
    </w:p>
    <w:p w:rsidR="003C62C1" w:rsidRPr="00656631" w:rsidRDefault="003C62C1" w:rsidP="003C62C1">
      <w:pPr>
        <w:spacing w:after="0" w:line="240" w:lineRule="auto"/>
        <w:rPr>
          <w:rFonts w:ascii="Times New Roman" w:eastAsia="Times New Roman" w:hAnsi="Times New Roman" w:cs="Times New Roman"/>
          <w:bCs/>
          <w:color w:val="000000"/>
          <w:w w:val="0"/>
          <w:sz w:val="20"/>
          <w:szCs w:val="20"/>
        </w:rPr>
      </w:pPr>
    </w:p>
    <w:p w:rsidR="003C62C1" w:rsidRPr="00656631" w:rsidRDefault="003C62C1" w:rsidP="003C62C1">
      <w:pPr>
        <w:spacing w:after="0" w:line="240" w:lineRule="auto"/>
        <w:jc w:val="both"/>
        <w:rPr>
          <w:rFonts w:ascii="Times New Roman" w:eastAsia="Times New Roman" w:hAnsi="Times New Roman" w:cs="Times New Roman"/>
          <w:sz w:val="24"/>
          <w:szCs w:val="24"/>
        </w:rPr>
      </w:pPr>
      <w:r w:rsidRPr="00656631">
        <w:rPr>
          <w:rFonts w:ascii="Times New Roman" w:eastAsia="Times New Roman" w:hAnsi="Times New Roman" w:cs="Times New Roman"/>
          <w:bCs/>
          <w:color w:val="000000"/>
          <w:w w:val="0"/>
          <w:sz w:val="20"/>
          <w:szCs w:val="20"/>
        </w:rPr>
        <w:t xml:space="preserve">(8) </w:t>
      </w:r>
      <w:r w:rsidRPr="00656631">
        <w:rPr>
          <w:rFonts w:ascii="Times New Roman" w:eastAsia="Times New Roman" w:hAnsi="Times New Roman" w:cs="Times New Roman"/>
          <w:sz w:val="24"/>
          <w:szCs w:val="24"/>
        </w:rPr>
        <w:t xml:space="preserve">that the local educational agency has adopted effective procedures for acquiring and disseminating to teachers and administrators participating in each program significant information from educational research, demonstrations, and similar projects, and for adopting, where appropriate, promising educational practices developed through such projects; and </w:t>
      </w:r>
    </w:p>
    <w:p w:rsidR="003C62C1" w:rsidRPr="00656631" w:rsidRDefault="003C62C1" w:rsidP="003C62C1">
      <w:pPr>
        <w:spacing w:after="0" w:line="240" w:lineRule="auto"/>
        <w:rPr>
          <w:rFonts w:ascii="Times New Roman" w:eastAsia="Times New Roman" w:hAnsi="Times New Roman" w:cs="Times New Roman"/>
          <w:bCs/>
          <w:color w:val="000000"/>
          <w:w w:val="0"/>
          <w:sz w:val="20"/>
          <w:szCs w:val="20"/>
        </w:rPr>
      </w:pPr>
    </w:p>
    <w:p w:rsidR="003C62C1" w:rsidRPr="00D67EE1" w:rsidRDefault="003C62C1" w:rsidP="003C62C1">
      <w:pPr>
        <w:spacing w:after="0" w:line="240" w:lineRule="auto"/>
        <w:jc w:val="both"/>
        <w:rPr>
          <w:rFonts w:ascii="Verdana" w:eastAsia="Times New Roman" w:hAnsi="Verdana" w:cs="Times New Roman"/>
          <w:sz w:val="18"/>
          <w:szCs w:val="18"/>
        </w:rPr>
      </w:pPr>
      <w:r w:rsidRPr="00656631">
        <w:rPr>
          <w:rFonts w:ascii="Times New Roman" w:eastAsia="Times New Roman" w:hAnsi="Times New Roman" w:cs="Times New Roman"/>
          <w:bCs/>
          <w:color w:val="000000"/>
          <w:w w:val="0"/>
          <w:sz w:val="20"/>
          <w:szCs w:val="20"/>
        </w:rPr>
        <w:t xml:space="preserve">(9) </w:t>
      </w:r>
      <w:r w:rsidRPr="00656631">
        <w:rPr>
          <w:rFonts w:ascii="Times New Roman" w:eastAsia="Times New Roman" w:hAnsi="Times New Roman" w:cs="Times New Roman"/>
          <w:sz w:val="24"/>
          <w:szCs w:val="24"/>
        </w:rPr>
        <w:t xml:space="preserve">that none of the funds expended under any applicable program will be used to acquire equipment (including computer software) in any instance in which such acquisition results in a direct financial benefit to any organization representing the interests of the purchasing entity or its employees or any affiliate of such an organization. </w:t>
      </w:r>
    </w:p>
    <w:p w:rsidR="003C62C1" w:rsidRPr="00901DFB" w:rsidRDefault="003C62C1" w:rsidP="00901DFB">
      <w:pPr>
        <w:shd w:val="clear" w:color="auto" w:fill="FFFFFF"/>
        <w:spacing w:before="100" w:beforeAutospacing="1" w:after="100" w:afterAutospacing="1" w:line="432" w:lineRule="auto"/>
        <w:rPr>
          <w:rFonts w:ascii="Verdana" w:eastAsia="Times New Roman" w:hAnsi="Verdana" w:cs="Times New Roman"/>
          <w:lang w:val="en"/>
        </w:rPr>
      </w:pPr>
    </w:p>
    <w:sectPr w:rsidR="003C62C1" w:rsidRPr="00901DFB" w:rsidSect="00171DA5">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798" w:rsidRDefault="004F0798">
      <w:pPr>
        <w:spacing w:after="0" w:line="240" w:lineRule="auto"/>
      </w:pPr>
      <w:r>
        <w:separator/>
      </w:r>
    </w:p>
  </w:endnote>
  <w:endnote w:type="continuationSeparator" w:id="0">
    <w:p w:rsidR="004F0798" w:rsidRDefault="004F0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6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587615"/>
      <w:docPartObj>
        <w:docPartGallery w:val="Page Numbers (Bottom of Page)"/>
        <w:docPartUnique/>
      </w:docPartObj>
    </w:sdtPr>
    <w:sdtEndPr>
      <w:rPr>
        <w:noProof/>
      </w:rPr>
    </w:sdtEndPr>
    <w:sdtContent>
      <w:p w:rsidR="001C4A80" w:rsidRDefault="001C4A80">
        <w:pPr>
          <w:pStyle w:val="Footer"/>
          <w:jc w:val="center"/>
        </w:pPr>
        <w:r>
          <w:fldChar w:fldCharType="begin"/>
        </w:r>
        <w:r>
          <w:instrText xml:space="preserve"> PAGE   \* MERGEFORMAT </w:instrText>
        </w:r>
        <w:r>
          <w:fldChar w:fldCharType="separate"/>
        </w:r>
        <w:r w:rsidR="00183765">
          <w:rPr>
            <w:noProof/>
          </w:rPr>
          <w:t>6</w:t>
        </w:r>
        <w:r>
          <w:rPr>
            <w:noProof/>
          </w:rPr>
          <w:fldChar w:fldCharType="end"/>
        </w:r>
      </w:p>
    </w:sdtContent>
  </w:sdt>
  <w:p w:rsidR="001C4A80" w:rsidRDefault="001C4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798" w:rsidRDefault="004F0798">
      <w:pPr>
        <w:spacing w:after="0" w:line="240" w:lineRule="auto"/>
      </w:pPr>
      <w:r>
        <w:separator/>
      </w:r>
    </w:p>
  </w:footnote>
  <w:footnote w:type="continuationSeparator" w:id="0">
    <w:p w:rsidR="004F0798" w:rsidRDefault="004F07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EFC"/>
    <w:multiLevelType w:val="hybridMultilevel"/>
    <w:tmpl w:val="5A32B6D6"/>
    <w:lvl w:ilvl="0" w:tplc="0409000F">
      <w:start w:val="1"/>
      <w:numFmt w:val="decimal"/>
      <w:lvlText w:val="%1."/>
      <w:lvlJc w:val="left"/>
      <w:pPr>
        <w:tabs>
          <w:tab w:val="num" w:pos="1080"/>
        </w:tabs>
        <w:ind w:left="1080" w:hanging="360"/>
      </w:pPr>
      <w:rPr>
        <w:rFonts w:hint="default"/>
      </w:rPr>
    </w:lvl>
    <w:lvl w:ilvl="1" w:tplc="77BE5A80">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B6024B3"/>
    <w:multiLevelType w:val="hybridMultilevel"/>
    <w:tmpl w:val="DE5024F6"/>
    <w:lvl w:ilvl="0" w:tplc="7E306696">
      <w:start w:val="1"/>
      <w:numFmt w:val="decimal"/>
      <w:lvlText w:val="%1."/>
      <w:lvlJc w:val="left"/>
      <w:pPr>
        <w:tabs>
          <w:tab w:val="num" w:pos="360"/>
        </w:tabs>
        <w:ind w:left="360" w:hanging="360"/>
      </w:pPr>
      <w:rPr>
        <w:rFonts w:cs="Times New Roman" w:hint="default"/>
        <w:b w:val="0"/>
      </w:rPr>
    </w:lvl>
    <w:lvl w:ilvl="1" w:tplc="FFFFFFFF">
      <w:start w:val="1"/>
      <w:numFmt w:val="decimal"/>
      <w:lvlText w:val="%2."/>
      <w:lvlJc w:val="left"/>
      <w:pPr>
        <w:tabs>
          <w:tab w:val="num" w:pos="1440"/>
        </w:tabs>
        <w:ind w:left="144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F780374"/>
    <w:multiLevelType w:val="hybridMultilevel"/>
    <w:tmpl w:val="5C5EF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713CB8"/>
    <w:multiLevelType w:val="multilevel"/>
    <w:tmpl w:val="44E0D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0821F4"/>
    <w:multiLevelType w:val="hybridMultilevel"/>
    <w:tmpl w:val="67DE0A04"/>
    <w:lvl w:ilvl="0" w:tplc="040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8927D2"/>
    <w:multiLevelType w:val="hybridMultilevel"/>
    <w:tmpl w:val="D08C4928"/>
    <w:lvl w:ilvl="0" w:tplc="B010E0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4BB20AD"/>
    <w:multiLevelType w:val="hybridMultilevel"/>
    <w:tmpl w:val="CE32CECE"/>
    <w:lvl w:ilvl="0" w:tplc="214E0792">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B145D9"/>
    <w:multiLevelType w:val="hybridMultilevel"/>
    <w:tmpl w:val="92286C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2F2616"/>
    <w:multiLevelType w:val="hybridMultilevel"/>
    <w:tmpl w:val="9CC80FEE"/>
    <w:lvl w:ilvl="0" w:tplc="2A14A96E">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2EF7E6F"/>
    <w:multiLevelType w:val="hybridMultilevel"/>
    <w:tmpl w:val="13225C60"/>
    <w:lvl w:ilvl="0" w:tplc="77BE5A80">
      <w:start w:val="1"/>
      <w:numFmt w:val="bullet"/>
      <w:lvlText w:val=""/>
      <w:lvlJc w:val="left"/>
      <w:pPr>
        <w:tabs>
          <w:tab w:val="num" w:pos="396"/>
        </w:tabs>
        <w:ind w:left="396" w:hanging="360"/>
      </w:pPr>
      <w:rPr>
        <w:rFonts w:ascii="Symbol" w:hAnsi="Symbol" w:hint="default"/>
      </w:rPr>
    </w:lvl>
    <w:lvl w:ilvl="1" w:tplc="04090003" w:tentative="1">
      <w:start w:val="1"/>
      <w:numFmt w:val="bullet"/>
      <w:lvlText w:val="o"/>
      <w:lvlJc w:val="left"/>
      <w:pPr>
        <w:tabs>
          <w:tab w:val="num" w:pos="1116"/>
        </w:tabs>
        <w:ind w:left="1116" w:hanging="360"/>
      </w:pPr>
      <w:rPr>
        <w:rFonts w:ascii="Courier New" w:hAnsi="Courier New" w:hint="default"/>
      </w:rPr>
    </w:lvl>
    <w:lvl w:ilvl="2" w:tplc="04090005" w:tentative="1">
      <w:start w:val="1"/>
      <w:numFmt w:val="bullet"/>
      <w:lvlText w:val=""/>
      <w:lvlJc w:val="left"/>
      <w:pPr>
        <w:tabs>
          <w:tab w:val="num" w:pos="1836"/>
        </w:tabs>
        <w:ind w:left="1836" w:hanging="360"/>
      </w:pPr>
      <w:rPr>
        <w:rFonts w:ascii="Wingdings" w:hAnsi="Wingdings" w:hint="default"/>
      </w:rPr>
    </w:lvl>
    <w:lvl w:ilvl="3" w:tplc="04090001" w:tentative="1">
      <w:start w:val="1"/>
      <w:numFmt w:val="bullet"/>
      <w:lvlText w:val=""/>
      <w:lvlJc w:val="left"/>
      <w:pPr>
        <w:tabs>
          <w:tab w:val="num" w:pos="2556"/>
        </w:tabs>
        <w:ind w:left="2556" w:hanging="360"/>
      </w:pPr>
      <w:rPr>
        <w:rFonts w:ascii="Symbol" w:hAnsi="Symbol" w:hint="default"/>
      </w:rPr>
    </w:lvl>
    <w:lvl w:ilvl="4" w:tplc="04090003" w:tentative="1">
      <w:start w:val="1"/>
      <w:numFmt w:val="bullet"/>
      <w:lvlText w:val="o"/>
      <w:lvlJc w:val="left"/>
      <w:pPr>
        <w:tabs>
          <w:tab w:val="num" w:pos="3276"/>
        </w:tabs>
        <w:ind w:left="3276" w:hanging="360"/>
      </w:pPr>
      <w:rPr>
        <w:rFonts w:ascii="Courier New" w:hAnsi="Courier New" w:hint="default"/>
      </w:rPr>
    </w:lvl>
    <w:lvl w:ilvl="5" w:tplc="04090005" w:tentative="1">
      <w:start w:val="1"/>
      <w:numFmt w:val="bullet"/>
      <w:lvlText w:val=""/>
      <w:lvlJc w:val="left"/>
      <w:pPr>
        <w:tabs>
          <w:tab w:val="num" w:pos="3996"/>
        </w:tabs>
        <w:ind w:left="3996" w:hanging="360"/>
      </w:pPr>
      <w:rPr>
        <w:rFonts w:ascii="Wingdings" w:hAnsi="Wingdings" w:hint="default"/>
      </w:rPr>
    </w:lvl>
    <w:lvl w:ilvl="6" w:tplc="04090001" w:tentative="1">
      <w:start w:val="1"/>
      <w:numFmt w:val="bullet"/>
      <w:lvlText w:val=""/>
      <w:lvlJc w:val="left"/>
      <w:pPr>
        <w:tabs>
          <w:tab w:val="num" w:pos="4716"/>
        </w:tabs>
        <w:ind w:left="4716" w:hanging="360"/>
      </w:pPr>
      <w:rPr>
        <w:rFonts w:ascii="Symbol" w:hAnsi="Symbol" w:hint="default"/>
      </w:rPr>
    </w:lvl>
    <w:lvl w:ilvl="7" w:tplc="04090003" w:tentative="1">
      <w:start w:val="1"/>
      <w:numFmt w:val="bullet"/>
      <w:lvlText w:val="o"/>
      <w:lvlJc w:val="left"/>
      <w:pPr>
        <w:tabs>
          <w:tab w:val="num" w:pos="5436"/>
        </w:tabs>
        <w:ind w:left="5436" w:hanging="360"/>
      </w:pPr>
      <w:rPr>
        <w:rFonts w:ascii="Courier New" w:hAnsi="Courier New" w:hint="default"/>
      </w:rPr>
    </w:lvl>
    <w:lvl w:ilvl="8" w:tplc="04090005" w:tentative="1">
      <w:start w:val="1"/>
      <w:numFmt w:val="bullet"/>
      <w:lvlText w:val=""/>
      <w:lvlJc w:val="left"/>
      <w:pPr>
        <w:tabs>
          <w:tab w:val="num" w:pos="6156"/>
        </w:tabs>
        <w:ind w:left="6156" w:hanging="360"/>
      </w:pPr>
      <w:rPr>
        <w:rFonts w:ascii="Wingdings" w:hAnsi="Wingdings" w:hint="default"/>
      </w:rPr>
    </w:lvl>
  </w:abstractNum>
  <w:abstractNum w:abstractNumId="10">
    <w:nsid w:val="4D2E1360"/>
    <w:multiLevelType w:val="multilevel"/>
    <w:tmpl w:val="7C621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445134"/>
    <w:multiLevelType w:val="hybridMultilevel"/>
    <w:tmpl w:val="2BCA5FA4"/>
    <w:lvl w:ilvl="0" w:tplc="C14C099E">
      <w:start w:val="20"/>
      <w:numFmt w:val="bullet"/>
      <w:lvlText w:val=""/>
      <w:lvlJc w:val="left"/>
      <w:pPr>
        <w:tabs>
          <w:tab w:val="num" w:pos="1080"/>
        </w:tabs>
        <w:ind w:left="1080" w:hanging="720"/>
      </w:pPr>
      <w:rPr>
        <w:rFonts w:ascii="Wingdings 2" w:eastAsia="Times New Roman"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FB4B3F"/>
    <w:multiLevelType w:val="hybridMultilevel"/>
    <w:tmpl w:val="EF1CBC22"/>
    <w:lvl w:ilvl="0" w:tplc="B010E0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BBF729A"/>
    <w:multiLevelType w:val="hybridMultilevel"/>
    <w:tmpl w:val="AC7EDC40"/>
    <w:lvl w:ilvl="0" w:tplc="48D0C5D8">
      <w:start w:val="1"/>
      <w:numFmt w:val="bullet"/>
      <w:lvlText w:val=""/>
      <w:lvlJc w:val="left"/>
      <w:pPr>
        <w:tabs>
          <w:tab w:val="num" w:pos="360"/>
        </w:tabs>
        <w:ind w:left="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2ED5B1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nsid w:val="637F43D1"/>
    <w:multiLevelType w:val="hybridMultilevel"/>
    <w:tmpl w:val="D1CC29C8"/>
    <w:lvl w:ilvl="0" w:tplc="B010E0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65E635B"/>
    <w:multiLevelType w:val="hybridMultilevel"/>
    <w:tmpl w:val="2FB469F2"/>
    <w:lvl w:ilvl="0" w:tplc="77BE5A80">
      <w:start w:val="1"/>
      <w:numFmt w:val="bullet"/>
      <w:lvlText w:val=""/>
      <w:lvlJc w:val="left"/>
      <w:pPr>
        <w:tabs>
          <w:tab w:val="num" w:pos="396"/>
        </w:tabs>
        <w:ind w:left="396" w:hanging="360"/>
      </w:pPr>
      <w:rPr>
        <w:rFonts w:ascii="Symbol" w:hAnsi="Symbol" w:hint="default"/>
      </w:rPr>
    </w:lvl>
    <w:lvl w:ilvl="1" w:tplc="04090003" w:tentative="1">
      <w:start w:val="1"/>
      <w:numFmt w:val="bullet"/>
      <w:lvlText w:val="o"/>
      <w:lvlJc w:val="left"/>
      <w:pPr>
        <w:tabs>
          <w:tab w:val="num" w:pos="1116"/>
        </w:tabs>
        <w:ind w:left="1116" w:hanging="360"/>
      </w:pPr>
      <w:rPr>
        <w:rFonts w:ascii="Courier New" w:hAnsi="Courier New" w:hint="default"/>
      </w:rPr>
    </w:lvl>
    <w:lvl w:ilvl="2" w:tplc="04090005" w:tentative="1">
      <w:start w:val="1"/>
      <w:numFmt w:val="bullet"/>
      <w:lvlText w:val=""/>
      <w:lvlJc w:val="left"/>
      <w:pPr>
        <w:tabs>
          <w:tab w:val="num" w:pos="1836"/>
        </w:tabs>
        <w:ind w:left="1836" w:hanging="360"/>
      </w:pPr>
      <w:rPr>
        <w:rFonts w:ascii="Wingdings" w:hAnsi="Wingdings" w:hint="default"/>
      </w:rPr>
    </w:lvl>
    <w:lvl w:ilvl="3" w:tplc="04090001" w:tentative="1">
      <w:start w:val="1"/>
      <w:numFmt w:val="bullet"/>
      <w:lvlText w:val=""/>
      <w:lvlJc w:val="left"/>
      <w:pPr>
        <w:tabs>
          <w:tab w:val="num" w:pos="2556"/>
        </w:tabs>
        <w:ind w:left="2556" w:hanging="360"/>
      </w:pPr>
      <w:rPr>
        <w:rFonts w:ascii="Symbol" w:hAnsi="Symbol" w:hint="default"/>
      </w:rPr>
    </w:lvl>
    <w:lvl w:ilvl="4" w:tplc="04090003" w:tentative="1">
      <w:start w:val="1"/>
      <w:numFmt w:val="bullet"/>
      <w:lvlText w:val="o"/>
      <w:lvlJc w:val="left"/>
      <w:pPr>
        <w:tabs>
          <w:tab w:val="num" w:pos="3276"/>
        </w:tabs>
        <w:ind w:left="3276" w:hanging="360"/>
      </w:pPr>
      <w:rPr>
        <w:rFonts w:ascii="Courier New" w:hAnsi="Courier New" w:hint="default"/>
      </w:rPr>
    </w:lvl>
    <w:lvl w:ilvl="5" w:tplc="04090005" w:tentative="1">
      <w:start w:val="1"/>
      <w:numFmt w:val="bullet"/>
      <w:lvlText w:val=""/>
      <w:lvlJc w:val="left"/>
      <w:pPr>
        <w:tabs>
          <w:tab w:val="num" w:pos="3996"/>
        </w:tabs>
        <w:ind w:left="3996" w:hanging="360"/>
      </w:pPr>
      <w:rPr>
        <w:rFonts w:ascii="Wingdings" w:hAnsi="Wingdings" w:hint="default"/>
      </w:rPr>
    </w:lvl>
    <w:lvl w:ilvl="6" w:tplc="04090001" w:tentative="1">
      <w:start w:val="1"/>
      <w:numFmt w:val="bullet"/>
      <w:lvlText w:val=""/>
      <w:lvlJc w:val="left"/>
      <w:pPr>
        <w:tabs>
          <w:tab w:val="num" w:pos="4716"/>
        </w:tabs>
        <w:ind w:left="4716" w:hanging="360"/>
      </w:pPr>
      <w:rPr>
        <w:rFonts w:ascii="Symbol" w:hAnsi="Symbol" w:hint="default"/>
      </w:rPr>
    </w:lvl>
    <w:lvl w:ilvl="7" w:tplc="04090003" w:tentative="1">
      <w:start w:val="1"/>
      <w:numFmt w:val="bullet"/>
      <w:lvlText w:val="o"/>
      <w:lvlJc w:val="left"/>
      <w:pPr>
        <w:tabs>
          <w:tab w:val="num" w:pos="5436"/>
        </w:tabs>
        <w:ind w:left="5436" w:hanging="360"/>
      </w:pPr>
      <w:rPr>
        <w:rFonts w:ascii="Courier New" w:hAnsi="Courier New" w:hint="default"/>
      </w:rPr>
    </w:lvl>
    <w:lvl w:ilvl="8" w:tplc="04090005" w:tentative="1">
      <w:start w:val="1"/>
      <w:numFmt w:val="bullet"/>
      <w:lvlText w:val=""/>
      <w:lvlJc w:val="left"/>
      <w:pPr>
        <w:tabs>
          <w:tab w:val="num" w:pos="6156"/>
        </w:tabs>
        <w:ind w:left="6156" w:hanging="360"/>
      </w:pPr>
      <w:rPr>
        <w:rFonts w:ascii="Wingdings" w:hAnsi="Wingdings" w:hint="default"/>
      </w:rPr>
    </w:lvl>
  </w:abstractNum>
  <w:abstractNum w:abstractNumId="17">
    <w:nsid w:val="716573FC"/>
    <w:multiLevelType w:val="hybridMultilevel"/>
    <w:tmpl w:val="BC94F344"/>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74616FA8"/>
    <w:multiLevelType w:val="hybridMultilevel"/>
    <w:tmpl w:val="83DE4DEC"/>
    <w:lvl w:ilvl="0" w:tplc="B010E0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510278E"/>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3"/>
  </w:num>
  <w:num w:numId="2">
    <w:abstractNumId w:val="13"/>
  </w:num>
  <w:num w:numId="3">
    <w:abstractNumId w:val="10"/>
  </w:num>
  <w:num w:numId="4">
    <w:abstractNumId w:val="19"/>
  </w:num>
  <w:num w:numId="5">
    <w:abstractNumId w:val="1"/>
  </w:num>
  <w:num w:numId="6">
    <w:abstractNumId w:val="11"/>
  </w:num>
  <w:num w:numId="7">
    <w:abstractNumId w:val="14"/>
  </w:num>
  <w:num w:numId="8">
    <w:abstractNumId w:val="15"/>
  </w:num>
  <w:num w:numId="9">
    <w:abstractNumId w:val="5"/>
  </w:num>
  <w:num w:numId="10">
    <w:abstractNumId w:val="18"/>
  </w:num>
  <w:num w:numId="11">
    <w:abstractNumId w:val="12"/>
  </w:num>
  <w:num w:numId="12">
    <w:abstractNumId w:val="17"/>
  </w:num>
  <w:num w:numId="13">
    <w:abstractNumId w:val="16"/>
  </w:num>
  <w:num w:numId="14">
    <w:abstractNumId w:val="9"/>
  </w:num>
  <w:num w:numId="15">
    <w:abstractNumId w:val="7"/>
  </w:num>
  <w:num w:numId="16">
    <w:abstractNumId w:val="2"/>
  </w:num>
  <w:num w:numId="17">
    <w:abstractNumId w:val="4"/>
  </w:num>
  <w:num w:numId="18">
    <w:abstractNumId w:val="8"/>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527"/>
    <w:rsid w:val="00036301"/>
    <w:rsid w:val="000372A4"/>
    <w:rsid w:val="00067C7E"/>
    <w:rsid w:val="0009083E"/>
    <w:rsid w:val="000C023E"/>
    <w:rsid w:val="001208DB"/>
    <w:rsid w:val="00145761"/>
    <w:rsid w:val="00156A85"/>
    <w:rsid w:val="00161EB7"/>
    <w:rsid w:val="00165871"/>
    <w:rsid w:val="00171DA5"/>
    <w:rsid w:val="00181513"/>
    <w:rsid w:val="00183765"/>
    <w:rsid w:val="001B714C"/>
    <w:rsid w:val="001C4A80"/>
    <w:rsid w:val="00212A25"/>
    <w:rsid w:val="00223865"/>
    <w:rsid w:val="00225E40"/>
    <w:rsid w:val="002833D1"/>
    <w:rsid w:val="002F2D9C"/>
    <w:rsid w:val="0037642A"/>
    <w:rsid w:val="003A7E3C"/>
    <w:rsid w:val="003B3131"/>
    <w:rsid w:val="003C62C1"/>
    <w:rsid w:val="003D51AD"/>
    <w:rsid w:val="00416EB6"/>
    <w:rsid w:val="0043346E"/>
    <w:rsid w:val="004C30BF"/>
    <w:rsid w:val="004D1B2F"/>
    <w:rsid w:val="004D77D6"/>
    <w:rsid w:val="004F0798"/>
    <w:rsid w:val="005574EE"/>
    <w:rsid w:val="00613DF9"/>
    <w:rsid w:val="00697543"/>
    <w:rsid w:val="006D61A5"/>
    <w:rsid w:val="006F36A7"/>
    <w:rsid w:val="00745C02"/>
    <w:rsid w:val="00746953"/>
    <w:rsid w:val="007D69D1"/>
    <w:rsid w:val="00806DAD"/>
    <w:rsid w:val="00812469"/>
    <w:rsid w:val="008127D0"/>
    <w:rsid w:val="0082521E"/>
    <w:rsid w:val="00851C35"/>
    <w:rsid w:val="00881EF5"/>
    <w:rsid w:val="008A2D3B"/>
    <w:rsid w:val="008D5EC5"/>
    <w:rsid w:val="008F0422"/>
    <w:rsid w:val="00901DFB"/>
    <w:rsid w:val="00922FF7"/>
    <w:rsid w:val="00962EEB"/>
    <w:rsid w:val="009900FF"/>
    <w:rsid w:val="00995EDD"/>
    <w:rsid w:val="009A6159"/>
    <w:rsid w:val="00A16727"/>
    <w:rsid w:val="00A247B1"/>
    <w:rsid w:val="00A44AFE"/>
    <w:rsid w:val="00A56AA3"/>
    <w:rsid w:val="00A654FA"/>
    <w:rsid w:val="00A967A2"/>
    <w:rsid w:val="00AD0F20"/>
    <w:rsid w:val="00AF2F4C"/>
    <w:rsid w:val="00B34D59"/>
    <w:rsid w:val="00B40B56"/>
    <w:rsid w:val="00B809D4"/>
    <w:rsid w:val="00B8645A"/>
    <w:rsid w:val="00BD2392"/>
    <w:rsid w:val="00C0730A"/>
    <w:rsid w:val="00CE1DC5"/>
    <w:rsid w:val="00CF7A54"/>
    <w:rsid w:val="00D04B13"/>
    <w:rsid w:val="00D51548"/>
    <w:rsid w:val="00D66196"/>
    <w:rsid w:val="00D75649"/>
    <w:rsid w:val="00D95A03"/>
    <w:rsid w:val="00E02EB2"/>
    <w:rsid w:val="00E053F6"/>
    <w:rsid w:val="00E54B67"/>
    <w:rsid w:val="00E86B98"/>
    <w:rsid w:val="00E968A0"/>
    <w:rsid w:val="00EB6545"/>
    <w:rsid w:val="00EC6C2F"/>
    <w:rsid w:val="00EF697D"/>
    <w:rsid w:val="00F03E53"/>
    <w:rsid w:val="00F06609"/>
    <w:rsid w:val="00F06CE9"/>
    <w:rsid w:val="00F12EB8"/>
    <w:rsid w:val="00F26035"/>
    <w:rsid w:val="00F34527"/>
    <w:rsid w:val="00F379C9"/>
    <w:rsid w:val="00F54757"/>
    <w:rsid w:val="00F62FE0"/>
    <w:rsid w:val="00F650BD"/>
    <w:rsid w:val="00FD2895"/>
    <w:rsid w:val="00FE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B13"/>
    <w:rPr>
      <w:rFonts w:ascii="Tahoma" w:hAnsi="Tahoma" w:cs="Tahoma"/>
      <w:sz w:val="16"/>
      <w:szCs w:val="16"/>
    </w:rPr>
  </w:style>
  <w:style w:type="paragraph" w:styleId="ListParagraph">
    <w:name w:val="List Paragraph"/>
    <w:basedOn w:val="Normal"/>
    <w:uiPriority w:val="34"/>
    <w:qFormat/>
    <w:rsid w:val="003C62C1"/>
    <w:pPr>
      <w:ind w:left="720"/>
      <w:contextualSpacing/>
    </w:pPr>
  </w:style>
  <w:style w:type="paragraph" w:styleId="Footer">
    <w:name w:val="footer"/>
    <w:basedOn w:val="Normal"/>
    <w:link w:val="FooterChar"/>
    <w:uiPriority w:val="99"/>
    <w:unhideWhenUsed/>
    <w:rsid w:val="003C6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2C1"/>
  </w:style>
  <w:style w:type="character" w:styleId="CommentReference">
    <w:name w:val="annotation reference"/>
    <w:basedOn w:val="DefaultParagraphFont"/>
    <w:semiHidden/>
    <w:unhideWhenUsed/>
    <w:rsid w:val="003C62C1"/>
    <w:rPr>
      <w:sz w:val="16"/>
      <w:szCs w:val="16"/>
    </w:rPr>
  </w:style>
  <w:style w:type="paragraph" w:styleId="CommentText">
    <w:name w:val="annotation text"/>
    <w:basedOn w:val="Normal"/>
    <w:link w:val="CommentTextChar"/>
    <w:semiHidden/>
    <w:unhideWhenUsed/>
    <w:rsid w:val="003C62C1"/>
    <w:pPr>
      <w:spacing w:line="240" w:lineRule="auto"/>
    </w:pPr>
    <w:rPr>
      <w:sz w:val="20"/>
      <w:szCs w:val="20"/>
    </w:rPr>
  </w:style>
  <w:style w:type="character" w:customStyle="1" w:styleId="CommentTextChar">
    <w:name w:val="Comment Text Char"/>
    <w:basedOn w:val="DefaultParagraphFont"/>
    <w:link w:val="CommentText"/>
    <w:semiHidden/>
    <w:rsid w:val="003C62C1"/>
    <w:rPr>
      <w:sz w:val="20"/>
      <w:szCs w:val="20"/>
    </w:rPr>
  </w:style>
  <w:style w:type="paragraph" w:styleId="CommentSubject">
    <w:name w:val="annotation subject"/>
    <w:basedOn w:val="CommentText"/>
    <w:next w:val="CommentText"/>
    <w:link w:val="CommentSubjectChar"/>
    <w:uiPriority w:val="99"/>
    <w:semiHidden/>
    <w:unhideWhenUsed/>
    <w:rsid w:val="00995EDD"/>
    <w:rPr>
      <w:b/>
      <w:bCs/>
    </w:rPr>
  </w:style>
  <w:style w:type="character" w:customStyle="1" w:styleId="CommentSubjectChar">
    <w:name w:val="Comment Subject Char"/>
    <w:basedOn w:val="CommentTextChar"/>
    <w:link w:val="CommentSubject"/>
    <w:uiPriority w:val="99"/>
    <w:semiHidden/>
    <w:rsid w:val="00995EDD"/>
    <w:rPr>
      <w:b/>
      <w:bCs/>
      <w:sz w:val="20"/>
      <w:szCs w:val="20"/>
    </w:rPr>
  </w:style>
  <w:style w:type="character" w:styleId="Hyperlink">
    <w:name w:val="Hyperlink"/>
    <w:basedOn w:val="DefaultParagraphFont"/>
    <w:uiPriority w:val="99"/>
    <w:unhideWhenUsed/>
    <w:rsid w:val="00922F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B13"/>
    <w:rPr>
      <w:rFonts w:ascii="Tahoma" w:hAnsi="Tahoma" w:cs="Tahoma"/>
      <w:sz w:val="16"/>
      <w:szCs w:val="16"/>
    </w:rPr>
  </w:style>
  <w:style w:type="paragraph" w:styleId="ListParagraph">
    <w:name w:val="List Paragraph"/>
    <w:basedOn w:val="Normal"/>
    <w:uiPriority w:val="34"/>
    <w:qFormat/>
    <w:rsid w:val="003C62C1"/>
    <w:pPr>
      <w:ind w:left="720"/>
      <w:contextualSpacing/>
    </w:pPr>
  </w:style>
  <w:style w:type="paragraph" w:styleId="Footer">
    <w:name w:val="footer"/>
    <w:basedOn w:val="Normal"/>
    <w:link w:val="FooterChar"/>
    <w:uiPriority w:val="99"/>
    <w:unhideWhenUsed/>
    <w:rsid w:val="003C6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2C1"/>
  </w:style>
  <w:style w:type="character" w:styleId="CommentReference">
    <w:name w:val="annotation reference"/>
    <w:basedOn w:val="DefaultParagraphFont"/>
    <w:semiHidden/>
    <w:unhideWhenUsed/>
    <w:rsid w:val="003C62C1"/>
    <w:rPr>
      <w:sz w:val="16"/>
      <w:szCs w:val="16"/>
    </w:rPr>
  </w:style>
  <w:style w:type="paragraph" w:styleId="CommentText">
    <w:name w:val="annotation text"/>
    <w:basedOn w:val="Normal"/>
    <w:link w:val="CommentTextChar"/>
    <w:semiHidden/>
    <w:unhideWhenUsed/>
    <w:rsid w:val="003C62C1"/>
    <w:pPr>
      <w:spacing w:line="240" w:lineRule="auto"/>
    </w:pPr>
    <w:rPr>
      <w:sz w:val="20"/>
      <w:szCs w:val="20"/>
    </w:rPr>
  </w:style>
  <w:style w:type="character" w:customStyle="1" w:styleId="CommentTextChar">
    <w:name w:val="Comment Text Char"/>
    <w:basedOn w:val="DefaultParagraphFont"/>
    <w:link w:val="CommentText"/>
    <w:semiHidden/>
    <w:rsid w:val="003C62C1"/>
    <w:rPr>
      <w:sz w:val="20"/>
      <w:szCs w:val="20"/>
    </w:rPr>
  </w:style>
  <w:style w:type="paragraph" w:styleId="CommentSubject">
    <w:name w:val="annotation subject"/>
    <w:basedOn w:val="CommentText"/>
    <w:next w:val="CommentText"/>
    <w:link w:val="CommentSubjectChar"/>
    <w:uiPriority w:val="99"/>
    <w:semiHidden/>
    <w:unhideWhenUsed/>
    <w:rsid w:val="00995EDD"/>
    <w:rPr>
      <w:b/>
      <w:bCs/>
    </w:rPr>
  </w:style>
  <w:style w:type="character" w:customStyle="1" w:styleId="CommentSubjectChar">
    <w:name w:val="Comment Subject Char"/>
    <w:basedOn w:val="CommentTextChar"/>
    <w:link w:val="CommentSubject"/>
    <w:uiPriority w:val="99"/>
    <w:semiHidden/>
    <w:rsid w:val="00995EDD"/>
    <w:rPr>
      <w:b/>
      <w:bCs/>
      <w:sz w:val="20"/>
      <w:szCs w:val="20"/>
    </w:rPr>
  </w:style>
  <w:style w:type="character" w:styleId="Hyperlink">
    <w:name w:val="Hyperlink"/>
    <w:basedOn w:val="DefaultParagraphFont"/>
    <w:uiPriority w:val="99"/>
    <w:unhideWhenUsed/>
    <w:rsid w:val="00922F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accountability/documents/2012-13FocusDistricts.xls" TargetMode="External"/><Relationship Id="rId13" Type="http://schemas.openxmlformats.org/officeDocument/2006/relationships/hyperlink" Target="mailto:SIGA@nysed.gov"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IGA@nysed.gov" TargetMode="External"/><Relationship Id="rId17" Type="http://schemas.openxmlformats.org/officeDocument/2006/relationships/hyperlink" Target="http://www4.law.cornell.edu/cgi-bin/htm_hl?DB=uscode&amp;STEMMER=en&amp;WORDS=1232e+&amp;COLOUR=Red&amp;STYLE=s&amp;URL=/uscode/29/index.html" TargetMode="External"/><Relationship Id="rId2" Type="http://schemas.openxmlformats.org/officeDocument/2006/relationships/styles" Target="styles.xml"/><Relationship Id="rId16" Type="http://schemas.openxmlformats.org/officeDocument/2006/relationships/hyperlink" Target="http://www4.law.cornell.edu/cgi-bin/htm_hl?DB=uscode&amp;STEMMER=en&amp;WORDS=1232e+&amp;COLOUR=Red&amp;STYLE=s&amp;URL=/uscode/29/794.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ms.nysed.gov/cafe/forms/" TargetMode="External"/><Relationship Id="rId5" Type="http://schemas.openxmlformats.org/officeDocument/2006/relationships/webSettings" Target="webSettings.xml"/><Relationship Id="rId15" Type="http://schemas.openxmlformats.org/officeDocument/2006/relationships/hyperlink" Target="http://www4.law.cornell.edu/cgi-bin/htm_hl?DB=uscode&amp;STEMMER=en&amp;WORDS=1232e+&amp;COLOUR=Red&amp;STYLE=s&amp;URL=/uscode/20/1232f.html" TargetMode="External"/><Relationship Id="rId10" Type="http://schemas.openxmlformats.org/officeDocument/2006/relationships/hyperlink" Target="mailto:SIGA@nysed.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12.nysed.gov/accountability/ESEAFlexibilityWaiver.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20</Pages>
  <Words>6478</Words>
  <Characters>36931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43323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Wright</dc:creator>
  <cp:lastModifiedBy>Ron Gill</cp:lastModifiedBy>
  <cp:revision>4</cp:revision>
  <cp:lastPrinted>2014-07-02T16:15:00Z</cp:lastPrinted>
  <dcterms:created xsi:type="dcterms:W3CDTF">2014-11-21T14:12:00Z</dcterms:created>
  <dcterms:modified xsi:type="dcterms:W3CDTF">2014-12-23T18:06:00Z</dcterms:modified>
</cp:coreProperties>
</file>