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90D1A" w14:textId="12957057" w:rsidR="00EC751B" w:rsidRPr="00BE4534" w:rsidRDefault="00690DFC" w:rsidP="00BE4534">
      <w:pPr>
        <w:pStyle w:val="Title"/>
        <w:spacing w:before="240"/>
        <w:rPr>
          <w:b w:val="0"/>
          <w:sz w:val="24"/>
          <w:szCs w:val="24"/>
        </w:rPr>
      </w:pPr>
      <w:bookmarkStart w:id="0" w:name="_GoBack"/>
      <w:bookmarkEnd w:id="0"/>
      <w:r w:rsidRPr="004C5D06">
        <w:rPr>
          <w:b w:val="0"/>
          <w:sz w:val="24"/>
          <w:szCs w:val="24"/>
        </w:rPr>
        <w:t xml:space="preserve">RFP #: </w:t>
      </w:r>
      <w:r w:rsidR="00EC2967">
        <w:rPr>
          <w:b w:val="0"/>
          <w:sz w:val="24"/>
          <w:szCs w:val="24"/>
        </w:rPr>
        <w:t xml:space="preserve">GC18-018 </w:t>
      </w:r>
      <w:r w:rsidRPr="00322D6A">
        <w:rPr>
          <w:b w:val="0"/>
          <w:sz w:val="24"/>
          <w:szCs w:val="24"/>
        </w:rPr>
        <w:t>FY 201</w:t>
      </w:r>
      <w:r w:rsidR="00322D6A" w:rsidRPr="00322D6A">
        <w:rPr>
          <w:b w:val="0"/>
          <w:sz w:val="24"/>
          <w:szCs w:val="24"/>
        </w:rPr>
        <w:t>7</w:t>
      </w:r>
      <w:r w:rsidRPr="00BE4534">
        <w:rPr>
          <w:b w:val="0"/>
          <w:sz w:val="24"/>
          <w:szCs w:val="24"/>
        </w:rPr>
        <w:t xml:space="preserve"> National School Lunch Program (NSLP) Equipment Assistance Grant for School Food Authorities (SFAs)</w:t>
      </w:r>
    </w:p>
    <w:p w14:paraId="6C25A0BF" w14:textId="19F2BAC8" w:rsidR="00786A97" w:rsidRPr="00BE4534" w:rsidRDefault="00690DFC" w:rsidP="00BE4534">
      <w:pPr>
        <w:pStyle w:val="Table-Hdg"/>
        <w:spacing w:before="240"/>
        <w:rPr>
          <w:rFonts w:asciiTheme="minorHAnsi" w:hAnsiTheme="minorHAnsi"/>
          <w:sz w:val="22"/>
          <w:szCs w:val="24"/>
        </w:rPr>
      </w:pPr>
      <w:bookmarkStart w:id="1" w:name="_Toc446583445"/>
      <w:r w:rsidRPr="00BE4534">
        <w:rPr>
          <w:rFonts w:asciiTheme="minorHAnsi" w:hAnsiTheme="minorHAnsi"/>
          <w:sz w:val="22"/>
          <w:szCs w:val="24"/>
        </w:rPr>
        <w:t>Announcement of Funding Opportunit</w:t>
      </w:r>
      <w:r w:rsidR="00786A97" w:rsidRPr="00BE4534">
        <w:rPr>
          <w:rFonts w:asciiTheme="minorHAnsi" w:hAnsiTheme="minorHAnsi"/>
          <w:sz w:val="22"/>
          <w:szCs w:val="24"/>
        </w:rPr>
        <w:t>y</w:t>
      </w:r>
      <w:bookmarkEnd w:id="1"/>
    </w:p>
    <w:tbl>
      <w:tblPr>
        <w:tblpPr w:leftFromText="180" w:rightFromText="180" w:vertAnchor="text" w:horzAnchor="margin" w:tblpX="-72" w:tblpY="137"/>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4424"/>
        <w:gridCol w:w="4396"/>
      </w:tblGrid>
      <w:tr w:rsidR="00786A97" w:rsidRPr="000A0F97" w14:paraId="5A0D585F" w14:textId="77777777" w:rsidTr="00C20E79">
        <w:trPr>
          <w:trHeight w:val="976"/>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A371345" w14:textId="77777777" w:rsidR="00786A97" w:rsidRPr="002F59C8" w:rsidRDefault="00786A97" w:rsidP="00674634">
            <w:pPr>
              <w:jc w:val="center"/>
              <w:rPr>
                <w:b/>
              </w:rPr>
            </w:pPr>
            <w:r w:rsidRPr="00D349C8">
              <w:rPr>
                <w:b/>
              </w:rPr>
              <w:t>Purpose of Grant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AF6DE" w14:textId="4F63AB26" w:rsidR="00786A97" w:rsidRPr="002F59C8" w:rsidRDefault="00786A97" w:rsidP="00674634">
            <w:r w:rsidRPr="002F59C8">
              <w:t>The School Food Service Equipment Grant is intended to improve the infrastructure of the NSLP. This will be achieved by providing the opportunity for schools to purchase equipment to serve healthier meals that meet the updated meal patterns, improve the overall quality of meals, improve efficiency of production and service and expand participation</w:t>
            </w:r>
            <w:r w:rsidR="00EC751B" w:rsidRPr="002F59C8">
              <w:t xml:space="preserve"> in school meals programs.</w:t>
            </w:r>
          </w:p>
        </w:tc>
      </w:tr>
      <w:tr w:rsidR="00786A97" w:rsidRPr="000A0F97" w14:paraId="630A504E" w14:textId="77777777" w:rsidTr="00C20E79">
        <w:trPr>
          <w:trHeight w:val="1714"/>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4D04176B" w14:textId="77777777" w:rsidR="00786A97" w:rsidRPr="00D349C8" w:rsidRDefault="00786A97" w:rsidP="00674634">
            <w:pPr>
              <w:jc w:val="center"/>
              <w:rPr>
                <w:b/>
              </w:rPr>
            </w:pPr>
            <w:r w:rsidRPr="00D349C8">
              <w:rPr>
                <w:b/>
              </w:rPr>
              <w:t>Eligible Applicants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334B8" w14:textId="25C3F2FE" w:rsidR="00786A97" w:rsidRPr="00D349C8" w:rsidRDefault="00786A97" w:rsidP="00674634">
            <w:r w:rsidRPr="00D349C8">
              <w:t xml:space="preserve">All Recipient Agencies (RA) under a School Food Authority (SFA) </w:t>
            </w:r>
            <w:r w:rsidR="00961578">
              <w:t xml:space="preserve">participating </w:t>
            </w:r>
            <w:r w:rsidRPr="00D349C8">
              <w:t>in the NSLP</w:t>
            </w:r>
            <w:r w:rsidR="00961578">
              <w:t xml:space="preserve"> in New York State</w:t>
            </w:r>
            <w:r w:rsidRPr="00D349C8">
              <w:t xml:space="preserve"> are eligible (</w:t>
            </w:r>
            <w:r w:rsidR="00EC751B" w:rsidRPr="00D349C8">
              <w:t xml:space="preserve">including </w:t>
            </w:r>
            <w:r w:rsidRPr="00D349C8">
              <w:t xml:space="preserve">public school districts, non-profit nonpublic schools, charter schools and residential </w:t>
            </w:r>
            <w:r w:rsidR="00C12ECA" w:rsidRPr="00D349C8">
              <w:t>childcare</w:t>
            </w:r>
            <w:r w:rsidRPr="00D349C8">
              <w:t xml:space="preserve"> institutions)</w:t>
            </w:r>
            <w:r w:rsidR="00961578">
              <w:t>.</w:t>
            </w:r>
            <w:r w:rsidR="000236E8">
              <w:t xml:space="preserve"> </w:t>
            </w:r>
            <w:r w:rsidRPr="00D349C8">
              <w:t>Priority will be given to RAs with 50 percent or more students eligible for free or reduced price meals</w:t>
            </w:r>
            <w:r w:rsidR="00961578">
              <w:t xml:space="preserve"> and </w:t>
            </w:r>
            <w:r w:rsidR="00E21D43">
              <w:t xml:space="preserve">to </w:t>
            </w:r>
            <w:r w:rsidR="00961578" w:rsidRPr="00961578">
              <w:t xml:space="preserve">RAs that </w:t>
            </w:r>
            <w:r w:rsidR="00C12ECA">
              <w:t>did not receive</w:t>
            </w:r>
            <w:r w:rsidR="00961578">
              <w:t xml:space="preserve"> a previous grant award </w:t>
            </w:r>
            <w:r w:rsidR="00C12ECA">
              <w:t xml:space="preserve">through </w:t>
            </w:r>
            <w:r w:rsidR="00961578" w:rsidRPr="00961578">
              <w:t xml:space="preserve">the </w:t>
            </w:r>
            <w:r w:rsidR="00961578" w:rsidRPr="00B6031E">
              <w:t xml:space="preserve">American Recovery and Reinvestment Act (ARRA) Food Service Equipment Grant, </w:t>
            </w:r>
            <w:r w:rsidR="00322D6A">
              <w:t xml:space="preserve">the FY 2010, FY 2014, </w:t>
            </w:r>
            <w:r w:rsidR="00961578" w:rsidRPr="009B02C3">
              <w:t>FY 2015</w:t>
            </w:r>
            <w:r w:rsidR="00322D6A">
              <w:t xml:space="preserve"> or the FY 2016</w:t>
            </w:r>
            <w:r w:rsidR="00961578" w:rsidRPr="009B02C3">
              <w:t xml:space="preserve"> National School Lunch Program Equipment Assistance Grant for School Food Authorities</w:t>
            </w:r>
            <w:r w:rsidRPr="009B02C3">
              <w:t>.</w:t>
            </w:r>
            <w:r w:rsidRPr="00D349C8">
              <w:t xml:space="preserve"> </w:t>
            </w:r>
            <w:r w:rsidR="00961578">
              <w:t xml:space="preserve"> </w:t>
            </w:r>
            <w:hyperlink r:id="rId12" w:history="1">
              <w:r w:rsidR="00ED4B5F">
                <w:rPr>
                  <w:rStyle w:val="Hyperlink"/>
                </w:rPr>
                <w:t>A list of RAs that previously received an equipment grant is available at http://www.p12.nysed.gov/funding/currentapps.html</w:t>
              </w:r>
            </w:hyperlink>
            <w:r w:rsidR="003F626C" w:rsidRPr="003F626C">
              <w:t>.</w:t>
            </w:r>
            <w:r w:rsidR="00674634">
              <w:t xml:space="preserve"> </w:t>
            </w:r>
            <w:r w:rsidRPr="00D349C8">
              <w:t xml:space="preserve">The SFA will apply on behalf of their eligible RAs. The SFA will submit a separate application for each piece of requested equipment for an eligible RA. </w:t>
            </w:r>
          </w:p>
        </w:tc>
      </w:tr>
      <w:tr w:rsidR="00786A97" w:rsidRPr="000A0F97" w14:paraId="509613A0" w14:textId="77777777" w:rsidTr="00C20E79">
        <w:trPr>
          <w:trHeight w:val="71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567261B9" w14:textId="5D7F7A37" w:rsidR="00786A97" w:rsidRPr="00D349C8" w:rsidRDefault="00786A97" w:rsidP="00674634">
            <w:pPr>
              <w:jc w:val="center"/>
              <w:rPr>
                <w:b/>
              </w:rPr>
            </w:pPr>
            <w:r w:rsidRPr="00D349C8">
              <w:rPr>
                <w:b/>
              </w:rPr>
              <w:t>Mandatory Requirements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BDC7B" w14:textId="77777777" w:rsidR="00786A97" w:rsidRPr="00D349C8" w:rsidRDefault="00786A97" w:rsidP="00674634">
            <w:r w:rsidRPr="00D349C8">
              <w:t xml:space="preserve">Equipment Assistance Grant Applications will only be considered if they meet the following Mandatory Application Requirements: </w:t>
            </w:r>
          </w:p>
          <w:p w14:paraId="30E65890" w14:textId="77777777" w:rsidR="00786A97" w:rsidRPr="00D349C8" w:rsidRDefault="00786A97" w:rsidP="00674634">
            <w:pPr>
              <w:numPr>
                <w:ilvl w:val="0"/>
                <w:numId w:val="16"/>
              </w:numPr>
              <w:spacing w:before="200" w:after="200"/>
              <w:contextualSpacing/>
            </w:pPr>
            <w:r w:rsidRPr="00D349C8">
              <w:t xml:space="preserve">Not-for-profit applicants must be Prequalified in the Grants Gateway by the application deadline. Additional information is provided in the Prequalification for Individual Applicants section below.    </w:t>
            </w:r>
          </w:p>
          <w:p w14:paraId="0FE06C26" w14:textId="77777777" w:rsidR="00786A97" w:rsidRPr="00D349C8" w:rsidRDefault="00786A97" w:rsidP="00674634">
            <w:pPr>
              <w:numPr>
                <w:ilvl w:val="0"/>
                <w:numId w:val="16"/>
              </w:numPr>
              <w:spacing w:before="200" w:after="200"/>
              <w:contextualSpacing/>
            </w:pPr>
            <w:r w:rsidRPr="00D349C8">
              <w:t xml:space="preserve">Applications must be submitted by an eligible applicant that is currently approved to participate in NSLP or that receives formal SED approval to operate NSLP by the application deadline. </w:t>
            </w:r>
          </w:p>
          <w:p w14:paraId="2FA1AD7F" w14:textId="77777777" w:rsidR="00786A97" w:rsidRPr="00D349C8" w:rsidRDefault="00786A97" w:rsidP="00674634">
            <w:pPr>
              <w:numPr>
                <w:ilvl w:val="0"/>
                <w:numId w:val="16"/>
              </w:numPr>
              <w:spacing w:before="200" w:after="200"/>
              <w:contextualSpacing/>
            </w:pPr>
            <w:r w:rsidRPr="00D349C8">
              <w:t xml:space="preserve">Applications must request equipment that is allowable under this RFP, and has a minimum award value of $2,000.  See the Equipment Definition section of the RFP for details  </w:t>
            </w:r>
          </w:p>
          <w:p w14:paraId="45575D16" w14:textId="348AE502" w:rsidR="008E75F3" w:rsidRPr="00D349C8" w:rsidRDefault="006F57C3" w:rsidP="00674634">
            <w:pPr>
              <w:numPr>
                <w:ilvl w:val="0"/>
                <w:numId w:val="16"/>
              </w:numPr>
              <w:spacing w:before="200" w:after="200"/>
              <w:contextualSpacing/>
            </w:pPr>
            <w:r w:rsidRPr="00D349C8">
              <w:t xml:space="preserve">Applications </w:t>
            </w:r>
            <w:r w:rsidR="00786A97" w:rsidRPr="00D349C8">
              <w:t>requesting equipment with a unit cost that is less than $5,000 must include a copy of the Capitalization Threshold Policy that demonstrates that the equipment cost equals or exceeds the capitalization threshold.</w:t>
            </w:r>
          </w:p>
          <w:p w14:paraId="035BC296" w14:textId="77777777" w:rsidR="00786A97" w:rsidRPr="00D349C8" w:rsidRDefault="00786A97" w:rsidP="00674634">
            <w:pPr>
              <w:numPr>
                <w:ilvl w:val="0"/>
                <w:numId w:val="16"/>
              </w:numPr>
              <w:spacing w:before="200" w:after="200"/>
              <w:contextualSpacing/>
            </w:pPr>
            <w:r w:rsidRPr="00D349C8">
              <w:t>All non-public applicants must include a current Certificate of Occupancy and fire inspection for the RA in which the equipment will be placed.</w:t>
            </w:r>
          </w:p>
          <w:p w14:paraId="7244B30E" w14:textId="655B7425" w:rsidR="00786A97" w:rsidRPr="00D349C8" w:rsidRDefault="00786A97" w:rsidP="00674634">
            <w:r w:rsidRPr="00D349C8">
              <w:t>Applications that do not meet the Mandatory Application Requirements and/or that are post-marked after the application deadline will not be considered.</w:t>
            </w:r>
          </w:p>
        </w:tc>
      </w:tr>
      <w:tr w:rsidR="008E75F3" w:rsidRPr="000A0F97" w14:paraId="3A3FF595"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5F47B52" w14:textId="2F922F23" w:rsidR="008E75F3" w:rsidRPr="00D349C8" w:rsidRDefault="008E75F3" w:rsidP="00674634">
            <w:pPr>
              <w:jc w:val="center"/>
              <w:rPr>
                <w:b/>
              </w:rPr>
            </w:pPr>
            <w:r w:rsidRPr="00D349C8">
              <w:rPr>
                <w:b/>
              </w:rPr>
              <w:t>Funding and Project Dates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27123B" w14:textId="58B1D700" w:rsidR="008E75F3" w:rsidRPr="00D349C8" w:rsidRDefault="008E75F3" w:rsidP="00674634">
            <w:pPr>
              <w:pStyle w:val="ListParagraph"/>
              <w:numPr>
                <w:ilvl w:val="0"/>
                <w:numId w:val="35"/>
              </w:numPr>
              <w:spacing w:before="0"/>
              <w:rPr>
                <w:b w:val="0"/>
                <w:u w:val="none"/>
              </w:rPr>
            </w:pPr>
            <w:r w:rsidRPr="00D349C8">
              <w:rPr>
                <w:b w:val="0"/>
                <w:u w:val="none"/>
              </w:rPr>
              <w:t>Funds Available</w:t>
            </w:r>
            <w:r w:rsidRPr="00322D6A">
              <w:rPr>
                <w:b w:val="0"/>
                <w:u w:val="none"/>
              </w:rPr>
              <w:t>:  $1,</w:t>
            </w:r>
            <w:r w:rsidR="00322D6A" w:rsidRPr="00322D6A">
              <w:rPr>
                <w:b w:val="0"/>
                <w:u w:val="none"/>
              </w:rPr>
              <w:t>373,736</w:t>
            </w:r>
            <w:r w:rsidRPr="00D349C8">
              <w:rPr>
                <w:b w:val="0"/>
                <w:u w:val="none"/>
              </w:rPr>
              <w:t xml:space="preserve"> </w:t>
            </w:r>
          </w:p>
          <w:p w14:paraId="73F323F8" w14:textId="0E467694" w:rsidR="008E75F3" w:rsidRPr="00291DB0" w:rsidRDefault="008E75F3" w:rsidP="00674634">
            <w:pPr>
              <w:pStyle w:val="ListParagraph"/>
              <w:numPr>
                <w:ilvl w:val="0"/>
                <w:numId w:val="35"/>
              </w:numPr>
              <w:spacing w:before="0"/>
              <w:rPr>
                <w:b w:val="0"/>
                <w:u w:val="none"/>
              </w:rPr>
            </w:pPr>
            <w:r w:rsidRPr="00291DB0">
              <w:rPr>
                <w:b w:val="0"/>
                <w:u w:val="none"/>
              </w:rPr>
              <w:t xml:space="preserve">Project Dates: </w:t>
            </w:r>
            <w:r w:rsidR="00B9042B" w:rsidRPr="00291DB0">
              <w:rPr>
                <w:b w:val="0"/>
                <w:u w:val="none"/>
              </w:rPr>
              <w:t>8/1/2018-</w:t>
            </w:r>
            <w:r w:rsidR="00291DB0">
              <w:rPr>
                <w:b w:val="0"/>
                <w:u w:val="none"/>
              </w:rPr>
              <w:t>7</w:t>
            </w:r>
            <w:r w:rsidR="00F83E7D" w:rsidRPr="00291DB0">
              <w:rPr>
                <w:b w:val="0"/>
                <w:u w:val="none"/>
              </w:rPr>
              <w:t>/</w:t>
            </w:r>
            <w:r w:rsidR="00291DB0">
              <w:rPr>
                <w:b w:val="0"/>
                <w:u w:val="none"/>
              </w:rPr>
              <w:t>31</w:t>
            </w:r>
            <w:r w:rsidR="00F83E7D" w:rsidRPr="00291DB0">
              <w:rPr>
                <w:b w:val="0"/>
                <w:u w:val="none"/>
              </w:rPr>
              <w:t>/2019</w:t>
            </w:r>
          </w:p>
          <w:p w14:paraId="2F2BB15C" w14:textId="51B7C652" w:rsidR="008E75F3" w:rsidRPr="00D349C8" w:rsidRDefault="008E75F3" w:rsidP="00674634">
            <w:pPr>
              <w:pStyle w:val="ListParagraph"/>
              <w:numPr>
                <w:ilvl w:val="0"/>
                <w:numId w:val="35"/>
              </w:numPr>
              <w:spacing w:before="0"/>
            </w:pPr>
            <w:r w:rsidRPr="00D349C8">
              <w:rPr>
                <w:b w:val="0"/>
                <w:u w:val="none"/>
              </w:rPr>
              <w:t xml:space="preserve">Grant Amounts:  A minimum of $2,000 up to a maximum of $20,000 per </w:t>
            </w:r>
            <w:r w:rsidRPr="00D349C8">
              <w:rPr>
                <w:b w:val="0"/>
                <w:i/>
                <w:u w:val="none"/>
              </w:rPr>
              <w:t>Recipient Agency (RA).</w:t>
            </w:r>
            <w:r w:rsidRPr="00D349C8">
              <w:rPr>
                <w:b w:val="0"/>
                <w:u w:val="none"/>
              </w:rPr>
              <w:t xml:space="preserve"> Separate applications must be submitted for each piece of requested </w:t>
            </w:r>
            <w:r w:rsidRPr="00D349C8">
              <w:rPr>
                <w:b w:val="0"/>
                <w:i/>
                <w:u w:val="none"/>
              </w:rPr>
              <w:t>equipment.</w:t>
            </w:r>
            <w:r w:rsidRPr="00D349C8">
              <w:rPr>
                <w:b w:val="0"/>
                <w:u w:val="none"/>
              </w:rPr>
              <w:t xml:space="preserve"> Total combined awards to an SFA for an individual RA cannot exceed $20,000.</w:t>
            </w:r>
            <w:r w:rsidRPr="00D349C8">
              <w:t xml:space="preserve"> </w:t>
            </w:r>
          </w:p>
        </w:tc>
      </w:tr>
      <w:tr w:rsidR="008E75F3" w:rsidRPr="000A0F97" w14:paraId="23E80544" w14:textId="77777777" w:rsidTr="00C20E79">
        <w:trPr>
          <w:trHeight w:val="800"/>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0284834F" w14:textId="038ED95F" w:rsidR="008E75F3" w:rsidRPr="00D349C8" w:rsidRDefault="008E75F3" w:rsidP="00674634">
            <w:pPr>
              <w:jc w:val="center"/>
              <w:rPr>
                <w:b/>
              </w:rPr>
            </w:pPr>
            <w:r w:rsidRPr="00D349C8">
              <w:rPr>
                <w:b/>
              </w:rPr>
              <w:lastRenderedPageBreak/>
              <w:t>Due Date</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910C0" w14:textId="045F87BD" w:rsidR="008E75F3" w:rsidRPr="00D349C8" w:rsidRDefault="008E75F3" w:rsidP="00674634">
            <w:r w:rsidRPr="00D349C8">
              <w:t xml:space="preserve">Fully completed applications including one original and two hardcopies must be </w:t>
            </w:r>
            <w:r w:rsidRPr="00F83E7D">
              <w:rPr>
                <w:b/>
              </w:rPr>
              <w:t>postmarked by</w:t>
            </w:r>
            <w:r w:rsidR="00F83E7D">
              <w:rPr>
                <w:b/>
              </w:rPr>
              <w:t xml:space="preserve"> January 1</w:t>
            </w:r>
            <w:r w:rsidR="0088002C">
              <w:rPr>
                <w:b/>
              </w:rPr>
              <w:t>9</w:t>
            </w:r>
            <w:r w:rsidR="00F83E7D">
              <w:rPr>
                <w:b/>
              </w:rPr>
              <w:t>, 2018</w:t>
            </w:r>
            <w:r w:rsidRPr="00D349C8">
              <w:rPr>
                <w:b/>
              </w:rPr>
              <w:t xml:space="preserve"> </w:t>
            </w:r>
            <w:r w:rsidRPr="00D349C8">
              <w:t xml:space="preserve">and mailed to: </w:t>
            </w:r>
          </w:p>
          <w:p w14:paraId="25C44781" w14:textId="77777777" w:rsidR="008E75F3" w:rsidRPr="00D349C8" w:rsidRDefault="008E75F3" w:rsidP="00674634">
            <w:pPr>
              <w:jc w:val="center"/>
            </w:pPr>
            <w:r w:rsidRPr="00D349C8">
              <w:t>New York State Education Department</w:t>
            </w:r>
          </w:p>
          <w:p w14:paraId="75F7EAB7" w14:textId="77777777" w:rsidR="008E75F3" w:rsidRPr="00D349C8" w:rsidRDefault="008E75F3" w:rsidP="00674634">
            <w:pPr>
              <w:jc w:val="center"/>
            </w:pPr>
            <w:r w:rsidRPr="00D349C8">
              <w:t>Child Nutrition Program Administration</w:t>
            </w:r>
          </w:p>
          <w:p w14:paraId="42F459EE" w14:textId="56DD1DC8" w:rsidR="008E75F3" w:rsidRPr="00D349C8" w:rsidRDefault="008E75F3" w:rsidP="00674634">
            <w:pPr>
              <w:jc w:val="center"/>
              <w:rPr>
                <w:b/>
              </w:rPr>
            </w:pPr>
            <w:r w:rsidRPr="00D9652C">
              <w:rPr>
                <w:b/>
              </w:rPr>
              <w:t>RFP #</w:t>
            </w:r>
            <w:r w:rsidR="00EC2967" w:rsidRPr="00D9652C">
              <w:rPr>
                <w:b/>
              </w:rPr>
              <w:t>GC18-018</w:t>
            </w:r>
            <w:r w:rsidR="00322D6A" w:rsidRPr="00D9652C">
              <w:rPr>
                <w:b/>
              </w:rPr>
              <w:t xml:space="preserve"> </w:t>
            </w:r>
            <w:r w:rsidRPr="00D9652C">
              <w:rPr>
                <w:b/>
              </w:rPr>
              <w:t>NSLP Equipment Assistance Grant</w:t>
            </w:r>
          </w:p>
          <w:p w14:paraId="332AC512" w14:textId="16B53AE3" w:rsidR="008E75F3" w:rsidRPr="00D349C8" w:rsidRDefault="008E75F3" w:rsidP="00674634">
            <w:pPr>
              <w:jc w:val="center"/>
            </w:pPr>
            <w:r w:rsidRPr="00D349C8">
              <w:t>89 Washington Avenue</w:t>
            </w:r>
            <w:r w:rsidR="00BD555D" w:rsidRPr="00D349C8">
              <w:t>,</w:t>
            </w:r>
            <w:r w:rsidRPr="00D349C8">
              <w:t xml:space="preserve"> Room 375EBA</w:t>
            </w:r>
          </w:p>
          <w:p w14:paraId="30AE25AC" w14:textId="0AD71391" w:rsidR="008E75F3" w:rsidRPr="00D349C8" w:rsidRDefault="008E75F3" w:rsidP="00674634">
            <w:pPr>
              <w:jc w:val="center"/>
            </w:pPr>
            <w:r w:rsidRPr="00D349C8">
              <w:t>Albany, NY 12234</w:t>
            </w:r>
          </w:p>
        </w:tc>
      </w:tr>
      <w:tr w:rsidR="008E75F3" w:rsidRPr="000A0F97" w14:paraId="4BE92530"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2E19F603" w14:textId="23FAD8CF" w:rsidR="008E75F3" w:rsidRPr="00D349C8" w:rsidRDefault="008E75F3" w:rsidP="00674634">
            <w:pPr>
              <w:jc w:val="center"/>
              <w:rPr>
                <w:b/>
              </w:rPr>
            </w:pPr>
            <w:r w:rsidRPr="00D349C8">
              <w:rPr>
                <w:b/>
              </w:rPr>
              <w:t>Questions and Answers</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F944D" w14:textId="519CD63B" w:rsidR="008E75F3" w:rsidRPr="00D349C8" w:rsidRDefault="008E75F3" w:rsidP="005B3D38">
            <w:r w:rsidRPr="00D349C8">
              <w:t xml:space="preserve">Questions regarding this grant must be </w:t>
            </w:r>
            <w:r w:rsidR="006F57C3" w:rsidRPr="00D349C8">
              <w:t>emailed</w:t>
            </w:r>
            <w:r w:rsidRPr="00D349C8">
              <w:t xml:space="preserve"> to </w:t>
            </w:r>
            <w:hyperlink r:id="rId13" w:history="1">
              <w:r w:rsidR="003F626C" w:rsidRPr="0017066D">
                <w:rPr>
                  <w:rStyle w:val="Hyperlink"/>
                </w:rPr>
                <w:t>foodequip@nysed.gov</w:t>
              </w:r>
            </w:hyperlink>
            <w:r w:rsidRPr="00D349C8">
              <w:t xml:space="preserve"> </w:t>
            </w:r>
            <w:r w:rsidRPr="00F83E7D">
              <w:t>by</w:t>
            </w:r>
            <w:r w:rsidR="00F83E7D">
              <w:t xml:space="preserve"> December </w:t>
            </w:r>
            <w:r w:rsidR="0088002C">
              <w:t>15</w:t>
            </w:r>
            <w:r w:rsidR="00F83E7D">
              <w:t>, 2017</w:t>
            </w:r>
            <w:r w:rsidRPr="00D349C8">
              <w:t>.  A Questions and Answers Summary will be posted at</w:t>
            </w:r>
            <w:r w:rsidR="006F57C3" w:rsidRPr="00D349C8">
              <w:t xml:space="preserve">: </w:t>
            </w:r>
            <w:hyperlink r:id="rId14" w:history="1">
              <w:r w:rsidR="00ED4B5F">
                <w:rPr>
                  <w:rStyle w:val="Hyperlink"/>
                </w:rPr>
                <w:t>P-12 Funding Opportunities (http://www.p12.nysed.gov/funding/currentapps.html)</w:t>
              </w:r>
            </w:hyperlink>
            <w:r w:rsidR="006F57C3" w:rsidRPr="00D349C8">
              <w:t xml:space="preserve"> </w:t>
            </w:r>
            <w:r w:rsidRPr="00F83E7D">
              <w:t>no later than</w:t>
            </w:r>
            <w:r w:rsidR="00F83E7D" w:rsidRPr="00F83E7D">
              <w:t xml:space="preserve"> December 2</w:t>
            </w:r>
            <w:r w:rsidR="0088002C">
              <w:t>9</w:t>
            </w:r>
            <w:r w:rsidR="00F83E7D" w:rsidRPr="00F83E7D">
              <w:t>, 2017</w:t>
            </w:r>
            <w:r w:rsidR="001A59F1" w:rsidRPr="00F83E7D">
              <w:t>.</w:t>
            </w:r>
            <w:r w:rsidR="006F57C3" w:rsidRPr="00D349C8">
              <w:t xml:space="preserve"> </w:t>
            </w:r>
          </w:p>
        </w:tc>
      </w:tr>
      <w:tr w:rsidR="008E75F3" w:rsidRPr="000A0F97" w14:paraId="56D76AD7" w14:textId="77777777" w:rsidTr="00C20E79">
        <w:trPr>
          <w:trHeight w:val="1673"/>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5D68B92" w14:textId="0E593846" w:rsidR="008E75F3" w:rsidRPr="00D349C8" w:rsidRDefault="008E75F3" w:rsidP="00674634">
            <w:pPr>
              <w:jc w:val="center"/>
              <w:rPr>
                <w:b/>
              </w:rPr>
            </w:pPr>
            <w:r w:rsidRPr="00D349C8">
              <w:rPr>
                <w:b/>
              </w:rPr>
              <w:t>Non-Mandatory Notice of Intent</w:t>
            </w:r>
          </w:p>
        </w:tc>
        <w:tc>
          <w:tcPr>
            <w:tcW w:w="88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B50D98" w14:textId="4C533156" w:rsidR="008E75F3" w:rsidRPr="00D349C8" w:rsidRDefault="008E75F3" w:rsidP="005B3D38">
            <w:r w:rsidRPr="00D349C8">
              <w:t xml:space="preserve">The Notice of Intent (NOI) is not a requirement for submitting a complete application by the application date; however, NYSED strongly encourages all prospective applicants to submit an NOI to ensure a timely and thorough review and rating process. A non-profit applicant’s NOI will also help to facilitate timely review of their prequalification materials. The notice of intent is a simple email notice stating your organization’s (use the legal name) intent to submit an application for this grant. Please also include your organization’s NYS Vendor ID. </w:t>
            </w:r>
            <w:r w:rsidRPr="00F83E7D">
              <w:t>The</w:t>
            </w:r>
            <w:r w:rsidR="00F83E7D">
              <w:t xml:space="preserve"> NOI</w:t>
            </w:r>
            <w:r w:rsidRPr="00F83E7D">
              <w:t xml:space="preserve"> due date</w:t>
            </w:r>
            <w:r w:rsidR="003B2F69" w:rsidRPr="00F83E7D">
              <w:t xml:space="preserve"> is</w:t>
            </w:r>
            <w:r w:rsidR="00F83E7D" w:rsidRPr="00F83E7D">
              <w:t xml:space="preserve"> </w:t>
            </w:r>
            <w:r w:rsidR="0088002C">
              <w:t>January</w:t>
            </w:r>
            <w:r w:rsidR="00F83E7D" w:rsidRPr="00F83E7D">
              <w:t xml:space="preserve"> </w:t>
            </w:r>
            <w:r w:rsidR="0088002C">
              <w:t>5</w:t>
            </w:r>
            <w:r w:rsidR="00F83E7D" w:rsidRPr="00F83E7D">
              <w:t>, 201</w:t>
            </w:r>
            <w:r w:rsidR="0088002C">
              <w:t>8</w:t>
            </w:r>
            <w:r w:rsidRPr="00F83E7D">
              <w:t>.</w:t>
            </w:r>
            <w:r w:rsidRPr="00D349C8">
              <w:t xml:space="preserve"> Please send the NOI to </w:t>
            </w:r>
            <w:hyperlink r:id="rId15" w:history="1">
              <w:r w:rsidR="006C7933" w:rsidRPr="000C164C">
                <w:rPr>
                  <w:rStyle w:val="Hyperlink"/>
                </w:rPr>
                <w:t>foodequip@nysed.gov</w:t>
              </w:r>
            </w:hyperlink>
            <w:r w:rsidRPr="00D349C8">
              <w:t>.</w:t>
            </w:r>
          </w:p>
        </w:tc>
      </w:tr>
      <w:tr w:rsidR="006F57C3" w:rsidRPr="000A0F97" w14:paraId="4789E3EF" w14:textId="77777777" w:rsidTr="00C20E79">
        <w:trPr>
          <w:trHeight w:val="167"/>
        </w:trPr>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14:paraId="17E0E351" w14:textId="5BFF8CE2" w:rsidR="006F57C3" w:rsidRPr="00D349C8" w:rsidRDefault="006F57C3" w:rsidP="00674634">
            <w:pPr>
              <w:jc w:val="center"/>
              <w:rPr>
                <w:b/>
              </w:rPr>
            </w:pPr>
            <w:r w:rsidRPr="00D349C8">
              <w:rPr>
                <w:b/>
              </w:rPr>
              <w:t>Contacts</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14:paraId="75CC9210" w14:textId="77777777" w:rsidR="006F57C3" w:rsidRPr="00D349C8" w:rsidRDefault="006F57C3" w:rsidP="00674634">
            <w:pPr>
              <w:jc w:val="center"/>
              <w:rPr>
                <w:b/>
              </w:rPr>
            </w:pPr>
            <w:r w:rsidRPr="00D349C8">
              <w:rPr>
                <w:b/>
              </w:rPr>
              <w:t>Program:</w:t>
            </w:r>
          </w:p>
          <w:p w14:paraId="66CB3693" w14:textId="17DB7296" w:rsidR="006F57C3" w:rsidRPr="00D349C8" w:rsidRDefault="00322D6A" w:rsidP="00674634">
            <w:pPr>
              <w:jc w:val="center"/>
            </w:pPr>
            <w:r>
              <w:t>Tara Webster</w:t>
            </w:r>
            <w:r w:rsidR="00A66725">
              <w:t>/Colleen Hasselbach</w:t>
            </w:r>
          </w:p>
          <w:p w14:paraId="5224BF49" w14:textId="38CA06BC" w:rsidR="006F57C3" w:rsidRPr="00D349C8" w:rsidRDefault="000E73AA" w:rsidP="00674634">
            <w:pPr>
              <w:jc w:val="center"/>
            </w:pPr>
            <w:hyperlink r:id="rId16" w:history="1">
              <w:r w:rsidR="006F57C3" w:rsidRPr="00D349C8">
                <w:rPr>
                  <w:rStyle w:val="Hyperlink"/>
                </w:rPr>
                <w:t>foodequip@nysed.gov</w:t>
              </w:r>
            </w:hyperlink>
            <w:r w:rsidR="006F57C3" w:rsidRPr="00D349C8">
              <w:t xml:space="preserve"> </w:t>
            </w: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331391BA" w14:textId="7327E9FF" w:rsidR="006F57C3" w:rsidRPr="00D349C8" w:rsidRDefault="006F57C3" w:rsidP="00674634">
            <w:pPr>
              <w:jc w:val="center"/>
              <w:rPr>
                <w:b/>
              </w:rPr>
            </w:pPr>
            <w:r w:rsidRPr="00D349C8">
              <w:rPr>
                <w:b/>
              </w:rPr>
              <w:t>Fiscal:</w:t>
            </w:r>
          </w:p>
          <w:p w14:paraId="10CA4B97" w14:textId="77EDA9DB" w:rsidR="006F57C3" w:rsidRPr="00D349C8" w:rsidRDefault="006E78D9" w:rsidP="00674634">
            <w:pPr>
              <w:jc w:val="center"/>
            </w:pPr>
            <w:r>
              <w:t xml:space="preserve">Adam </w:t>
            </w:r>
            <w:proofErr w:type="spellStart"/>
            <w:r>
              <w:t>Kutryb</w:t>
            </w:r>
            <w:proofErr w:type="spellEnd"/>
          </w:p>
          <w:p w14:paraId="297D509A" w14:textId="49E3F805" w:rsidR="006F57C3" w:rsidRPr="00D349C8" w:rsidRDefault="000E73AA" w:rsidP="00674634">
            <w:pPr>
              <w:jc w:val="center"/>
            </w:pPr>
            <w:hyperlink r:id="rId17" w:history="1">
              <w:r w:rsidR="006F57C3" w:rsidRPr="00D349C8">
                <w:rPr>
                  <w:rStyle w:val="Hyperlink"/>
                </w:rPr>
                <w:t>foodequip@nysed.gov</w:t>
              </w:r>
            </w:hyperlink>
            <w:r w:rsidR="006F57C3" w:rsidRPr="00D349C8">
              <w:t xml:space="preserve"> </w:t>
            </w:r>
          </w:p>
        </w:tc>
      </w:tr>
    </w:tbl>
    <w:p w14:paraId="3E7A01AC" w14:textId="77777777" w:rsidR="006642EF" w:rsidRPr="006642EF" w:rsidRDefault="006642EF" w:rsidP="006642EF">
      <w:pPr>
        <w:rPr>
          <w:rFonts w:cs="Calibri"/>
          <w:sz w:val="16"/>
        </w:rPr>
      </w:pPr>
    </w:p>
    <w:p w14:paraId="070683A1" w14:textId="77777777" w:rsidR="006642EF" w:rsidRPr="00BE4534" w:rsidRDefault="006642EF" w:rsidP="00BE4534">
      <w:pPr>
        <w:autoSpaceDE w:val="0"/>
        <w:autoSpaceDN w:val="0"/>
        <w:adjustRightInd w:val="0"/>
        <w:rPr>
          <w:rFonts w:cs="Calibri"/>
          <w:color w:val="000000"/>
          <w:sz w:val="18"/>
        </w:rPr>
      </w:pPr>
      <w:r w:rsidRPr="00BE4534">
        <w:rPr>
          <w:rFonts w:cs="Calibri"/>
          <w:color w:val="000000"/>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BE4534">
        <w:rPr>
          <w:rFonts w:cs="Calibri"/>
          <w:color w:val="000000"/>
          <w:sz w:val="18"/>
        </w:rPr>
        <w:br/>
        <w:t xml:space="preserve"> </w:t>
      </w:r>
    </w:p>
    <w:p w14:paraId="1FF47109" w14:textId="77777777" w:rsidR="006642EF" w:rsidRPr="00BE4534" w:rsidRDefault="006642EF" w:rsidP="00BE4534">
      <w:pPr>
        <w:autoSpaceDE w:val="0"/>
        <w:autoSpaceDN w:val="0"/>
        <w:adjustRightInd w:val="0"/>
        <w:rPr>
          <w:rFonts w:cs="Calibri"/>
          <w:color w:val="000000"/>
          <w:sz w:val="18"/>
        </w:rPr>
      </w:pPr>
      <w:r w:rsidRPr="00BE4534">
        <w:rPr>
          <w:rFonts w:cs="Calibri"/>
          <w:color w:val="000000"/>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BE4534">
        <w:rPr>
          <w:rFonts w:cs="Calibri"/>
          <w:color w:val="000000"/>
          <w:sz w:val="18"/>
        </w:rPr>
        <w:br/>
      </w:r>
    </w:p>
    <w:p w14:paraId="7FA12CEC" w14:textId="77777777" w:rsidR="006642EF" w:rsidRPr="00BE4534" w:rsidRDefault="006642EF" w:rsidP="00BE4534">
      <w:pPr>
        <w:autoSpaceDE w:val="0"/>
        <w:autoSpaceDN w:val="0"/>
        <w:adjustRightInd w:val="0"/>
        <w:ind w:right="90"/>
        <w:rPr>
          <w:rFonts w:cs="Calibri"/>
          <w:color w:val="000000"/>
          <w:sz w:val="18"/>
        </w:rPr>
      </w:pPr>
      <w:r w:rsidRPr="00BE4534">
        <w:rPr>
          <w:rFonts w:cs="Calibri"/>
          <w:color w:val="000000"/>
          <w:sz w:val="18"/>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sidRPr="00BE4534">
        <w:rPr>
          <w:rFonts w:cs="Calibri"/>
          <w:color w:val="000000"/>
          <w:sz w:val="18"/>
        </w:rPr>
        <w:br/>
        <w:t xml:space="preserve"> </w:t>
      </w:r>
    </w:p>
    <w:p w14:paraId="654564F3" w14:textId="77777777" w:rsidR="006642EF" w:rsidRPr="00BE4534" w:rsidRDefault="006642EF" w:rsidP="006F57C3">
      <w:pPr>
        <w:autoSpaceDE w:val="0"/>
        <w:autoSpaceDN w:val="0"/>
        <w:adjustRightInd w:val="0"/>
        <w:ind w:left="1440" w:right="-720" w:hanging="720"/>
        <w:rPr>
          <w:rFonts w:cs="Calibri"/>
          <w:color w:val="000000"/>
          <w:sz w:val="18"/>
        </w:rPr>
      </w:pPr>
      <w:r w:rsidRPr="00BE4534">
        <w:rPr>
          <w:rFonts w:cs="Calibri"/>
          <w:color w:val="000000"/>
          <w:sz w:val="18"/>
        </w:rPr>
        <w:t xml:space="preserve">(1) mail: </w:t>
      </w:r>
      <w:r w:rsidRPr="00BE4534">
        <w:rPr>
          <w:rFonts w:cs="Calibri"/>
          <w:color w:val="000000"/>
          <w:sz w:val="18"/>
        </w:rPr>
        <w:tab/>
        <w:t xml:space="preserve">U.S. Department of Agriculture </w:t>
      </w:r>
      <w:r w:rsidRPr="00BE4534">
        <w:rPr>
          <w:rFonts w:cs="Calibri"/>
          <w:color w:val="000000"/>
          <w:sz w:val="18"/>
        </w:rPr>
        <w:br/>
        <w:t xml:space="preserve">Office of the Assistant Secretary for Civil Rights </w:t>
      </w:r>
    </w:p>
    <w:p w14:paraId="323EAAD9" w14:textId="77777777" w:rsidR="006642EF" w:rsidRPr="00BE4534" w:rsidRDefault="006642EF" w:rsidP="006F57C3">
      <w:pPr>
        <w:autoSpaceDE w:val="0"/>
        <w:autoSpaceDN w:val="0"/>
        <w:adjustRightInd w:val="0"/>
        <w:ind w:left="720" w:right="-720" w:firstLine="720"/>
        <w:rPr>
          <w:rFonts w:cs="Calibri"/>
          <w:color w:val="000000"/>
          <w:sz w:val="18"/>
        </w:rPr>
      </w:pPr>
      <w:r w:rsidRPr="00BE4534">
        <w:rPr>
          <w:rFonts w:cs="Calibri"/>
          <w:color w:val="000000"/>
          <w:sz w:val="18"/>
        </w:rPr>
        <w:t xml:space="preserve">1400 Independence Avenue, SW </w:t>
      </w:r>
    </w:p>
    <w:p w14:paraId="292D283E" w14:textId="77777777" w:rsidR="006642EF" w:rsidRPr="00BE4534" w:rsidRDefault="006642EF" w:rsidP="006F57C3">
      <w:pPr>
        <w:autoSpaceDE w:val="0"/>
        <w:autoSpaceDN w:val="0"/>
        <w:adjustRightInd w:val="0"/>
        <w:ind w:left="720" w:right="-720" w:firstLine="720"/>
        <w:rPr>
          <w:rFonts w:cs="Calibri"/>
          <w:color w:val="000000"/>
          <w:sz w:val="18"/>
        </w:rPr>
      </w:pPr>
      <w:r w:rsidRPr="00BE4534">
        <w:rPr>
          <w:rFonts w:cs="Calibri"/>
          <w:color w:val="000000"/>
          <w:sz w:val="18"/>
        </w:rPr>
        <w:t xml:space="preserve">Washington, D.C. 20250-9410; </w:t>
      </w:r>
    </w:p>
    <w:p w14:paraId="446D8B18" w14:textId="77777777" w:rsidR="006642EF" w:rsidRPr="00BE4534" w:rsidRDefault="006642EF" w:rsidP="006F57C3">
      <w:pPr>
        <w:autoSpaceDE w:val="0"/>
        <w:autoSpaceDN w:val="0"/>
        <w:adjustRightInd w:val="0"/>
        <w:ind w:right="-720"/>
        <w:rPr>
          <w:rFonts w:cs="Calibri"/>
          <w:color w:val="000000"/>
          <w:sz w:val="18"/>
        </w:rPr>
      </w:pPr>
    </w:p>
    <w:p w14:paraId="397DF6E1" w14:textId="77777777" w:rsidR="006642EF" w:rsidRPr="00BE4534" w:rsidRDefault="006642EF" w:rsidP="006F57C3">
      <w:pPr>
        <w:autoSpaceDE w:val="0"/>
        <w:autoSpaceDN w:val="0"/>
        <w:adjustRightInd w:val="0"/>
        <w:ind w:right="-720" w:firstLine="720"/>
        <w:rPr>
          <w:rFonts w:cs="Calibri"/>
          <w:color w:val="000000"/>
          <w:sz w:val="18"/>
        </w:rPr>
      </w:pPr>
      <w:r w:rsidRPr="00BE4534">
        <w:rPr>
          <w:rFonts w:cs="Calibri"/>
          <w:color w:val="000000"/>
          <w:sz w:val="18"/>
        </w:rPr>
        <w:t xml:space="preserve">(2) fax: </w:t>
      </w:r>
      <w:r w:rsidRPr="00BE4534">
        <w:rPr>
          <w:rFonts w:cs="Calibri"/>
          <w:color w:val="000000"/>
          <w:sz w:val="18"/>
        </w:rPr>
        <w:tab/>
        <w:t xml:space="preserve">(202) 690-7442; or </w:t>
      </w:r>
    </w:p>
    <w:p w14:paraId="3074E371" w14:textId="77777777" w:rsidR="006642EF" w:rsidRPr="00BE4534" w:rsidRDefault="006642EF" w:rsidP="006F57C3">
      <w:pPr>
        <w:autoSpaceDE w:val="0"/>
        <w:autoSpaceDN w:val="0"/>
        <w:adjustRightInd w:val="0"/>
        <w:ind w:right="-720"/>
        <w:rPr>
          <w:rFonts w:cs="Calibri"/>
          <w:color w:val="000000"/>
          <w:sz w:val="18"/>
        </w:rPr>
      </w:pPr>
    </w:p>
    <w:p w14:paraId="0F462764" w14:textId="77777777" w:rsidR="006642EF" w:rsidRPr="00BE4534" w:rsidRDefault="006642EF" w:rsidP="006F57C3">
      <w:pPr>
        <w:autoSpaceDE w:val="0"/>
        <w:autoSpaceDN w:val="0"/>
        <w:adjustRightInd w:val="0"/>
        <w:ind w:right="-720" w:firstLine="720"/>
        <w:rPr>
          <w:rFonts w:cs="Calibri"/>
          <w:color w:val="000000"/>
          <w:sz w:val="18"/>
        </w:rPr>
      </w:pPr>
      <w:r w:rsidRPr="00BE4534">
        <w:rPr>
          <w:rFonts w:cs="Calibri"/>
          <w:color w:val="000000"/>
          <w:sz w:val="18"/>
        </w:rPr>
        <w:t>(3) email:</w:t>
      </w:r>
      <w:r w:rsidRPr="00BE4534">
        <w:rPr>
          <w:rFonts w:cs="Calibri"/>
          <w:color w:val="000000"/>
          <w:sz w:val="18"/>
        </w:rPr>
        <w:tab/>
        <w:t xml:space="preserve"> </w:t>
      </w:r>
      <w:hyperlink r:id="rId18" w:history="1">
        <w:r w:rsidRPr="00BE4534">
          <w:rPr>
            <w:rStyle w:val="Hyperlink"/>
            <w:rFonts w:cs="Calibri"/>
            <w:sz w:val="18"/>
          </w:rPr>
          <w:t>program.intake@usda.gov</w:t>
        </w:r>
      </w:hyperlink>
      <w:r w:rsidRPr="00BE4534">
        <w:rPr>
          <w:rFonts w:cs="Calibri"/>
          <w:color w:val="000000"/>
          <w:sz w:val="18"/>
        </w:rPr>
        <w:t xml:space="preserve">.  </w:t>
      </w:r>
    </w:p>
    <w:p w14:paraId="1161E9CB" w14:textId="77777777" w:rsidR="006642EF" w:rsidRPr="00BE4534" w:rsidRDefault="006642EF" w:rsidP="006F57C3">
      <w:pPr>
        <w:autoSpaceDE w:val="0"/>
        <w:autoSpaceDN w:val="0"/>
        <w:adjustRightInd w:val="0"/>
        <w:ind w:right="-720"/>
        <w:rPr>
          <w:rFonts w:cs="Calibri"/>
          <w:color w:val="000000"/>
          <w:sz w:val="18"/>
        </w:rPr>
      </w:pPr>
    </w:p>
    <w:p w14:paraId="1F0805AE" w14:textId="421DBC31" w:rsidR="00CE061D" w:rsidRPr="00BE4534" w:rsidRDefault="006642EF" w:rsidP="006F57C3">
      <w:pPr>
        <w:autoSpaceDE w:val="0"/>
        <w:autoSpaceDN w:val="0"/>
        <w:adjustRightInd w:val="0"/>
        <w:ind w:right="-720"/>
        <w:rPr>
          <w:rFonts w:cs="Calibri"/>
          <w:color w:val="000000"/>
          <w:sz w:val="18"/>
        </w:rPr>
      </w:pPr>
      <w:r w:rsidRPr="00BE4534">
        <w:rPr>
          <w:rFonts w:cs="Calibri"/>
          <w:color w:val="000000"/>
          <w:sz w:val="18"/>
        </w:rPr>
        <w:t>This institution i</w:t>
      </w:r>
      <w:r w:rsidR="00CE061D" w:rsidRPr="00BE4534">
        <w:rPr>
          <w:rFonts w:cs="Calibri"/>
          <w:color w:val="000000"/>
          <w:sz w:val="18"/>
        </w:rPr>
        <w:t>s an equal opportunity provid</w:t>
      </w:r>
      <w:r w:rsidR="00CC6F20" w:rsidRPr="00BE4534">
        <w:rPr>
          <w:rFonts w:cs="Calibri"/>
          <w:color w:val="000000"/>
          <w:sz w:val="18"/>
        </w:rPr>
        <w:t>er</w:t>
      </w:r>
      <w:r w:rsidR="000A0F97" w:rsidRPr="00BE4534">
        <w:rPr>
          <w:rFonts w:cs="Calibri"/>
          <w:color w:val="000000"/>
          <w:sz w:val="18"/>
        </w:rPr>
        <w:t>.</w:t>
      </w:r>
    </w:p>
    <w:p w14:paraId="1D36454A" w14:textId="77777777" w:rsidR="006D3E59" w:rsidRPr="00BE4534" w:rsidRDefault="006D3E59" w:rsidP="006F57C3">
      <w:pPr>
        <w:autoSpaceDE w:val="0"/>
        <w:autoSpaceDN w:val="0"/>
        <w:adjustRightInd w:val="0"/>
        <w:ind w:right="-720"/>
        <w:rPr>
          <w:rFonts w:cs="Calibri"/>
          <w:color w:val="000000"/>
          <w:sz w:val="18"/>
        </w:rPr>
        <w:sectPr w:rsidR="006D3E59" w:rsidRPr="00BE4534" w:rsidSect="006F57C3">
          <w:footerReference w:type="default" r:id="rId19"/>
          <w:headerReference w:type="first" r:id="rId20"/>
          <w:endnotePr>
            <w:numFmt w:val="decimal"/>
          </w:endnotePr>
          <w:type w:val="continuous"/>
          <w:pgSz w:w="12240" w:h="15840"/>
          <w:pgMar w:top="1440" w:right="1080" w:bottom="1440" w:left="1080" w:header="720" w:footer="360" w:gutter="0"/>
          <w:pgNumType w:start="1"/>
          <w:cols w:space="720"/>
          <w:noEndnote/>
          <w:titlePg/>
          <w:docGrid w:linePitch="326"/>
        </w:sectPr>
      </w:pPr>
    </w:p>
    <w:p w14:paraId="652E2E95" w14:textId="77777777" w:rsidR="00D349C8" w:rsidRDefault="00D349C8" w:rsidP="00D349C8">
      <w:pPr>
        <w:tabs>
          <w:tab w:val="left" w:pos="2076"/>
        </w:tabs>
        <w:ind w:left="360"/>
      </w:pPr>
      <w:bookmarkStart w:id="2" w:name="_Ref444596460"/>
      <w:bookmarkStart w:id="3" w:name="_Toc446583446"/>
    </w:p>
    <w:p w14:paraId="07CB2544" w14:textId="7CB7B90B" w:rsidR="00332E72" w:rsidRPr="00D349C8" w:rsidRDefault="00D349C8" w:rsidP="00D349C8">
      <w:pPr>
        <w:tabs>
          <w:tab w:val="left" w:pos="2076"/>
        </w:tabs>
        <w:ind w:left="360"/>
        <w:rPr>
          <w:sz w:val="18"/>
          <w:szCs w:val="18"/>
        </w:rPr>
        <w:sectPr w:rsidR="00332E72" w:rsidRPr="00D349C8" w:rsidSect="005C2FC2">
          <w:headerReference w:type="default" r:id="rId21"/>
          <w:footerReference w:type="default" r:id="rId22"/>
          <w:endnotePr>
            <w:numFmt w:val="decimal"/>
          </w:endnotePr>
          <w:type w:val="continuous"/>
          <w:pgSz w:w="12240" w:h="15840"/>
          <w:pgMar w:top="720" w:right="720" w:bottom="720" w:left="720" w:header="720" w:footer="360" w:gutter="0"/>
          <w:cols w:space="720"/>
          <w:noEndnote/>
          <w:docGrid w:linePitch="326"/>
        </w:sectPr>
      </w:pPr>
      <w:r w:rsidRPr="00D349C8">
        <w:rPr>
          <w:sz w:val="18"/>
          <w:szCs w:val="18"/>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00332E72" w:rsidRPr="00D349C8">
        <w:rPr>
          <w:sz w:val="18"/>
          <w:szCs w:val="18"/>
        </w:rPr>
        <w:tab/>
      </w:r>
    </w:p>
    <w:bookmarkEnd w:id="2"/>
    <w:bookmarkEnd w:id="3"/>
    <w:p w14:paraId="270A05D1" w14:textId="1B174DC6" w:rsidR="00BE4534" w:rsidRPr="00BE4534" w:rsidRDefault="00BE4534" w:rsidP="00BE4534">
      <w:pPr>
        <w:jc w:val="center"/>
        <w:rPr>
          <w:sz w:val="24"/>
        </w:rPr>
      </w:pPr>
      <w:r w:rsidRPr="00322D6A">
        <w:rPr>
          <w:sz w:val="24"/>
        </w:rPr>
        <w:lastRenderedPageBreak/>
        <w:t xml:space="preserve">FY </w:t>
      </w:r>
      <w:r w:rsidR="00FB6D9B" w:rsidRPr="00322D6A">
        <w:rPr>
          <w:sz w:val="24"/>
        </w:rPr>
        <w:t>201</w:t>
      </w:r>
      <w:r w:rsidR="00322D6A" w:rsidRPr="00322D6A">
        <w:rPr>
          <w:sz w:val="24"/>
        </w:rPr>
        <w:t>7</w:t>
      </w:r>
      <w:r w:rsidR="00FB6D9B" w:rsidRPr="00BE4534">
        <w:rPr>
          <w:sz w:val="24"/>
        </w:rPr>
        <w:t xml:space="preserve"> </w:t>
      </w:r>
      <w:r w:rsidRPr="00BE4534">
        <w:rPr>
          <w:sz w:val="24"/>
        </w:rPr>
        <w:t>National School Lunch Program (NSLP) Equipment Assistance Grant for</w:t>
      </w:r>
    </w:p>
    <w:p w14:paraId="14F7161D" w14:textId="468DF1E6" w:rsidR="00BE4534" w:rsidRPr="00BE4534" w:rsidRDefault="00BE4534" w:rsidP="00BE4534">
      <w:pPr>
        <w:jc w:val="center"/>
        <w:rPr>
          <w:sz w:val="24"/>
        </w:rPr>
      </w:pPr>
      <w:r w:rsidRPr="00BE4534">
        <w:rPr>
          <w:sz w:val="24"/>
        </w:rPr>
        <w:t>School Food Authorities (SFAs)</w:t>
      </w:r>
    </w:p>
    <w:p w14:paraId="4E85EFA0" w14:textId="77777777" w:rsidR="00BE4534" w:rsidRDefault="00BE4534" w:rsidP="00BE4534"/>
    <w:p w14:paraId="0346BC9F" w14:textId="4BBEDE07" w:rsidR="00BE4534" w:rsidRPr="00BE4534" w:rsidRDefault="00BE4534" w:rsidP="00BE4534">
      <w:pPr>
        <w:jc w:val="center"/>
        <w:rPr>
          <w:b/>
          <w:sz w:val="24"/>
        </w:rPr>
      </w:pPr>
      <w:r w:rsidRPr="00BE4534">
        <w:rPr>
          <w:b/>
          <w:sz w:val="24"/>
        </w:rPr>
        <w:t>Guidance Manual</w:t>
      </w:r>
    </w:p>
    <w:p w14:paraId="6163B833" w14:textId="77777777" w:rsidR="00523C75" w:rsidRPr="00730AA6" w:rsidRDefault="00523C75" w:rsidP="00BD555D"/>
    <w:p w14:paraId="18BC4711" w14:textId="48F85D4C" w:rsidR="009C7685" w:rsidRPr="00730AA6" w:rsidRDefault="00854865" w:rsidP="000A0F97">
      <w:pPr>
        <w:pStyle w:val="Heading2"/>
        <w:numPr>
          <w:ilvl w:val="0"/>
          <w:numId w:val="0"/>
        </w:numPr>
        <w:spacing w:before="0"/>
        <w:ind w:left="432" w:hanging="432"/>
        <w:rPr>
          <w:sz w:val="22"/>
        </w:rPr>
      </w:pPr>
      <w:bookmarkStart w:id="4" w:name="_Ref444596449"/>
      <w:bookmarkStart w:id="5" w:name="_Toc446583447"/>
      <w:r w:rsidRPr="00730AA6">
        <w:rPr>
          <w:sz w:val="22"/>
        </w:rPr>
        <w:t>Introduction</w:t>
      </w:r>
      <w:bookmarkEnd w:id="4"/>
      <w:bookmarkEnd w:id="5"/>
    </w:p>
    <w:p w14:paraId="744B6F27" w14:textId="77777777" w:rsidR="009C7685" w:rsidRPr="00730AA6" w:rsidRDefault="009C7685" w:rsidP="00BD555D"/>
    <w:p w14:paraId="6CCDFF73" w14:textId="59DFC683" w:rsidR="009C7685" w:rsidRPr="00322D6A" w:rsidRDefault="009C7685" w:rsidP="00BD555D">
      <w:r w:rsidRPr="00730AA6">
        <w:t xml:space="preserve">The Fiscal Year (FY) </w:t>
      </w:r>
      <w:r w:rsidR="00322D6A" w:rsidRPr="00322D6A">
        <w:t xml:space="preserve">2017 Consolidated </w:t>
      </w:r>
      <w:r w:rsidRPr="00322D6A">
        <w:t>Appropriations Act</w:t>
      </w:r>
      <w:r w:rsidRPr="00730AA6">
        <w:t xml:space="preserve"> has provided funding in the amount of </w:t>
      </w:r>
      <w:r w:rsidRPr="00322D6A">
        <w:t>$</w:t>
      </w:r>
      <w:r w:rsidR="00322D6A" w:rsidRPr="00322D6A">
        <w:t>25</w:t>
      </w:r>
      <w:r w:rsidRPr="00322D6A">
        <w:t>,000,000</w:t>
      </w:r>
      <w:r w:rsidRPr="00730AA6">
        <w:t xml:space="preserve"> to be distributed to State Agencies (SA) that will competitively award equipment assistance grants to eligible School Food Authorities (SFA) participating in the National School Lunch Program (NSLP). These funds will allow SFAs to purchase equipment to serve healthier meals that meet the updated meal patterns, with emphasis on more fruits and vegetables in school meals, improved safety, and expanded access.</w:t>
      </w:r>
      <w:r w:rsidR="00912FDC" w:rsidRPr="00730AA6">
        <w:t xml:space="preserve">  P</w:t>
      </w:r>
      <w:r w:rsidRPr="00730AA6">
        <w:t xml:space="preserve">riority for funding will be given to Recipient Agencies </w:t>
      </w:r>
      <w:r w:rsidR="00C12ECA">
        <w:t xml:space="preserve">(RAs) </w:t>
      </w:r>
      <w:r w:rsidRPr="00730AA6">
        <w:t>in which at least 50 percent of the students are eligible for free or reduced price meals</w:t>
      </w:r>
      <w:r w:rsidR="00C12ECA">
        <w:t xml:space="preserve"> </w:t>
      </w:r>
      <w:r w:rsidR="00C12ECA" w:rsidRPr="00C12ECA">
        <w:t>and</w:t>
      </w:r>
      <w:r w:rsidR="00E21D43">
        <w:t xml:space="preserve"> to</w:t>
      </w:r>
      <w:r w:rsidR="00C12ECA" w:rsidRPr="00C12ECA">
        <w:t xml:space="preserve"> RAs that did not receive a </w:t>
      </w:r>
      <w:r w:rsidR="00C12ECA" w:rsidRPr="00B6031E">
        <w:t xml:space="preserve">previous grant award through the American Recovery and Reinvestment Act (ARRA) Food Service Equipment Grant, </w:t>
      </w:r>
      <w:r w:rsidR="00C12ECA" w:rsidRPr="009B02C3">
        <w:t>the FY 2010 Equipment Assistance Grant, the FY 2014 Equipment Assistance Grant, the FY 2015 National School Lunch Program Equipment Assistance Grant for School Food Authorities</w:t>
      </w:r>
      <w:r w:rsidR="00322D6A">
        <w:t xml:space="preserve"> or the FY </w:t>
      </w:r>
      <w:r w:rsidR="00322D6A" w:rsidRPr="00322D6A">
        <w:t>2016 National School Lunch Program Equipment Assistance Grant for School Food Authorities</w:t>
      </w:r>
      <w:r w:rsidR="00C12ECA" w:rsidRPr="00322D6A">
        <w:t>.</w:t>
      </w:r>
    </w:p>
    <w:p w14:paraId="499E68B9" w14:textId="77777777" w:rsidR="00523C75" w:rsidRPr="00322D6A" w:rsidRDefault="00523C75" w:rsidP="00BD555D"/>
    <w:p w14:paraId="35381D35" w14:textId="3DA9DE94" w:rsidR="009C7685" w:rsidRPr="00730AA6" w:rsidRDefault="009C7685" w:rsidP="00BD555D">
      <w:r w:rsidRPr="00322D6A">
        <w:t>The equipment purchased with the FY 201</w:t>
      </w:r>
      <w:r w:rsidR="00322D6A" w:rsidRPr="00322D6A">
        <w:t>7</w:t>
      </w:r>
      <w:r w:rsidRPr="00322D6A">
        <w:t xml:space="preserve"> NSLP Equipment Assistance Grant must be used to support the federally assisted school nutrition programs. Equipment may not be purchased exclusively for programs outside of the NSLP. However, when a RA participates in other school meal programs (such as the School Breakfast Program (SBP), After School Snack Program, Fresh Fruit and Vegetable Program (FFVP), Summer Food Service Program (SFSP)), in addition to the NSLP, those other meals programs may benefit from equipment purchased with FY 201</w:t>
      </w:r>
      <w:r w:rsidR="00322D6A" w:rsidRPr="00322D6A">
        <w:t>7</w:t>
      </w:r>
      <w:r w:rsidRPr="00322D6A">
        <w:t xml:space="preserve"> NSLP Equipment Assistance Grant funds. For example, if a RA participating in the NSLP and SBP purchases a new refrigerator with the FY 201</w:t>
      </w:r>
      <w:r w:rsidR="00322D6A" w:rsidRPr="00322D6A">
        <w:t>7</w:t>
      </w:r>
      <w:r w:rsidRPr="00322D6A">
        <w:t xml:space="preserve"> NSLP Equipment Assistance Grant funds, food items for both federal programs may be stored in the refrigerator.</w:t>
      </w:r>
      <w:r w:rsidRPr="00730AA6">
        <w:t xml:space="preserve">  </w:t>
      </w:r>
    </w:p>
    <w:p w14:paraId="5D246622" w14:textId="77777777" w:rsidR="00523C75" w:rsidRPr="00730AA6" w:rsidRDefault="00523C75" w:rsidP="00BD555D"/>
    <w:p w14:paraId="44C555D1" w14:textId="77777777" w:rsidR="009C7685" w:rsidRPr="00730AA6" w:rsidRDefault="009C7685" w:rsidP="00BD555D">
      <w:r w:rsidRPr="00730AA6">
        <w:t>This project has been funded at least in part with Federal funds from the U.S. Department of Agriculture.  The contents of this publication do not necessarily reflect the view or policies of the U.S. Department of Agriculture, nor does mention of trade names, commercial products, or organizations imply endorsement by the U.S. Government.</w:t>
      </w:r>
    </w:p>
    <w:p w14:paraId="617A0B6A" w14:textId="77777777" w:rsidR="009C7685" w:rsidRPr="00730AA6" w:rsidRDefault="009C7685" w:rsidP="00BD555D"/>
    <w:p w14:paraId="2214CF34" w14:textId="77777777" w:rsidR="009C7685" w:rsidRPr="00730AA6" w:rsidRDefault="009C7685" w:rsidP="000A0F97">
      <w:pPr>
        <w:pStyle w:val="Heading2"/>
        <w:numPr>
          <w:ilvl w:val="0"/>
          <w:numId w:val="0"/>
        </w:numPr>
        <w:spacing w:before="0"/>
        <w:ind w:left="432" w:hanging="432"/>
        <w:rPr>
          <w:sz w:val="22"/>
        </w:rPr>
      </w:pPr>
      <w:bookmarkStart w:id="6" w:name="_Toc446583448"/>
      <w:r w:rsidRPr="00730AA6">
        <w:rPr>
          <w:sz w:val="22"/>
        </w:rPr>
        <w:t>Focus of SFA Grants</w:t>
      </w:r>
      <w:bookmarkEnd w:id="6"/>
    </w:p>
    <w:p w14:paraId="135DD4BC" w14:textId="77777777" w:rsidR="009C7685" w:rsidRPr="00730AA6" w:rsidRDefault="009C7685" w:rsidP="00BD555D"/>
    <w:p w14:paraId="334C7213" w14:textId="49396A4F" w:rsidR="009C7685" w:rsidRPr="00730AA6" w:rsidRDefault="009C7685" w:rsidP="00BD555D">
      <w:pPr>
        <w:pStyle w:val="Text"/>
        <w:spacing w:before="0"/>
        <w:jc w:val="left"/>
        <w:rPr>
          <w:rFonts w:asciiTheme="minorHAnsi" w:hAnsiTheme="minorHAnsi"/>
          <w:szCs w:val="22"/>
        </w:rPr>
      </w:pPr>
      <w:r w:rsidRPr="00730AA6">
        <w:rPr>
          <w:rFonts w:asciiTheme="minorHAnsi" w:hAnsiTheme="minorHAnsi"/>
          <w:szCs w:val="22"/>
        </w:rPr>
        <w:t xml:space="preserve">The equipment request and grant application submission </w:t>
      </w:r>
      <w:r w:rsidRPr="00730AA6">
        <w:rPr>
          <w:rFonts w:asciiTheme="minorHAnsi" w:hAnsiTheme="minorHAnsi"/>
          <w:b/>
          <w:szCs w:val="22"/>
        </w:rPr>
        <w:t>must</w:t>
      </w:r>
      <w:r w:rsidRPr="00730AA6">
        <w:rPr>
          <w:rFonts w:asciiTheme="minorHAnsi" w:hAnsiTheme="minorHAnsi"/>
          <w:szCs w:val="22"/>
        </w:rPr>
        <w:t xml:space="preserve"> address how the equipment improves the quality of school meals.  </w:t>
      </w:r>
    </w:p>
    <w:p w14:paraId="586F19E4" w14:textId="77777777" w:rsidR="00523C75" w:rsidRPr="00730AA6" w:rsidRDefault="00523C75" w:rsidP="00BD555D">
      <w:pPr>
        <w:pStyle w:val="Text"/>
        <w:spacing w:before="0"/>
        <w:jc w:val="left"/>
        <w:rPr>
          <w:rFonts w:asciiTheme="minorHAnsi" w:hAnsiTheme="minorHAnsi"/>
          <w:szCs w:val="22"/>
        </w:rPr>
      </w:pPr>
    </w:p>
    <w:p w14:paraId="16C10225" w14:textId="77777777" w:rsidR="009C7685" w:rsidRPr="00730AA6" w:rsidRDefault="009C7685" w:rsidP="00BD555D">
      <w:pPr>
        <w:pStyle w:val="Text"/>
        <w:spacing w:before="0"/>
        <w:jc w:val="left"/>
        <w:rPr>
          <w:rFonts w:asciiTheme="minorHAnsi" w:hAnsiTheme="minorHAnsi"/>
          <w:szCs w:val="22"/>
        </w:rPr>
      </w:pPr>
      <w:r w:rsidRPr="00730AA6">
        <w:rPr>
          <w:rFonts w:asciiTheme="minorHAnsi" w:hAnsiTheme="minorHAnsi"/>
          <w:szCs w:val="22"/>
        </w:rPr>
        <w:t xml:space="preserve">The application will also address </w:t>
      </w:r>
      <w:r w:rsidRPr="00730AA6">
        <w:rPr>
          <w:rFonts w:asciiTheme="minorHAnsi" w:hAnsiTheme="minorHAnsi"/>
          <w:szCs w:val="22"/>
          <w:u w:val="single"/>
        </w:rPr>
        <w:t>one</w:t>
      </w:r>
      <w:r w:rsidRPr="00730AA6">
        <w:rPr>
          <w:rFonts w:asciiTheme="minorHAnsi" w:hAnsiTheme="minorHAnsi"/>
          <w:szCs w:val="22"/>
        </w:rPr>
        <w:t xml:space="preserve"> focus area from the following:</w:t>
      </w:r>
    </w:p>
    <w:p w14:paraId="057C049C" w14:textId="77777777" w:rsidR="009C7685" w:rsidRPr="00730AA6" w:rsidRDefault="009C7685" w:rsidP="00BD555D">
      <w:pPr>
        <w:pStyle w:val="Text"/>
        <w:spacing w:before="0"/>
        <w:jc w:val="left"/>
        <w:rPr>
          <w:rFonts w:asciiTheme="minorHAnsi" w:hAnsiTheme="minorHAnsi"/>
          <w:szCs w:val="22"/>
        </w:rPr>
      </w:pPr>
    </w:p>
    <w:p w14:paraId="01C98CDF" w14:textId="77777777" w:rsidR="009C7685" w:rsidRPr="00730AA6" w:rsidRDefault="009C7685" w:rsidP="00BD555D">
      <w:pPr>
        <w:pStyle w:val="Text"/>
        <w:numPr>
          <w:ilvl w:val="0"/>
          <w:numId w:val="20"/>
        </w:numPr>
        <w:spacing w:before="0"/>
        <w:jc w:val="left"/>
        <w:rPr>
          <w:rFonts w:asciiTheme="minorHAnsi" w:hAnsiTheme="minorHAnsi"/>
          <w:b/>
          <w:szCs w:val="22"/>
        </w:rPr>
      </w:pPr>
      <w:r w:rsidRPr="00730AA6">
        <w:rPr>
          <w:rFonts w:asciiTheme="minorHAnsi" w:hAnsiTheme="minorHAnsi"/>
          <w:b/>
          <w:szCs w:val="22"/>
        </w:rPr>
        <w:t>Focus 1: Food Safety</w:t>
      </w:r>
    </w:p>
    <w:p w14:paraId="7FC511B2" w14:textId="77777777" w:rsidR="00523C75" w:rsidRPr="00730AA6" w:rsidRDefault="009C7685" w:rsidP="00BD555D">
      <w:pPr>
        <w:pStyle w:val="Text"/>
        <w:spacing w:before="0"/>
        <w:ind w:left="720"/>
        <w:jc w:val="left"/>
        <w:rPr>
          <w:rFonts w:asciiTheme="minorHAnsi" w:hAnsiTheme="minorHAnsi"/>
          <w:szCs w:val="22"/>
        </w:rPr>
      </w:pPr>
      <w:r w:rsidRPr="00730AA6">
        <w:rPr>
          <w:rFonts w:asciiTheme="minorHAnsi" w:hAnsiTheme="minorHAnsi"/>
          <w:szCs w:val="22"/>
        </w:rPr>
        <w:t>Equipment that improves the safety of food served in the school nutrition programs (e.g., cold/hot holding equipment, dishwashing equipment, refrigeration, milk coolers, freezers, blast chillers, etc.)</w:t>
      </w:r>
    </w:p>
    <w:p w14:paraId="57A0EB43" w14:textId="77777777" w:rsidR="00523C75" w:rsidRPr="00730AA6" w:rsidRDefault="00523C75" w:rsidP="00BD555D">
      <w:pPr>
        <w:pStyle w:val="Text"/>
        <w:spacing w:before="0"/>
        <w:jc w:val="left"/>
        <w:rPr>
          <w:rFonts w:asciiTheme="minorHAnsi" w:hAnsiTheme="minorHAnsi"/>
          <w:szCs w:val="22"/>
        </w:rPr>
      </w:pPr>
    </w:p>
    <w:p w14:paraId="2094681F" w14:textId="0D23055F" w:rsidR="009C7685" w:rsidRPr="00730AA6" w:rsidRDefault="002C1C4F" w:rsidP="00BD555D">
      <w:pPr>
        <w:pStyle w:val="Text"/>
        <w:numPr>
          <w:ilvl w:val="0"/>
          <w:numId w:val="20"/>
        </w:numPr>
        <w:spacing w:before="0"/>
        <w:jc w:val="left"/>
        <w:rPr>
          <w:rFonts w:asciiTheme="minorHAnsi" w:hAnsiTheme="minorHAnsi"/>
          <w:szCs w:val="22"/>
        </w:rPr>
      </w:pPr>
      <w:r w:rsidRPr="00730AA6">
        <w:rPr>
          <w:rFonts w:asciiTheme="minorHAnsi" w:hAnsiTheme="minorHAnsi"/>
          <w:b/>
          <w:szCs w:val="22"/>
        </w:rPr>
        <w:t>Focus 2: Efficiency of School Nutrition Op</w:t>
      </w:r>
      <w:r w:rsidR="009C7685" w:rsidRPr="00730AA6">
        <w:rPr>
          <w:rFonts w:asciiTheme="minorHAnsi" w:hAnsiTheme="minorHAnsi"/>
          <w:b/>
          <w:szCs w:val="22"/>
        </w:rPr>
        <w:t>erations</w:t>
      </w:r>
    </w:p>
    <w:p w14:paraId="786B3843" w14:textId="77777777" w:rsidR="009C7685" w:rsidRPr="00730AA6" w:rsidRDefault="009C7685" w:rsidP="00BD555D">
      <w:pPr>
        <w:pStyle w:val="Text"/>
        <w:spacing w:before="0"/>
        <w:ind w:left="720"/>
        <w:jc w:val="left"/>
        <w:rPr>
          <w:rFonts w:asciiTheme="minorHAnsi" w:hAnsiTheme="minorHAnsi"/>
          <w:szCs w:val="22"/>
        </w:rPr>
      </w:pPr>
      <w:r w:rsidRPr="00730AA6">
        <w:rPr>
          <w:rFonts w:asciiTheme="minorHAnsi" w:hAnsiTheme="minorHAnsi"/>
          <w:szCs w:val="22"/>
        </w:rPr>
        <w:lastRenderedPageBreak/>
        <w:t>Equipment that improves the overall efficiency of the school nutrition operations, including equipment that improves the energy efficiency of the school nutrition operations (e.g., purchase of an energy efficient walk-in freezer replacing an outdated, energy-demanding freezer)</w:t>
      </w:r>
    </w:p>
    <w:p w14:paraId="445A5BB9" w14:textId="77777777" w:rsidR="009C7685" w:rsidRPr="00730AA6" w:rsidRDefault="009C7685" w:rsidP="00BD555D">
      <w:pPr>
        <w:pStyle w:val="Text"/>
        <w:spacing w:before="0"/>
        <w:jc w:val="left"/>
        <w:rPr>
          <w:rFonts w:asciiTheme="minorHAnsi" w:hAnsiTheme="minorHAnsi"/>
          <w:szCs w:val="22"/>
        </w:rPr>
      </w:pPr>
    </w:p>
    <w:p w14:paraId="362E8B0F" w14:textId="77777777" w:rsidR="00523C75" w:rsidRPr="00730AA6" w:rsidRDefault="009C7685" w:rsidP="00BD555D">
      <w:pPr>
        <w:pStyle w:val="Text"/>
        <w:numPr>
          <w:ilvl w:val="0"/>
          <w:numId w:val="20"/>
        </w:numPr>
        <w:spacing w:before="0"/>
        <w:jc w:val="left"/>
        <w:rPr>
          <w:rFonts w:asciiTheme="minorHAnsi" w:hAnsiTheme="minorHAnsi"/>
          <w:b/>
          <w:szCs w:val="22"/>
        </w:rPr>
      </w:pPr>
      <w:r w:rsidRPr="00730AA6">
        <w:rPr>
          <w:rFonts w:asciiTheme="minorHAnsi" w:hAnsiTheme="minorHAnsi"/>
          <w:b/>
          <w:szCs w:val="22"/>
        </w:rPr>
        <w:t>Focus 3: Expanded Participation</w:t>
      </w:r>
    </w:p>
    <w:p w14:paraId="3549F3EE" w14:textId="0BEEB2D4" w:rsidR="00765F22" w:rsidRDefault="009C7685" w:rsidP="00BD555D">
      <w:pPr>
        <w:pStyle w:val="Text"/>
        <w:spacing w:before="0"/>
        <w:ind w:left="720"/>
        <w:jc w:val="left"/>
        <w:rPr>
          <w:rFonts w:asciiTheme="minorHAnsi" w:hAnsiTheme="minorHAnsi"/>
          <w:szCs w:val="22"/>
        </w:rPr>
      </w:pPr>
      <w:r w:rsidRPr="00730AA6">
        <w:rPr>
          <w:rFonts w:asciiTheme="minorHAnsi" w:hAnsiTheme="minorHAnsi"/>
          <w:szCs w:val="22"/>
        </w:rPr>
        <w:t>Equipment that allows SFAs to support expanded participation in the National School Lunch Program (NSLP) and/or School Breakfast Program (SBP) (e.g., equipment for serving meals in a non-traditional setting or to better utilize cafeteria space)</w:t>
      </w:r>
    </w:p>
    <w:p w14:paraId="595E3DDD" w14:textId="65FD9B27" w:rsidR="009C7685" w:rsidRPr="00730AA6" w:rsidRDefault="009C7685" w:rsidP="00BD555D"/>
    <w:p w14:paraId="0F78209A" w14:textId="77777777" w:rsidR="009C7685" w:rsidRPr="00730AA6" w:rsidRDefault="009C7685" w:rsidP="000A0F97">
      <w:pPr>
        <w:pStyle w:val="Heading2"/>
        <w:numPr>
          <w:ilvl w:val="0"/>
          <w:numId w:val="0"/>
        </w:numPr>
        <w:spacing w:before="0"/>
        <w:ind w:left="432" w:hanging="432"/>
        <w:rPr>
          <w:sz w:val="22"/>
        </w:rPr>
      </w:pPr>
      <w:bookmarkStart w:id="7" w:name="_Ref444596451"/>
      <w:bookmarkStart w:id="8" w:name="_Toc446583450"/>
      <w:r w:rsidRPr="00730AA6">
        <w:rPr>
          <w:sz w:val="22"/>
        </w:rPr>
        <w:t>Eligible Applicants</w:t>
      </w:r>
      <w:bookmarkEnd w:id="7"/>
      <w:bookmarkEnd w:id="8"/>
    </w:p>
    <w:p w14:paraId="0E877B35" w14:textId="3FA06C11" w:rsidR="009C7685" w:rsidRPr="00730AA6" w:rsidRDefault="009C7685" w:rsidP="00BD555D">
      <w:r w:rsidRPr="00730AA6">
        <w:rPr>
          <w:b/>
        </w:rPr>
        <w:br/>
      </w:r>
      <w:r w:rsidRPr="00730AA6">
        <w:t>All</w:t>
      </w:r>
      <w:r w:rsidRPr="00730AA6">
        <w:rPr>
          <w:b/>
        </w:rPr>
        <w:t xml:space="preserve"> </w:t>
      </w:r>
      <w:r w:rsidRPr="00730AA6">
        <w:t>School Food Authorities (SFAs) are eligible to apply for funding for their Recipient Agencies (RA) that participate in the National School Lunch Program (NSLP)</w:t>
      </w:r>
      <w:r w:rsidR="00C12ECA">
        <w:t xml:space="preserve">, </w:t>
      </w:r>
      <w:r w:rsidRPr="00730AA6">
        <w:t>includ</w:t>
      </w:r>
      <w:r w:rsidR="007D4E86">
        <w:t>ing</w:t>
      </w:r>
      <w:r w:rsidRPr="00730AA6">
        <w:t xml:space="preserve"> public school districts, non-profit nonpublic schools, charter schools and residential child care institutions in the NSLP in New York State. </w:t>
      </w:r>
    </w:p>
    <w:p w14:paraId="7E8E49C3" w14:textId="77777777" w:rsidR="009C7685" w:rsidRPr="00730AA6" w:rsidRDefault="009C7685" w:rsidP="00BD555D"/>
    <w:p w14:paraId="33B0AFCF" w14:textId="3AB281D5" w:rsidR="009C7685" w:rsidRPr="00780317" w:rsidRDefault="009C7685" w:rsidP="00BD555D">
      <w:r w:rsidRPr="00780317">
        <w:t xml:space="preserve">New SFAs in their first year of operation must receive formal </w:t>
      </w:r>
      <w:r w:rsidRPr="00780317">
        <w:rPr>
          <w:u w:val="single"/>
        </w:rPr>
        <w:t>approval</w:t>
      </w:r>
      <w:r w:rsidRPr="00780317">
        <w:t xml:space="preserve"> by the SED Child Nutrition Program Office to participate in the NSLP by the deadline of submission for the FY 201</w:t>
      </w:r>
      <w:r w:rsidR="00AF1322" w:rsidRPr="00780317">
        <w:t>7</w:t>
      </w:r>
      <w:r w:rsidRPr="00780317">
        <w:t xml:space="preserve"> NSLP Equipment Assistance Grant Application in order to be eligible to apply for funding. </w:t>
      </w:r>
    </w:p>
    <w:p w14:paraId="1C555651" w14:textId="77777777" w:rsidR="009C7685" w:rsidRPr="00780317" w:rsidRDefault="009C7685" w:rsidP="00BD555D"/>
    <w:p w14:paraId="63FE6D29" w14:textId="31EEF8A3" w:rsidR="000448E9" w:rsidRPr="00730AA6" w:rsidRDefault="009C7685" w:rsidP="00BD555D">
      <w:bookmarkStart w:id="9" w:name="_Hlk499712032"/>
      <w:r w:rsidRPr="002D2A39">
        <w:t>Selected SFAs/RAs must operate the NSLP and be in good standing with</w:t>
      </w:r>
      <w:r w:rsidR="00C92324" w:rsidRPr="002D2A39">
        <w:t xml:space="preserve"> all Child Nutrition</w:t>
      </w:r>
      <w:r w:rsidRPr="002D2A39">
        <w:t xml:space="preserve"> </w:t>
      </w:r>
      <w:r w:rsidR="00C92324" w:rsidRPr="002D2A39">
        <w:t>P</w:t>
      </w:r>
      <w:r w:rsidRPr="002D2A39">
        <w:t>rogram</w:t>
      </w:r>
      <w:r w:rsidR="00C92324" w:rsidRPr="002D2A39">
        <w:t>s</w:t>
      </w:r>
      <w:r w:rsidRPr="002D2A39">
        <w:t>. Failure to abide by the requirements</w:t>
      </w:r>
      <w:r w:rsidR="00780317" w:rsidRPr="002D2A39">
        <w:t xml:space="preserve"> and regulations of all Child Nutrition Programs </w:t>
      </w:r>
      <w:r w:rsidR="004717C4" w:rsidRPr="002D2A39">
        <w:t xml:space="preserve">and/or termination from any federal or state Child Nutrition Program </w:t>
      </w:r>
      <w:r w:rsidRPr="002D2A39">
        <w:t>prior to award and/or throughout the grant award period may result in ineligibility and/or immediate loss of the awarded grant and disallowance of Equipment Grant reimbursements</w:t>
      </w:r>
      <w:r w:rsidR="00DB478F" w:rsidRPr="002D2A39">
        <w:t xml:space="preserve"> and recoupment of equipment grant funding</w:t>
      </w:r>
      <w:r w:rsidRPr="002D2A39">
        <w:t>.</w:t>
      </w:r>
      <w:r w:rsidR="00D51E3E" w:rsidRPr="002D2A39">
        <w:t xml:space="preserve"> Termination from the NSLP prior to award and/or throughout the grant award period will result in immediate loss of the awarded grant and disallowance of Equipment Grant reimbursements.</w:t>
      </w:r>
    </w:p>
    <w:bookmarkEnd w:id="9"/>
    <w:p w14:paraId="4E940B62" w14:textId="77777777" w:rsidR="00780317" w:rsidRPr="00730AA6" w:rsidRDefault="00780317" w:rsidP="00BD555D"/>
    <w:p w14:paraId="4A48D6FC" w14:textId="29F2529F" w:rsidR="00523C75" w:rsidRDefault="009C7685" w:rsidP="00BD555D">
      <w:pPr>
        <w:rPr>
          <w:b/>
          <w:i/>
        </w:rPr>
      </w:pPr>
      <w:r w:rsidRPr="00730AA6">
        <w:t xml:space="preserve">SFAs must apply on behalf of their eligible RAs. </w:t>
      </w:r>
      <w:r w:rsidRPr="00730AA6">
        <w:rPr>
          <w:b/>
        </w:rPr>
        <w:t xml:space="preserve">SFAs must complete a separate application for each piece of equipment requested for an eligible RA. </w:t>
      </w:r>
      <w:r w:rsidRPr="00730AA6">
        <w:t xml:space="preserve">Requests for multiples of </w:t>
      </w:r>
      <w:r w:rsidRPr="00730AA6">
        <w:rPr>
          <w:b/>
          <w:i/>
        </w:rPr>
        <w:t>the same piece of equipment</w:t>
      </w:r>
      <w:r w:rsidRPr="00730AA6">
        <w:t xml:space="preserve"> may be contained within one application for an RA, but </w:t>
      </w:r>
      <w:r w:rsidRPr="00730AA6">
        <w:rPr>
          <w:b/>
          <w:i/>
        </w:rPr>
        <w:t>requests for different pieces of equipment must be submitted separately.</w:t>
      </w:r>
    </w:p>
    <w:p w14:paraId="28E83480" w14:textId="77777777" w:rsidR="00C12ECA" w:rsidRPr="00730AA6" w:rsidRDefault="00C12ECA" w:rsidP="00BD555D">
      <w:pPr>
        <w:rPr>
          <w:b/>
          <w:i/>
        </w:rPr>
      </w:pPr>
    </w:p>
    <w:p w14:paraId="5E3A7B26" w14:textId="77777777" w:rsidR="005C7761" w:rsidRPr="00730AA6" w:rsidRDefault="00523C75" w:rsidP="000A0F97">
      <w:pPr>
        <w:pStyle w:val="Heading2"/>
        <w:numPr>
          <w:ilvl w:val="0"/>
          <w:numId w:val="0"/>
        </w:numPr>
        <w:spacing w:before="0"/>
        <w:ind w:left="432" w:hanging="432"/>
        <w:rPr>
          <w:sz w:val="22"/>
        </w:rPr>
      </w:pPr>
      <w:bookmarkStart w:id="10" w:name="_Toc446583947"/>
      <w:bookmarkStart w:id="11" w:name="_Toc446584065"/>
      <w:bookmarkStart w:id="12" w:name="_Toc446584248"/>
      <w:bookmarkStart w:id="13" w:name="_Toc446583452"/>
      <w:bookmarkEnd w:id="10"/>
      <w:bookmarkEnd w:id="11"/>
      <w:bookmarkEnd w:id="12"/>
      <w:r w:rsidRPr="00730AA6">
        <w:rPr>
          <w:sz w:val="22"/>
        </w:rPr>
        <w:t>Priority Funding</w:t>
      </w:r>
      <w:bookmarkEnd w:id="13"/>
      <w:r w:rsidR="00913609" w:rsidRPr="00730AA6">
        <w:rPr>
          <w:sz w:val="22"/>
        </w:rPr>
        <w:t xml:space="preserve"> </w:t>
      </w:r>
    </w:p>
    <w:p w14:paraId="1391B8F9" w14:textId="77777777" w:rsidR="002C1C4F" w:rsidRPr="00730AA6" w:rsidRDefault="002C1C4F" w:rsidP="00BD555D"/>
    <w:p w14:paraId="2FA74B0B" w14:textId="049338A0" w:rsidR="00222D83" w:rsidRPr="00730AA6" w:rsidRDefault="00913609" w:rsidP="00BD555D">
      <w:pPr>
        <w:pStyle w:val="Heading3"/>
        <w:numPr>
          <w:ilvl w:val="0"/>
          <w:numId w:val="0"/>
        </w:numPr>
        <w:spacing w:before="0"/>
        <w:rPr>
          <w:b w:val="0"/>
          <w:u w:val="single"/>
        </w:rPr>
      </w:pPr>
      <w:bookmarkStart w:id="14" w:name="_Toc446583453"/>
      <w:r w:rsidRPr="00730AA6">
        <w:rPr>
          <w:b w:val="0"/>
          <w:u w:val="single"/>
        </w:rPr>
        <w:t>Eligibility</w:t>
      </w:r>
      <w:bookmarkEnd w:id="14"/>
    </w:p>
    <w:p w14:paraId="44C12855" w14:textId="77777777" w:rsidR="009C7685" w:rsidRPr="00730AA6" w:rsidRDefault="009C7685" w:rsidP="00BD555D"/>
    <w:p w14:paraId="41352CE1" w14:textId="016667F7" w:rsidR="009C7685" w:rsidRPr="00730AA6" w:rsidRDefault="009C7685" w:rsidP="00BD555D">
      <w:r w:rsidRPr="00730AA6">
        <w:t xml:space="preserve">Priority for funding will be given to RAs with 50 percent or more of its students eligible for free or reduced price meals.  Eligibility means the number of students who have been approved to receive free or reduced price meals based on a household application or through other certification documentation. The percentage is obtained by taking the number of students eligible for free or reduced price meals divided by the total enrollment and multiplied by 100. RAs that have 50 percent or more students eligible for free or reduced price </w:t>
      </w:r>
      <w:r w:rsidRPr="00780317">
        <w:t>meals in January 201</w:t>
      </w:r>
      <w:r w:rsidR="00780317" w:rsidRPr="00780317">
        <w:t>7</w:t>
      </w:r>
      <w:r w:rsidRPr="00780317">
        <w:t xml:space="preserve"> will receive an extra </w:t>
      </w:r>
      <w:r w:rsidR="008B5146" w:rsidRPr="00780317">
        <w:t xml:space="preserve">10 </w:t>
      </w:r>
      <w:r w:rsidRPr="00780317">
        <w:t>points during the technical review. The most recent NSLP claim for reimbursement will be used for new SFAs in their first year of operation that do not have a NSLP claim for reimbursement on file for January 201</w:t>
      </w:r>
      <w:r w:rsidR="00780317" w:rsidRPr="00780317">
        <w:t>7</w:t>
      </w:r>
      <w:r w:rsidRPr="00780317">
        <w:t>.</w:t>
      </w:r>
      <w:r w:rsidRPr="00730AA6">
        <w:t xml:space="preserve"> </w:t>
      </w:r>
    </w:p>
    <w:p w14:paraId="30079213" w14:textId="77777777" w:rsidR="009C7685" w:rsidRPr="00730AA6" w:rsidRDefault="009C7685" w:rsidP="00BD555D"/>
    <w:p w14:paraId="7D35CB83" w14:textId="5E89402D" w:rsidR="009C7685" w:rsidRPr="00730AA6" w:rsidRDefault="009C7685" w:rsidP="00BD555D">
      <w:r w:rsidRPr="00730AA6">
        <w:t xml:space="preserve">Equipment requests for central kitchens will also be considered. If 50 percent of the combined enrollment of all RAs served by the central kitchen is eligible for free or reduced priced meals, the application will receive an extra </w:t>
      </w:r>
      <w:r w:rsidR="008B5146" w:rsidRPr="00730AA6">
        <w:t xml:space="preserve">10 </w:t>
      </w:r>
      <w:r w:rsidRPr="00730AA6">
        <w:t>points during the technical review.</w:t>
      </w:r>
    </w:p>
    <w:p w14:paraId="5871E96B" w14:textId="097DDFE2" w:rsidR="002C1C4F" w:rsidRDefault="002C1C4F" w:rsidP="00BD555D"/>
    <w:p w14:paraId="3D029600" w14:textId="77777777" w:rsidR="00780317" w:rsidRPr="00730AA6" w:rsidRDefault="00780317" w:rsidP="00BD555D"/>
    <w:p w14:paraId="709D4848" w14:textId="571A3D27" w:rsidR="00222D83" w:rsidRPr="00730AA6" w:rsidRDefault="00222D83" w:rsidP="00BD555D">
      <w:pPr>
        <w:pStyle w:val="Heading3"/>
        <w:numPr>
          <w:ilvl w:val="0"/>
          <w:numId w:val="0"/>
        </w:numPr>
        <w:spacing w:before="0"/>
        <w:rPr>
          <w:b w:val="0"/>
          <w:u w:val="single"/>
        </w:rPr>
      </w:pPr>
      <w:bookmarkStart w:id="15" w:name="_Toc446583454"/>
      <w:r w:rsidRPr="00730AA6">
        <w:rPr>
          <w:b w:val="0"/>
          <w:u w:val="single"/>
        </w:rPr>
        <w:t>Participation</w:t>
      </w:r>
      <w:bookmarkEnd w:id="15"/>
    </w:p>
    <w:p w14:paraId="3B0794B0" w14:textId="77777777" w:rsidR="00222D83" w:rsidRPr="00730AA6" w:rsidRDefault="00222D83" w:rsidP="00BD555D">
      <w:pPr>
        <w:rPr>
          <w:u w:val="single"/>
        </w:rPr>
      </w:pPr>
    </w:p>
    <w:p w14:paraId="13CD6BA9" w14:textId="2C2BACFC" w:rsidR="009C7685" w:rsidRPr="00730AA6" w:rsidRDefault="009C7685" w:rsidP="00BD555D">
      <w:r w:rsidRPr="00730AA6">
        <w:t xml:space="preserve">Average Daily Participation (ADP) means the average number of children participating in the NSLP each operating day. These numbers are obtained by dividing the total number of lunches claimed during a reporting period by the number of operating days in the same period. RAs that have a high level of participation in the NSLP will receive an extra 5 points towards their overall score. To determine the level of participation for a RA, the ADP for each RA in the month of </w:t>
      </w:r>
      <w:r w:rsidRPr="00780317">
        <w:t>January 201</w:t>
      </w:r>
      <w:r w:rsidR="00780317" w:rsidRPr="00780317">
        <w:t>7</w:t>
      </w:r>
      <w:r w:rsidRPr="00730AA6">
        <w:t xml:space="preserve"> will be divided by the total enrollment and multiplied by 100.The most recent NSLP claim for reimbursement will be used for new SFAs in their first year of operation that do not have a NSLP claim for reimbursement on file for </w:t>
      </w:r>
      <w:r w:rsidRPr="009D6A77">
        <w:t>January 201</w:t>
      </w:r>
      <w:r w:rsidR="009D6A77" w:rsidRPr="009D6A77">
        <w:t>7</w:t>
      </w:r>
      <w:r w:rsidRPr="009D6A77">
        <w:t>.</w:t>
      </w:r>
    </w:p>
    <w:p w14:paraId="4AA7EAAA" w14:textId="77777777" w:rsidR="009C7685" w:rsidRPr="00730AA6" w:rsidRDefault="009C7685" w:rsidP="00BD555D"/>
    <w:p w14:paraId="27CAD0EF" w14:textId="13F53F5C" w:rsidR="00C12ECA" w:rsidRDefault="009C7685" w:rsidP="00BD555D">
      <w:r w:rsidRPr="00730AA6">
        <w:t xml:space="preserve">Applications submitted for RAs where 40 percent or more of the enrolled children participate in NSLP will be awarded an additional 5 points. </w:t>
      </w:r>
    </w:p>
    <w:p w14:paraId="2ABE1966" w14:textId="154C9C32" w:rsidR="00C12ECA" w:rsidRPr="00C20E79" w:rsidRDefault="00C12ECA" w:rsidP="00C20E79">
      <w:pPr>
        <w:pStyle w:val="Heading3"/>
        <w:numPr>
          <w:ilvl w:val="0"/>
          <w:numId w:val="0"/>
        </w:numPr>
        <w:ind w:left="504" w:hanging="504"/>
        <w:rPr>
          <w:b w:val="0"/>
          <w:u w:val="single"/>
        </w:rPr>
      </w:pPr>
      <w:r w:rsidRPr="00C20E79">
        <w:rPr>
          <w:b w:val="0"/>
          <w:u w:val="single"/>
        </w:rPr>
        <w:t>Previously Awarded</w:t>
      </w:r>
      <w:r w:rsidR="00B26AF9">
        <w:rPr>
          <w:b w:val="0"/>
          <w:u w:val="single"/>
        </w:rPr>
        <w:t xml:space="preserve"> RAs</w:t>
      </w:r>
    </w:p>
    <w:p w14:paraId="2A8711A8" w14:textId="77777777" w:rsidR="00C12ECA" w:rsidRDefault="00C12ECA" w:rsidP="00BD555D"/>
    <w:p w14:paraId="62659E44" w14:textId="14220B75" w:rsidR="00C12ECA" w:rsidRPr="00730AA6" w:rsidRDefault="00C12ECA" w:rsidP="00BD555D">
      <w:r>
        <w:t>RAs that</w:t>
      </w:r>
      <w:r w:rsidRPr="00961578">
        <w:t xml:space="preserve"> </w:t>
      </w:r>
      <w:r>
        <w:t xml:space="preserve">did not receive a previous grant award through </w:t>
      </w:r>
      <w:r w:rsidRPr="00961578">
        <w:t xml:space="preserve">the </w:t>
      </w:r>
      <w:r w:rsidRPr="00D30694">
        <w:t xml:space="preserve">American Recovery and Reinvestment Act (ARRA) Food Service Equipment Grant, </w:t>
      </w:r>
      <w:r w:rsidRPr="009B02C3">
        <w:t>the FY 2010 Equipment Assistance Grant, the FY 2014 Equipment Assistance Grant, the FY 2015 National School Lunch Program Equipment Assistance Grant</w:t>
      </w:r>
      <w:r w:rsidRPr="00961578">
        <w:t xml:space="preserve"> for School Food Authorities</w:t>
      </w:r>
      <w:r>
        <w:t xml:space="preserve"> </w:t>
      </w:r>
      <w:r w:rsidR="00A42279">
        <w:t xml:space="preserve">or the FY 2016 </w:t>
      </w:r>
      <w:r w:rsidR="00A42279" w:rsidRPr="00A42279">
        <w:t xml:space="preserve">National School Lunch Program Equipment Assistance Grant for School Food Authorities </w:t>
      </w:r>
      <w:r>
        <w:t>will receive an extra 10 po</w:t>
      </w:r>
      <w:r w:rsidR="00F77799">
        <w:t>ints towards their overall score</w:t>
      </w:r>
      <w:r w:rsidRPr="00D349C8">
        <w:t xml:space="preserve">. </w:t>
      </w:r>
      <w:r>
        <w:t xml:space="preserve"> </w:t>
      </w:r>
      <w:hyperlink r:id="rId23" w:history="1">
        <w:r w:rsidR="00ED4B5F">
          <w:rPr>
            <w:rStyle w:val="Hyperlink"/>
          </w:rPr>
          <w:t>A list of RAs that previously received an equipment grant is available at http://www.p12.nysed.gov/funding/currentapps.html</w:t>
        </w:r>
      </w:hyperlink>
      <w:r w:rsidRPr="00E21215">
        <w:t>.</w:t>
      </w:r>
      <w:r w:rsidR="00674634">
        <w:t xml:space="preserve"> </w:t>
      </w:r>
    </w:p>
    <w:p w14:paraId="3DBE4277" w14:textId="77777777" w:rsidR="009C7685" w:rsidRPr="00730AA6" w:rsidRDefault="009C7685" w:rsidP="00BD555D">
      <w:pPr>
        <w:rPr>
          <w:b/>
        </w:rPr>
      </w:pPr>
    </w:p>
    <w:p w14:paraId="4708B4E8" w14:textId="77777777" w:rsidR="009C7685" w:rsidRPr="00730AA6" w:rsidRDefault="009C7685" w:rsidP="000A0F97">
      <w:pPr>
        <w:pStyle w:val="Heading2"/>
        <w:numPr>
          <w:ilvl w:val="0"/>
          <w:numId w:val="0"/>
        </w:numPr>
        <w:spacing w:before="0"/>
        <w:ind w:left="432" w:hanging="432"/>
        <w:rPr>
          <w:sz w:val="22"/>
        </w:rPr>
      </w:pPr>
      <w:bookmarkStart w:id="16" w:name="_Toc446583455"/>
      <w:r w:rsidRPr="00730AA6">
        <w:rPr>
          <w:sz w:val="22"/>
        </w:rPr>
        <w:t>Equipment Definition</w:t>
      </w:r>
      <w:bookmarkEnd w:id="16"/>
    </w:p>
    <w:p w14:paraId="341114C7" w14:textId="77777777" w:rsidR="009C7685" w:rsidRPr="00730AA6" w:rsidRDefault="009C7685" w:rsidP="00BD555D">
      <w:pPr>
        <w:rPr>
          <w:u w:val="single"/>
        </w:rPr>
      </w:pPr>
    </w:p>
    <w:p w14:paraId="187F53BC" w14:textId="77546672" w:rsidR="009C7685" w:rsidRPr="00730AA6" w:rsidRDefault="002C1C4F" w:rsidP="00BD555D">
      <w:r w:rsidRPr="00730AA6">
        <w:t xml:space="preserve">Equipment requests may include: new equipment, </w:t>
      </w:r>
      <w:r w:rsidRPr="009B02C3">
        <w:t>used equipment</w:t>
      </w:r>
      <w:r w:rsidRPr="00730AA6">
        <w:t>, renovation of equipment (excluding renovations that are valued under $5,000), and replacement of equipment.</w:t>
      </w:r>
    </w:p>
    <w:p w14:paraId="7BEB2AE2" w14:textId="77777777" w:rsidR="002C1C4F" w:rsidRPr="00730AA6" w:rsidRDefault="002C1C4F" w:rsidP="00BD555D"/>
    <w:p w14:paraId="36A9C595" w14:textId="7974A72A" w:rsidR="009C7685" w:rsidRPr="00730AA6" w:rsidRDefault="009C7685" w:rsidP="00BD555D">
      <w:r w:rsidRPr="00730AA6">
        <w:t>Regulations at 2 CFR Part 200.33 define equipment as tangible personal property, having a useful life of more than one year and a per-unit acquisition cost which equals or exceeds the lesser of the capitalization level established by the non-Federal entity for financial statement purposes, or $5,000 per unit. This definition will be used for purposes of this grant and recording of equipment costs.</w:t>
      </w:r>
    </w:p>
    <w:p w14:paraId="106D3DE7" w14:textId="77777777" w:rsidR="00394EF5" w:rsidRPr="00730AA6" w:rsidRDefault="00394EF5" w:rsidP="00BD555D"/>
    <w:p w14:paraId="79B414C6" w14:textId="7F6C4778" w:rsidR="00523C75" w:rsidRPr="00730AA6" w:rsidRDefault="009C7685" w:rsidP="00BD555D">
      <w:pPr>
        <w:pStyle w:val="Heading3"/>
        <w:numPr>
          <w:ilvl w:val="0"/>
          <w:numId w:val="0"/>
        </w:numPr>
        <w:spacing w:before="0"/>
        <w:rPr>
          <w:b w:val="0"/>
          <w:u w:val="single"/>
        </w:rPr>
      </w:pPr>
      <w:bookmarkStart w:id="17" w:name="_Toc446583456"/>
      <w:r w:rsidRPr="00730AA6">
        <w:rPr>
          <w:b w:val="0"/>
          <w:u w:val="single"/>
        </w:rPr>
        <w:t>Capitalization Threshold Policy</w:t>
      </w:r>
      <w:bookmarkEnd w:id="17"/>
      <w:r w:rsidR="003B029C" w:rsidRPr="00730AA6">
        <w:rPr>
          <w:b w:val="0"/>
          <w:u w:val="single"/>
        </w:rPr>
        <w:br/>
      </w:r>
      <w:r w:rsidRPr="00730AA6">
        <w:rPr>
          <w:b w:val="0"/>
          <w:u w:val="single"/>
        </w:rPr>
        <w:t xml:space="preserve"> </w:t>
      </w:r>
    </w:p>
    <w:p w14:paraId="2A0DA831" w14:textId="0C8DEF89" w:rsidR="009C7685" w:rsidRPr="00730AA6" w:rsidRDefault="009C7685" w:rsidP="00BD555D">
      <w:r w:rsidRPr="00730AA6">
        <w:t xml:space="preserve">A capitalization threshold policy is a policy developed and implemented by the SFA. The policy states the dollar amount at which your organization considers an item to be equipment for financial statement purposes rather than supplies and materials. SFAs should have a capitalization threshold policy covering grant equipment requests that establishes the dollar value for capitalized equipment and other capital out-lay materials. SFAs may use lesser amounts (known as “capitalization thresholds”) to define equipment (i.e., a $2,000 capitalization threshold instead of $5,000). Items classified as supplies under the Federal definition may be purchased as equipment with equipment assistance grant funds if the per-unit acquisition cost equals or exceeds the local capitalization threshold. SED may accept an RA’s capitalization threshold policy, rather than the SFA’s policy, if the RA operates independently and only relies upon the organization serving as the SFA to oversee its participation in the federal Child Nutrition </w:t>
      </w:r>
      <w:r w:rsidRPr="00730AA6">
        <w:lastRenderedPageBreak/>
        <w:t xml:space="preserve">Programs (CNP). </w:t>
      </w:r>
      <w:r w:rsidRPr="00730AA6">
        <w:rPr>
          <w:b/>
        </w:rPr>
        <w:t>Documentation of the policy must be submitted for equipment that is less than $5,000.</w:t>
      </w:r>
      <w:r w:rsidRPr="00730AA6">
        <w:t xml:space="preserve"> </w:t>
      </w:r>
      <w:r w:rsidRPr="00730AA6">
        <w:rPr>
          <w:b/>
        </w:rPr>
        <w:t>The policy must show that the equipment cost equals or exceeds the capitalization threshold.</w:t>
      </w:r>
      <w:r w:rsidRPr="00730AA6">
        <w:t xml:space="preserve">  </w:t>
      </w:r>
    </w:p>
    <w:p w14:paraId="68FA2914" w14:textId="77777777" w:rsidR="009C7685" w:rsidRPr="00730AA6" w:rsidRDefault="009C7685" w:rsidP="00BD555D"/>
    <w:p w14:paraId="6006D6D4" w14:textId="77777777" w:rsidR="009C7685" w:rsidRPr="00730AA6" w:rsidRDefault="009C7685" w:rsidP="00BD555D">
      <w:pPr>
        <w:rPr>
          <w:b/>
        </w:rPr>
      </w:pPr>
      <w:r w:rsidRPr="00730AA6">
        <w:rPr>
          <w:b/>
        </w:rPr>
        <w:t xml:space="preserve">Multiple items whose per-unit acquisition cost is less than $5,000 may not be combined together to meet the $5,000 threshold. </w:t>
      </w:r>
      <w:r w:rsidRPr="00730AA6">
        <w:t xml:space="preserve">Unless an item is required to put the equipment in operation an applicant cannot combine smaller items to meet the Federal, State or local equipment threshold, whichever is more limiting. </w:t>
      </w:r>
    </w:p>
    <w:p w14:paraId="016C78CF" w14:textId="77777777" w:rsidR="009C7685" w:rsidRPr="00730AA6" w:rsidRDefault="009C7685" w:rsidP="00BD555D"/>
    <w:p w14:paraId="4E5596B8" w14:textId="77777777" w:rsidR="00913609" w:rsidRPr="00730AA6" w:rsidRDefault="009C7685" w:rsidP="00BD555D">
      <w:pPr>
        <w:rPr>
          <w:u w:val="single"/>
        </w:rPr>
      </w:pPr>
      <w:r w:rsidRPr="00730AA6">
        <w:rPr>
          <w:u w:val="single"/>
        </w:rPr>
        <w:t>Acquisition Cost</w:t>
      </w:r>
    </w:p>
    <w:p w14:paraId="229CC75B" w14:textId="77777777" w:rsidR="003B029C" w:rsidRPr="00730AA6" w:rsidRDefault="003B029C" w:rsidP="00BD555D"/>
    <w:p w14:paraId="39633EFE" w14:textId="506095ED" w:rsidR="009C7685" w:rsidRPr="00730AA6" w:rsidRDefault="00913609" w:rsidP="00BD555D">
      <w:r w:rsidRPr="00730AA6">
        <w:t>Acquisition cost is defined as</w:t>
      </w:r>
      <w:r w:rsidR="009C7685" w:rsidRPr="00730AA6">
        <w:t xml:space="preserve">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2F746D0B" w14:textId="77777777" w:rsidR="009C7685" w:rsidRPr="00730AA6" w:rsidRDefault="009C7685" w:rsidP="00BD555D"/>
    <w:p w14:paraId="20880AFA" w14:textId="57CF2080" w:rsidR="009C7685" w:rsidRPr="00730AA6" w:rsidRDefault="009C7685" w:rsidP="00BD555D">
      <w:r w:rsidRPr="00730AA6">
        <w:rPr>
          <w:b/>
        </w:rPr>
        <w:t>Please Note:</w:t>
      </w:r>
      <w:r w:rsidRPr="00730AA6">
        <w:t xml:space="preserve"> Under no circumstance will a grant be awarded for an item costing less than $2,000. This grant does not apply to equipment that has already been purchased. </w:t>
      </w:r>
      <w:r w:rsidRPr="005003D1">
        <w:t xml:space="preserve">FY </w:t>
      </w:r>
      <w:r w:rsidR="0075634E" w:rsidRPr="005003D1">
        <w:t>201</w:t>
      </w:r>
      <w:r w:rsidR="005003D1" w:rsidRPr="005003D1">
        <w:t>7</w:t>
      </w:r>
      <w:r w:rsidR="0075634E" w:rsidRPr="00730AA6">
        <w:t xml:space="preserve"> </w:t>
      </w:r>
      <w:r w:rsidRPr="00730AA6">
        <w:t xml:space="preserve">Equipment Assistance Grant funding may not be used to purchase items that are used solely for the sale of a la carte products. </w:t>
      </w:r>
    </w:p>
    <w:p w14:paraId="1E19D357" w14:textId="77777777" w:rsidR="009C7685" w:rsidRPr="00730AA6" w:rsidRDefault="009C7685" w:rsidP="00BD555D"/>
    <w:p w14:paraId="6A78F244" w14:textId="794A2D06" w:rsidR="009C7685" w:rsidRPr="00730AA6" w:rsidRDefault="009C7685" w:rsidP="00BD555D">
      <w:r w:rsidRPr="00730AA6">
        <w:t xml:space="preserve">As with all federal funds, the equipment purchases must be necessary, reasonable and allocable. Using these funds to purchase a walk-in freezer for school nutrition programs is an allowable cost; however renovation of the school nutrition area would fall under the category of construction costs which must be charged to the school general fund or capital outlay fund. </w:t>
      </w:r>
      <w:r w:rsidR="0075634E" w:rsidRPr="00730AA6">
        <w:br/>
      </w:r>
    </w:p>
    <w:p w14:paraId="63BFBBD0" w14:textId="48F8F2FA" w:rsidR="00313A95" w:rsidRPr="00730AA6" w:rsidRDefault="0075634E" w:rsidP="00BD555D">
      <w:r w:rsidRPr="00730AA6">
        <w:t>The following list is intended to serve as a guideline when considering equipment options. SFAs are not limited to the items listed.  Equipment requested should contribute to improving your Child Nutrition Programs.</w:t>
      </w:r>
    </w:p>
    <w:p w14:paraId="780EBB57" w14:textId="77777777" w:rsidR="0075634E" w:rsidRPr="00730AA6" w:rsidRDefault="0075634E" w:rsidP="00BD555D"/>
    <w:tbl>
      <w:tblPr>
        <w:tblStyle w:val="TableGrid"/>
        <w:tblpPr w:leftFromText="180" w:rightFromText="180" w:vertAnchor="text" w:horzAnchor="margin" w:tblpXSpec="center" w:tblpY="59"/>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4"/>
        <w:gridCol w:w="4725"/>
      </w:tblGrid>
      <w:tr w:rsidR="0075634E" w:rsidRPr="00730AA6" w14:paraId="0BCC5759" w14:textId="77777777" w:rsidTr="00DD3A56">
        <w:trPr>
          <w:trHeight w:val="287"/>
        </w:trPr>
        <w:tc>
          <w:tcPr>
            <w:tcW w:w="4724" w:type="dxa"/>
          </w:tcPr>
          <w:p w14:paraId="3949AD22" w14:textId="77777777" w:rsidR="0075634E" w:rsidRPr="00730AA6" w:rsidRDefault="0075634E" w:rsidP="00DD3A56">
            <w:pPr>
              <w:jc w:val="center"/>
            </w:pPr>
            <w:r w:rsidRPr="00730AA6">
              <w:t>Prep Tables</w:t>
            </w:r>
          </w:p>
        </w:tc>
        <w:tc>
          <w:tcPr>
            <w:tcW w:w="4725" w:type="dxa"/>
          </w:tcPr>
          <w:p w14:paraId="5A83C293" w14:textId="77777777" w:rsidR="0075634E" w:rsidRPr="00730AA6" w:rsidRDefault="0075634E" w:rsidP="00DD3A56">
            <w:pPr>
              <w:jc w:val="center"/>
            </w:pPr>
            <w:r w:rsidRPr="00730AA6">
              <w:t>Salad Service Table</w:t>
            </w:r>
          </w:p>
        </w:tc>
      </w:tr>
      <w:tr w:rsidR="0075634E" w:rsidRPr="00730AA6" w14:paraId="290D2945" w14:textId="77777777" w:rsidTr="00DD3A56">
        <w:trPr>
          <w:trHeight w:val="77"/>
        </w:trPr>
        <w:tc>
          <w:tcPr>
            <w:tcW w:w="4724" w:type="dxa"/>
          </w:tcPr>
          <w:p w14:paraId="393FB1EC" w14:textId="77777777" w:rsidR="0075634E" w:rsidRPr="00730AA6" w:rsidRDefault="0075634E" w:rsidP="00DD3A56">
            <w:pPr>
              <w:jc w:val="center"/>
            </w:pPr>
            <w:r w:rsidRPr="00730AA6">
              <w:t>Cooking Equipment</w:t>
            </w:r>
          </w:p>
        </w:tc>
        <w:tc>
          <w:tcPr>
            <w:tcW w:w="4725" w:type="dxa"/>
          </w:tcPr>
          <w:p w14:paraId="5B99743D" w14:textId="77777777" w:rsidR="0075634E" w:rsidRPr="00730AA6" w:rsidRDefault="0075634E" w:rsidP="00DD3A56">
            <w:pPr>
              <w:jc w:val="center"/>
            </w:pPr>
            <w:r w:rsidRPr="00730AA6">
              <w:t>Reimbursable Meal Vending Machine</w:t>
            </w:r>
          </w:p>
        </w:tc>
      </w:tr>
      <w:tr w:rsidR="0075634E" w:rsidRPr="00730AA6" w14:paraId="2BE94945" w14:textId="77777777" w:rsidTr="00DD3A56">
        <w:trPr>
          <w:trHeight w:val="287"/>
        </w:trPr>
        <w:tc>
          <w:tcPr>
            <w:tcW w:w="4724" w:type="dxa"/>
          </w:tcPr>
          <w:p w14:paraId="78F4FF20" w14:textId="77777777" w:rsidR="0075634E" w:rsidRPr="00730AA6" w:rsidRDefault="0075634E" w:rsidP="00DD3A56">
            <w:pPr>
              <w:jc w:val="center"/>
            </w:pPr>
            <w:r w:rsidRPr="00730AA6">
              <w:t>Refrigeration Units</w:t>
            </w:r>
          </w:p>
        </w:tc>
        <w:tc>
          <w:tcPr>
            <w:tcW w:w="4725" w:type="dxa"/>
          </w:tcPr>
          <w:p w14:paraId="69EC5E44" w14:textId="77777777" w:rsidR="0075634E" w:rsidRPr="00730AA6" w:rsidRDefault="0075634E" w:rsidP="00DD3A56">
            <w:pPr>
              <w:jc w:val="center"/>
            </w:pPr>
            <w:r w:rsidRPr="00730AA6">
              <w:t>Slicer</w:t>
            </w:r>
          </w:p>
        </w:tc>
      </w:tr>
      <w:tr w:rsidR="0075634E" w:rsidRPr="00730AA6" w14:paraId="2698293B" w14:textId="77777777" w:rsidTr="00DD3A56">
        <w:trPr>
          <w:trHeight w:val="77"/>
        </w:trPr>
        <w:tc>
          <w:tcPr>
            <w:tcW w:w="4724" w:type="dxa"/>
          </w:tcPr>
          <w:p w14:paraId="2FACAB7E" w14:textId="77777777" w:rsidR="0075634E" w:rsidRPr="00730AA6" w:rsidRDefault="0075634E" w:rsidP="00DD3A56">
            <w:pPr>
              <w:jc w:val="center"/>
            </w:pPr>
            <w:r w:rsidRPr="00730AA6">
              <w:t>Cold/Hot Holding Equipment</w:t>
            </w:r>
          </w:p>
        </w:tc>
        <w:tc>
          <w:tcPr>
            <w:tcW w:w="4725" w:type="dxa"/>
          </w:tcPr>
          <w:p w14:paraId="0E3BC8EF" w14:textId="77777777" w:rsidR="0075634E" w:rsidRPr="00730AA6" w:rsidRDefault="0075634E" w:rsidP="00DD3A56">
            <w:pPr>
              <w:jc w:val="center"/>
            </w:pPr>
            <w:r w:rsidRPr="00730AA6">
              <w:t>Serving Line Equipment</w:t>
            </w:r>
          </w:p>
        </w:tc>
      </w:tr>
      <w:tr w:rsidR="0075634E" w:rsidRPr="00730AA6" w14:paraId="120068CB" w14:textId="77777777" w:rsidTr="00DD3A56">
        <w:trPr>
          <w:trHeight w:val="287"/>
        </w:trPr>
        <w:tc>
          <w:tcPr>
            <w:tcW w:w="4724" w:type="dxa"/>
          </w:tcPr>
          <w:p w14:paraId="36727CF3" w14:textId="77777777" w:rsidR="0075634E" w:rsidRPr="00730AA6" w:rsidRDefault="0075634E" w:rsidP="00DD3A56">
            <w:pPr>
              <w:jc w:val="center"/>
            </w:pPr>
            <w:r w:rsidRPr="00730AA6">
              <w:t>Prep Tables</w:t>
            </w:r>
          </w:p>
        </w:tc>
        <w:tc>
          <w:tcPr>
            <w:tcW w:w="4725" w:type="dxa"/>
          </w:tcPr>
          <w:p w14:paraId="613038D0" w14:textId="77777777" w:rsidR="0075634E" w:rsidRPr="00730AA6" w:rsidRDefault="0075634E" w:rsidP="00DD3A56">
            <w:pPr>
              <w:jc w:val="center"/>
            </w:pPr>
            <w:r w:rsidRPr="00730AA6">
              <w:t>Dishwashing Equipment</w:t>
            </w:r>
          </w:p>
        </w:tc>
      </w:tr>
      <w:tr w:rsidR="0075634E" w:rsidRPr="00730AA6" w14:paraId="3E5C256F" w14:textId="77777777" w:rsidTr="00DD3A56">
        <w:trPr>
          <w:trHeight w:val="287"/>
        </w:trPr>
        <w:tc>
          <w:tcPr>
            <w:tcW w:w="4724" w:type="dxa"/>
          </w:tcPr>
          <w:p w14:paraId="34C0F66F" w14:textId="77777777" w:rsidR="0075634E" w:rsidRPr="00730AA6" w:rsidRDefault="0075634E" w:rsidP="00DD3A56">
            <w:pPr>
              <w:jc w:val="center"/>
            </w:pPr>
            <w:r w:rsidRPr="00730AA6">
              <w:t>Cooking Equipment</w:t>
            </w:r>
          </w:p>
        </w:tc>
        <w:tc>
          <w:tcPr>
            <w:tcW w:w="4725" w:type="dxa"/>
          </w:tcPr>
          <w:p w14:paraId="69BACD20" w14:textId="77777777" w:rsidR="0075634E" w:rsidRPr="00730AA6" w:rsidRDefault="0075634E" w:rsidP="00DD3A56">
            <w:pPr>
              <w:jc w:val="center"/>
            </w:pPr>
            <w:r w:rsidRPr="00730AA6">
              <w:t>Mixer</w:t>
            </w:r>
          </w:p>
        </w:tc>
      </w:tr>
      <w:tr w:rsidR="0075634E" w:rsidRPr="00730AA6" w14:paraId="6894EEC8" w14:textId="77777777" w:rsidTr="00DD3A56">
        <w:trPr>
          <w:trHeight w:val="303"/>
        </w:trPr>
        <w:tc>
          <w:tcPr>
            <w:tcW w:w="4724" w:type="dxa"/>
          </w:tcPr>
          <w:p w14:paraId="7014E0DF" w14:textId="77777777" w:rsidR="0075634E" w:rsidRPr="00730AA6" w:rsidRDefault="0075634E" w:rsidP="00DD3A56">
            <w:pPr>
              <w:jc w:val="center"/>
            </w:pPr>
            <w:r w:rsidRPr="00730AA6">
              <w:t>Refrigeration Units</w:t>
            </w:r>
          </w:p>
        </w:tc>
        <w:tc>
          <w:tcPr>
            <w:tcW w:w="4725" w:type="dxa"/>
          </w:tcPr>
          <w:p w14:paraId="6C03CB23" w14:textId="77777777" w:rsidR="0075634E" w:rsidRPr="00730AA6" w:rsidRDefault="0075634E" w:rsidP="00DD3A56">
            <w:pPr>
              <w:jc w:val="center"/>
            </w:pPr>
            <w:r w:rsidRPr="00730AA6">
              <w:t>Salad Service Table</w:t>
            </w:r>
          </w:p>
        </w:tc>
      </w:tr>
    </w:tbl>
    <w:p w14:paraId="367F33F4" w14:textId="77777777" w:rsidR="00313A95" w:rsidRPr="00730AA6" w:rsidRDefault="00313A95" w:rsidP="00BD555D"/>
    <w:p w14:paraId="45BB9811" w14:textId="79E04396" w:rsidR="009C7685" w:rsidRPr="00730AA6" w:rsidRDefault="009C7685" w:rsidP="000A0F97">
      <w:pPr>
        <w:pStyle w:val="Heading2"/>
        <w:numPr>
          <w:ilvl w:val="0"/>
          <w:numId w:val="0"/>
        </w:numPr>
        <w:spacing w:before="0"/>
        <w:ind w:left="432" w:hanging="432"/>
        <w:rPr>
          <w:sz w:val="22"/>
        </w:rPr>
      </w:pPr>
      <w:bookmarkStart w:id="18" w:name="_Toc446583457"/>
      <w:r w:rsidRPr="00730AA6">
        <w:rPr>
          <w:sz w:val="22"/>
        </w:rPr>
        <w:t>Application Instructions</w:t>
      </w:r>
      <w:bookmarkEnd w:id="18"/>
      <w:r w:rsidRPr="00730AA6">
        <w:rPr>
          <w:sz w:val="22"/>
        </w:rPr>
        <w:t xml:space="preserve"> </w:t>
      </w:r>
    </w:p>
    <w:p w14:paraId="42DACD1A" w14:textId="77777777" w:rsidR="00313A95" w:rsidRPr="00730AA6" w:rsidRDefault="00313A95" w:rsidP="00BD555D"/>
    <w:p w14:paraId="6148C5BE" w14:textId="4582F589" w:rsidR="009C7685" w:rsidRPr="00730AA6" w:rsidRDefault="009C7685" w:rsidP="00BD555D">
      <w:r w:rsidRPr="00730AA6">
        <w:t xml:space="preserve">Each application </w:t>
      </w:r>
      <w:r w:rsidR="00394EF5" w:rsidRPr="00730AA6">
        <w:t>shall</w:t>
      </w:r>
      <w:r w:rsidRPr="00730AA6">
        <w:t xml:space="preserve"> include</w:t>
      </w:r>
      <w:r w:rsidR="00394EF5" w:rsidRPr="00730AA6">
        <w:t xml:space="preserve"> the following</w:t>
      </w:r>
      <w:r w:rsidRPr="00730AA6">
        <w:t>:</w:t>
      </w:r>
    </w:p>
    <w:p w14:paraId="3812D1CB" w14:textId="3BFC9D4B" w:rsidR="0075634E" w:rsidRPr="00730AA6" w:rsidRDefault="009C7685" w:rsidP="00BD555D">
      <w:pPr>
        <w:pStyle w:val="ListParagraph"/>
        <w:numPr>
          <w:ilvl w:val="0"/>
          <w:numId w:val="20"/>
        </w:numPr>
        <w:spacing w:before="0"/>
        <w:rPr>
          <w:b w:val="0"/>
          <w:u w:val="none"/>
        </w:rPr>
      </w:pPr>
      <w:r w:rsidRPr="00730AA6">
        <w:rPr>
          <w:b w:val="0"/>
          <w:u w:val="none"/>
        </w:rPr>
        <w:t>One thoroughly completed application form (including all parts) and two hardcopies</w:t>
      </w:r>
      <w:r w:rsidR="0075634E" w:rsidRPr="00730AA6">
        <w:rPr>
          <w:b w:val="0"/>
          <w:u w:val="none"/>
        </w:rPr>
        <w:t>.</w:t>
      </w:r>
    </w:p>
    <w:p w14:paraId="35040386" w14:textId="37AD43C6" w:rsidR="009C7685" w:rsidRPr="00730AA6" w:rsidRDefault="009C7685" w:rsidP="00BD555D">
      <w:pPr>
        <w:pStyle w:val="ListParagraph"/>
        <w:numPr>
          <w:ilvl w:val="0"/>
          <w:numId w:val="20"/>
        </w:numPr>
        <w:spacing w:before="0"/>
        <w:rPr>
          <w:b w:val="0"/>
          <w:u w:val="none"/>
        </w:rPr>
      </w:pPr>
      <w:r w:rsidRPr="00730AA6">
        <w:rPr>
          <w:b w:val="0"/>
          <w:u w:val="none"/>
        </w:rPr>
        <w:t>SFA C</w:t>
      </w:r>
      <w:r w:rsidR="0075634E" w:rsidRPr="00730AA6">
        <w:rPr>
          <w:b w:val="0"/>
          <w:u w:val="none"/>
        </w:rPr>
        <w:t xml:space="preserve">apitalization Threshold Policy </w:t>
      </w:r>
      <w:r w:rsidRPr="00730AA6">
        <w:rPr>
          <w:b w:val="0"/>
          <w:u w:val="none"/>
        </w:rPr>
        <w:t xml:space="preserve">for any equipment requested </w:t>
      </w:r>
      <w:r w:rsidR="00B33D14" w:rsidRPr="00730AA6">
        <w:rPr>
          <w:b w:val="0"/>
          <w:u w:val="none"/>
        </w:rPr>
        <w:t>with a unit</w:t>
      </w:r>
      <w:r w:rsidRPr="00730AA6">
        <w:rPr>
          <w:b w:val="0"/>
          <w:u w:val="none"/>
        </w:rPr>
        <w:t xml:space="preserve"> cost</w:t>
      </w:r>
      <w:r w:rsidR="004C1F64" w:rsidRPr="00730AA6">
        <w:rPr>
          <w:b w:val="0"/>
          <w:u w:val="none"/>
        </w:rPr>
        <w:t xml:space="preserve"> that</w:t>
      </w:r>
      <w:r w:rsidRPr="00730AA6">
        <w:rPr>
          <w:b w:val="0"/>
          <w:u w:val="none"/>
        </w:rPr>
        <w:t xml:space="preserve"> is less than $5,000. The policy must show that the equipment cost equals or exceeds the local capitalization threshold. (If this policy is required and not included, the application will be disqualified)</w:t>
      </w:r>
    </w:p>
    <w:p w14:paraId="7607F46F" w14:textId="540AB542" w:rsidR="009C7685" w:rsidRPr="00E80B7B" w:rsidRDefault="009C7685" w:rsidP="00BD555D">
      <w:pPr>
        <w:pStyle w:val="ListParagraph"/>
        <w:numPr>
          <w:ilvl w:val="0"/>
          <w:numId w:val="20"/>
        </w:numPr>
        <w:spacing w:before="0"/>
        <w:rPr>
          <w:b w:val="0"/>
          <w:u w:val="none"/>
        </w:rPr>
      </w:pPr>
      <w:r w:rsidRPr="00E80B7B">
        <w:rPr>
          <w:b w:val="0"/>
          <w:u w:val="none"/>
        </w:rPr>
        <w:lastRenderedPageBreak/>
        <w:t xml:space="preserve">A current Certificate of Occupancy and fire inspection for </w:t>
      </w:r>
      <w:r w:rsidR="00B33D14" w:rsidRPr="00E80B7B">
        <w:rPr>
          <w:b w:val="0"/>
          <w:u w:val="none"/>
        </w:rPr>
        <w:t>the RA in</w:t>
      </w:r>
      <w:r w:rsidRPr="00E80B7B">
        <w:rPr>
          <w:b w:val="0"/>
          <w:u w:val="none"/>
        </w:rPr>
        <w:t xml:space="preserve"> which the equipment will be placed</w:t>
      </w:r>
      <w:r w:rsidR="007746E6" w:rsidRPr="00E80B7B">
        <w:rPr>
          <w:b w:val="0"/>
          <w:u w:val="none"/>
        </w:rPr>
        <w:t>.</w:t>
      </w:r>
      <w:r w:rsidRPr="00E80B7B">
        <w:rPr>
          <w:b w:val="0"/>
          <w:u w:val="none"/>
        </w:rPr>
        <w:t xml:space="preserve"> (</w:t>
      </w:r>
      <w:r w:rsidR="007746E6" w:rsidRPr="00E80B7B">
        <w:rPr>
          <w:b w:val="0"/>
          <w:u w:val="none"/>
        </w:rPr>
        <w:t>Non</w:t>
      </w:r>
      <w:r w:rsidRPr="00E80B7B">
        <w:rPr>
          <w:b w:val="0"/>
          <w:u w:val="none"/>
        </w:rPr>
        <w:t>-public schools only—if an application for a non-public school does not include these required items, the application will be disqualified)</w:t>
      </w:r>
    </w:p>
    <w:p w14:paraId="2A392E7A" w14:textId="77777777" w:rsidR="009C7685" w:rsidRPr="00730AA6" w:rsidRDefault="009C7685" w:rsidP="00BD555D">
      <w:pPr>
        <w:pStyle w:val="ListParagraph"/>
        <w:numPr>
          <w:ilvl w:val="0"/>
          <w:numId w:val="20"/>
        </w:numPr>
        <w:spacing w:before="0"/>
        <w:rPr>
          <w:b w:val="0"/>
          <w:u w:val="none"/>
        </w:rPr>
      </w:pPr>
      <w:r w:rsidRPr="00730AA6">
        <w:rPr>
          <w:b w:val="0"/>
          <w:u w:val="none"/>
        </w:rPr>
        <w:t>Price quotes, equipment specification sheets and other supporting documentation to substantiate the equipment request.</w:t>
      </w:r>
    </w:p>
    <w:p w14:paraId="6EB8C43A" w14:textId="77777777" w:rsidR="009C7685" w:rsidRPr="009B02C3" w:rsidRDefault="009C7685" w:rsidP="00BD555D">
      <w:pPr>
        <w:pStyle w:val="ListParagraph"/>
        <w:numPr>
          <w:ilvl w:val="0"/>
          <w:numId w:val="20"/>
        </w:numPr>
        <w:spacing w:before="0"/>
        <w:rPr>
          <w:b w:val="0"/>
          <w:u w:val="none"/>
        </w:rPr>
      </w:pPr>
      <w:r w:rsidRPr="009B02C3">
        <w:rPr>
          <w:b w:val="0"/>
          <w:u w:val="none"/>
        </w:rPr>
        <w:t xml:space="preserve">One FS-10 Budget to cover all the participating RAs with an original signature. The form is available for download here: </w:t>
      </w:r>
      <w:hyperlink r:id="rId24" w:history="1">
        <w:r w:rsidRPr="009B02C3">
          <w:rPr>
            <w:b w:val="0"/>
            <w:color w:val="0000FF"/>
            <w:u w:val="none"/>
          </w:rPr>
          <w:t>http://www.oms.nysed.gov/cafe/forms/</w:t>
        </w:r>
      </w:hyperlink>
      <w:r w:rsidRPr="009B02C3">
        <w:rPr>
          <w:b w:val="0"/>
          <w:u w:val="none"/>
        </w:rPr>
        <w:t xml:space="preserve">. Please refer to SED’s Fiscal Guidelines for Federal and State Grants for additional information: </w:t>
      </w:r>
      <w:hyperlink r:id="rId25" w:history="1">
        <w:r w:rsidRPr="009B02C3">
          <w:rPr>
            <w:b w:val="0"/>
            <w:color w:val="0000FF"/>
            <w:u w:val="none"/>
          </w:rPr>
          <w:t>http://www.oms.nysed.gov/cafe/guidance/guidelines.html</w:t>
        </w:r>
      </w:hyperlink>
    </w:p>
    <w:p w14:paraId="414CD0F8" w14:textId="77777777" w:rsidR="009C7685" w:rsidRPr="00730AA6" w:rsidRDefault="009C7685" w:rsidP="00BD555D">
      <w:pPr>
        <w:rPr>
          <w:i/>
        </w:rPr>
      </w:pPr>
    </w:p>
    <w:p w14:paraId="3AF98326" w14:textId="77777777" w:rsidR="009C7685" w:rsidRPr="00730AA6" w:rsidRDefault="009C7685" w:rsidP="00BD555D">
      <w:pPr>
        <w:rPr>
          <w:i/>
        </w:rPr>
      </w:pPr>
      <w:r w:rsidRPr="00730AA6">
        <w:rPr>
          <w:i/>
        </w:rPr>
        <w:t xml:space="preserve">A separate application must be submitted for </w:t>
      </w:r>
      <w:r w:rsidRPr="00730AA6">
        <w:rPr>
          <w:b/>
          <w:i/>
        </w:rPr>
        <w:t>each piece of equipment for each</w:t>
      </w:r>
      <w:r w:rsidRPr="00730AA6">
        <w:rPr>
          <w:i/>
        </w:rPr>
        <w:t xml:space="preserve"> </w:t>
      </w:r>
      <w:r w:rsidRPr="00730AA6">
        <w:rPr>
          <w:b/>
          <w:i/>
        </w:rPr>
        <w:t>Recipient Agency (RA)</w:t>
      </w:r>
      <w:r w:rsidRPr="00730AA6">
        <w:rPr>
          <w:i/>
        </w:rPr>
        <w:t xml:space="preserve"> requesting funds and application requests must be a minimum of $2,000 (with applicable capitalization threshold policy, if applicable) up to a maximum of $20,000 </w:t>
      </w:r>
      <w:r w:rsidRPr="00730AA6">
        <w:rPr>
          <w:b/>
          <w:i/>
        </w:rPr>
        <w:t>per RA</w:t>
      </w:r>
      <w:r w:rsidRPr="00730AA6">
        <w:rPr>
          <w:i/>
        </w:rPr>
        <w:t>, in order to be eligible for funding.</w:t>
      </w:r>
    </w:p>
    <w:p w14:paraId="11292678" w14:textId="77777777" w:rsidR="009C7685" w:rsidRPr="00730AA6" w:rsidRDefault="009C7685" w:rsidP="00BD555D"/>
    <w:p w14:paraId="37D6A9D9" w14:textId="2289AB04" w:rsidR="009C7685" w:rsidRPr="00730AA6" w:rsidRDefault="009C7685" w:rsidP="00BD555D">
      <w:r w:rsidRPr="00730AA6">
        <w:t>If a requested piece of equipment would be unusable without additional pieces, the SFA may include multiple items on the same application (i.e. walk-in freezer requires a compressor to operate). However, if the requested piece of equipment can operate alone, then separate applications must be completed for each requested item (i.e. stand-alone milk cooler, salad bar etc.).</w:t>
      </w:r>
    </w:p>
    <w:p w14:paraId="3A1117ED" w14:textId="77777777" w:rsidR="00BB433F" w:rsidRPr="00730AA6" w:rsidRDefault="00BB433F" w:rsidP="00BD555D"/>
    <w:p w14:paraId="689561C4" w14:textId="45D490A4" w:rsidR="005C7761" w:rsidRPr="00730AA6" w:rsidRDefault="00394EF5" w:rsidP="00BD555D">
      <w:pPr>
        <w:pStyle w:val="Heading3"/>
        <w:numPr>
          <w:ilvl w:val="0"/>
          <w:numId w:val="0"/>
        </w:numPr>
        <w:spacing w:before="0"/>
        <w:rPr>
          <w:b w:val="0"/>
          <w:u w:val="single"/>
        </w:rPr>
      </w:pPr>
      <w:bookmarkStart w:id="19" w:name="_Toc446583458"/>
      <w:r w:rsidRPr="00730AA6">
        <w:rPr>
          <w:b w:val="0"/>
          <w:u w:val="single"/>
        </w:rPr>
        <w:t>Food Service Line</w:t>
      </w:r>
      <w:bookmarkEnd w:id="19"/>
    </w:p>
    <w:p w14:paraId="06BDC7C3" w14:textId="77777777" w:rsidR="005C7761" w:rsidRPr="00730AA6" w:rsidRDefault="005C7761" w:rsidP="00BD555D"/>
    <w:p w14:paraId="2104E23A" w14:textId="5EBD62F1" w:rsidR="009C7685" w:rsidRPr="00730AA6" w:rsidRDefault="009C7685" w:rsidP="00BD555D">
      <w:r w:rsidRPr="00730AA6">
        <w:t xml:space="preserve">In cases where the SFA wishes to apply for an entire serving line, all items must be included on one application and the SFA must clearly identify the per-unit cost of each individual piece of equipment by completing the Equipment Request section of the application form for </w:t>
      </w:r>
      <w:r w:rsidRPr="00730AA6">
        <w:rPr>
          <w:u w:val="single"/>
        </w:rPr>
        <w:t>each</w:t>
      </w:r>
      <w:r w:rsidRPr="00730AA6">
        <w:t xml:space="preserve"> piece of equipment requested for the serving line. Additionally, each individual piece of equipment must meet the equipment definition as defined in the “Equipment Definition” section of this RFP. SED reserves the right to remove any unallowable or inappropriate items from the request.</w:t>
      </w:r>
    </w:p>
    <w:p w14:paraId="24A8F815" w14:textId="77777777" w:rsidR="005C7761" w:rsidRPr="00730AA6" w:rsidRDefault="005C7761" w:rsidP="00BD555D"/>
    <w:p w14:paraId="720E84C3" w14:textId="6F1B64B5" w:rsidR="00394EF5" w:rsidRPr="00730AA6" w:rsidRDefault="009C7685" w:rsidP="00BD555D">
      <w:pPr>
        <w:pStyle w:val="Heading3"/>
        <w:numPr>
          <w:ilvl w:val="0"/>
          <w:numId w:val="0"/>
        </w:numPr>
        <w:spacing w:before="0"/>
        <w:rPr>
          <w:b w:val="0"/>
          <w:u w:val="single"/>
        </w:rPr>
      </w:pPr>
      <w:bookmarkStart w:id="20" w:name="_Toc446583459"/>
      <w:r w:rsidRPr="00730AA6">
        <w:rPr>
          <w:b w:val="0"/>
          <w:u w:val="single"/>
        </w:rPr>
        <w:t>Electr</w:t>
      </w:r>
      <w:r w:rsidR="00394EF5" w:rsidRPr="00730AA6">
        <w:rPr>
          <w:b w:val="0"/>
          <w:u w:val="single"/>
        </w:rPr>
        <w:t>onic Point of Sale (POS) System</w:t>
      </w:r>
      <w:bookmarkEnd w:id="20"/>
      <w:r w:rsidR="003B029C" w:rsidRPr="00730AA6">
        <w:rPr>
          <w:b w:val="0"/>
          <w:u w:val="single"/>
        </w:rPr>
        <w:br/>
      </w:r>
      <w:r w:rsidRPr="00730AA6">
        <w:rPr>
          <w:b w:val="0"/>
          <w:u w:val="single"/>
        </w:rPr>
        <w:t xml:space="preserve"> </w:t>
      </w:r>
    </w:p>
    <w:p w14:paraId="0141FB39" w14:textId="5B4F7905" w:rsidR="005C7761" w:rsidRPr="00730AA6" w:rsidRDefault="009C7685" w:rsidP="00BD555D">
      <w:r w:rsidRPr="00730AA6">
        <w:t>SFAs may apply for an electronic POS system to assist in the daily operations of the food service operation. The request for a POS system must meet the equipment definition as defined in the “Equipment Definition” section of this RFP. The SFA must clearly identify the cost of the POS system and must clearly indicate the Recipient Agency (RA) that the POS system will be used in.</w:t>
      </w:r>
    </w:p>
    <w:p w14:paraId="12E2A151" w14:textId="77777777" w:rsidR="005C7761" w:rsidRPr="00730AA6" w:rsidRDefault="005C7761" w:rsidP="00BD555D"/>
    <w:p w14:paraId="0E32C302" w14:textId="77777777" w:rsidR="003B029C" w:rsidRPr="00730AA6" w:rsidRDefault="003B029C" w:rsidP="00BD555D">
      <w:pPr>
        <w:pStyle w:val="Heading3"/>
        <w:numPr>
          <w:ilvl w:val="0"/>
          <w:numId w:val="0"/>
        </w:numPr>
        <w:spacing w:before="0"/>
        <w:rPr>
          <w:b w:val="0"/>
          <w:u w:val="single"/>
        </w:rPr>
      </w:pPr>
      <w:bookmarkStart w:id="21" w:name="_Toc446583460"/>
      <w:r w:rsidRPr="00730AA6">
        <w:rPr>
          <w:b w:val="0"/>
          <w:u w:val="single"/>
        </w:rPr>
        <w:t>Application F</w:t>
      </w:r>
      <w:r w:rsidR="009C7685" w:rsidRPr="00730AA6">
        <w:rPr>
          <w:b w:val="0"/>
          <w:u w:val="single"/>
        </w:rPr>
        <w:t>orm</w:t>
      </w:r>
      <w:bookmarkEnd w:id="21"/>
    </w:p>
    <w:p w14:paraId="59D10B47" w14:textId="77777777" w:rsidR="00BB433F" w:rsidRPr="00730AA6" w:rsidRDefault="00BB433F" w:rsidP="00BD555D">
      <w:pPr>
        <w:pStyle w:val="Text"/>
        <w:spacing w:before="0"/>
        <w:jc w:val="left"/>
        <w:rPr>
          <w:rFonts w:asciiTheme="minorHAnsi" w:hAnsiTheme="minorHAnsi"/>
          <w:szCs w:val="22"/>
        </w:rPr>
      </w:pPr>
    </w:p>
    <w:p w14:paraId="27A06305" w14:textId="4C6FDFF8" w:rsidR="009C7685" w:rsidRPr="00730AA6" w:rsidRDefault="003B029C" w:rsidP="00BD555D">
      <w:pPr>
        <w:pStyle w:val="Text"/>
        <w:spacing w:before="0"/>
        <w:jc w:val="left"/>
        <w:rPr>
          <w:rFonts w:asciiTheme="minorHAnsi" w:hAnsiTheme="minorHAnsi"/>
          <w:szCs w:val="22"/>
          <w:u w:val="single"/>
        </w:rPr>
      </w:pPr>
      <w:r w:rsidRPr="00730AA6">
        <w:rPr>
          <w:rFonts w:asciiTheme="minorHAnsi" w:hAnsiTheme="minorHAnsi"/>
          <w:szCs w:val="22"/>
        </w:rPr>
        <w:t>The application form contains 5 required parts:</w:t>
      </w:r>
    </w:p>
    <w:p w14:paraId="15D7C3F9" w14:textId="77777777" w:rsidR="00BB433F" w:rsidRPr="00730AA6" w:rsidRDefault="009C7685" w:rsidP="00BD555D">
      <w:pPr>
        <w:pStyle w:val="ListParagraph"/>
        <w:numPr>
          <w:ilvl w:val="0"/>
          <w:numId w:val="21"/>
        </w:numPr>
        <w:spacing w:before="0"/>
        <w:contextualSpacing/>
        <w:rPr>
          <w:b w:val="0"/>
          <w:u w:val="none"/>
        </w:rPr>
      </w:pPr>
      <w:r w:rsidRPr="00730AA6">
        <w:rPr>
          <w:b w:val="0"/>
          <w:u w:val="none"/>
        </w:rPr>
        <w:t>General Information</w:t>
      </w:r>
    </w:p>
    <w:p w14:paraId="3A6B5D98" w14:textId="1185D70A" w:rsidR="00BB433F" w:rsidRPr="00730AA6" w:rsidRDefault="009C7685" w:rsidP="00BD555D">
      <w:pPr>
        <w:pStyle w:val="ListParagraph"/>
        <w:numPr>
          <w:ilvl w:val="1"/>
          <w:numId w:val="21"/>
        </w:numPr>
        <w:spacing w:before="0"/>
        <w:contextualSpacing/>
        <w:rPr>
          <w:b w:val="0"/>
          <w:u w:val="none"/>
        </w:rPr>
      </w:pPr>
      <w:r w:rsidRPr="00730AA6">
        <w:rPr>
          <w:b w:val="0"/>
          <w:u w:val="none"/>
        </w:rPr>
        <w:t>All questions in this part must be completed thoroughly</w:t>
      </w:r>
    </w:p>
    <w:p w14:paraId="40579AA7" w14:textId="77777777" w:rsidR="00BB433F" w:rsidRPr="00730AA6" w:rsidRDefault="009C7685" w:rsidP="00BD555D">
      <w:pPr>
        <w:pStyle w:val="ListParagraph"/>
        <w:numPr>
          <w:ilvl w:val="0"/>
          <w:numId w:val="21"/>
        </w:numPr>
        <w:spacing w:before="0"/>
        <w:contextualSpacing/>
        <w:rPr>
          <w:b w:val="0"/>
          <w:u w:val="none"/>
        </w:rPr>
      </w:pPr>
      <w:r w:rsidRPr="00730AA6">
        <w:rPr>
          <w:b w:val="0"/>
          <w:u w:val="none"/>
        </w:rPr>
        <w:t>Contact Information</w:t>
      </w:r>
    </w:p>
    <w:p w14:paraId="6B06EE87" w14:textId="7BD4DF8B" w:rsidR="00BB433F" w:rsidRPr="00730AA6" w:rsidRDefault="009C7685" w:rsidP="00BD555D">
      <w:pPr>
        <w:pStyle w:val="ListParagraph"/>
        <w:numPr>
          <w:ilvl w:val="1"/>
          <w:numId w:val="21"/>
        </w:numPr>
        <w:spacing w:before="0"/>
        <w:contextualSpacing/>
        <w:rPr>
          <w:b w:val="0"/>
          <w:u w:val="none"/>
        </w:rPr>
      </w:pPr>
      <w:r w:rsidRPr="00730AA6">
        <w:rPr>
          <w:b w:val="0"/>
          <w:u w:val="none"/>
        </w:rPr>
        <w:t>All questions in this part must be completed thoroughly</w:t>
      </w:r>
    </w:p>
    <w:p w14:paraId="470318B1" w14:textId="77777777" w:rsidR="00BB433F" w:rsidRPr="00730AA6" w:rsidRDefault="009C7685" w:rsidP="00BD555D">
      <w:pPr>
        <w:pStyle w:val="ListParagraph"/>
        <w:numPr>
          <w:ilvl w:val="0"/>
          <w:numId w:val="21"/>
        </w:numPr>
        <w:spacing w:before="0"/>
        <w:contextualSpacing/>
        <w:rPr>
          <w:b w:val="0"/>
          <w:u w:val="none"/>
        </w:rPr>
      </w:pPr>
      <w:r w:rsidRPr="00730AA6">
        <w:rPr>
          <w:b w:val="0"/>
          <w:u w:val="none"/>
        </w:rPr>
        <w:t>Certification</w:t>
      </w:r>
    </w:p>
    <w:p w14:paraId="73A9D1E4" w14:textId="77777777" w:rsidR="00BB433F" w:rsidRPr="00730AA6" w:rsidRDefault="009C7685" w:rsidP="00BD555D">
      <w:pPr>
        <w:pStyle w:val="ListParagraph"/>
        <w:numPr>
          <w:ilvl w:val="1"/>
          <w:numId w:val="21"/>
        </w:numPr>
        <w:spacing w:before="0"/>
        <w:contextualSpacing/>
        <w:rPr>
          <w:b w:val="0"/>
          <w:u w:val="none"/>
        </w:rPr>
      </w:pPr>
      <w:r w:rsidRPr="00730AA6">
        <w:rPr>
          <w:b w:val="0"/>
          <w:u w:val="none"/>
        </w:rPr>
        <w:t xml:space="preserve">The SFA should fully read the written certification. Please also read the assurances and the Federal terms and conditions as outlined in this RFP. The certification must be signed by the SFAs Chief School/Administrative Officer for the application to be considered. The Food Service Director may not sign the written certification. </w:t>
      </w:r>
    </w:p>
    <w:p w14:paraId="05FCE2F1" w14:textId="2E54B8DE" w:rsidR="009C7685" w:rsidRPr="00730AA6" w:rsidRDefault="009C7685" w:rsidP="00BD555D">
      <w:pPr>
        <w:pStyle w:val="ListParagraph"/>
        <w:numPr>
          <w:ilvl w:val="1"/>
          <w:numId w:val="21"/>
        </w:numPr>
        <w:spacing w:before="0"/>
        <w:contextualSpacing/>
        <w:rPr>
          <w:b w:val="0"/>
          <w:u w:val="none"/>
        </w:rPr>
      </w:pPr>
      <w:r w:rsidRPr="00730AA6">
        <w:rPr>
          <w:b w:val="0"/>
          <w:u w:val="none"/>
        </w:rPr>
        <w:lastRenderedPageBreak/>
        <w:t xml:space="preserve">The following administrators are authorized to sign the certification, </w:t>
      </w:r>
      <w:r w:rsidRPr="00730AA6">
        <w:rPr>
          <w:b w:val="0"/>
          <w:bCs/>
          <w:u w:val="none"/>
        </w:rPr>
        <w:t>in cases of public schools – the Superintendent of the school district or their duly authorized designee; in cases of not for profit corporations operating recognized non</w:t>
      </w:r>
      <w:r w:rsidR="00682410" w:rsidRPr="00730AA6">
        <w:rPr>
          <w:b w:val="0"/>
          <w:bCs/>
          <w:u w:val="none"/>
        </w:rPr>
        <w:t>-</w:t>
      </w:r>
      <w:r w:rsidRPr="00730AA6">
        <w:rPr>
          <w:b w:val="0"/>
          <w:bCs/>
          <w:u w:val="none"/>
        </w:rPr>
        <w:t>public schools or in cases of public or private non</w:t>
      </w:r>
      <w:r w:rsidR="00682410" w:rsidRPr="00730AA6">
        <w:rPr>
          <w:b w:val="0"/>
          <w:bCs/>
          <w:u w:val="none"/>
        </w:rPr>
        <w:t>-</w:t>
      </w:r>
      <w:r w:rsidRPr="00730AA6">
        <w:rPr>
          <w:b w:val="0"/>
          <w:bCs/>
          <w:u w:val="none"/>
        </w:rPr>
        <w:t>profit residential childcare institutions – the officer of the corporation (e.g. Executive Director or their duly authorized designee); and in cases of charter schools – the chief school officer, administrator or their duly authorized designee.</w:t>
      </w:r>
    </w:p>
    <w:p w14:paraId="2F9ABCD9" w14:textId="77777777" w:rsidR="00BB433F" w:rsidRPr="00730AA6" w:rsidRDefault="009C7685" w:rsidP="00BD555D">
      <w:pPr>
        <w:pStyle w:val="ListParagraph"/>
        <w:numPr>
          <w:ilvl w:val="0"/>
          <w:numId w:val="21"/>
        </w:numPr>
        <w:spacing w:before="0"/>
        <w:contextualSpacing/>
        <w:rPr>
          <w:b w:val="0"/>
          <w:u w:val="none"/>
        </w:rPr>
      </w:pPr>
      <w:r w:rsidRPr="00730AA6">
        <w:rPr>
          <w:b w:val="0"/>
          <w:u w:val="none"/>
        </w:rPr>
        <w:t>Equipment Request</w:t>
      </w:r>
    </w:p>
    <w:p w14:paraId="4E4AFCA3" w14:textId="77777777" w:rsidR="00BB433F" w:rsidRPr="00730AA6" w:rsidRDefault="009C7685" w:rsidP="00BD555D">
      <w:pPr>
        <w:pStyle w:val="ListParagraph"/>
        <w:numPr>
          <w:ilvl w:val="1"/>
          <w:numId w:val="21"/>
        </w:numPr>
        <w:spacing w:before="0"/>
        <w:contextualSpacing/>
        <w:rPr>
          <w:b w:val="0"/>
          <w:u w:val="none"/>
        </w:rPr>
      </w:pPr>
      <w:r w:rsidRPr="00730AA6">
        <w:rPr>
          <w:b w:val="0"/>
          <w:u w:val="none"/>
        </w:rPr>
        <w:t xml:space="preserve">The Equipment Request chart must be thoroughly completed to identify the equipment item requested and all related costs. Please be specific. The total cost provided will help determine the award amount. </w:t>
      </w:r>
    </w:p>
    <w:p w14:paraId="570DB007" w14:textId="2DCADB86" w:rsidR="00BB433F" w:rsidRPr="00730AA6" w:rsidRDefault="009C7685" w:rsidP="00BD555D">
      <w:pPr>
        <w:pStyle w:val="ListParagraph"/>
        <w:numPr>
          <w:ilvl w:val="1"/>
          <w:numId w:val="21"/>
        </w:numPr>
        <w:spacing w:before="0"/>
        <w:contextualSpacing/>
        <w:rPr>
          <w:b w:val="0"/>
          <w:u w:val="none"/>
        </w:rPr>
      </w:pPr>
      <w:r w:rsidRPr="00730AA6">
        <w:rPr>
          <w:b w:val="0"/>
          <w:u w:val="none"/>
        </w:rPr>
        <w:t>Applicants will be awarded up to 5 Points for completing this part. Please see the Selection Criteria Form.</w:t>
      </w:r>
    </w:p>
    <w:p w14:paraId="1CEC7412" w14:textId="77777777" w:rsidR="00BB433F" w:rsidRPr="00730AA6" w:rsidRDefault="009C7685" w:rsidP="00BD555D">
      <w:pPr>
        <w:pStyle w:val="ListParagraph"/>
        <w:numPr>
          <w:ilvl w:val="0"/>
          <w:numId w:val="21"/>
        </w:numPr>
        <w:spacing w:before="0"/>
        <w:contextualSpacing/>
        <w:rPr>
          <w:b w:val="0"/>
          <w:u w:val="none"/>
        </w:rPr>
      </w:pPr>
      <w:r w:rsidRPr="00730AA6">
        <w:rPr>
          <w:b w:val="0"/>
          <w:u w:val="none"/>
        </w:rPr>
        <w:t>Questions</w:t>
      </w:r>
    </w:p>
    <w:p w14:paraId="48D0E9D3" w14:textId="77777777" w:rsidR="00BB433F" w:rsidRPr="00730AA6" w:rsidRDefault="009C7685" w:rsidP="00BD555D">
      <w:pPr>
        <w:pStyle w:val="ListParagraph"/>
        <w:numPr>
          <w:ilvl w:val="1"/>
          <w:numId w:val="21"/>
        </w:numPr>
        <w:spacing w:before="0"/>
        <w:contextualSpacing/>
        <w:rPr>
          <w:b w:val="0"/>
          <w:u w:val="none"/>
        </w:rPr>
      </w:pPr>
      <w:r w:rsidRPr="00730AA6">
        <w:rPr>
          <w:b w:val="0"/>
          <w:u w:val="none"/>
        </w:rPr>
        <w:t>There are 4 required sections under the Questions part of the application form</w:t>
      </w:r>
    </w:p>
    <w:p w14:paraId="185BDB98" w14:textId="77777777" w:rsidR="00BB433F" w:rsidRPr="00730AA6" w:rsidRDefault="009C7685" w:rsidP="00BD555D">
      <w:pPr>
        <w:pStyle w:val="ListParagraph"/>
        <w:numPr>
          <w:ilvl w:val="2"/>
          <w:numId w:val="21"/>
        </w:numPr>
        <w:spacing w:before="0"/>
        <w:contextualSpacing/>
        <w:rPr>
          <w:b w:val="0"/>
          <w:u w:val="none"/>
        </w:rPr>
      </w:pPr>
      <w:r w:rsidRPr="00730AA6">
        <w:rPr>
          <w:b w:val="0"/>
          <w:u w:val="none"/>
        </w:rPr>
        <w:t>Section 1: Recipient Agency Equipment Needs</w:t>
      </w:r>
    </w:p>
    <w:p w14:paraId="76B15217" w14:textId="77777777" w:rsidR="00BB433F" w:rsidRPr="00730AA6" w:rsidRDefault="009C7685" w:rsidP="00BD555D">
      <w:pPr>
        <w:pStyle w:val="ListParagraph"/>
        <w:numPr>
          <w:ilvl w:val="2"/>
          <w:numId w:val="21"/>
        </w:numPr>
        <w:spacing w:before="0"/>
        <w:contextualSpacing/>
        <w:rPr>
          <w:b w:val="0"/>
          <w:u w:val="none"/>
        </w:rPr>
      </w:pPr>
      <w:r w:rsidRPr="00730AA6">
        <w:rPr>
          <w:b w:val="0"/>
          <w:u w:val="none"/>
        </w:rPr>
        <w:t>Section 2: Quality Improvement</w:t>
      </w:r>
    </w:p>
    <w:p w14:paraId="7455764A" w14:textId="77777777" w:rsidR="00BB433F" w:rsidRPr="00730AA6" w:rsidRDefault="009C7685" w:rsidP="00BD555D">
      <w:pPr>
        <w:pStyle w:val="ListParagraph"/>
        <w:numPr>
          <w:ilvl w:val="2"/>
          <w:numId w:val="21"/>
        </w:numPr>
        <w:spacing w:before="0"/>
        <w:contextualSpacing/>
        <w:rPr>
          <w:b w:val="0"/>
          <w:u w:val="none"/>
        </w:rPr>
      </w:pPr>
      <w:r w:rsidRPr="00730AA6">
        <w:rPr>
          <w:b w:val="0"/>
          <w:u w:val="none"/>
        </w:rPr>
        <w:t>Section 3: Focus Areas (Please see the Focus of SFA Grants section of this RFP)</w:t>
      </w:r>
    </w:p>
    <w:p w14:paraId="2804B683" w14:textId="77777777" w:rsidR="00BB433F" w:rsidRPr="00730AA6" w:rsidRDefault="009C7685" w:rsidP="00BD555D">
      <w:pPr>
        <w:pStyle w:val="ListParagraph"/>
        <w:numPr>
          <w:ilvl w:val="3"/>
          <w:numId w:val="21"/>
        </w:numPr>
        <w:spacing w:before="0"/>
        <w:contextualSpacing/>
        <w:rPr>
          <w:b w:val="0"/>
          <w:u w:val="none"/>
        </w:rPr>
      </w:pPr>
      <w:r w:rsidRPr="00730AA6">
        <w:rPr>
          <w:b w:val="0"/>
          <w:u w:val="none"/>
        </w:rPr>
        <w:t>Focus 1: Food Safety</w:t>
      </w:r>
    </w:p>
    <w:p w14:paraId="557FE87E" w14:textId="77777777" w:rsidR="00BB433F" w:rsidRPr="00730AA6" w:rsidRDefault="009C7685" w:rsidP="00BD555D">
      <w:pPr>
        <w:pStyle w:val="ListParagraph"/>
        <w:numPr>
          <w:ilvl w:val="3"/>
          <w:numId w:val="21"/>
        </w:numPr>
        <w:spacing w:before="0"/>
        <w:contextualSpacing/>
        <w:rPr>
          <w:b w:val="0"/>
          <w:u w:val="none"/>
        </w:rPr>
      </w:pPr>
      <w:r w:rsidRPr="00730AA6">
        <w:rPr>
          <w:b w:val="0"/>
          <w:u w:val="none"/>
        </w:rPr>
        <w:t>Focus 2: Efficiency of school nutrition operations</w:t>
      </w:r>
    </w:p>
    <w:p w14:paraId="090C7310" w14:textId="77777777" w:rsidR="00BB433F" w:rsidRPr="00730AA6" w:rsidRDefault="009C7685" w:rsidP="00BD555D">
      <w:pPr>
        <w:pStyle w:val="ListParagraph"/>
        <w:numPr>
          <w:ilvl w:val="3"/>
          <w:numId w:val="21"/>
        </w:numPr>
        <w:spacing w:before="0"/>
        <w:contextualSpacing/>
        <w:rPr>
          <w:b w:val="0"/>
          <w:u w:val="none"/>
        </w:rPr>
      </w:pPr>
      <w:r w:rsidRPr="00730AA6">
        <w:rPr>
          <w:b w:val="0"/>
          <w:u w:val="none"/>
        </w:rPr>
        <w:t>Focus 3: Expanded Participation</w:t>
      </w:r>
    </w:p>
    <w:p w14:paraId="775F7F04" w14:textId="77777777" w:rsidR="00BB433F" w:rsidRPr="00730AA6" w:rsidRDefault="009C7685" w:rsidP="00BD555D">
      <w:pPr>
        <w:pStyle w:val="ListParagraph"/>
        <w:numPr>
          <w:ilvl w:val="2"/>
          <w:numId w:val="21"/>
        </w:numPr>
        <w:spacing w:before="0"/>
        <w:contextualSpacing/>
        <w:rPr>
          <w:b w:val="0"/>
          <w:u w:val="none"/>
        </w:rPr>
      </w:pPr>
      <w:r w:rsidRPr="00730AA6">
        <w:rPr>
          <w:b w:val="0"/>
          <w:u w:val="none"/>
        </w:rPr>
        <w:t>Section 4: Research and Budget</w:t>
      </w:r>
    </w:p>
    <w:p w14:paraId="635154DB" w14:textId="77777777" w:rsidR="00BB433F" w:rsidRPr="00730AA6" w:rsidRDefault="009C7685" w:rsidP="00BD555D">
      <w:pPr>
        <w:pStyle w:val="ListParagraph"/>
        <w:numPr>
          <w:ilvl w:val="3"/>
          <w:numId w:val="21"/>
        </w:numPr>
        <w:spacing w:before="0"/>
        <w:contextualSpacing/>
        <w:rPr>
          <w:b w:val="0"/>
          <w:u w:val="none"/>
        </w:rPr>
      </w:pPr>
      <w:r w:rsidRPr="00730AA6">
        <w:rPr>
          <w:b w:val="0"/>
          <w:u w:val="none"/>
        </w:rPr>
        <w:t xml:space="preserve">SFAs should carefully review the instructions listed on the application form </w:t>
      </w:r>
    </w:p>
    <w:p w14:paraId="49825F47" w14:textId="77777777" w:rsidR="00BB433F" w:rsidRPr="00730AA6" w:rsidRDefault="00BB433F" w:rsidP="00BD555D">
      <w:pPr>
        <w:contextualSpacing/>
      </w:pPr>
    </w:p>
    <w:p w14:paraId="0D5B9508" w14:textId="230BC7C6" w:rsidR="003B029C" w:rsidRPr="00730AA6" w:rsidRDefault="009C7685" w:rsidP="00BD555D">
      <w:pPr>
        <w:contextualSpacing/>
      </w:pPr>
      <w:r w:rsidRPr="00730AA6">
        <w:t>Applicants must provide detailed responses to all questions in sections 1, 2, and 4</w:t>
      </w:r>
      <w:r w:rsidR="009973A6" w:rsidRPr="00730AA6">
        <w:t xml:space="preserve">. </w:t>
      </w:r>
      <w:r w:rsidRPr="00730AA6">
        <w:t xml:space="preserve">Section 3 consists of </w:t>
      </w:r>
      <w:r w:rsidR="00682410" w:rsidRPr="00730AA6">
        <w:t xml:space="preserve">three </w:t>
      </w:r>
      <w:r w:rsidRPr="00730AA6">
        <w:t xml:space="preserve">separate focus areas. Applicants must select ONE of the </w:t>
      </w:r>
      <w:r w:rsidR="00682410" w:rsidRPr="00730AA6">
        <w:t xml:space="preserve">three </w:t>
      </w:r>
      <w:r w:rsidRPr="00730AA6">
        <w:t>focus areas and provide detailed responses to all questions applicable to the focus area selected. No additional points will be awarded in the event that responses are provided to questions in more than one focus area. If the SFA provides responses to more than one focus area, points will only be awarded for the first focus area addressed.</w:t>
      </w:r>
      <w:r w:rsidR="009973A6" w:rsidRPr="00730AA6">
        <w:t xml:space="preserve"> </w:t>
      </w:r>
      <w:r w:rsidRPr="00730AA6">
        <w:t>Applicants will be awarded up to 44 total points for completing the Questions part of the application. Please see the Selection Criteria Form</w:t>
      </w:r>
      <w:r w:rsidR="009973A6" w:rsidRPr="00730AA6">
        <w:t>.</w:t>
      </w:r>
    </w:p>
    <w:p w14:paraId="1C37199F" w14:textId="77777777" w:rsidR="00FB6D9B" w:rsidRPr="00730AA6" w:rsidRDefault="00FB6D9B" w:rsidP="00BD555D">
      <w:pPr>
        <w:contextualSpacing/>
      </w:pPr>
    </w:p>
    <w:p w14:paraId="1CE9BFA5" w14:textId="316D270F" w:rsidR="003B029C" w:rsidRPr="00730AA6" w:rsidRDefault="003B029C" w:rsidP="00BD555D">
      <w:pPr>
        <w:pStyle w:val="Heading3"/>
        <w:numPr>
          <w:ilvl w:val="0"/>
          <w:numId w:val="0"/>
        </w:numPr>
        <w:spacing w:before="0"/>
        <w:rPr>
          <w:b w:val="0"/>
          <w:u w:val="single"/>
        </w:rPr>
      </w:pPr>
      <w:bookmarkStart w:id="22" w:name="_Toc446583461"/>
      <w:r w:rsidRPr="00730AA6">
        <w:rPr>
          <w:b w:val="0"/>
          <w:u w:val="single"/>
        </w:rPr>
        <w:t>Required Documents</w:t>
      </w:r>
      <w:bookmarkEnd w:id="22"/>
    </w:p>
    <w:p w14:paraId="4E69EC71" w14:textId="77777777" w:rsidR="003B029C" w:rsidRPr="00730AA6" w:rsidRDefault="003B029C" w:rsidP="00BD555D"/>
    <w:p w14:paraId="7474F2E1" w14:textId="5F48872B" w:rsidR="009C7685" w:rsidRPr="00730AA6" w:rsidRDefault="009973A6" w:rsidP="00BD555D">
      <w:pPr>
        <w:pStyle w:val="Text"/>
        <w:spacing w:before="0"/>
        <w:jc w:val="left"/>
        <w:rPr>
          <w:rFonts w:asciiTheme="minorHAnsi" w:hAnsiTheme="minorHAnsi"/>
          <w:szCs w:val="22"/>
        </w:rPr>
      </w:pPr>
      <w:r w:rsidRPr="00730AA6">
        <w:rPr>
          <w:rFonts w:asciiTheme="minorHAnsi" w:hAnsiTheme="minorHAnsi"/>
          <w:szCs w:val="22"/>
        </w:rPr>
        <w:t xml:space="preserve">Applications that do not contain required documentation will be disqualified and will not be considered. </w:t>
      </w:r>
      <w:r w:rsidR="009C7685" w:rsidRPr="00730AA6">
        <w:rPr>
          <w:rFonts w:asciiTheme="minorHAnsi" w:hAnsiTheme="minorHAnsi"/>
          <w:szCs w:val="22"/>
        </w:rPr>
        <w:t>The following documents are required:</w:t>
      </w:r>
    </w:p>
    <w:p w14:paraId="59949EE6" w14:textId="77777777" w:rsidR="00DE3050" w:rsidRPr="00730AA6" w:rsidRDefault="002436B8" w:rsidP="00BD555D">
      <w:pPr>
        <w:pStyle w:val="ListParagraph"/>
        <w:numPr>
          <w:ilvl w:val="0"/>
          <w:numId w:val="22"/>
        </w:numPr>
        <w:spacing w:before="0"/>
        <w:contextualSpacing/>
        <w:rPr>
          <w:b w:val="0"/>
          <w:u w:val="none"/>
        </w:rPr>
      </w:pPr>
      <w:r w:rsidRPr="00730AA6">
        <w:rPr>
          <w:b w:val="0"/>
          <w:u w:val="none"/>
        </w:rPr>
        <w:t xml:space="preserve">A copy of the RA’s current </w:t>
      </w:r>
      <w:r w:rsidR="009C7685" w:rsidRPr="00730AA6">
        <w:rPr>
          <w:b w:val="0"/>
          <w:u w:val="none"/>
        </w:rPr>
        <w:t>Certificate of Occupancy and Fire Inspection (for non-public schools only)</w:t>
      </w:r>
    </w:p>
    <w:p w14:paraId="69543130" w14:textId="2D4C4CE8" w:rsidR="009C7685" w:rsidRPr="00730AA6" w:rsidRDefault="00DE3050" w:rsidP="00BD555D">
      <w:pPr>
        <w:pStyle w:val="ListParagraph"/>
        <w:numPr>
          <w:ilvl w:val="0"/>
          <w:numId w:val="22"/>
        </w:numPr>
        <w:spacing w:before="0"/>
        <w:contextualSpacing/>
        <w:rPr>
          <w:b w:val="0"/>
          <w:u w:val="none"/>
        </w:rPr>
      </w:pPr>
      <w:r w:rsidRPr="00730AA6">
        <w:rPr>
          <w:b w:val="0"/>
          <w:u w:val="none"/>
        </w:rPr>
        <w:t xml:space="preserve">A </w:t>
      </w:r>
      <w:r w:rsidR="007753AD" w:rsidRPr="00730AA6">
        <w:rPr>
          <w:b w:val="0"/>
          <w:u w:val="none"/>
        </w:rPr>
        <w:t>c</w:t>
      </w:r>
      <w:r w:rsidR="009C7685" w:rsidRPr="00730AA6">
        <w:rPr>
          <w:b w:val="0"/>
          <w:u w:val="none"/>
        </w:rPr>
        <w:t>opy of SFA’s capitalization threshold policy (</w:t>
      </w:r>
      <w:r w:rsidR="007753AD" w:rsidRPr="00730AA6">
        <w:rPr>
          <w:b w:val="0"/>
          <w:u w:val="none"/>
        </w:rPr>
        <w:t>This is required for</w:t>
      </w:r>
      <w:r w:rsidR="009C7685" w:rsidRPr="00730AA6">
        <w:rPr>
          <w:b w:val="0"/>
          <w:u w:val="none"/>
        </w:rPr>
        <w:t xml:space="preserve"> any piece of equipment requested </w:t>
      </w:r>
      <w:r w:rsidR="007753AD" w:rsidRPr="00730AA6">
        <w:rPr>
          <w:b w:val="0"/>
          <w:u w:val="none"/>
        </w:rPr>
        <w:t xml:space="preserve">that </w:t>
      </w:r>
      <w:r w:rsidR="009C7685" w:rsidRPr="00730AA6">
        <w:rPr>
          <w:b w:val="0"/>
          <w:u w:val="none"/>
        </w:rPr>
        <w:t xml:space="preserve">has a unit value </w:t>
      </w:r>
      <w:r w:rsidR="007753AD" w:rsidRPr="00730AA6">
        <w:rPr>
          <w:b w:val="0"/>
          <w:u w:val="none"/>
        </w:rPr>
        <w:t xml:space="preserve">of </w:t>
      </w:r>
      <w:r w:rsidR="009C7685" w:rsidRPr="00730AA6">
        <w:rPr>
          <w:b w:val="0"/>
          <w:u w:val="none"/>
        </w:rPr>
        <w:t>less than $5,000. See the Equipment Definition section of the RFP for details</w:t>
      </w:r>
      <w:r w:rsidR="007753AD" w:rsidRPr="00730AA6">
        <w:rPr>
          <w:b w:val="0"/>
          <w:u w:val="none"/>
        </w:rPr>
        <w:t>.</w:t>
      </w:r>
      <w:r w:rsidR="009C7685" w:rsidRPr="00730AA6">
        <w:rPr>
          <w:b w:val="0"/>
          <w:u w:val="none"/>
        </w:rPr>
        <w:t>)</w:t>
      </w:r>
    </w:p>
    <w:p w14:paraId="5DEFE4B7" w14:textId="77777777" w:rsidR="009C7685" w:rsidRPr="00730AA6" w:rsidRDefault="009C7685" w:rsidP="00BD555D">
      <w:pPr>
        <w:rPr>
          <w:b/>
        </w:rPr>
      </w:pPr>
    </w:p>
    <w:p w14:paraId="572617FF" w14:textId="77777777" w:rsidR="009C7685" w:rsidRPr="00730AA6" w:rsidRDefault="009C7685" w:rsidP="00BD555D">
      <w:pPr>
        <w:pStyle w:val="Heading3"/>
        <w:numPr>
          <w:ilvl w:val="0"/>
          <w:numId w:val="0"/>
        </w:numPr>
        <w:spacing w:before="0"/>
        <w:rPr>
          <w:b w:val="0"/>
          <w:u w:val="single"/>
        </w:rPr>
      </w:pPr>
      <w:bookmarkStart w:id="23" w:name="_Toc446583462"/>
      <w:r w:rsidRPr="00730AA6">
        <w:rPr>
          <w:b w:val="0"/>
          <w:u w:val="single"/>
        </w:rPr>
        <w:t>New Prequalification Requirement</w:t>
      </w:r>
      <w:bookmarkEnd w:id="23"/>
    </w:p>
    <w:p w14:paraId="6B737178" w14:textId="77777777" w:rsidR="009C7685" w:rsidRPr="00730AA6" w:rsidRDefault="009C7685" w:rsidP="00BD555D">
      <w:pPr>
        <w:rPr>
          <w:b/>
        </w:rPr>
      </w:pPr>
    </w:p>
    <w:p w14:paraId="46D4EEA5" w14:textId="77777777" w:rsidR="009C7685" w:rsidRPr="00730AA6" w:rsidRDefault="009C7685" w:rsidP="00BD555D">
      <w:pPr>
        <w:autoSpaceDE w:val="0"/>
        <w:autoSpaceDN w:val="0"/>
        <w:adjustRightInd w:val="0"/>
        <w:rPr>
          <w:color w:val="000000"/>
        </w:rPr>
      </w:pPr>
      <w:r w:rsidRPr="00730AA6">
        <w:t xml:space="preserve">The State of New York has implemented a new statewide prequalification process (described in </w:t>
      </w:r>
      <w:hyperlink r:id="rId26" w:history="1">
        <w:r w:rsidRPr="00730AA6">
          <w:rPr>
            <w:color w:val="0000FF"/>
            <w:u w:val="single"/>
          </w:rPr>
          <w:t>http://www.grantsreform.ny.gov/Grantees</w:t>
        </w:r>
      </w:hyperlink>
      <w:r w:rsidRPr="00730AA6">
        <w:t xml:space="preserve">) designed to facilitate prompt contracting for not-for-profit </w:t>
      </w:r>
      <w:r w:rsidRPr="00730AA6">
        <w:lastRenderedPageBreak/>
        <w:t xml:space="preserve">vendors.  All not-for-profit vendors are required to pre-qualify by the grant application deadline in order to receive an award under this RFP.  This includes all currently funded not-for-profit institutions that have already received an award and are in the middle of the program cycle. Please review the additional information regarding this requirement in the </w:t>
      </w:r>
      <w:r w:rsidRPr="00730AA6">
        <w:rPr>
          <w:color w:val="000000"/>
        </w:rPr>
        <w:t>Prequalification for Individual Applications section below.</w:t>
      </w:r>
      <w:r w:rsidRPr="00730AA6">
        <w:rPr>
          <w:b/>
          <w:color w:val="000000"/>
        </w:rPr>
        <w:t xml:space="preserve"> </w:t>
      </w:r>
    </w:p>
    <w:p w14:paraId="71D418EA" w14:textId="77777777" w:rsidR="009C7685" w:rsidRPr="00730AA6" w:rsidRDefault="009C7685" w:rsidP="00BD555D">
      <w:pPr>
        <w:rPr>
          <w:b/>
        </w:rPr>
      </w:pPr>
    </w:p>
    <w:p w14:paraId="70CCB534" w14:textId="77777777" w:rsidR="009C7685" w:rsidRPr="00730AA6" w:rsidRDefault="009C7685" w:rsidP="000A0F97">
      <w:pPr>
        <w:pStyle w:val="Heading2"/>
        <w:numPr>
          <w:ilvl w:val="0"/>
          <w:numId w:val="0"/>
        </w:numPr>
        <w:spacing w:before="0"/>
        <w:ind w:left="432" w:hanging="432"/>
        <w:rPr>
          <w:sz w:val="22"/>
        </w:rPr>
      </w:pPr>
      <w:bookmarkStart w:id="24" w:name="_Toc446583463"/>
      <w:r w:rsidRPr="00730AA6">
        <w:rPr>
          <w:sz w:val="22"/>
        </w:rPr>
        <w:t>Method of Awarding Grants</w:t>
      </w:r>
      <w:bookmarkEnd w:id="24"/>
    </w:p>
    <w:p w14:paraId="785070D1" w14:textId="77777777" w:rsidR="009C7685" w:rsidRPr="00730AA6" w:rsidRDefault="009C7685" w:rsidP="00BD555D"/>
    <w:p w14:paraId="4104F58A" w14:textId="77777777" w:rsidR="009C7685" w:rsidRPr="00730AA6" w:rsidRDefault="009C7685" w:rsidP="00BD555D">
      <w:r w:rsidRPr="00730AA6">
        <w:t xml:space="preserve">SFAs must submit a separate application for each piece of equipment requested for each Recipient Agency. If any piece of equipment requested has a value less than $5,000, the SFA’s capitalization threshold policy is </w:t>
      </w:r>
      <w:r w:rsidRPr="00730AA6">
        <w:rPr>
          <w:u w:val="single"/>
        </w:rPr>
        <w:t>required</w:t>
      </w:r>
      <w:r w:rsidRPr="00730AA6">
        <w:t xml:space="preserve"> to be submitted in order for the application to be reviewed. </w:t>
      </w:r>
      <w:r w:rsidRPr="00730AA6">
        <w:rPr>
          <w:b/>
        </w:rPr>
        <w:t>If a required capitalization threshold policy is not submitted with the application, the application will not be considered.</w:t>
      </w:r>
    </w:p>
    <w:p w14:paraId="764C9375" w14:textId="77777777" w:rsidR="009C7685" w:rsidRPr="00730AA6" w:rsidRDefault="009C7685" w:rsidP="00BD555D"/>
    <w:p w14:paraId="72C1F805" w14:textId="77777777" w:rsidR="009C7685" w:rsidRPr="00730AA6" w:rsidRDefault="009C7685" w:rsidP="00BD555D">
      <w:r w:rsidRPr="00730AA6">
        <w:t xml:space="preserve">Applications from eligible applicants that are postmarked on or before the due date will be scored using the Selection Criteria Form.  </w:t>
      </w:r>
    </w:p>
    <w:p w14:paraId="1654D613" w14:textId="77777777" w:rsidR="009C7685" w:rsidRPr="00730AA6" w:rsidRDefault="009C7685" w:rsidP="00BD555D"/>
    <w:p w14:paraId="4FA54CED" w14:textId="77777777" w:rsidR="009C7685" w:rsidRPr="00730AA6" w:rsidRDefault="009C7685" w:rsidP="00BD555D">
      <w:r w:rsidRPr="00730AA6">
        <w:t>Each application will be reviewed by two reviewers.  The scores of the two reviewers will be averaged to obtain the final average score.</w:t>
      </w:r>
    </w:p>
    <w:p w14:paraId="1384F884" w14:textId="77777777" w:rsidR="009C7685" w:rsidRPr="00730AA6" w:rsidRDefault="009C7685" w:rsidP="00BD555D"/>
    <w:p w14:paraId="6F3EA050" w14:textId="77777777" w:rsidR="009C7685" w:rsidRPr="00730AA6" w:rsidRDefault="009C7685" w:rsidP="00BD555D">
      <w:r w:rsidRPr="00730AA6">
        <w:t>A third review will be performed if there is a difference of more than eight (8) points between the two scores.  In cases where a third review is necessary, all three scores will be averaged to obtain the final average score.</w:t>
      </w:r>
      <w:r w:rsidRPr="00730AA6">
        <w:rPr>
          <w:rFonts w:cs="Arial"/>
          <w:color w:val="000000"/>
        </w:rPr>
        <w:t xml:space="preserve"> </w:t>
      </w:r>
      <w:r w:rsidRPr="00730AA6">
        <w:t xml:space="preserve"> </w:t>
      </w:r>
    </w:p>
    <w:p w14:paraId="50991E63" w14:textId="77777777" w:rsidR="009C7685" w:rsidRPr="00730AA6" w:rsidRDefault="009C7685" w:rsidP="00BD555D"/>
    <w:p w14:paraId="1D2FA970" w14:textId="77777777" w:rsidR="009C7685" w:rsidRPr="00730AA6" w:rsidRDefault="009C7685" w:rsidP="00BD555D">
      <w:r w:rsidRPr="00730AA6">
        <w:t xml:space="preserve">Applications will be ranked according to score from highest to lowest.  In a case where two or more applicants receive the same evaluation score and funds are not available to fully fund those applications, the application that received the highest average score on question 2a under Section 2 of the Selection Criteria Form will be ranked higher. If there is also a tie score on question 2a, the average score for question 1a in Section 1 will be used as the tie-breaker. The Recipient Agency’s enrollment will be used as a third tie-breaker, if necessary. Awards will be made for applications in rank order of average final score until funds are exhausted or there are no fundable applications remaining. If any remaining funds are insufficient to award the next-highest ranked eligible application in full, that applicant will be offered a partial award. </w:t>
      </w:r>
      <w:r w:rsidRPr="00730AA6">
        <w:rPr>
          <w:b/>
          <w:i/>
        </w:rPr>
        <w:t>No SFA may receive more than a combined $20,000 for an individual Recipient Agency.</w:t>
      </w:r>
      <w:r w:rsidRPr="00730AA6">
        <w:t xml:space="preserve"> </w:t>
      </w:r>
    </w:p>
    <w:p w14:paraId="4883EFA0" w14:textId="77777777" w:rsidR="009C7685" w:rsidRPr="00730AA6" w:rsidRDefault="009C7685" w:rsidP="00BD555D"/>
    <w:p w14:paraId="3C4679C3" w14:textId="77777777" w:rsidR="005003D1" w:rsidRDefault="009C7685" w:rsidP="00BD555D">
      <w:r w:rsidRPr="00730AA6">
        <w:t xml:space="preserve">SED will not consider any unallowable or inappropriate items from the SFA’s/RA’s requests. </w:t>
      </w:r>
    </w:p>
    <w:p w14:paraId="346525C9" w14:textId="77777777" w:rsidR="005003D1" w:rsidRDefault="005003D1" w:rsidP="00BD555D"/>
    <w:p w14:paraId="088CA0F9" w14:textId="4F7E1E81" w:rsidR="009C7685" w:rsidRPr="005003D1" w:rsidRDefault="009C7685" w:rsidP="00BD555D">
      <w:pPr>
        <w:rPr>
          <w:b/>
        </w:rPr>
      </w:pPr>
      <w:r w:rsidRPr="005003D1">
        <w:rPr>
          <w:b/>
        </w:rPr>
        <w:t xml:space="preserve">Awards will be made for specific equipment pieces for specific dollar amounts. Funding for one piece of equipment cannot be used to cover the cost of another piece of awarded equipment. </w:t>
      </w:r>
    </w:p>
    <w:p w14:paraId="16082DC0" w14:textId="77777777" w:rsidR="009C7685" w:rsidRPr="00730AA6" w:rsidRDefault="009C7685" w:rsidP="00BD555D"/>
    <w:p w14:paraId="52CFE88E" w14:textId="77777777" w:rsidR="009C7685" w:rsidRPr="00730AA6" w:rsidRDefault="009C7685" w:rsidP="000A0F97">
      <w:pPr>
        <w:pStyle w:val="Heading2"/>
        <w:numPr>
          <w:ilvl w:val="0"/>
          <w:numId w:val="0"/>
        </w:numPr>
        <w:spacing w:before="0"/>
        <w:ind w:left="432" w:hanging="432"/>
        <w:rPr>
          <w:sz w:val="22"/>
        </w:rPr>
      </w:pPr>
      <w:bookmarkStart w:id="25" w:name="_Toc446583464"/>
      <w:r w:rsidRPr="00730AA6">
        <w:rPr>
          <w:sz w:val="22"/>
        </w:rPr>
        <w:t>Guidelines for Award</w:t>
      </w:r>
      <w:bookmarkEnd w:id="25"/>
      <w:r w:rsidRPr="00730AA6">
        <w:rPr>
          <w:sz w:val="22"/>
        </w:rPr>
        <w:t xml:space="preserve"> </w:t>
      </w:r>
    </w:p>
    <w:p w14:paraId="0D196635" w14:textId="77777777" w:rsidR="009C7685" w:rsidRPr="00730AA6" w:rsidRDefault="009C7685" w:rsidP="00BD555D">
      <w:pPr>
        <w:rPr>
          <w:b/>
        </w:rPr>
      </w:pPr>
    </w:p>
    <w:p w14:paraId="580E035F" w14:textId="77777777" w:rsidR="009973A6" w:rsidRPr="00730AA6" w:rsidRDefault="009C7685" w:rsidP="00BD555D">
      <w:r w:rsidRPr="00730AA6">
        <w:t xml:space="preserve">New York State must comply with the statutory requirement that grants are to be based on the </w:t>
      </w:r>
      <w:r w:rsidRPr="00730AA6">
        <w:rPr>
          <w:b/>
        </w:rPr>
        <w:t>need</w:t>
      </w:r>
      <w:r w:rsidRPr="00730AA6">
        <w:t xml:space="preserve"> for equipment assistance in participating Recipient Agencies (RA). SFAs should address the following factors when completing the grant application: </w:t>
      </w:r>
    </w:p>
    <w:p w14:paraId="650EFA02" w14:textId="2CA4469A" w:rsidR="009C7685" w:rsidRPr="00730AA6" w:rsidRDefault="009C7685" w:rsidP="00BD555D">
      <w:pPr>
        <w:pStyle w:val="ListParagraph"/>
        <w:numPr>
          <w:ilvl w:val="0"/>
          <w:numId w:val="24"/>
        </w:numPr>
        <w:spacing w:before="0"/>
        <w:rPr>
          <w:b w:val="0"/>
          <w:u w:val="none"/>
        </w:rPr>
      </w:pPr>
      <w:r w:rsidRPr="00730AA6">
        <w:rPr>
          <w:b w:val="0"/>
          <w:u w:val="none"/>
        </w:rPr>
        <w:t>How the equipment will benefit the programs</w:t>
      </w:r>
    </w:p>
    <w:p w14:paraId="0A9A0ED3" w14:textId="77777777" w:rsidR="009C7685" w:rsidRPr="00730AA6" w:rsidRDefault="009C7685" w:rsidP="00BD555D">
      <w:pPr>
        <w:numPr>
          <w:ilvl w:val="0"/>
          <w:numId w:val="23"/>
        </w:numPr>
      </w:pPr>
      <w:r w:rsidRPr="00730AA6">
        <w:t>Contribution to improving quality of school meals</w:t>
      </w:r>
    </w:p>
    <w:p w14:paraId="53375DF0" w14:textId="77777777" w:rsidR="009C7685" w:rsidRPr="00730AA6" w:rsidRDefault="009C7685" w:rsidP="00BD555D">
      <w:pPr>
        <w:numPr>
          <w:ilvl w:val="0"/>
          <w:numId w:val="23"/>
        </w:numPr>
      </w:pPr>
      <w:r w:rsidRPr="00730AA6">
        <w:t>Expected increase in participation or number of sites in which school meals are served</w:t>
      </w:r>
    </w:p>
    <w:p w14:paraId="0E1B9D40" w14:textId="77777777" w:rsidR="009C7685" w:rsidRPr="00730AA6" w:rsidRDefault="009C7685" w:rsidP="00BD555D">
      <w:pPr>
        <w:numPr>
          <w:ilvl w:val="0"/>
          <w:numId w:val="23"/>
        </w:numPr>
      </w:pPr>
      <w:r w:rsidRPr="00730AA6">
        <w:t>Age of current food service equipment</w:t>
      </w:r>
    </w:p>
    <w:p w14:paraId="546C6AA7" w14:textId="77777777" w:rsidR="009C7685" w:rsidRPr="00730AA6" w:rsidRDefault="009C7685" w:rsidP="00BD555D">
      <w:pPr>
        <w:numPr>
          <w:ilvl w:val="0"/>
          <w:numId w:val="23"/>
        </w:numPr>
      </w:pPr>
      <w:r w:rsidRPr="00730AA6">
        <w:t>Strategies for adopting Smarter Lunchrooms</w:t>
      </w:r>
    </w:p>
    <w:p w14:paraId="5E4470AB" w14:textId="77777777" w:rsidR="009C7685" w:rsidRPr="00730AA6" w:rsidRDefault="009C7685" w:rsidP="00BD555D">
      <w:pPr>
        <w:numPr>
          <w:ilvl w:val="0"/>
          <w:numId w:val="23"/>
        </w:numPr>
      </w:pPr>
      <w:r w:rsidRPr="00730AA6">
        <w:lastRenderedPageBreak/>
        <w:t>Opportunities to realize a meaningful impact on nutrition and quality of meals</w:t>
      </w:r>
    </w:p>
    <w:p w14:paraId="53F5B874" w14:textId="77777777" w:rsidR="00355825" w:rsidRPr="00730AA6" w:rsidRDefault="00355825" w:rsidP="00BD555D"/>
    <w:p w14:paraId="493A0C47" w14:textId="77777777" w:rsidR="009C7685" w:rsidRPr="00730AA6" w:rsidRDefault="009C7685" w:rsidP="00BD555D">
      <w:r w:rsidRPr="00730AA6">
        <w:t xml:space="preserve">As part of the application, SFAs should document the procurement process for the purchasing of commercial equipment. It is in the best interest of the SFA to thoroughly investigate a variety of options and products. </w:t>
      </w:r>
    </w:p>
    <w:p w14:paraId="52F5EE77" w14:textId="77777777" w:rsidR="009C7685" w:rsidRPr="00730AA6" w:rsidRDefault="009C7685" w:rsidP="00BD555D"/>
    <w:p w14:paraId="3FCA2093" w14:textId="77777777" w:rsidR="009C7685" w:rsidRPr="00730AA6" w:rsidRDefault="009C7685" w:rsidP="00BD555D">
      <w:pPr>
        <w:pStyle w:val="ListParagraph"/>
        <w:numPr>
          <w:ilvl w:val="0"/>
          <w:numId w:val="25"/>
        </w:numPr>
        <w:spacing w:before="0"/>
        <w:rPr>
          <w:b w:val="0"/>
          <w:u w:val="none"/>
        </w:rPr>
      </w:pPr>
      <w:r w:rsidRPr="00730AA6">
        <w:rPr>
          <w:b w:val="0"/>
          <w:u w:val="none"/>
        </w:rPr>
        <w:t xml:space="preserve">Cost of commercial equipment plus installation cost </w:t>
      </w:r>
    </w:p>
    <w:p w14:paraId="48507CF8" w14:textId="77777777" w:rsidR="009C7685" w:rsidRPr="00730AA6" w:rsidRDefault="009C7685" w:rsidP="00BD555D">
      <w:pPr>
        <w:pStyle w:val="ListParagraph"/>
        <w:numPr>
          <w:ilvl w:val="0"/>
          <w:numId w:val="25"/>
        </w:numPr>
        <w:spacing w:before="0"/>
        <w:rPr>
          <w:b w:val="0"/>
          <w:u w:val="none"/>
        </w:rPr>
      </w:pPr>
      <w:r w:rsidRPr="00730AA6">
        <w:rPr>
          <w:b w:val="0"/>
          <w:u w:val="none"/>
        </w:rPr>
        <w:t>Cost for disposal of old equipment</w:t>
      </w:r>
    </w:p>
    <w:p w14:paraId="52D72091" w14:textId="77777777" w:rsidR="009C7685" w:rsidRPr="00730AA6" w:rsidRDefault="009C7685" w:rsidP="00BD555D">
      <w:pPr>
        <w:pStyle w:val="ListParagraph"/>
        <w:numPr>
          <w:ilvl w:val="0"/>
          <w:numId w:val="25"/>
        </w:numPr>
        <w:spacing w:before="0"/>
        <w:rPr>
          <w:b w:val="0"/>
          <w:u w:val="none"/>
        </w:rPr>
      </w:pPr>
      <w:r w:rsidRPr="00730AA6">
        <w:rPr>
          <w:b w:val="0"/>
          <w:u w:val="none"/>
        </w:rPr>
        <w:t>Specification sheets</w:t>
      </w:r>
    </w:p>
    <w:p w14:paraId="0926B637" w14:textId="77777777" w:rsidR="009973A6" w:rsidRPr="00730AA6" w:rsidRDefault="009C7685" w:rsidP="00BD555D">
      <w:pPr>
        <w:pStyle w:val="ListParagraph"/>
        <w:numPr>
          <w:ilvl w:val="0"/>
          <w:numId w:val="25"/>
        </w:numPr>
        <w:spacing w:before="0"/>
        <w:rPr>
          <w:b w:val="0"/>
          <w:u w:val="none"/>
        </w:rPr>
      </w:pPr>
      <w:r w:rsidRPr="00730AA6">
        <w:rPr>
          <w:b w:val="0"/>
          <w:u w:val="none"/>
        </w:rPr>
        <w:t xml:space="preserve">Acquisition Costs: </w:t>
      </w:r>
    </w:p>
    <w:p w14:paraId="38828452" w14:textId="77777777" w:rsidR="009973A6" w:rsidRPr="00730AA6" w:rsidRDefault="009C7685" w:rsidP="00BD555D">
      <w:pPr>
        <w:pStyle w:val="ListParagraph"/>
        <w:numPr>
          <w:ilvl w:val="1"/>
          <w:numId w:val="25"/>
        </w:numPr>
        <w:spacing w:before="0"/>
        <w:rPr>
          <w:b w:val="0"/>
          <w:u w:val="none"/>
        </w:rPr>
      </w:pPr>
      <w:r w:rsidRPr="00730AA6">
        <w:rPr>
          <w:b w:val="0"/>
          <w:u w:val="none"/>
        </w:rPr>
        <w:t>The definition of acquisition cost is the net invoice unit price of the property, including the cost of modifications, attachments, accessories, or auxiliary apparatus necessary to make the property useable for the purpose for which it was acquired. Other charges such as the cost of installation, transportation, duty or protective in-transit insurance, shall be included or excluded from the unit acquisition cost in accordance with the grantee’s regular accounting practices.</w:t>
      </w:r>
    </w:p>
    <w:p w14:paraId="4A493E7F" w14:textId="021B1FB9" w:rsidR="009C7685" w:rsidRPr="00730AA6" w:rsidRDefault="009C7685" w:rsidP="00BD555D">
      <w:pPr>
        <w:pStyle w:val="ListParagraph"/>
        <w:numPr>
          <w:ilvl w:val="0"/>
          <w:numId w:val="25"/>
        </w:numPr>
        <w:spacing w:before="0"/>
        <w:rPr>
          <w:b w:val="0"/>
          <w:u w:val="none"/>
        </w:rPr>
      </w:pPr>
      <w:r w:rsidRPr="00730AA6">
        <w:rPr>
          <w:b w:val="0"/>
          <w:u w:val="none"/>
        </w:rPr>
        <w:t>Any other necessary costs: labor, installation, etc.  (direct labor costs only-do not include indirect costs)</w:t>
      </w:r>
    </w:p>
    <w:p w14:paraId="76EF68DF" w14:textId="77777777" w:rsidR="009C7685" w:rsidRPr="00730AA6" w:rsidRDefault="009C7685" w:rsidP="00BD555D">
      <w:pPr>
        <w:rPr>
          <w:b/>
        </w:rPr>
      </w:pPr>
    </w:p>
    <w:p w14:paraId="599731F0" w14:textId="52D9D26C" w:rsidR="009C7685" w:rsidRPr="00730AA6" w:rsidRDefault="009C7685" w:rsidP="00BD555D">
      <w:r w:rsidRPr="00730AA6">
        <w:t xml:space="preserve">The </w:t>
      </w:r>
      <w:r w:rsidRPr="0030041A">
        <w:t>FY 201</w:t>
      </w:r>
      <w:r w:rsidR="0030041A" w:rsidRPr="0030041A">
        <w:t>7</w:t>
      </w:r>
      <w:r w:rsidRPr="0030041A">
        <w:t xml:space="preserve"> NSLP Equipment Assistance Grants are close-ended grants with fixed budgets. Therefore, the FY 201</w:t>
      </w:r>
      <w:r w:rsidR="0030041A" w:rsidRPr="0030041A">
        <w:t>7</w:t>
      </w:r>
      <w:r w:rsidRPr="0030041A">
        <w:t xml:space="preserve"> NSLP</w:t>
      </w:r>
      <w:r w:rsidRPr="00730AA6">
        <w:t xml:space="preserve"> Equipment Assistance Grants are not part of the child nutrition cluster. Receiving funds from this grant opportunity may put the SFA above the $750,000 threshold which would require the SFA to conduct an organization-wide audit in accordance with OMB Circular A-133, instead of a program specific audit. Any recipient that expends $750,000 or more in Federal funds must conduct a Single Audit in accordance with A-133. </w:t>
      </w:r>
    </w:p>
    <w:p w14:paraId="1863B8DB" w14:textId="77777777" w:rsidR="009C7685" w:rsidRPr="00730AA6" w:rsidRDefault="009C7685" w:rsidP="00BD555D"/>
    <w:p w14:paraId="44B755EB" w14:textId="77777777" w:rsidR="009C7685" w:rsidRPr="00730AA6" w:rsidRDefault="009C7685" w:rsidP="00BD555D">
      <w:r w:rsidRPr="00730AA6">
        <w:t xml:space="preserve">Funds received through this grant cannot be combined with other school nutrition funds and must be tracked and reported </w:t>
      </w:r>
      <w:r w:rsidRPr="00552D41">
        <w:t>separately.  The Catalog of Federal Domestic Assistance (CFDA) number for the equipment assistance grants is 10.579.</w:t>
      </w:r>
    </w:p>
    <w:p w14:paraId="4867E03A" w14:textId="77777777" w:rsidR="009C7685" w:rsidRPr="00730AA6" w:rsidRDefault="009C7685" w:rsidP="00BD555D"/>
    <w:p w14:paraId="5411F254" w14:textId="77777777" w:rsidR="009C7685" w:rsidRPr="00730AA6" w:rsidRDefault="009C7685" w:rsidP="00BD555D">
      <w:r w:rsidRPr="00730AA6">
        <w:t xml:space="preserve">This is a wonderful opportunity for schools to improve upon their existing program. Food service equipment can impact a variety of areas including food preparation, food service and clean up. It is in the school’s best interest to carefully and thoroughly research and evaluate the options available.  </w:t>
      </w:r>
    </w:p>
    <w:p w14:paraId="4F8A5183" w14:textId="77777777" w:rsidR="009C7685" w:rsidRPr="00730AA6" w:rsidRDefault="009C7685" w:rsidP="00BD555D"/>
    <w:p w14:paraId="0865F5FF" w14:textId="77777777" w:rsidR="009C7685" w:rsidRPr="00730AA6" w:rsidRDefault="009C7685" w:rsidP="000A0F97">
      <w:pPr>
        <w:pStyle w:val="Heading2"/>
        <w:numPr>
          <w:ilvl w:val="0"/>
          <w:numId w:val="0"/>
        </w:numPr>
        <w:spacing w:before="0"/>
        <w:ind w:left="432" w:hanging="432"/>
        <w:rPr>
          <w:sz w:val="22"/>
        </w:rPr>
      </w:pPr>
      <w:bookmarkStart w:id="26" w:name="_Toc446583465"/>
      <w:r w:rsidRPr="00730AA6">
        <w:rPr>
          <w:sz w:val="22"/>
        </w:rPr>
        <w:t>Debriefing Procedures</w:t>
      </w:r>
      <w:bookmarkEnd w:id="26"/>
    </w:p>
    <w:p w14:paraId="4A9ADE39" w14:textId="77777777" w:rsidR="009C7685" w:rsidRPr="00730AA6" w:rsidRDefault="009C7685" w:rsidP="00BD555D"/>
    <w:p w14:paraId="2D5F6A73" w14:textId="1B15455C" w:rsidR="009C7685" w:rsidRPr="00730AA6" w:rsidRDefault="009C7685" w:rsidP="00BD555D">
      <w:r w:rsidRPr="00730AA6">
        <w:t xml:space="preserve">All </w:t>
      </w:r>
      <w:r w:rsidR="00860355">
        <w:t xml:space="preserve">unsuccessful </w:t>
      </w:r>
      <w:r w:rsidRPr="00730AA6">
        <w:t xml:space="preserve">applicants may request a debriefing within </w:t>
      </w:r>
      <w:r w:rsidR="00832339" w:rsidRPr="00730AA6">
        <w:t xml:space="preserve">fifteen </w:t>
      </w:r>
      <w:r w:rsidRPr="00730AA6">
        <w:t>(</w:t>
      </w:r>
      <w:r w:rsidR="00832339" w:rsidRPr="00730AA6">
        <w:t>1</w:t>
      </w:r>
      <w:r w:rsidRPr="00730AA6">
        <w:t xml:space="preserve">5) </w:t>
      </w:r>
      <w:r w:rsidR="00832339" w:rsidRPr="00730AA6">
        <w:t xml:space="preserve">calendar </w:t>
      </w:r>
      <w:r w:rsidRPr="00730AA6">
        <w:t xml:space="preserve">days of receiving notice from </w:t>
      </w:r>
      <w:r w:rsidR="00860355">
        <w:t>NY</w:t>
      </w:r>
      <w:r w:rsidRPr="00730AA6">
        <w:t xml:space="preserve">SED.  Applicants may request a debriefing on the selection process regarding this Grant by emailing the request to </w:t>
      </w:r>
      <w:hyperlink r:id="rId27" w:history="1">
        <w:r w:rsidRPr="00730AA6">
          <w:rPr>
            <w:color w:val="0000FF"/>
            <w:u w:val="single"/>
          </w:rPr>
          <w:t>foodequip@nysed.gov</w:t>
        </w:r>
      </w:hyperlink>
      <w:r w:rsidRPr="00730AA6">
        <w:t xml:space="preserve"> or by mail to:</w:t>
      </w:r>
    </w:p>
    <w:p w14:paraId="694D2560" w14:textId="77777777" w:rsidR="00DD3A56" w:rsidRPr="00730AA6" w:rsidRDefault="00DD3A56" w:rsidP="00BD555D"/>
    <w:p w14:paraId="4083984A" w14:textId="77777777" w:rsidR="009C7685" w:rsidRPr="00730AA6" w:rsidRDefault="009C7685" w:rsidP="0009319B">
      <w:pPr>
        <w:jc w:val="center"/>
      </w:pPr>
      <w:r w:rsidRPr="00730AA6">
        <w:t>NYS Education Department</w:t>
      </w:r>
    </w:p>
    <w:p w14:paraId="137638E9" w14:textId="77777777" w:rsidR="009C7685" w:rsidRPr="00730AA6" w:rsidRDefault="009C7685" w:rsidP="0009319B">
      <w:pPr>
        <w:jc w:val="center"/>
      </w:pPr>
      <w:r w:rsidRPr="00730AA6">
        <w:t>Contract Administration Unit</w:t>
      </w:r>
    </w:p>
    <w:p w14:paraId="3971F6F2" w14:textId="78F7B256" w:rsidR="009C7685" w:rsidRPr="00730AA6" w:rsidRDefault="009C7685" w:rsidP="0009319B">
      <w:pPr>
        <w:jc w:val="center"/>
      </w:pPr>
      <w:r w:rsidRPr="00533360">
        <w:t>Attn: GC</w:t>
      </w:r>
      <w:r w:rsidR="00EC2967" w:rsidRPr="00533360">
        <w:t>18-018</w:t>
      </w:r>
    </w:p>
    <w:p w14:paraId="641B7382" w14:textId="77777777" w:rsidR="009C7685" w:rsidRPr="00730AA6" w:rsidRDefault="009C7685" w:rsidP="0009319B">
      <w:pPr>
        <w:jc w:val="center"/>
      </w:pPr>
      <w:r w:rsidRPr="00730AA6">
        <w:t>89 Washington Avenue</w:t>
      </w:r>
    </w:p>
    <w:p w14:paraId="0C2B3B04" w14:textId="750F66A5" w:rsidR="009C7685" w:rsidRPr="00730AA6" w:rsidRDefault="009C7685" w:rsidP="0009319B">
      <w:pPr>
        <w:jc w:val="center"/>
      </w:pPr>
      <w:r w:rsidRPr="00730AA6">
        <w:t>Room 501W EB</w:t>
      </w:r>
    </w:p>
    <w:p w14:paraId="7183B46F" w14:textId="579565F9" w:rsidR="009C7685" w:rsidRPr="00730AA6" w:rsidRDefault="009C7685" w:rsidP="0009319B">
      <w:pPr>
        <w:jc w:val="center"/>
        <w:rPr>
          <w:color w:val="0000FF"/>
          <w:u w:val="single"/>
        </w:rPr>
      </w:pPr>
      <w:r w:rsidRPr="00730AA6">
        <w:t>Albany, NY 12234</w:t>
      </w:r>
    </w:p>
    <w:p w14:paraId="64ADF810" w14:textId="77777777" w:rsidR="009C7685" w:rsidRPr="00730AA6" w:rsidRDefault="009C7685" w:rsidP="00BD555D"/>
    <w:p w14:paraId="011273AE" w14:textId="0F9104EC" w:rsidR="009C7685" w:rsidRPr="00730AA6" w:rsidRDefault="009C7685" w:rsidP="00BD555D">
      <w:r w:rsidRPr="00730AA6">
        <w:lastRenderedPageBreak/>
        <w:t xml:space="preserve">A summary of the strengths and weaknesses of the application, as well as recommendations for improvement will be sent to the applicant within </w:t>
      </w:r>
      <w:r w:rsidR="00C92324">
        <w:t>ten</w:t>
      </w:r>
      <w:r w:rsidRPr="00730AA6">
        <w:t xml:space="preserve"> (1</w:t>
      </w:r>
      <w:r w:rsidR="00C92324">
        <w:t>0</w:t>
      </w:r>
      <w:r w:rsidRPr="00730AA6">
        <w:t xml:space="preserve">) business days. </w:t>
      </w:r>
    </w:p>
    <w:p w14:paraId="3BEC82F9" w14:textId="77777777" w:rsidR="009C7685" w:rsidRPr="00730AA6" w:rsidRDefault="009C7685" w:rsidP="00BD555D">
      <w:pPr>
        <w:rPr>
          <w:b/>
        </w:rPr>
      </w:pPr>
      <w:bookmarkStart w:id="27" w:name="Appleals"/>
      <w:bookmarkEnd w:id="27"/>
    </w:p>
    <w:p w14:paraId="7B695D1A" w14:textId="77777777" w:rsidR="009C7685" w:rsidRPr="00730AA6" w:rsidRDefault="009C7685" w:rsidP="000A0F97">
      <w:pPr>
        <w:pStyle w:val="Heading2"/>
        <w:numPr>
          <w:ilvl w:val="0"/>
          <w:numId w:val="0"/>
        </w:numPr>
        <w:spacing w:before="0"/>
        <w:ind w:left="432" w:hanging="432"/>
        <w:rPr>
          <w:sz w:val="22"/>
        </w:rPr>
      </w:pPr>
      <w:bookmarkStart w:id="28" w:name="_Toc446583466"/>
      <w:r w:rsidRPr="00730AA6">
        <w:rPr>
          <w:sz w:val="22"/>
        </w:rPr>
        <w:t>Award Protest Procedures</w:t>
      </w:r>
      <w:bookmarkEnd w:id="28"/>
    </w:p>
    <w:p w14:paraId="1425A12A" w14:textId="77777777" w:rsidR="009C7685" w:rsidRPr="00730AA6" w:rsidRDefault="009C7685" w:rsidP="00BD555D"/>
    <w:p w14:paraId="7BB5A6C2" w14:textId="627F8B00" w:rsidR="009C7685" w:rsidRPr="00730AA6" w:rsidRDefault="009C7685" w:rsidP="00BD555D">
      <w:r w:rsidRPr="00730AA6">
        <w:t xml:space="preserve">Applicants who receive a notice of non-award </w:t>
      </w:r>
      <w:r w:rsidR="00860355">
        <w:t xml:space="preserve">or disqualification </w:t>
      </w:r>
      <w:r w:rsidRPr="00730AA6">
        <w:t xml:space="preserve">may protest the </w:t>
      </w:r>
      <w:r w:rsidR="00860355">
        <w:t>NY</w:t>
      </w:r>
      <w:r w:rsidRPr="00730AA6">
        <w:t>SED award decision subject to the following:</w:t>
      </w:r>
    </w:p>
    <w:p w14:paraId="79F4A433" w14:textId="4FD7C8CD" w:rsidR="00332E72" w:rsidRPr="00730AA6" w:rsidRDefault="009C7685" w:rsidP="00332E72">
      <w:pPr>
        <w:pStyle w:val="ListParagraph"/>
        <w:numPr>
          <w:ilvl w:val="0"/>
          <w:numId w:val="26"/>
        </w:numPr>
        <w:spacing w:before="0"/>
        <w:ind w:left="1080"/>
        <w:contextualSpacing/>
        <w:rPr>
          <w:u w:val="none"/>
        </w:rPr>
      </w:pPr>
      <w:r w:rsidRPr="00730AA6">
        <w:rPr>
          <w:b w:val="0"/>
          <w:u w:val="none"/>
        </w:rPr>
        <w:t>The protest must be in writing and must contain specific factual and/or legal allegations setting forth the basis on which the protesting party chall</w:t>
      </w:r>
      <w:r w:rsidR="0009319B" w:rsidRPr="00730AA6">
        <w:rPr>
          <w:b w:val="0"/>
          <w:u w:val="none"/>
        </w:rPr>
        <w:t xml:space="preserve">enges the contract award by </w:t>
      </w:r>
      <w:r w:rsidR="00860355">
        <w:rPr>
          <w:b w:val="0"/>
          <w:u w:val="none"/>
        </w:rPr>
        <w:t>NY</w:t>
      </w:r>
      <w:r w:rsidR="0009319B" w:rsidRPr="00730AA6">
        <w:rPr>
          <w:b w:val="0"/>
          <w:u w:val="none"/>
        </w:rPr>
        <w:t xml:space="preserve">SED. </w:t>
      </w:r>
      <w:r w:rsidR="0009319B" w:rsidRPr="00730AA6">
        <w:rPr>
          <w:u w:val="none"/>
        </w:rPr>
        <w:t>T</w:t>
      </w:r>
      <w:r w:rsidRPr="00730AA6">
        <w:rPr>
          <w:u w:val="none"/>
        </w:rPr>
        <w:t>he protest must be filed within ten (10) business days of recei</w:t>
      </w:r>
      <w:r w:rsidR="009973A6" w:rsidRPr="00730AA6">
        <w:rPr>
          <w:u w:val="none"/>
        </w:rPr>
        <w:t xml:space="preserve">pt of the notice of non-award. </w:t>
      </w:r>
      <w:r w:rsidRPr="00730AA6">
        <w:rPr>
          <w:u w:val="none"/>
        </w:rPr>
        <w:t>The protest letter must be filed with:</w:t>
      </w:r>
    </w:p>
    <w:p w14:paraId="4F9FCB3C" w14:textId="77777777" w:rsidR="00DD3A56" w:rsidRPr="00730AA6" w:rsidRDefault="00DD3A56" w:rsidP="00DD3A56">
      <w:pPr>
        <w:pStyle w:val="ListParagraph"/>
        <w:numPr>
          <w:ilvl w:val="0"/>
          <w:numId w:val="0"/>
        </w:numPr>
        <w:spacing w:before="0"/>
        <w:ind w:left="1080"/>
        <w:contextualSpacing/>
        <w:rPr>
          <w:u w:val="none"/>
        </w:rPr>
      </w:pPr>
    </w:p>
    <w:p w14:paraId="0AD22075" w14:textId="4AC5B35E" w:rsidR="009973A6" w:rsidRPr="00730AA6" w:rsidRDefault="009C7685" w:rsidP="0009319B">
      <w:pPr>
        <w:ind w:left="360"/>
        <w:contextualSpacing/>
        <w:jc w:val="center"/>
      </w:pPr>
      <w:r w:rsidRPr="00730AA6">
        <w:t>NYS Education Department</w:t>
      </w:r>
    </w:p>
    <w:p w14:paraId="1C51B592" w14:textId="1D7F08AC" w:rsidR="009973A6" w:rsidRPr="00730AA6" w:rsidRDefault="009C7685" w:rsidP="0009319B">
      <w:pPr>
        <w:ind w:left="360"/>
        <w:contextualSpacing/>
        <w:jc w:val="center"/>
      </w:pPr>
      <w:r w:rsidRPr="00730AA6">
        <w:t>Contract Administration Unit</w:t>
      </w:r>
    </w:p>
    <w:p w14:paraId="17ECDBAF" w14:textId="71108BC6" w:rsidR="009973A6" w:rsidRPr="00730AA6" w:rsidRDefault="009C7685" w:rsidP="0009319B">
      <w:pPr>
        <w:ind w:left="360"/>
        <w:contextualSpacing/>
        <w:jc w:val="center"/>
      </w:pPr>
      <w:r w:rsidRPr="00382DE1">
        <w:t>Attn: GC</w:t>
      </w:r>
      <w:r w:rsidR="00196388" w:rsidRPr="00382DE1">
        <w:t>18-018</w:t>
      </w:r>
    </w:p>
    <w:p w14:paraId="741173BB" w14:textId="74B47A53" w:rsidR="009973A6" w:rsidRPr="00730AA6" w:rsidRDefault="009C7685" w:rsidP="0009319B">
      <w:pPr>
        <w:ind w:left="360"/>
        <w:contextualSpacing/>
        <w:jc w:val="center"/>
      </w:pPr>
      <w:r w:rsidRPr="00730AA6">
        <w:t>89 Washington Avenue</w:t>
      </w:r>
    </w:p>
    <w:p w14:paraId="15F04450" w14:textId="5C91B1EF" w:rsidR="009973A6" w:rsidRPr="00730AA6" w:rsidRDefault="009C7685" w:rsidP="0009319B">
      <w:pPr>
        <w:ind w:left="360"/>
        <w:contextualSpacing/>
        <w:jc w:val="center"/>
      </w:pPr>
      <w:r w:rsidRPr="00730AA6">
        <w:t>Room 501W EB</w:t>
      </w:r>
    </w:p>
    <w:p w14:paraId="61F56BFE" w14:textId="3D795B8C" w:rsidR="009C7685" w:rsidRPr="00730AA6" w:rsidRDefault="009C7685" w:rsidP="0009319B">
      <w:pPr>
        <w:ind w:left="360"/>
        <w:contextualSpacing/>
        <w:jc w:val="center"/>
      </w:pPr>
      <w:r w:rsidRPr="00730AA6">
        <w:t>Albany, NY 12234</w:t>
      </w:r>
    </w:p>
    <w:p w14:paraId="137EA666" w14:textId="77777777" w:rsidR="009973A6" w:rsidRPr="00730AA6" w:rsidRDefault="009973A6" w:rsidP="0009319B">
      <w:pPr>
        <w:ind w:left="360"/>
        <w:contextualSpacing/>
      </w:pPr>
    </w:p>
    <w:p w14:paraId="7A413790" w14:textId="326A963F" w:rsidR="009C7685" w:rsidRPr="00730AA6" w:rsidRDefault="009C7685" w:rsidP="0009319B">
      <w:pPr>
        <w:pStyle w:val="ListParagraph"/>
        <w:numPr>
          <w:ilvl w:val="0"/>
          <w:numId w:val="26"/>
        </w:numPr>
        <w:spacing w:before="0"/>
        <w:ind w:left="1080"/>
        <w:contextualSpacing/>
        <w:rPr>
          <w:b w:val="0"/>
          <w:u w:val="none"/>
        </w:rPr>
      </w:pPr>
      <w:r w:rsidRPr="00730AA6">
        <w:rPr>
          <w:b w:val="0"/>
          <w:u w:val="none"/>
        </w:rPr>
        <w:t xml:space="preserve">The </w:t>
      </w:r>
      <w:r w:rsidR="00860355">
        <w:rPr>
          <w:b w:val="0"/>
          <w:u w:val="none"/>
        </w:rPr>
        <w:t>NY</w:t>
      </w:r>
      <w:r w:rsidRPr="00730AA6">
        <w:rPr>
          <w:b w:val="0"/>
          <w:u w:val="none"/>
        </w:rPr>
        <w:t xml:space="preserve">SED Contract Administration Unit (CAU) will convene a review team that will include at least one staff member from each of </w:t>
      </w:r>
      <w:r w:rsidR="00860355">
        <w:rPr>
          <w:b w:val="0"/>
          <w:u w:val="none"/>
        </w:rPr>
        <w:t>NY</w:t>
      </w:r>
      <w:r w:rsidRPr="00730AA6">
        <w:rPr>
          <w:b w:val="0"/>
          <w:u w:val="none"/>
        </w:rPr>
        <w:t xml:space="preserve">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OSC when the contract procurement record is submitted for approval and CAU will advise OSC that a protest was filed. </w:t>
      </w:r>
    </w:p>
    <w:p w14:paraId="5367A640" w14:textId="40B29CB8" w:rsidR="00222D83" w:rsidRPr="00730AA6" w:rsidRDefault="009C7685" w:rsidP="0009319B">
      <w:pPr>
        <w:pStyle w:val="ListParagraph"/>
        <w:numPr>
          <w:ilvl w:val="0"/>
          <w:numId w:val="26"/>
        </w:numPr>
        <w:spacing w:before="0"/>
        <w:ind w:left="1080"/>
        <w:contextualSpacing/>
        <w:rPr>
          <w:b w:val="0"/>
          <w:u w:val="none"/>
        </w:rPr>
      </w:pPr>
      <w:r w:rsidRPr="00730AA6">
        <w:rPr>
          <w:b w:val="0"/>
          <w:u w:val="none"/>
        </w:rPr>
        <w:t xml:space="preserve">The </w:t>
      </w:r>
      <w:r w:rsidR="00860355">
        <w:rPr>
          <w:b w:val="0"/>
          <w:u w:val="none"/>
        </w:rPr>
        <w:t>NY</w:t>
      </w:r>
      <w:r w:rsidRPr="00730AA6">
        <w:rPr>
          <w:b w:val="0"/>
          <w:u w:val="none"/>
        </w:rPr>
        <w:t>SED Contract Administration Unit (CAU) may summarily deny a protest that fails to contain specific factual or legal allegations, or where the protest only raises issues of law that have already been decided by the courts.</w:t>
      </w:r>
    </w:p>
    <w:p w14:paraId="32FD973C" w14:textId="4A61D232" w:rsidR="009C7685" w:rsidRPr="00730AA6" w:rsidRDefault="009C7685" w:rsidP="00BD555D">
      <w:pPr>
        <w:contextualSpacing/>
      </w:pPr>
      <w:r w:rsidRPr="00730AA6">
        <w:t xml:space="preserve">  </w:t>
      </w:r>
    </w:p>
    <w:p w14:paraId="459F9F4E" w14:textId="77777777" w:rsidR="009C7685" w:rsidRPr="00730AA6" w:rsidRDefault="009C7685" w:rsidP="000A0F97">
      <w:pPr>
        <w:pStyle w:val="Heading2"/>
        <w:numPr>
          <w:ilvl w:val="0"/>
          <w:numId w:val="0"/>
        </w:numPr>
        <w:spacing w:before="0"/>
        <w:ind w:left="432" w:hanging="432"/>
        <w:rPr>
          <w:sz w:val="22"/>
        </w:rPr>
      </w:pPr>
      <w:bookmarkStart w:id="29" w:name="_Toc446583467"/>
      <w:r w:rsidRPr="00730AA6">
        <w:rPr>
          <w:sz w:val="22"/>
        </w:rPr>
        <w:t>Procurement</w:t>
      </w:r>
      <w:bookmarkEnd w:id="29"/>
    </w:p>
    <w:p w14:paraId="17AF4A41" w14:textId="77777777" w:rsidR="009C7685" w:rsidRPr="00730AA6" w:rsidRDefault="009C7685" w:rsidP="00BD555D">
      <w:pPr>
        <w:rPr>
          <w:b/>
        </w:rPr>
      </w:pPr>
    </w:p>
    <w:p w14:paraId="3AC06E10" w14:textId="77777777" w:rsidR="009C7685" w:rsidRPr="00730AA6" w:rsidRDefault="009C7685" w:rsidP="00BD555D">
      <w:r w:rsidRPr="00730AA6">
        <w:t xml:space="preserve">As with all federal grant funds, procurement regulations at 7 CFR Part 210.21 and 2 CFR Part 200.317-326 apply and </w:t>
      </w:r>
      <w:r w:rsidRPr="00730AA6">
        <w:rPr>
          <w:b/>
        </w:rPr>
        <w:t>SFAs must follow regulations at 2CFR Part, 200: Subpart E, Cost Principles.</w:t>
      </w:r>
    </w:p>
    <w:p w14:paraId="034B3C79" w14:textId="77777777" w:rsidR="009C7685" w:rsidRPr="00730AA6" w:rsidRDefault="009C7685" w:rsidP="00BD555D"/>
    <w:p w14:paraId="785BAD91" w14:textId="77777777" w:rsidR="009C7685" w:rsidRPr="00730AA6" w:rsidRDefault="009C7685" w:rsidP="00BD555D">
      <w:r w:rsidRPr="00730AA6">
        <w:t xml:space="preserve">Equipment competitively procured using these grant funds must be necessary, reasonable and allocable.  </w:t>
      </w:r>
      <w:r w:rsidRPr="00730AA6">
        <w:rPr>
          <w:b/>
        </w:rPr>
        <w:t>All SFAs, including those using the services of a Food Service Management Company, must adhere to the federal, State and local procurement requirements.</w:t>
      </w:r>
      <w:r w:rsidRPr="00730AA6">
        <w:t xml:space="preserve"> </w:t>
      </w:r>
    </w:p>
    <w:p w14:paraId="701E9C0C" w14:textId="77777777" w:rsidR="009C7685" w:rsidRPr="00730AA6" w:rsidRDefault="009C7685" w:rsidP="00BD555D"/>
    <w:p w14:paraId="6155593D" w14:textId="77777777" w:rsidR="009C7685" w:rsidRPr="00730AA6" w:rsidRDefault="009C7685" w:rsidP="00BD555D">
      <w:r w:rsidRPr="00730AA6">
        <w:t>SFAs should:</w:t>
      </w:r>
    </w:p>
    <w:p w14:paraId="224D741F" w14:textId="77777777" w:rsidR="009C7685" w:rsidRPr="00730AA6" w:rsidRDefault="009C7685" w:rsidP="00BD555D">
      <w:pPr>
        <w:pStyle w:val="ListParagraph"/>
        <w:numPr>
          <w:ilvl w:val="0"/>
          <w:numId w:val="27"/>
        </w:numPr>
        <w:spacing w:before="0"/>
        <w:rPr>
          <w:b w:val="0"/>
          <w:u w:val="none"/>
        </w:rPr>
      </w:pPr>
      <w:r w:rsidRPr="00730AA6">
        <w:rPr>
          <w:b w:val="0"/>
          <w:u w:val="none"/>
        </w:rPr>
        <w:t>Ensure the purchase system allows for open and free competition.</w:t>
      </w:r>
    </w:p>
    <w:p w14:paraId="7E55325B" w14:textId="77777777" w:rsidR="009973A6" w:rsidRPr="00730AA6" w:rsidRDefault="009C7685" w:rsidP="00BD555D">
      <w:pPr>
        <w:pStyle w:val="ListParagraph"/>
        <w:numPr>
          <w:ilvl w:val="0"/>
          <w:numId w:val="27"/>
        </w:numPr>
        <w:spacing w:before="0"/>
        <w:rPr>
          <w:b w:val="0"/>
          <w:u w:val="none"/>
        </w:rPr>
      </w:pPr>
      <w:r w:rsidRPr="00730AA6">
        <w:rPr>
          <w:b w:val="0"/>
          <w:u w:val="none"/>
        </w:rPr>
        <w:t>Maintain a contract system ensuring contractors comply with the specifications of their contracts or purchase orders</w:t>
      </w:r>
    </w:p>
    <w:p w14:paraId="2D648B8C" w14:textId="70742C93" w:rsidR="009C7685" w:rsidRPr="00730AA6" w:rsidRDefault="009973A6" w:rsidP="00BD555D">
      <w:pPr>
        <w:pStyle w:val="ListParagraph"/>
        <w:numPr>
          <w:ilvl w:val="1"/>
          <w:numId w:val="27"/>
        </w:numPr>
        <w:spacing w:before="0"/>
        <w:rPr>
          <w:b w:val="0"/>
          <w:u w:val="none"/>
        </w:rPr>
      </w:pPr>
      <w:r w:rsidRPr="00730AA6">
        <w:rPr>
          <w:b w:val="0"/>
          <w:u w:val="none"/>
        </w:rPr>
        <w:t>G</w:t>
      </w:r>
      <w:r w:rsidR="009C7685" w:rsidRPr="00730AA6">
        <w:rPr>
          <w:b w:val="0"/>
          <w:u w:val="none"/>
        </w:rPr>
        <w:t>ive consideration to contractor integrity, compliance with public policy, record of past performance and financial and technical resources.</w:t>
      </w:r>
    </w:p>
    <w:p w14:paraId="36723386" w14:textId="77777777" w:rsidR="009973A6" w:rsidRPr="00730AA6" w:rsidRDefault="009C7685" w:rsidP="00BD555D">
      <w:pPr>
        <w:pStyle w:val="ListParagraph"/>
        <w:numPr>
          <w:ilvl w:val="0"/>
          <w:numId w:val="27"/>
        </w:numPr>
        <w:spacing w:before="0"/>
        <w:rPr>
          <w:b w:val="0"/>
          <w:u w:val="none"/>
        </w:rPr>
      </w:pPr>
      <w:r w:rsidRPr="00730AA6">
        <w:rPr>
          <w:b w:val="0"/>
          <w:u w:val="none"/>
        </w:rPr>
        <w:t xml:space="preserve">Maintain written selection procedures for procurement process </w:t>
      </w:r>
    </w:p>
    <w:p w14:paraId="0F8DEACC" w14:textId="09C30F4A" w:rsidR="009C7685" w:rsidRPr="00730AA6" w:rsidRDefault="009973A6" w:rsidP="00BD555D">
      <w:pPr>
        <w:pStyle w:val="ListParagraph"/>
        <w:numPr>
          <w:ilvl w:val="1"/>
          <w:numId w:val="27"/>
        </w:numPr>
        <w:spacing w:before="0"/>
        <w:rPr>
          <w:b w:val="0"/>
          <w:u w:val="none"/>
        </w:rPr>
      </w:pPr>
      <w:r w:rsidRPr="00730AA6">
        <w:rPr>
          <w:b w:val="0"/>
          <w:u w:val="none"/>
        </w:rPr>
        <w:lastRenderedPageBreak/>
        <w:t>I</w:t>
      </w:r>
      <w:r w:rsidR="009C7685" w:rsidRPr="00730AA6">
        <w:rPr>
          <w:b w:val="0"/>
          <w:u w:val="none"/>
        </w:rPr>
        <w:t>nclude a clear and accurate description of requirements for the product that does not unduly restrict competition.</w:t>
      </w:r>
    </w:p>
    <w:p w14:paraId="527550A7" w14:textId="77777777" w:rsidR="009C7685" w:rsidRPr="00730AA6" w:rsidRDefault="009C7685" w:rsidP="00BD555D">
      <w:pPr>
        <w:pStyle w:val="ListParagraph"/>
        <w:numPr>
          <w:ilvl w:val="0"/>
          <w:numId w:val="27"/>
        </w:numPr>
        <w:spacing w:before="0"/>
        <w:rPr>
          <w:b w:val="0"/>
          <w:u w:val="none"/>
        </w:rPr>
      </w:pPr>
      <w:r w:rsidRPr="00730AA6">
        <w:rPr>
          <w:b w:val="0"/>
          <w:u w:val="none"/>
        </w:rPr>
        <w:t>Make sure all lists of suppliers are current and include enough qualified sources to allow for maximum open and free competition.</w:t>
      </w:r>
    </w:p>
    <w:p w14:paraId="79A3E783" w14:textId="77777777" w:rsidR="009C7685" w:rsidRPr="00730AA6" w:rsidRDefault="009C7685" w:rsidP="00BD555D"/>
    <w:p w14:paraId="1FF58C6B" w14:textId="77777777" w:rsidR="009C7685" w:rsidRPr="00730AA6" w:rsidRDefault="009C7685" w:rsidP="00BD555D">
      <w:r w:rsidRPr="00730AA6">
        <w:t>It is strongly recommended that SFAs consider the following best practices to assist in upgrading food service equipment to serve healthier meals:</w:t>
      </w:r>
    </w:p>
    <w:p w14:paraId="2A18BA11" w14:textId="6716FE31" w:rsidR="009C7685" w:rsidRPr="008C3E9B" w:rsidRDefault="009C7685" w:rsidP="008C3E9B">
      <w:pPr>
        <w:pStyle w:val="ListParagraph"/>
        <w:numPr>
          <w:ilvl w:val="0"/>
          <w:numId w:val="58"/>
        </w:numPr>
        <w:rPr>
          <w:b w:val="0"/>
          <w:u w:val="none"/>
        </w:rPr>
      </w:pPr>
      <w:r w:rsidRPr="008C3E9B">
        <w:rPr>
          <w:b w:val="0"/>
          <w:u w:val="none"/>
        </w:rPr>
        <w:t>School officials and local policymakers should work collaboratively with parents, teachers, students and funders to identify and implement strategies for meeting equipment, infrastructure, and training needs</w:t>
      </w:r>
      <w:r w:rsidR="008C3E9B">
        <w:rPr>
          <w:b w:val="0"/>
          <w:u w:val="none"/>
        </w:rPr>
        <w:t>.</w:t>
      </w:r>
    </w:p>
    <w:p w14:paraId="11A6E5CF" w14:textId="68CDF417" w:rsidR="009C7685" w:rsidRPr="008C3E9B" w:rsidRDefault="009C7685" w:rsidP="008C3E9B">
      <w:pPr>
        <w:pStyle w:val="ListParagraph"/>
        <w:numPr>
          <w:ilvl w:val="0"/>
          <w:numId w:val="58"/>
        </w:numPr>
        <w:rPr>
          <w:b w:val="0"/>
          <w:u w:val="none"/>
        </w:rPr>
      </w:pPr>
      <w:r w:rsidRPr="008C3E9B">
        <w:rPr>
          <w:b w:val="0"/>
          <w:u w:val="none"/>
        </w:rPr>
        <w:t>Nonprofit and for-profit organizations that have an interest in improving children’s health, education, school infrastructure, and community wellness should provide assistance to schools in acquiring the necessary equipment</w:t>
      </w:r>
      <w:r w:rsidR="008C3E9B">
        <w:rPr>
          <w:b w:val="0"/>
          <w:u w:val="none"/>
        </w:rPr>
        <w:t>.</w:t>
      </w:r>
    </w:p>
    <w:p w14:paraId="4ACB028D" w14:textId="77777777" w:rsidR="009C7685" w:rsidRPr="00730AA6" w:rsidRDefault="009C7685" w:rsidP="00BD555D"/>
    <w:p w14:paraId="692DB895" w14:textId="77777777" w:rsidR="009C7685" w:rsidRPr="00730AA6" w:rsidRDefault="009C7685" w:rsidP="00BD555D">
      <w:r w:rsidRPr="00730AA6">
        <w:rPr>
          <w:b/>
        </w:rPr>
        <w:t>Please Note:</w:t>
      </w:r>
      <w:r w:rsidRPr="00730AA6">
        <w:t xml:space="preserve"> The terms of the agreement between State agencies and each SFA, require SFAs to retain their program-related records for a period of </w:t>
      </w:r>
      <w:r w:rsidRPr="00730AA6">
        <w:rPr>
          <w:b/>
        </w:rPr>
        <w:t>3 years</w:t>
      </w:r>
      <w:r w:rsidRPr="00730AA6">
        <w:t xml:space="preserve"> from the day the SFA's final allowable payment under the contract has been recorded. </w:t>
      </w:r>
    </w:p>
    <w:p w14:paraId="1A0F1269" w14:textId="77777777" w:rsidR="009C7685" w:rsidRPr="00730AA6" w:rsidRDefault="009C7685" w:rsidP="00BD555D">
      <w:r w:rsidRPr="00730AA6">
        <w:tab/>
      </w:r>
    </w:p>
    <w:p w14:paraId="4F41F74C" w14:textId="77777777" w:rsidR="009C7685" w:rsidRPr="00730AA6" w:rsidRDefault="009C7685" w:rsidP="000A0F97">
      <w:pPr>
        <w:pStyle w:val="Heading2"/>
        <w:numPr>
          <w:ilvl w:val="0"/>
          <w:numId w:val="0"/>
        </w:numPr>
        <w:spacing w:before="0"/>
        <w:ind w:left="432" w:hanging="432"/>
        <w:rPr>
          <w:sz w:val="22"/>
        </w:rPr>
      </w:pPr>
      <w:bookmarkStart w:id="30" w:name="_Toc446583468"/>
      <w:r w:rsidRPr="00730AA6">
        <w:rPr>
          <w:sz w:val="22"/>
        </w:rPr>
        <w:t>Reporting Requirements and Payments</w:t>
      </w:r>
      <w:bookmarkEnd w:id="30"/>
    </w:p>
    <w:p w14:paraId="30B8FE72" w14:textId="77777777" w:rsidR="009C7685" w:rsidRPr="00730AA6" w:rsidRDefault="009C7685" w:rsidP="00BD555D"/>
    <w:p w14:paraId="44061B1A" w14:textId="77777777" w:rsidR="009C7685" w:rsidRPr="00730AA6" w:rsidRDefault="009C7685" w:rsidP="00BD555D">
      <w:r w:rsidRPr="00730AA6">
        <w:t xml:space="preserve">Equipment records must be maintained that include the description of the equipment, the serial number or other identification number, the source of the equipment, the title holder, the acquisition date, the cost of the equipment, the location, use and condition of equipment, and any ultimate disposition data including the date of disposal and the sale price of the equipment. </w:t>
      </w:r>
    </w:p>
    <w:p w14:paraId="394A9D6C" w14:textId="77777777" w:rsidR="009C7685" w:rsidRPr="00730AA6" w:rsidRDefault="009C7685" w:rsidP="00BD555D"/>
    <w:p w14:paraId="7E85FE10" w14:textId="77777777" w:rsidR="009C7685" w:rsidRPr="00730AA6" w:rsidRDefault="009C7685" w:rsidP="00BD555D">
      <w:r w:rsidRPr="00730AA6">
        <w:t xml:space="preserve">SFAs will be required to submit information regarding the equipment grant funds. </w:t>
      </w:r>
    </w:p>
    <w:p w14:paraId="7570B71A" w14:textId="77777777" w:rsidR="009C7685" w:rsidRPr="00730AA6" w:rsidRDefault="009C7685" w:rsidP="00BD555D"/>
    <w:p w14:paraId="002D5410" w14:textId="77777777" w:rsidR="009C7685" w:rsidRPr="00730AA6" w:rsidRDefault="009C7685" w:rsidP="00BD555D">
      <w:r w:rsidRPr="00730AA6">
        <w:t>Along with the items noted above, be prepared to substantiate:</w:t>
      </w:r>
    </w:p>
    <w:p w14:paraId="65FEA7C7" w14:textId="77777777" w:rsidR="009C7685" w:rsidRPr="00F63197" w:rsidRDefault="009C7685" w:rsidP="00BD555D">
      <w:pPr>
        <w:pStyle w:val="ListParagraph"/>
        <w:numPr>
          <w:ilvl w:val="0"/>
          <w:numId w:val="28"/>
        </w:numPr>
        <w:spacing w:before="0"/>
        <w:rPr>
          <w:b w:val="0"/>
          <w:u w:val="none"/>
        </w:rPr>
      </w:pPr>
      <w:r w:rsidRPr="00F63197">
        <w:rPr>
          <w:b w:val="0"/>
          <w:u w:val="none"/>
        </w:rPr>
        <w:t>Progress made in expending funds</w:t>
      </w:r>
    </w:p>
    <w:p w14:paraId="75775F73" w14:textId="77777777" w:rsidR="009C7685" w:rsidRPr="00F63197" w:rsidRDefault="009C7685" w:rsidP="00BD555D">
      <w:pPr>
        <w:pStyle w:val="ListParagraph"/>
        <w:numPr>
          <w:ilvl w:val="0"/>
          <w:numId w:val="28"/>
        </w:numPr>
        <w:spacing w:before="0"/>
        <w:rPr>
          <w:b w:val="0"/>
          <w:u w:val="none"/>
        </w:rPr>
      </w:pPr>
      <w:r w:rsidRPr="00F63197">
        <w:rPr>
          <w:b w:val="0"/>
          <w:u w:val="none"/>
        </w:rPr>
        <w:t>Types of equipment purchased</w:t>
      </w:r>
    </w:p>
    <w:p w14:paraId="7F95A50D" w14:textId="77777777" w:rsidR="009C7685" w:rsidRPr="00F63197" w:rsidRDefault="009C7685" w:rsidP="00BD555D">
      <w:pPr>
        <w:pStyle w:val="ListParagraph"/>
        <w:numPr>
          <w:ilvl w:val="0"/>
          <w:numId w:val="28"/>
        </w:numPr>
        <w:spacing w:before="0"/>
        <w:rPr>
          <w:b w:val="0"/>
          <w:u w:val="none"/>
        </w:rPr>
      </w:pPr>
      <w:r w:rsidRPr="00F63197">
        <w:rPr>
          <w:b w:val="0"/>
          <w:u w:val="none"/>
        </w:rPr>
        <w:t>Total funds expended for each school</w:t>
      </w:r>
    </w:p>
    <w:p w14:paraId="2AE9E1AE" w14:textId="77777777" w:rsidR="009C7685" w:rsidRPr="00F63197" w:rsidRDefault="009C7685" w:rsidP="00BD555D">
      <w:pPr>
        <w:pStyle w:val="ListParagraph"/>
        <w:numPr>
          <w:ilvl w:val="0"/>
          <w:numId w:val="28"/>
        </w:numPr>
        <w:spacing w:before="0"/>
        <w:rPr>
          <w:b w:val="0"/>
          <w:u w:val="none"/>
        </w:rPr>
      </w:pPr>
      <w:r w:rsidRPr="00F63197">
        <w:rPr>
          <w:b w:val="0"/>
          <w:u w:val="none"/>
        </w:rPr>
        <w:t>Total obligations and expenditures</w:t>
      </w:r>
    </w:p>
    <w:p w14:paraId="698390B9" w14:textId="77777777" w:rsidR="009C7685" w:rsidRPr="00F63197" w:rsidRDefault="009C7685" w:rsidP="00BD555D">
      <w:pPr>
        <w:pStyle w:val="ListParagraph"/>
        <w:numPr>
          <w:ilvl w:val="0"/>
          <w:numId w:val="28"/>
        </w:numPr>
        <w:spacing w:before="0"/>
        <w:rPr>
          <w:b w:val="0"/>
          <w:u w:val="none"/>
        </w:rPr>
      </w:pPr>
      <w:r w:rsidRPr="00F63197">
        <w:rPr>
          <w:b w:val="0"/>
          <w:u w:val="none"/>
        </w:rPr>
        <w:t>Serial number of purchased equipment</w:t>
      </w:r>
    </w:p>
    <w:p w14:paraId="7753F21B" w14:textId="77777777" w:rsidR="009C7685" w:rsidRPr="00F63197" w:rsidRDefault="009C7685" w:rsidP="00BD555D">
      <w:pPr>
        <w:pStyle w:val="ListParagraph"/>
        <w:numPr>
          <w:ilvl w:val="0"/>
          <w:numId w:val="28"/>
        </w:numPr>
        <w:spacing w:before="0"/>
        <w:rPr>
          <w:b w:val="0"/>
          <w:u w:val="none"/>
        </w:rPr>
      </w:pPr>
      <w:r w:rsidRPr="00F63197">
        <w:rPr>
          <w:b w:val="0"/>
          <w:u w:val="none"/>
        </w:rPr>
        <w:t>Impact on the school food service operation of purchased equipment</w:t>
      </w:r>
    </w:p>
    <w:p w14:paraId="6A7BDB09" w14:textId="77777777" w:rsidR="009C7685" w:rsidRPr="00F63197" w:rsidRDefault="009C7685" w:rsidP="00BD555D">
      <w:pPr>
        <w:pStyle w:val="ListParagraph"/>
        <w:numPr>
          <w:ilvl w:val="0"/>
          <w:numId w:val="28"/>
        </w:numPr>
        <w:spacing w:before="0"/>
        <w:rPr>
          <w:b w:val="0"/>
          <w:u w:val="none"/>
        </w:rPr>
      </w:pPr>
      <w:r w:rsidRPr="00F63197">
        <w:rPr>
          <w:b w:val="0"/>
          <w:u w:val="none"/>
        </w:rPr>
        <w:t>Accomplishments and challenges in expenditure activities</w:t>
      </w:r>
    </w:p>
    <w:p w14:paraId="2C8ED165" w14:textId="77777777" w:rsidR="009C7685" w:rsidRPr="00F63197" w:rsidRDefault="009C7685" w:rsidP="00BD555D">
      <w:pPr>
        <w:pStyle w:val="ListParagraph"/>
        <w:numPr>
          <w:ilvl w:val="0"/>
          <w:numId w:val="28"/>
        </w:numPr>
        <w:spacing w:before="0"/>
        <w:rPr>
          <w:b w:val="0"/>
          <w:u w:val="none"/>
        </w:rPr>
      </w:pPr>
      <w:r w:rsidRPr="00F63197">
        <w:rPr>
          <w:b w:val="0"/>
          <w:u w:val="none"/>
        </w:rPr>
        <w:t>Potential return of equipment</w:t>
      </w:r>
    </w:p>
    <w:p w14:paraId="7E03E375" w14:textId="77777777" w:rsidR="009C7685" w:rsidRPr="00F63197" w:rsidRDefault="009C7685" w:rsidP="00BD555D">
      <w:pPr>
        <w:pStyle w:val="ListParagraph"/>
        <w:numPr>
          <w:ilvl w:val="0"/>
          <w:numId w:val="28"/>
        </w:numPr>
        <w:spacing w:before="0"/>
        <w:rPr>
          <w:b w:val="0"/>
          <w:u w:val="none"/>
        </w:rPr>
      </w:pPr>
      <w:r w:rsidRPr="00F63197">
        <w:rPr>
          <w:b w:val="0"/>
          <w:u w:val="none"/>
        </w:rPr>
        <w:t>Reason(s) for unliquidated funds</w:t>
      </w:r>
    </w:p>
    <w:p w14:paraId="763A028D" w14:textId="77777777" w:rsidR="009C7685" w:rsidRPr="00F63197" w:rsidRDefault="009C7685" w:rsidP="00BD555D">
      <w:pPr>
        <w:pStyle w:val="ListParagraph"/>
        <w:numPr>
          <w:ilvl w:val="0"/>
          <w:numId w:val="28"/>
        </w:numPr>
        <w:spacing w:before="0"/>
        <w:rPr>
          <w:b w:val="0"/>
          <w:u w:val="none"/>
        </w:rPr>
      </w:pPr>
      <w:r w:rsidRPr="00F63197">
        <w:rPr>
          <w:b w:val="0"/>
          <w:u w:val="none"/>
        </w:rPr>
        <w:t>Additional reporting requirements will be forthcoming based on OMB guidance</w:t>
      </w:r>
    </w:p>
    <w:p w14:paraId="2A80CF97" w14:textId="77777777" w:rsidR="009C7685" w:rsidRPr="00730AA6" w:rsidRDefault="009C7685" w:rsidP="00BD555D"/>
    <w:p w14:paraId="2AA88AC8" w14:textId="77777777" w:rsidR="009C7685" w:rsidRPr="00730AA6" w:rsidRDefault="009C7685" w:rsidP="00BD555D">
      <w:r w:rsidRPr="00730AA6">
        <w:t xml:space="preserve">SFAs are required to make all records pertaining to activities under the grant available for audit/review purposes. </w:t>
      </w:r>
    </w:p>
    <w:p w14:paraId="1EE0D39B" w14:textId="77777777" w:rsidR="009C7685" w:rsidRPr="00730AA6" w:rsidRDefault="009C7685" w:rsidP="00BD555D"/>
    <w:p w14:paraId="32229695" w14:textId="77777777" w:rsidR="009C7685" w:rsidRPr="00730AA6" w:rsidRDefault="009C7685" w:rsidP="00BD555D">
      <w:r w:rsidRPr="00730AA6">
        <w:t>Payments will be made on a reimbursement basis and requests for reimbursement should be submitted to SED Child Nutrition Program Office as soon as possible after equipment is purchased. To receive reimbursement, SFAs will be required to submit an FS-10F budget form and include paid purchase invoices/receipts for the awarded/purchased equipment.</w:t>
      </w:r>
    </w:p>
    <w:p w14:paraId="73F7B196" w14:textId="77777777" w:rsidR="009C7685" w:rsidRPr="00730AA6" w:rsidRDefault="009C7685" w:rsidP="00BD555D"/>
    <w:p w14:paraId="0064B112" w14:textId="77777777" w:rsidR="009C7685" w:rsidRPr="00730AA6" w:rsidRDefault="009C7685" w:rsidP="00BD555D">
      <w:r w:rsidRPr="00730AA6">
        <w:t xml:space="preserve">Please see the Fiscal Guidelines for Federal and State Grants for additional information: </w:t>
      </w:r>
      <w:hyperlink r:id="rId28" w:history="1">
        <w:r w:rsidRPr="00E21215">
          <w:rPr>
            <w:color w:val="0000FF"/>
            <w:u w:val="single"/>
          </w:rPr>
          <w:t>http://www.oms.nysed.gov/cafe/guidance/guidelines.html/</w:t>
        </w:r>
      </w:hyperlink>
      <w:r w:rsidRPr="00730AA6">
        <w:t xml:space="preserve"> </w:t>
      </w:r>
    </w:p>
    <w:p w14:paraId="31E9B078" w14:textId="77777777" w:rsidR="009C7685" w:rsidRPr="00730AA6" w:rsidRDefault="009C7685" w:rsidP="00BD555D">
      <w:pPr>
        <w:tabs>
          <w:tab w:val="left" w:pos="720"/>
          <w:tab w:val="left" w:pos="4860"/>
        </w:tabs>
        <w:rPr>
          <w:color w:val="000000"/>
          <w:spacing w:val="-3"/>
          <w:u w:val="single"/>
        </w:rPr>
      </w:pPr>
    </w:p>
    <w:p w14:paraId="6D23B685" w14:textId="77777777" w:rsidR="009C7685" w:rsidRPr="00730AA6" w:rsidRDefault="009C7685" w:rsidP="000A0F97">
      <w:pPr>
        <w:pStyle w:val="Heading2"/>
        <w:numPr>
          <w:ilvl w:val="0"/>
          <w:numId w:val="0"/>
        </w:numPr>
        <w:spacing w:before="0"/>
        <w:ind w:left="432" w:hanging="432"/>
        <w:rPr>
          <w:sz w:val="22"/>
        </w:rPr>
      </w:pPr>
      <w:bookmarkStart w:id="31" w:name="_Toc446583469"/>
      <w:r w:rsidRPr="00730AA6">
        <w:rPr>
          <w:sz w:val="22"/>
        </w:rPr>
        <w:t>Prequalification for Individual Applications</w:t>
      </w:r>
      <w:bookmarkEnd w:id="31"/>
    </w:p>
    <w:p w14:paraId="0E1E0D1F" w14:textId="77777777" w:rsidR="009C7685" w:rsidRPr="00730AA6" w:rsidRDefault="009C7685" w:rsidP="00BD555D">
      <w:pPr>
        <w:autoSpaceDE w:val="0"/>
        <w:autoSpaceDN w:val="0"/>
        <w:adjustRightInd w:val="0"/>
        <w:rPr>
          <w:color w:val="000000"/>
          <w:u w:val="single"/>
        </w:rPr>
      </w:pPr>
    </w:p>
    <w:p w14:paraId="31EA1B08" w14:textId="77777777" w:rsidR="009C7685" w:rsidRPr="00730AA6" w:rsidRDefault="009C7685" w:rsidP="00BD555D">
      <w:pPr>
        <w:autoSpaceDE w:val="0"/>
        <w:autoSpaceDN w:val="0"/>
        <w:adjustRightInd w:val="0"/>
        <w:rPr>
          <w:color w:val="000000"/>
        </w:rPr>
      </w:pPr>
      <w:r w:rsidRPr="00730AA6">
        <w:rPr>
          <w:color w:val="000000"/>
        </w:rPr>
        <w:t xml:space="preserve">Pursuant to the New York State Division of Budget Bulletin H-1032, dated June 7, 2013, New York State has instituted key reform initiatives to the grant contract process which require not-for-profits to register in the Grants Gateway and complete the Vendor Prequalification process in order for proposals to be evaluated.  Information on these initiatives can be found on the </w:t>
      </w:r>
      <w:hyperlink r:id="rId29" w:history="1">
        <w:r w:rsidRPr="00730AA6">
          <w:rPr>
            <w:color w:val="0000FF"/>
            <w:u w:val="single"/>
          </w:rPr>
          <w:t>Grants Reform Website</w:t>
        </w:r>
      </w:hyperlink>
      <w:r w:rsidRPr="00730AA6">
        <w:rPr>
          <w:color w:val="0000FF"/>
          <w:u w:val="single"/>
        </w:rPr>
        <w:t xml:space="preserve"> (http://www.grantsreform.ny.gov/)</w:t>
      </w:r>
      <w:r w:rsidRPr="00730AA6">
        <w:rPr>
          <w:color w:val="000000"/>
        </w:rPr>
        <w:t xml:space="preserve">.  </w:t>
      </w:r>
    </w:p>
    <w:p w14:paraId="7D1BC14B" w14:textId="77777777" w:rsidR="009C7685" w:rsidRPr="00730AA6" w:rsidRDefault="009C7685" w:rsidP="00BD555D">
      <w:pPr>
        <w:autoSpaceDE w:val="0"/>
        <w:autoSpaceDN w:val="0"/>
        <w:adjustRightInd w:val="0"/>
        <w:rPr>
          <w:b/>
          <w:color w:val="000000"/>
        </w:rPr>
      </w:pPr>
    </w:p>
    <w:p w14:paraId="2CD34DB6" w14:textId="5A501724" w:rsidR="009C7685" w:rsidRPr="00730AA6" w:rsidRDefault="009C7685" w:rsidP="00BD555D">
      <w:pPr>
        <w:autoSpaceDE w:val="0"/>
        <w:autoSpaceDN w:val="0"/>
        <w:adjustRightInd w:val="0"/>
        <w:rPr>
          <w:b/>
          <w:i/>
          <w:color w:val="000000"/>
        </w:rPr>
      </w:pPr>
      <w:r w:rsidRPr="00730AA6">
        <w:rPr>
          <w:b/>
          <w:i/>
          <w:color w:val="000000"/>
        </w:rPr>
        <w:t xml:space="preserve">Proposals received from not-for-profit applicants that have not Registered </w:t>
      </w:r>
      <w:r w:rsidRPr="00730AA6">
        <w:rPr>
          <w:b/>
          <w:i/>
          <w:color w:val="000000"/>
          <w:u w:val="single"/>
        </w:rPr>
        <w:t>and</w:t>
      </w:r>
      <w:r w:rsidRPr="00730AA6">
        <w:rPr>
          <w:b/>
          <w:i/>
          <w:color w:val="000000"/>
        </w:rPr>
        <w:t xml:space="preserve"> are not Prequalified in the Grants Gateway on the proposal due date of </w:t>
      </w:r>
      <w:r w:rsidRPr="00F9295C">
        <w:rPr>
          <w:b/>
          <w:i/>
          <w:color w:val="000000"/>
        </w:rPr>
        <w:t xml:space="preserve">5:00 PM on </w:t>
      </w:r>
      <w:r w:rsidR="00F9295C" w:rsidRPr="00F9295C">
        <w:rPr>
          <w:b/>
          <w:i/>
          <w:color w:val="000000"/>
        </w:rPr>
        <w:t>January 1</w:t>
      </w:r>
      <w:r w:rsidR="00EF2354">
        <w:rPr>
          <w:b/>
          <w:i/>
          <w:color w:val="000000"/>
        </w:rPr>
        <w:t>9</w:t>
      </w:r>
      <w:r w:rsidR="00F9295C" w:rsidRPr="00F9295C">
        <w:rPr>
          <w:b/>
          <w:i/>
          <w:color w:val="000000"/>
        </w:rPr>
        <w:t>, 2018</w:t>
      </w:r>
      <w:r w:rsidR="00FB6D9B" w:rsidRPr="00730AA6">
        <w:rPr>
          <w:b/>
          <w:i/>
          <w:color w:val="000000"/>
        </w:rPr>
        <w:t xml:space="preserve"> </w:t>
      </w:r>
      <w:r w:rsidRPr="00730AA6">
        <w:rPr>
          <w:b/>
          <w:i/>
          <w:color w:val="000000"/>
        </w:rPr>
        <w:t>cannot be evaluated.  Such proposals will be disqualified from further consideration</w:t>
      </w:r>
    </w:p>
    <w:p w14:paraId="41591582" w14:textId="77777777" w:rsidR="009C7685" w:rsidRPr="00730AA6" w:rsidRDefault="009C7685" w:rsidP="00BD555D">
      <w:pPr>
        <w:autoSpaceDE w:val="0"/>
        <w:autoSpaceDN w:val="0"/>
        <w:adjustRightInd w:val="0"/>
        <w:rPr>
          <w:color w:val="000000"/>
        </w:rPr>
      </w:pPr>
    </w:p>
    <w:p w14:paraId="119B06A1" w14:textId="77777777" w:rsidR="009C7685" w:rsidRPr="00730AA6" w:rsidRDefault="009C7685" w:rsidP="00BD555D">
      <w:pPr>
        <w:autoSpaceDE w:val="0"/>
        <w:autoSpaceDN w:val="0"/>
        <w:adjustRightInd w:val="0"/>
        <w:rPr>
          <w:color w:val="000000"/>
        </w:rPr>
      </w:pPr>
      <w:r w:rsidRPr="00730AA6">
        <w:rPr>
          <w:color w:val="000000"/>
        </w:rPr>
        <w:t xml:space="preserve">Below is a summary of the steps that must be completed to meet registration and prequalification requirements.  The </w:t>
      </w:r>
      <w:hyperlink r:id="rId30" w:history="1">
        <w:r w:rsidRPr="00730AA6">
          <w:rPr>
            <w:color w:val="0000FF"/>
            <w:u w:val="single"/>
          </w:rPr>
          <w:t>Vendor Prequalification Manual</w:t>
        </w:r>
      </w:hyperlink>
      <w:r w:rsidRPr="00730AA6">
        <w:rPr>
          <w:color w:val="000000"/>
        </w:rPr>
        <w:t xml:space="preserve"> (</w:t>
      </w:r>
      <w:hyperlink r:id="rId31" w:history="1">
        <w:r w:rsidRPr="00730AA6">
          <w:rPr>
            <w:color w:val="0000FF"/>
            <w:u w:val="single"/>
          </w:rPr>
          <w:t>http://www.grantsreform.ny.gov/sites/default/files/docs/VENDOR_POLICY_MANUAL_V.2_10.10.13.pdf</w:t>
        </w:r>
      </w:hyperlink>
      <w:r w:rsidRPr="00730AA6">
        <w:rPr>
          <w:color w:val="000000"/>
        </w:rPr>
        <w:t xml:space="preserve">) on the Grants Reform Website details the requirements and an </w:t>
      </w:r>
      <w:hyperlink r:id="rId32" w:history="1">
        <w:r w:rsidRPr="00730AA6">
          <w:rPr>
            <w:color w:val="0000FF"/>
            <w:u w:val="single"/>
          </w:rPr>
          <w:t>online tutorial</w:t>
        </w:r>
      </w:hyperlink>
      <w:r w:rsidRPr="00730AA6">
        <w:rPr>
          <w:color w:val="000000"/>
        </w:rPr>
        <w:t xml:space="preserve"> (</w:t>
      </w:r>
      <w:hyperlink r:id="rId33" w:history="1">
        <w:r w:rsidRPr="00730AA6">
          <w:rPr>
            <w:color w:val="0000FF"/>
            <w:u w:val="single"/>
          </w:rPr>
          <w:t>http://grantsreform.ny.gov/youtube</w:t>
        </w:r>
      </w:hyperlink>
      <w:r w:rsidRPr="00730AA6">
        <w:rPr>
          <w:color w:val="000000"/>
        </w:rPr>
        <w:t>) are available to walk users through the process.</w:t>
      </w:r>
    </w:p>
    <w:p w14:paraId="7FE6A7C4" w14:textId="77777777" w:rsidR="00E302BA" w:rsidRPr="00730AA6" w:rsidRDefault="00E302BA" w:rsidP="00BD555D">
      <w:pPr>
        <w:autoSpaceDE w:val="0"/>
        <w:autoSpaceDN w:val="0"/>
        <w:adjustRightInd w:val="0"/>
        <w:rPr>
          <w:color w:val="000000"/>
        </w:rPr>
      </w:pPr>
    </w:p>
    <w:p w14:paraId="0CA3F030" w14:textId="77777777" w:rsidR="00E302BA" w:rsidRPr="00730AA6" w:rsidRDefault="009C7685" w:rsidP="00BD555D">
      <w:pPr>
        <w:pStyle w:val="ListParagraph"/>
        <w:numPr>
          <w:ilvl w:val="0"/>
          <w:numId w:val="30"/>
        </w:numPr>
        <w:autoSpaceDE w:val="0"/>
        <w:autoSpaceDN w:val="0"/>
        <w:adjustRightInd w:val="0"/>
        <w:spacing w:before="0"/>
        <w:contextualSpacing/>
        <w:rPr>
          <w:b w:val="0"/>
          <w:color w:val="000000"/>
          <w:u w:val="none"/>
        </w:rPr>
      </w:pPr>
      <w:r w:rsidRPr="00730AA6">
        <w:rPr>
          <w:b w:val="0"/>
          <w:color w:val="000000"/>
          <w:u w:val="none"/>
        </w:rPr>
        <w:t xml:space="preserve">Register for the Grants Gateway.  </w:t>
      </w:r>
    </w:p>
    <w:p w14:paraId="075C0112" w14:textId="06C425E4" w:rsidR="009C7685" w:rsidRPr="00730AA6" w:rsidRDefault="009C7685" w:rsidP="00BD555D">
      <w:pPr>
        <w:pStyle w:val="ListParagraph"/>
        <w:numPr>
          <w:ilvl w:val="0"/>
          <w:numId w:val="31"/>
        </w:numPr>
        <w:autoSpaceDE w:val="0"/>
        <w:autoSpaceDN w:val="0"/>
        <w:adjustRightInd w:val="0"/>
        <w:spacing w:before="0"/>
        <w:contextualSpacing/>
        <w:rPr>
          <w:b w:val="0"/>
          <w:color w:val="000000"/>
          <w:u w:val="none"/>
        </w:rPr>
      </w:pPr>
      <w:r w:rsidRPr="00730AA6">
        <w:rPr>
          <w:b w:val="0"/>
          <w:color w:val="000000"/>
          <w:u w:val="none"/>
        </w:rPr>
        <w:t xml:space="preserve">On the Grants Reform Website, download a copy of the </w:t>
      </w:r>
      <w:hyperlink r:id="rId34" w:history="1">
        <w:r w:rsidRPr="00730AA6">
          <w:rPr>
            <w:b w:val="0"/>
            <w:color w:val="0000FF"/>
            <w:u w:val="none"/>
          </w:rPr>
          <w:t>Registration Form for Administrator</w:t>
        </w:r>
      </w:hyperlink>
      <w:r w:rsidRPr="00730AA6">
        <w:rPr>
          <w:b w:val="0"/>
          <w:color w:val="0000FF"/>
          <w:u w:val="none"/>
        </w:rPr>
        <w:t xml:space="preserve"> (</w:t>
      </w:r>
      <w:hyperlink r:id="rId35" w:history="1">
        <w:r w:rsidRPr="00730AA6">
          <w:rPr>
            <w:b w:val="0"/>
            <w:color w:val="0000FF"/>
            <w:u w:val="none"/>
          </w:rPr>
          <w:t>http://grantsreform.ny.gov/sites/default/files/RegistrationFormforAdministratorfillable.pdf</w:t>
        </w:r>
      </w:hyperlink>
      <w:r w:rsidR="00BE5F9F" w:rsidRPr="00730AA6">
        <w:rPr>
          <w:b w:val="0"/>
          <w:color w:val="0000FF"/>
          <w:u w:val="none"/>
        </w:rPr>
        <w:t>).</w:t>
      </w:r>
      <w:r w:rsidRPr="00730AA6">
        <w:rPr>
          <w:b w:val="0"/>
          <w:color w:val="000000"/>
          <w:u w:val="none"/>
        </w:rPr>
        <w:t xml:space="preserve">  A signed, notarized original form must be sent to the Division of Budget at the address provided in the instructions.  You will be provided with a Username and Password allowing you to access the Grants Gateway. </w:t>
      </w:r>
    </w:p>
    <w:p w14:paraId="68B3DCE1" w14:textId="77777777" w:rsidR="00E302BA" w:rsidRPr="00730AA6" w:rsidRDefault="009C7685" w:rsidP="00BD555D">
      <w:pPr>
        <w:pStyle w:val="ListParagraph"/>
        <w:numPr>
          <w:ilvl w:val="0"/>
          <w:numId w:val="31"/>
        </w:numPr>
        <w:autoSpaceDE w:val="0"/>
        <w:autoSpaceDN w:val="0"/>
        <w:adjustRightInd w:val="0"/>
        <w:spacing w:before="0"/>
        <w:rPr>
          <w:b w:val="0"/>
          <w:color w:val="000000"/>
          <w:u w:val="none"/>
        </w:rPr>
      </w:pPr>
      <w:r w:rsidRPr="00730AA6">
        <w:rPr>
          <w:b w:val="0"/>
          <w:color w:val="000000"/>
          <w:u w:val="none"/>
        </w:rPr>
        <w:t xml:space="preserve">If you have previously registered and do not know your Username please email </w:t>
      </w:r>
      <w:hyperlink r:id="rId36" w:history="1">
        <w:r w:rsidRPr="00730AA6">
          <w:rPr>
            <w:b w:val="0"/>
            <w:color w:val="0000FF"/>
            <w:u w:val="none"/>
          </w:rPr>
          <w:t>grantsreform@budget.ny.gov</w:t>
        </w:r>
      </w:hyperlink>
      <w:r w:rsidRPr="00730AA6">
        <w:rPr>
          <w:b w:val="0"/>
          <w:color w:val="000000"/>
          <w:u w:val="none"/>
        </w:rPr>
        <w:t xml:space="preserve"> .   If you do not know your Password please click the </w:t>
      </w:r>
      <w:hyperlink r:id="rId37" w:history="1">
        <w:r w:rsidRPr="00730AA6">
          <w:rPr>
            <w:b w:val="0"/>
            <w:color w:val="0000FF"/>
            <w:u w:val="none"/>
          </w:rPr>
          <w:t>Forgot Password</w:t>
        </w:r>
      </w:hyperlink>
      <w:r w:rsidRPr="00730AA6">
        <w:rPr>
          <w:b w:val="0"/>
          <w:color w:val="000000"/>
          <w:u w:val="none"/>
        </w:rPr>
        <w:t xml:space="preserve"> (</w:t>
      </w:r>
      <w:hyperlink r:id="rId38" w:history="1">
        <w:r w:rsidRPr="00730AA6">
          <w:rPr>
            <w:b w:val="0"/>
            <w:color w:val="0000FF"/>
            <w:u w:val="none"/>
          </w:rPr>
          <w:t>https://grantsgateway.ny.gov/IntelliGrants_NYSGG/PersonPassword2.aspx?Mode=Forgot</w:t>
        </w:r>
      </w:hyperlink>
      <w:r w:rsidRPr="00730AA6">
        <w:rPr>
          <w:b w:val="0"/>
          <w:color w:val="000000"/>
          <w:u w:val="none"/>
        </w:rPr>
        <w:t xml:space="preserve">) link from the main log in page and follow the prompts. </w:t>
      </w:r>
    </w:p>
    <w:p w14:paraId="4A31B7F6" w14:textId="77777777" w:rsidR="00E302BA" w:rsidRPr="00730AA6" w:rsidRDefault="00E302BA" w:rsidP="00BD555D">
      <w:pPr>
        <w:autoSpaceDE w:val="0"/>
        <w:autoSpaceDN w:val="0"/>
        <w:adjustRightInd w:val="0"/>
        <w:rPr>
          <w:color w:val="000000"/>
        </w:rPr>
      </w:pPr>
    </w:p>
    <w:p w14:paraId="517FA853" w14:textId="58B46F95" w:rsidR="009C7685" w:rsidRPr="00730AA6" w:rsidRDefault="009C7685" w:rsidP="00BD555D">
      <w:pPr>
        <w:pStyle w:val="ListParagraph"/>
        <w:numPr>
          <w:ilvl w:val="0"/>
          <w:numId w:val="30"/>
        </w:numPr>
        <w:autoSpaceDE w:val="0"/>
        <w:autoSpaceDN w:val="0"/>
        <w:adjustRightInd w:val="0"/>
        <w:spacing w:before="0"/>
        <w:rPr>
          <w:b w:val="0"/>
          <w:color w:val="000000"/>
          <w:u w:val="none"/>
        </w:rPr>
      </w:pPr>
      <w:r w:rsidRPr="00730AA6">
        <w:rPr>
          <w:b w:val="0"/>
          <w:color w:val="000000"/>
          <w:u w:val="none"/>
        </w:rPr>
        <w:t xml:space="preserve">Complete your Prequalification Application.  </w:t>
      </w:r>
    </w:p>
    <w:p w14:paraId="2969683F" w14:textId="77777777" w:rsidR="009C7685" w:rsidRPr="00730AA6" w:rsidRDefault="009C7685" w:rsidP="00BD555D">
      <w:pPr>
        <w:numPr>
          <w:ilvl w:val="0"/>
          <w:numId w:val="29"/>
        </w:numPr>
        <w:autoSpaceDE w:val="0"/>
        <w:autoSpaceDN w:val="0"/>
        <w:adjustRightInd w:val="0"/>
        <w:ind w:left="1080"/>
        <w:contextualSpacing/>
        <w:rPr>
          <w:color w:val="000000"/>
        </w:rPr>
      </w:pPr>
      <w:r w:rsidRPr="00730AA6">
        <w:rPr>
          <w:color w:val="000000"/>
        </w:rPr>
        <w:t xml:space="preserve">Log in to the </w:t>
      </w:r>
      <w:hyperlink r:id="rId39" w:history="1">
        <w:r w:rsidRPr="00730AA6">
          <w:rPr>
            <w:color w:val="0000FF"/>
          </w:rPr>
          <w:t>Grants Gateway</w:t>
        </w:r>
      </w:hyperlink>
      <w:r w:rsidRPr="00730AA6">
        <w:rPr>
          <w:color w:val="0000FF"/>
        </w:rPr>
        <w:t xml:space="preserve"> </w:t>
      </w:r>
      <w:r w:rsidRPr="00730AA6">
        <w:t>(</w:t>
      </w:r>
      <w:hyperlink r:id="rId40" w:history="1">
        <w:r w:rsidRPr="00730AA6">
          <w:rPr>
            <w:color w:val="0000FF"/>
          </w:rPr>
          <w:t>https://grantsgateway.ny.gov/IntelliGrants_NYSGG/login2.aspx</w:t>
        </w:r>
      </w:hyperlink>
      <w:r w:rsidRPr="00730AA6">
        <w:t>) If this is your first time logging in, you will</w:t>
      </w:r>
      <w:r w:rsidRPr="00730AA6">
        <w:rPr>
          <w:color w:val="000000"/>
        </w:rPr>
        <w:t xml:space="preserve"> be prompted to change your password at the bottom of your Profile page.  Enter a new password and click SAVE.  </w:t>
      </w:r>
    </w:p>
    <w:p w14:paraId="2D414CD5" w14:textId="77777777" w:rsidR="009C7685" w:rsidRPr="00730AA6" w:rsidRDefault="009C7685" w:rsidP="00BD555D">
      <w:pPr>
        <w:numPr>
          <w:ilvl w:val="0"/>
          <w:numId w:val="29"/>
        </w:numPr>
        <w:autoSpaceDE w:val="0"/>
        <w:autoSpaceDN w:val="0"/>
        <w:adjustRightInd w:val="0"/>
        <w:ind w:left="1080"/>
        <w:contextualSpacing/>
        <w:rPr>
          <w:color w:val="000000"/>
        </w:rPr>
      </w:pPr>
      <w:r w:rsidRPr="00730AA6">
        <w:rPr>
          <w:color w:val="000000"/>
        </w:rPr>
        <w:t xml:space="preserve">Click the </w:t>
      </w:r>
      <w:r w:rsidRPr="00730AA6">
        <w:rPr>
          <w:i/>
          <w:color w:val="000000"/>
        </w:rPr>
        <w:t>Organization(s)</w:t>
      </w:r>
      <w:r w:rsidRPr="00730AA6">
        <w:rPr>
          <w:color w:val="000000"/>
        </w:rPr>
        <w:t xml:space="preserve"> link at the top of the page and complete the required fields including selecting the State agency you have the most grants with.  This page should be completed in its entirety before you SAVE.  A </w:t>
      </w:r>
      <w:r w:rsidRPr="00730AA6">
        <w:rPr>
          <w:i/>
          <w:color w:val="000000"/>
        </w:rPr>
        <w:t>Document Vault</w:t>
      </w:r>
      <w:r w:rsidRPr="00730AA6">
        <w:rPr>
          <w:color w:val="000000"/>
        </w:rPr>
        <w:t xml:space="preserve"> link will become available near the top of the page.  Click this link to access the main Document Vault page.  </w:t>
      </w:r>
    </w:p>
    <w:p w14:paraId="0EA74DA9" w14:textId="77777777" w:rsidR="009C7685" w:rsidRPr="00730AA6" w:rsidRDefault="009C7685" w:rsidP="00BD555D">
      <w:pPr>
        <w:numPr>
          <w:ilvl w:val="0"/>
          <w:numId w:val="29"/>
        </w:numPr>
        <w:autoSpaceDE w:val="0"/>
        <w:autoSpaceDN w:val="0"/>
        <w:adjustRightInd w:val="0"/>
        <w:ind w:left="1080"/>
        <w:contextualSpacing/>
        <w:rPr>
          <w:color w:val="000000"/>
        </w:rPr>
      </w:pPr>
      <w:r w:rsidRPr="00730AA6">
        <w:rPr>
          <w:color w:val="000000"/>
        </w:rPr>
        <w:t xml:space="preserve">Answer the questions in the </w:t>
      </w:r>
      <w:r w:rsidRPr="00730AA6">
        <w:rPr>
          <w:i/>
          <w:color w:val="000000"/>
        </w:rPr>
        <w:t>Required Forms</w:t>
      </w:r>
      <w:r w:rsidRPr="00730AA6">
        <w:rPr>
          <w:color w:val="000000"/>
        </w:rPr>
        <w:t xml:space="preserve"> and upload </w:t>
      </w:r>
      <w:r w:rsidRPr="00730AA6">
        <w:rPr>
          <w:i/>
          <w:color w:val="000000"/>
        </w:rPr>
        <w:t>Required Documents</w:t>
      </w:r>
      <w:r w:rsidRPr="00730AA6">
        <w:rPr>
          <w:color w:val="000000"/>
        </w:rPr>
        <w:t xml:space="preserve">.  This constitutes your Prequalification Application.  Optional Documents are not required unless specified in this Request for Proposal.  </w:t>
      </w:r>
    </w:p>
    <w:p w14:paraId="15C357ED" w14:textId="77777777" w:rsidR="009C7685" w:rsidRPr="00730AA6" w:rsidRDefault="009C7685" w:rsidP="00BD555D">
      <w:pPr>
        <w:numPr>
          <w:ilvl w:val="0"/>
          <w:numId w:val="29"/>
        </w:numPr>
        <w:autoSpaceDE w:val="0"/>
        <w:autoSpaceDN w:val="0"/>
        <w:adjustRightInd w:val="0"/>
        <w:ind w:left="1080"/>
        <w:contextualSpacing/>
        <w:rPr>
          <w:color w:val="000000"/>
        </w:rPr>
      </w:pPr>
      <w:r w:rsidRPr="00730AA6">
        <w:rPr>
          <w:color w:val="000000"/>
        </w:rPr>
        <w:lastRenderedPageBreak/>
        <w:t xml:space="preserve">Specific questions about the prequalification process should be referred to your agency representative at </w:t>
      </w:r>
      <w:hyperlink r:id="rId41" w:history="1">
        <w:r w:rsidRPr="00730AA6">
          <w:rPr>
            <w:color w:val="0000FF"/>
          </w:rPr>
          <w:t>prequal@nysed.gov</w:t>
        </w:r>
      </w:hyperlink>
      <w:r w:rsidRPr="00730AA6">
        <w:rPr>
          <w:color w:val="000000"/>
        </w:rPr>
        <w:t xml:space="preserve"> or to the Grants Reform Team at </w:t>
      </w:r>
      <w:hyperlink r:id="rId42" w:history="1">
        <w:r w:rsidRPr="00730AA6">
          <w:rPr>
            <w:color w:val="0000FF"/>
          </w:rPr>
          <w:t>grantsreform@budget.ny.gov</w:t>
        </w:r>
      </w:hyperlink>
      <w:r w:rsidRPr="00730AA6">
        <w:rPr>
          <w:color w:val="0000FF"/>
        </w:rPr>
        <w:t>.</w:t>
      </w:r>
    </w:p>
    <w:p w14:paraId="043712F6" w14:textId="77777777" w:rsidR="00E302BA" w:rsidRPr="00730AA6" w:rsidRDefault="00E302BA" w:rsidP="00BD555D">
      <w:pPr>
        <w:autoSpaceDE w:val="0"/>
        <w:autoSpaceDN w:val="0"/>
        <w:adjustRightInd w:val="0"/>
        <w:contextualSpacing/>
        <w:rPr>
          <w:color w:val="000000"/>
        </w:rPr>
      </w:pPr>
    </w:p>
    <w:p w14:paraId="5D8A3F1F" w14:textId="47B71CF9" w:rsidR="009C7685" w:rsidRPr="00730AA6" w:rsidRDefault="009C7685" w:rsidP="00BD555D">
      <w:pPr>
        <w:pStyle w:val="ListParagraph"/>
        <w:numPr>
          <w:ilvl w:val="0"/>
          <w:numId w:val="30"/>
        </w:numPr>
        <w:autoSpaceDE w:val="0"/>
        <w:autoSpaceDN w:val="0"/>
        <w:adjustRightInd w:val="0"/>
        <w:spacing w:before="0"/>
        <w:contextualSpacing/>
        <w:rPr>
          <w:b w:val="0"/>
          <w:color w:val="000000"/>
          <w:u w:val="none"/>
        </w:rPr>
      </w:pPr>
      <w:r w:rsidRPr="00730AA6">
        <w:rPr>
          <w:b w:val="0"/>
          <w:color w:val="000000"/>
          <w:u w:val="none"/>
        </w:rPr>
        <w:t>Submit Your Prequalification Application</w:t>
      </w:r>
      <w:r w:rsidR="00B86ECC" w:rsidRPr="00730AA6">
        <w:rPr>
          <w:b w:val="0"/>
          <w:color w:val="000000"/>
          <w:u w:val="none"/>
        </w:rPr>
        <w:t>.</w:t>
      </w:r>
    </w:p>
    <w:p w14:paraId="0D0C5FD9" w14:textId="77777777" w:rsidR="009C7685" w:rsidRPr="00730AA6" w:rsidRDefault="009C7685" w:rsidP="00BD555D">
      <w:pPr>
        <w:pStyle w:val="ListParagraph"/>
        <w:numPr>
          <w:ilvl w:val="0"/>
          <w:numId w:val="32"/>
        </w:numPr>
        <w:autoSpaceDE w:val="0"/>
        <w:autoSpaceDN w:val="0"/>
        <w:adjustRightInd w:val="0"/>
        <w:spacing w:before="0"/>
        <w:contextualSpacing/>
        <w:rPr>
          <w:b w:val="0"/>
          <w:color w:val="000000"/>
          <w:u w:val="none"/>
        </w:rPr>
      </w:pPr>
      <w:r w:rsidRPr="00730AA6">
        <w:rPr>
          <w:b w:val="0"/>
          <w:color w:val="000000"/>
          <w:u w:val="none"/>
        </w:rPr>
        <w:t xml:space="preserve">After completing your Prequalification Application, click the </w:t>
      </w:r>
      <w:r w:rsidRPr="00730AA6">
        <w:rPr>
          <w:b w:val="0"/>
          <w:i/>
          <w:color w:val="000000"/>
          <w:u w:val="none"/>
        </w:rPr>
        <w:t>Submit Document Vault</w:t>
      </w:r>
      <w:r w:rsidRPr="00730AA6">
        <w:rPr>
          <w:b w:val="0"/>
          <w:color w:val="000000"/>
          <w:u w:val="none"/>
        </w:rPr>
        <w:t xml:space="preserve"> Link located below the Required Documents section to submit your Prequalification Application for State agency review.  Once submitted the status of the Document Vault will change to </w:t>
      </w:r>
      <w:r w:rsidRPr="00730AA6">
        <w:rPr>
          <w:b w:val="0"/>
          <w:i/>
          <w:color w:val="000000"/>
          <w:u w:val="none"/>
        </w:rPr>
        <w:t>In Review</w:t>
      </w:r>
      <w:r w:rsidRPr="00730AA6">
        <w:rPr>
          <w:b w:val="0"/>
          <w:color w:val="000000"/>
          <w:u w:val="none"/>
        </w:rPr>
        <w:t xml:space="preserve">. </w:t>
      </w:r>
    </w:p>
    <w:p w14:paraId="31FAE1CA" w14:textId="633DDA5D" w:rsidR="009C7685" w:rsidRPr="00730AA6" w:rsidRDefault="009C7685" w:rsidP="00BD555D">
      <w:pPr>
        <w:pStyle w:val="ListParagraph"/>
        <w:numPr>
          <w:ilvl w:val="0"/>
          <w:numId w:val="32"/>
        </w:numPr>
        <w:autoSpaceDE w:val="0"/>
        <w:autoSpaceDN w:val="0"/>
        <w:adjustRightInd w:val="0"/>
        <w:spacing w:before="0"/>
        <w:contextualSpacing/>
        <w:rPr>
          <w:b w:val="0"/>
          <w:color w:val="000000"/>
          <w:u w:val="none"/>
        </w:rPr>
      </w:pPr>
      <w:r w:rsidRPr="00730AA6">
        <w:rPr>
          <w:b w:val="0"/>
          <w:color w:val="000000"/>
          <w:u w:val="none"/>
        </w:rPr>
        <w:t>If your Prequalification reviewer has questions or requ</w:t>
      </w:r>
      <w:r w:rsidRPr="00730AA6">
        <w:rPr>
          <w:b w:val="0"/>
          <w:u w:val="none"/>
        </w:rPr>
        <w:t>ests</w:t>
      </w:r>
      <w:r w:rsidRPr="00730AA6">
        <w:rPr>
          <w:b w:val="0"/>
          <w:color w:val="000000"/>
          <w:u w:val="none"/>
        </w:rPr>
        <w:t xml:space="preserve"> changes you will receive email notification from the Gateway system.</w:t>
      </w:r>
    </w:p>
    <w:p w14:paraId="00B4DF5F" w14:textId="77777777" w:rsidR="009C7685" w:rsidRPr="00730AA6" w:rsidRDefault="009C7685" w:rsidP="00BD555D">
      <w:pPr>
        <w:pStyle w:val="ListParagraph"/>
        <w:numPr>
          <w:ilvl w:val="0"/>
          <w:numId w:val="32"/>
        </w:numPr>
        <w:autoSpaceDE w:val="0"/>
        <w:autoSpaceDN w:val="0"/>
        <w:adjustRightInd w:val="0"/>
        <w:spacing w:before="0"/>
        <w:contextualSpacing/>
        <w:rPr>
          <w:b w:val="0"/>
          <w:color w:val="000000"/>
          <w:u w:val="none"/>
        </w:rPr>
      </w:pPr>
      <w:r w:rsidRPr="00730AA6">
        <w:rPr>
          <w:b w:val="0"/>
          <w:color w:val="000000"/>
          <w:u w:val="none"/>
        </w:rPr>
        <w:t>Once your Prequalification Application has been approved, you will receive a Gateway notification that you are now prequalified to do business with New York State.</w:t>
      </w:r>
    </w:p>
    <w:p w14:paraId="35EA02F3" w14:textId="77777777" w:rsidR="009C7685" w:rsidRPr="00730AA6" w:rsidRDefault="009C7685" w:rsidP="00BD555D">
      <w:pPr>
        <w:rPr>
          <w:b/>
          <w:bCs/>
          <w:color w:val="000000"/>
        </w:rPr>
      </w:pPr>
    </w:p>
    <w:p w14:paraId="39A531B2" w14:textId="59994F73" w:rsidR="005C7761" w:rsidRPr="00730AA6" w:rsidRDefault="009C7685" w:rsidP="00BD555D">
      <w:pPr>
        <w:rPr>
          <w:b/>
          <w:bCs/>
          <w:i/>
          <w:color w:val="000000"/>
        </w:rPr>
      </w:pPr>
      <w:r w:rsidRPr="00730AA6">
        <w:rPr>
          <w:b/>
          <w:bCs/>
          <w:i/>
          <w:color w:val="000000"/>
        </w:rPr>
        <w:t xml:space="preserve">Vendors are strongly encouraged to begin the process as soon as possible in order to </w:t>
      </w:r>
      <w:r w:rsidR="005F2F6F" w:rsidRPr="00730AA6">
        <w:rPr>
          <w:b/>
          <w:bCs/>
          <w:i/>
          <w:color w:val="000000"/>
        </w:rPr>
        <w:t>participate in this opportunity.</w:t>
      </w:r>
    </w:p>
    <w:p w14:paraId="5F4244B1" w14:textId="77777777" w:rsidR="009C7685" w:rsidRPr="00730AA6" w:rsidRDefault="009C7685" w:rsidP="00BD555D">
      <w:pPr>
        <w:rPr>
          <w:rFonts w:eastAsia="Calibri"/>
          <w:b/>
        </w:rPr>
      </w:pPr>
    </w:p>
    <w:p w14:paraId="0C522A06" w14:textId="77777777" w:rsidR="009C7685" w:rsidRPr="00730AA6" w:rsidRDefault="009C7685" w:rsidP="000A0F97">
      <w:pPr>
        <w:pStyle w:val="Heading2"/>
        <w:numPr>
          <w:ilvl w:val="0"/>
          <w:numId w:val="0"/>
        </w:numPr>
        <w:spacing w:before="0"/>
        <w:ind w:left="432" w:hanging="432"/>
        <w:rPr>
          <w:rFonts w:eastAsia="Calibri"/>
          <w:sz w:val="22"/>
        </w:rPr>
      </w:pPr>
      <w:bookmarkStart w:id="32" w:name="_Toc446583470"/>
      <w:r w:rsidRPr="00730AA6">
        <w:rPr>
          <w:rFonts w:eastAsia="Calibri"/>
          <w:sz w:val="22"/>
        </w:rPr>
        <w:t>Minority and Women-Owned Business Enterprise (M/WBE) Participation Goals Pursuant to Article 15-A of the New York State Executive Law</w:t>
      </w:r>
      <w:bookmarkEnd w:id="32"/>
      <w:r w:rsidRPr="00730AA6">
        <w:rPr>
          <w:rFonts w:eastAsia="Calibri"/>
          <w:sz w:val="22"/>
        </w:rPr>
        <w:t xml:space="preserve"> </w:t>
      </w:r>
    </w:p>
    <w:p w14:paraId="4FB6C206" w14:textId="77777777" w:rsidR="00B86ECC" w:rsidRPr="00730AA6" w:rsidRDefault="00B86ECC" w:rsidP="00BD555D">
      <w:pPr>
        <w:rPr>
          <w:rFonts w:eastAsia="Calibri"/>
        </w:rPr>
      </w:pPr>
    </w:p>
    <w:p w14:paraId="4722D4FD" w14:textId="77777777" w:rsidR="009C7685" w:rsidRPr="00730AA6" w:rsidRDefault="009C7685" w:rsidP="00BD555D">
      <w:pPr>
        <w:rPr>
          <w:rFonts w:eastAsia="Calibri"/>
        </w:rPr>
      </w:pPr>
      <w:r w:rsidRPr="00730AA6">
        <w:rPr>
          <w:rFonts w:eastAsia="Calibri"/>
        </w:rPr>
        <w:t>NYSED has not established M/WBE goals for this grant. Nevertheless, NYSED remains committed to promoting the participation of certified Minority and Women-Owned Business Enterprises to the greatest extent possible. Therefore, NYSED strongly encourages applicants to seek New York State certified M/WBE subcontractors at a participation rate of 30%.</w:t>
      </w:r>
    </w:p>
    <w:p w14:paraId="25C9A60D" w14:textId="77777777" w:rsidR="00222D83" w:rsidRPr="00730AA6" w:rsidRDefault="00222D83" w:rsidP="00BD555D">
      <w:pPr>
        <w:rPr>
          <w:rFonts w:eastAsia="Calibri"/>
        </w:rPr>
      </w:pPr>
    </w:p>
    <w:p w14:paraId="1E51B937" w14:textId="77777777" w:rsidR="009C7685" w:rsidRPr="00730AA6" w:rsidRDefault="009C7685" w:rsidP="000A0F97">
      <w:pPr>
        <w:pStyle w:val="Heading2"/>
        <w:numPr>
          <w:ilvl w:val="0"/>
          <w:numId w:val="0"/>
        </w:numPr>
        <w:spacing w:before="0"/>
        <w:ind w:left="432" w:hanging="432"/>
        <w:rPr>
          <w:sz w:val="22"/>
        </w:rPr>
      </w:pPr>
      <w:bookmarkStart w:id="33" w:name="_Toc446583471"/>
      <w:r w:rsidRPr="00730AA6">
        <w:rPr>
          <w:sz w:val="22"/>
        </w:rPr>
        <w:t>NYSED’s Reservation of Rights</w:t>
      </w:r>
      <w:bookmarkEnd w:id="33"/>
    </w:p>
    <w:p w14:paraId="56DF4DC1" w14:textId="77777777" w:rsidR="00B86ECC" w:rsidRPr="00730AA6" w:rsidRDefault="00B86ECC" w:rsidP="00BD555D"/>
    <w:p w14:paraId="403B3B83" w14:textId="77777777" w:rsidR="009C7685" w:rsidRPr="00730AA6" w:rsidRDefault="009C7685" w:rsidP="00BD555D">
      <w:pPr>
        <w:rPr>
          <w:rFonts w:eastAsia="Calibri"/>
        </w:rPr>
      </w:pPr>
      <w:r w:rsidRPr="00730AA6">
        <w:rPr>
          <w:rFonts w:eastAsia="Calibri"/>
        </w:rPr>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w:t>
      </w:r>
      <w:proofErr w:type="spellStart"/>
      <w:r w:rsidRPr="00730AA6">
        <w:rPr>
          <w:rFonts w:eastAsia="Calibri"/>
        </w:rPr>
        <w:t>offerer’s</w:t>
      </w:r>
      <w:proofErr w:type="spellEnd"/>
      <w:r w:rsidRPr="00730AA6">
        <w:rPr>
          <w:rFonts w:eastAsia="Calibri"/>
        </w:rPr>
        <w:t xml:space="preserve"> proposal and/or to determine an </w:t>
      </w:r>
      <w:proofErr w:type="spellStart"/>
      <w:r w:rsidRPr="00730AA6">
        <w:rPr>
          <w:rFonts w:eastAsia="Calibri"/>
        </w:rPr>
        <w:t>offerer’s</w:t>
      </w:r>
      <w:proofErr w:type="spellEnd"/>
      <w:r w:rsidRPr="00730AA6">
        <w:rPr>
          <w:rFonts w:eastAsia="Calibri"/>
        </w:rPr>
        <w:t xml:space="preserve"> compliance with the requirements of the solicitation; (16) to request best and final offers.</w:t>
      </w:r>
    </w:p>
    <w:p w14:paraId="1E31C2AD" w14:textId="77777777" w:rsidR="005C7761" w:rsidRPr="00730AA6" w:rsidRDefault="005C7761" w:rsidP="00BD555D">
      <w:pPr>
        <w:rPr>
          <w:b/>
        </w:rPr>
      </w:pPr>
    </w:p>
    <w:p w14:paraId="3B66E3D6" w14:textId="77777777" w:rsidR="009C7685" w:rsidRPr="00730AA6" w:rsidRDefault="009C7685" w:rsidP="000A0F97">
      <w:pPr>
        <w:pStyle w:val="Heading2"/>
        <w:numPr>
          <w:ilvl w:val="0"/>
          <w:numId w:val="0"/>
        </w:numPr>
        <w:spacing w:before="0"/>
        <w:ind w:left="432" w:hanging="432"/>
        <w:rPr>
          <w:sz w:val="22"/>
        </w:rPr>
      </w:pPr>
      <w:bookmarkStart w:id="34" w:name="_Toc446583472"/>
      <w:r w:rsidRPr="00730AA6">
        <w:rPr>
          <w:sz w:val="22"/>
        </w:rPr>
        <w:lastRenderedPageBreak/>
        <w:t>Resources</w:t>
      </w:r>
      <w:bookmarkEnd w:id="34"/>
    </w:p>
    <w:p w14:paraId="753F5B03" w14:textId="77777777" w:rsidR="009C7685" w:rsidRPr="00730AA6" w:rsidRDefault="009C7685" w:rsidP="00BD555D"/>
    <w:p w14:paraId="1A936CDE" w14:textId="77777777" w:rsidR="009C7685" w:rsidRPr="00730AA6" w:rsidRDefault="009C7685" w:rsidP="00BD555D">
      <w:r w:rsidRPr="00730AA6">
        <w:t>“Procurement Services.” New York State Office of General Services. This resource is available at</w:t>
      </w:r>
    </w:p>
    <w:p w14:paraId="24C42DFB" w14:textId="77777777" w:rsidR="009C7685" w:rsidRPr="00730AA6" w:rsidRDefault="000E73AA" w:rsidP="00BD555D">
      <w:hyperlink r:id="rId43" w:history="1">
        <w:r w:rsidR="009C7685" w:rsidRPr="00730AA6">
          <w:rPr>
            <w:color w:val="0000FF"/>
            <w:u w:val="single"/>
          </w:rPr>
          <w:t>http://www.ogs.state.ny.us/purchase/contact.asp</w:t>
        </w:r>
      </w:hyperlink>
    </w:p>
    <w:p w14:paraId="1524CBE8" w14:textId="77777777" w:rsidR="009C7685" w:rsidRPr="00730AA6" w:rsidRDefault="009C7685" w:rsidP="00BD555D"/>
    <w:p w14:paraId="3FAF2EF7" w14:textId="77777777" w:rsidR="009C7685" w:rsidRPr="00730AA6" w:rsidRDefault="009C7685" w:rsidP="00BD555D">
      <w:r w:rsidRPr="00730AA6">
        <w:rPr>
          <w:i/>
        </w:rPr>
        <w:t xml:space="preserve">“Equipment Purchasing and Facility Design for School Nutrition Programs,” </w:t>
      </w:r>
      <w:r w:rsidRPr="00730AA6">
        <w:rPr>
          <w:b/>
        </w:rPr>
        <w:t>(</w:t>
      </w:r>
      <w:r w:rsidRPr="00730AA6">
        <w:t xml:space="preserve">National Food Service Management Institute NFSMI 2013) provides information on purchasing equipment for school nutrition programs. This resource is available on NFSMI’s website at </w:t>
      </w:r>
    </w:p>
    <w:p w14:paraId="5056D585" w14:textId="77777777" w:rsidR="008670B1" w:rsidRPr="00730AA6" w:rsidRDefault="000E73AA" w:rsidP="00BD555D">
      <w:pPr>
        <w:pStyle w:val="Title"/>
        <w:jc w:val="left"/>
        <w:rPr>
          <w:color w:val="0000FF"/>
          <w:u w:val="single"/>
        </w:rPr>
        <w:sectPr w:rsidR="008670B1" w:rsidRPr="00730AA6" w:rsidSect="00C20E79">
          <w:headerReference w:type="default" r:id="rId44"/>
          <w:endnotePr>
            <w:numFmt w:val="decimal"/>
          </w:endnotePr>
          <w:pgSz w:w="12240" w:h="15840"/>
          <w:pgMar w:top="1440" w:right="1440" w:bottom="1440" w:left="1440" w:header="720" w:footer="360" w:gutter="0"/>
          <w:pgNumType w:start="1"/>
          <w:cols w:space="720"/>
          <w:noEndnote/>
          <w:docGrid w:linePitch="326"/>
        </w:sectPr>
      </w:pPr>
      <w:hyperlink r:id="rId45" w:history="1">
        <w:r w:rsidR="009C7685" w:rsidRPr="00730AA6">
          <w:rPr>
            <w:color w:val="0000FF"/>
            <w:u w:val="single"/>
          </w:rPr>
          <w:t>http://www.nfsmi.org/documentlibraryfiles/PDF/20130820034348.pdf</w:t>
        </w:r>
      </w:hyperlink>
    </w:p>
    <w:p w14:paraId="693DE8C4" w14:textId="3CD61959" w:rsidR="003173B6" w:rsidRPr="008670B1" w:rsidRDefault="003173B6" w:rsidP="003173B6">
      <w:pPr>
        <w:pStyle w:val="Title"/>
        <w:rPr>
          <w:b w:val="0"/>
          <w:sz w:val="21"/>
          <w:szCs w:val="21"/>
        </w:rPr>
      </w:pPr>
      <w:r w:rsidRPr="00B51875">
        <w:rPr>
          <w:b w:val="0"/>
          <w:szCs w:val="21"/>
        </w:rPr>
        <w:lastRenderedPageBreak/>
        <w:t>RFP #GC</w:t>
      </w:r>
      <w:r w:rsidR="00196388" w:rsidRPr="00B51875">
        <w:rPr>
          <w:b w:val="0"/>
          <w:szCs w:val="21"/>
        </w:rPr>
        <w:t>18-018</w:t>
      </w:r>
      <w:r w:rsidRPr="00B51875">
        <w:rPr>
          <w:b w:val="0"/>
          <w:szCs w:val="21"/>
        </w:rPr>
        <w:t>: FY 201</w:t>
      </w:r>
      <w:r w:rsidR="00C6430E" w:rsidRPr="00B51875">
        <w:rPr>
          <w:b w:val="0"/>
          <w:szCs w:val="21"/>
        </w:rPr>
        <w:t>7</w:t>
      </w:r>
      <w:r w:rsidRPr="001043F9">
        <w:rPr>
          <w:b w:val="0"/>
          <w:szCs w:val="21"/>
        </w:rPr>
        <w:t xml:space="preserve"> National School Lunch Program (NSLP) Equipment Assistance Grant for School Food Authorities (SFAs)</w:t>
      </w:r>
      <w:r w:rsidRPr="008670B1">
        <w:rPr>
          <w:b w:val="0"/>
          <w:sz w:val="21"/>
          <w:szCs w:val="21"/>
        </w:rPr>
        <w:br/>
      </w:r>
    </w:p>
    <w:p w14:paraId="363F6219" w14:textId="5C9C2812" w:rsidR="004B50A4" w:rsidRPr="008670B1" w:rsidRDefault="003173B6" w:rsidP="00CD1FD5">
      <w:pPr>
        <w:pStyle w:val="Table-Hdg"/>
        <w:rPr>
          <w:sz w:val="21"/>
          <w:szCs w:val="21"/>
        </w:rPr>
      </w:pPr>
      <w:bookmarkStart w:id="35" w:name="_Toc446583473"/>
      <w:r w:rsidRPr="008670B1">
        <w:rPr>
          <w:rFonts w:asciiTheme="minorHAnsi" w:hAnsiTheme="minorHAnsi"/>
          <w:sz w:val="21"/>
          <w:szCs w:val="21"/>
        </w:rPr>
        <w:t>A</w:t>
      </w:r>
      <w:r w:rsidR="00CD1FD5" w:rsidRPr="008670B1">
        <w:rPr>
          <w:rFonts w:asciiTheme="minorHAnsi" w:hAnsiTheme="minorHAnsi"/>
          <w:sz w:val="21"/>
          <w:szCs w:val="21"/>
        </w:rPr>
        <w:t>pplication Checklist</w:t>
      </w:r>
      <w:bookmarkEnd w:id="35"/>
      <w:r w:rsidR="00CD1FD5" w:rsidRPr="008670B1">
        <w:rPr>
          <w:sz w:val="21"/>
          <w:szCs w:val="21"/>
        </w:rPr>
        <w:t xml:space="preserve"> </w:t>
      </w:r>
      <w:r w:rsidR="004B50A4" w:rsidRPr="008670B1">
        <w:rPr>
          <w:sz w:val="21"/>
          <w:szCs w:val="21"/>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1078"/>
        <w:gridCol w:w="8354"/>
      </w:tblGrid>
      <w:tr w:rsidR="004973EF" w:rsidRPr="008670B1" w14:paraId="59632BA2" w14:textId="77777777" w:rsidTr="008670B1">
        <w:trPr>
          <w:trHeight w:val="252"/>
        </w:trPr>
        <w:tc>
          <w:tcPr>
            <w:tcW w:w="1368" w:type="dxa"/>
          </w:tcPr>
          <w:p w14:paraId="77AEBF62" w14:textId="77777777" w:rsidR="004973EF" w:rsidRPr="008670B1" w:rsidRDefault="004973EF" w:rsidP="00332E72">
            <w:pPr>
              <w:spacing w:line="276" w:lineRule="auto"/>
              <w:rPr>
                <w:b/>
                <w:sz w:val="21"/>
                <w:szCs w:val="21"/>
              </w:rPr>
            </w:pPr>
            <w:bookmarkStart w:id="36" w:name="_Toc446583474"/>
            <w:bookmarkStart w:id="37" w:name="_Toc446584088"/>
            <w:r w:rsidRPr="008670B1">
              <w:rPr>
                <w:b/>
                <w:sz w:val="21"/>
                <w:szCs w:val="21"/>
              </w:rPr>
              <w:t>SFA Name:</w:t>
            </w:r>
            <w:bookmarkEnd w:id="36"/>
            <w:bookmarkEnd w:id="37"/>
          </w:p>
        </w:tc>
        <w:tc>
          <w:tcPr>
            <w:tcW w:w="9450" w:type="dxa"/>
            <w:gridSpan w:val="2"/>
            <w:tcBorders>
              <w:bottom w:val="single" w:sz="4" w:space="0" w:color="auto"/>
            </w:tcBorders>
          </w:tcPr>
          <w:p w14:paraId="0D1E2AF8" w14:textId="17D23E5A" w:rsidR="004973EF" w:rsidRPr="008670B1" w:rsidRDefault="004973EF" w:rsidP="00332E72">
            <w:pPr>
              <w:spacing w:line="276" w:lineRule="auto"/>
              <w:rPr>
                <w:sz w:val="21"/>
                <w:szCs w:val="21"/>
              </w:rPr>
            </w:pPr>
          </w:p>
        </w:tc>
      </w:tr>
      <w:tr w:rsidR="004973EF" w:rsidRPr="008670B1" w14:paraId="0557E023" w14:textId="6BF75787" w:rsidTr="008670B1">
        <w:trPr>
          <w:trHeight w:val="134"/>
        </w:trPr>
        <w:tc>
          <w:tcPr>
            <w:tcW w:w="1368" w:type="dxa"/>
          </w:tcPr>
          <w:p w14:paraId="78DE5B0C" w14:textId="173E4D19" w:rsidR="004973EF" w:rsidRPr="008670B1" w:rsidRDefault="004973EF" w:rsidP="00332E72">
            <w:pPr>
              <w:spacing w:line="276" w:lineRule="auto"/>
              <w:rPr>
                <w:b/>
                <w:sz w:val="21"/>
                <w:szCs w:val="21"/>
              </w:rPr>
            </w:pPr>
            <w:bookmarkStart w:id="38" w:name="_Toc446583475"/>
            <w:bookmarkStart w:id="39" w:name="_Toc446584089"/>
            <w:r w:rsidRPr="008670B1">
              <w:rPr>
                <w:b/>
                <w:sz w:val="21"/>
                <w:szCs w:val="21"/>
              </w:rPr>
              <w:t>RA Name:</w:t>
            </w:r>
            <w:bookmarkEnd w:id="38"/>
            <w:bookmarkEnd w:id="39"/>
          </w:p>
        </w:tc>
        <w:tc>
          <w:tcPr>
            <w:tcW w:w="9450" w:type="dxa"/>
            <w:gridSpan w:val="2"/>
            <w:tcBorders>
              <w:top w:val="single" w:sz="4" w:space="0" w:color="auto"/>
              <w:bottom w:val="single" w:sz="4" w:space="0" w:color="auto"/>
            </w:tcBorders>
          </w:tcPr>
          <w:p w14:paraId="0AE5B5E1" w14:textId="77777777" w:rsidR="004973EF" w:rsidRPr="008670B1" w:rsidRDefault="004973EF" w:rsidP="00332E72">
            <w:pPr>
              <w:spacing w:line="276" w:lineRule="auto"/>
              <w:rPr>
                <w:sz w:val="21"/>
                <w:szCs w:val="21"/>
              </w:rPr>
            </w:pPr>
          </w:p>
        </w:tc>
      </w:tr>
      <w:tr w:rsidR="004973EF" w:rsidRPr="008670B1" w14:paraId="24B8D0C5" w14:textId="77777777" w:rsidTr="008670B1">
        <w:tc>
          <w:tcPr>
            <w:tcW w:w="2448" w:type="dxa"/>
            <w:gridSpan w:val="2"/>
          </w:tcPr>
          <w:p w14:paraId="2E5E9CC8" w14:textId="77777777" w:rsidR="004973EF" w:rsidRPr="008670B1" w:rsidRDefault="004973EF" w:rsidP="00332E72">
            <w:pPr>
              <w:spacing w:line="276" w:lineRule="auto"/>
              <w:rPr>
                <w:b/>
                <w:sz w:val="21"/>
                <w:szCs w:val="21"/>
              </w:rPr>
            </w:pPr>
            <w:bookmarkStart w:id="40" w:name="_Toc446583476"/>
            <w:bookmarkStart w:id="41" w:name="_Toc446584090"/>
            <w:r w:rsidRPr="008670B1">
              <w:rPr>
                <w:b/>
                <w:sz w:val="21"/>
                <w:szCs w:val="21"/>
              </w:rPr>
              <w:t>Equipment Requested:</w:t>
            </w:r>
            <w:bookmarkEnd w:id="40"/>
            <w:bookmarkEnd w:id="41"/>
            <w:r w:rsidRPr="008670B1">
              <w:rPr>
                <w:b/>
                <w:sz w:val="21"/>
                <w:szCs w:val="21"/>
              </w:rPr>
              <w:t xml:space="preserve"> </w:t>
            </w:r>
          </w:p>
        </w:tc>
        <w:tc>
          <w:tcPr>
            <w:tcW w:w="8370" w:type="dxa"/>
            <w:tcBorders>
              <w:top w:val="single" w:sz="4" w:space="0" w:color="auto"/>
              <w:bottom w:val="single" w:sz="4" w:space="0" w:color="auto"/>
            </w:tcBorders>
          </w:tcPr>
          <w:p w14:paraId="154C21C9" w14:textId="42396182" w:rsidR="004973EF" w:rsidRPr="008670B1" w:rsidRDefault="004973EF" w:rsidP="00332E72">
            <w:pPr>
              <w:spacing w:line="276" w:lineRule="auto"/>
              <w:rPr>
                <w:sz w:val="21"/>
                <w:szCs w:val="21"/>
              </w:rPr>
            </w:pPr>
          </w:p>
        </w:tc>
      </w:tr>
    </w:tbl>
    <w:p w14:paraId="4590F0FE" w14:textId="77777777" w:rsidR="00854865" w:rsidRPr="008670B1" w:rsidRDefault="00854865" w:rsidP="006D3E59">
      <w:pPr>
        <w:rPr>
          <w:rFonts w:eastAsiaTheme="minorHAnsi"/>
          <w:b/>
          <w:sz w:val="21"/>
          <w:szCs w:val="21"/>
        </w:rPr>
      </w:pPr>
    </w:p>
    <w:p w14:paraId="647A1983" w14:textId="77777777" w:rsidR="00854865" w:rsidRPr="008670B1" w:rsidRDefault="00854865" w:rsidP="00A808E8">
      <w:pPr>
        <w:ind w:left="-90" w:right="270"/>
        <w:jc w:val="both"/>
        <w:rPr>
          <w:rFonts w:eastAsiaTheme="minorHAnsi"/>
          <w:sz w:val="21"/>
          <w:szCs w:val="21"/>
        </w:rPr>
      </w:pPr>
      <w:r w:rsidRPr="008670B1">
        <w:rPr>
          <w:rFonts w:eastAsiaTheme="minorHAnsi"/>
          <w:sz w:val="21"/>
          <w:szCs w:val="21"/>
        </w:rPr>
        <w:t>Prior to submitting your Equipment Assistance Grant Application, ensure that the submission includes all of the requested components and meets mandatory grant requirements. Include this checklist with the submission to verify that necessary materials have been included.</w:t>
      </w:r>
    </w:p>
    <w:p w14:paraId="3B319D3E" w14:textId="77777777" w:rsidR="00854865" w:rsidRPr="008670B1" w:rsidRDefault="00854865" w:rsidP="00944760">
      <w:pPr>
        <w:rPr>
          <w:rFonts w:eastAsiaTheme="minorHAnsi"/>
          <w:sz w:val="21"/>
          <w:szCs w:val="21"/>
        </w:rPr>
      </w:pPr>
    </w:p>
    <w:tbl>
      <w:tblPr>
        <w:tblStyle w:val="TableGrid3"/>
        <w:tblW w:w="0" w:type="auto"/>
        <w:tblInd w:w="18" w:type="dxa"/>
        <w:tblBorders>
          <w:insideH w:val="none" w:sz="0" w:space="0" w:color="auto"/>
          <w:insideV w:val="none" w:sz="0" w:space="0" w:color="auto"/>
        </w:tblBorders>
        <w:tblLayout w:type="fixed"/>
        <w:tblLook w:val="04A0" w:firstRow="1" w:lastRow="0" w:firstColumn="1" w:lastColumn="0" w:noHBand="0" w:noVBand="1"/>
      </w:tblPr>
      <w:tblGrid>
        <w:gridCol w:w="450"/>
        <w:gridCol w:w="10350"/>
      </w:tblGrid>
      <w:tr w:rsidR="00854865" w:rsidRPr="008670B1" w14:paraId="787AE48B" w14:textId="77777777" w:rsidTr="008670B1">
        <w:trPr>
          <w:trHeight w:val="271"/>
        </w:trPr>
        <w:tc>
          <w:tcPr>
            <w:tcW w:w="10800" w:type="dxa"/>
            <w:gridSpan w:val="2"/>
          </w:tcPr>
          <w:p w14:paraId="796A2784" w14:textId="51F50A15" w:rsidR="00854865" w:rsidRPr="008670B1" w:rsidRDefault="00854865" w:rsidP="00FB6D9B">
            <w:pPr>
              <w:rPr>
                <w:b/>
                <w:sz w:val="21"/>
                <w:szCs w:val="21"/>
              </w:rPr>
            </w:pPr>
            <w:r w:rsidRPr="008670B1">
              <w:rPr>
                <w:b/>
                <w:sz w:val="21"/>
                <w:szCs w:val="21"/>
              </w:rPr>
              <w:t xml:space="preserve">Each SFA submission should include the following and be post-marked by the application </w:t>
            </w:r>
            <w:r w:rsidRPr="00B51875">
              <w:rPr>
                <w:b/>
                <w:sz w:val="21"/>
                <w:szCs w:val="21"/>
              </w:rPr>
              <w:t>deadline of</w:t>
            </w:r>
            <w:r w:rsidR="00B51875" w:rsidRPr="00B51875">
              <w:rPr>
                <w:b/>
                <w:sz w:val="21"/>
                <w:szCs w:val="21"/>
              </w:rPr>
              <w:t xml:space="preserve"> January 1</w:t>
            </w:r>
            <w:r w:rsidR="009278DE">
              <w:rPr>
                <w:b/>
                <w:sz w:val="21"/>
                <w:szCs w:val="21"/>
              </w:rPr>
              <w:t>9</w:t>
            </w:r>
            <w:r w:rsidR="00B51875" w:rsidRPr="00B51875">
              <w:rPr>
                <w:b/>
                <w:sz w:val="21"/>
                <w:szCs w:val="21"/>
              </w:rPr>
              <w:t>, 2018</w:t>
            </w:r>
            <w:r w:rsidRPr="00B51875">
              <w:rPr>
                <w:b/>
                <w:sz w:val="21"/>
                <w:szCs w:val="21"/>
              </w:rPr>
              <w:t>:</w:t>
            </w:r>
          </w:p>
        </w:tc>
      </w:tr>
      <w:tr w:rsidR="00854865" w:rsidRPr="008670B1" w14:paraId="056503B7" w14:textId="77777777" w:rsidTr="008670B1">
        <w:trPr>
          <w:trHeight w:val="207"/>
        </w:trPr>
        <w:sdt>
          <w:sdtPr>
            <w:rPr>
              <w:sz w:val="21"/>
              <w:szCs w:val="21"/>
            </w:rPr>
            <w:id w:val="-1232070466"/>
            <w14:checkbox>
              <w14:checked w14:val="0"/>
              <w14:checkedState w14:val="2612" w14:font="MS Gothic"/>
              <w14:uncheckedState w14:val="2610" w14:font="MS Gothic"/>
            </w14:checkbox>
          </w:sdtPr>
          <w:sdtEndPr/>
          <w:sdtContent>
            <w:tc>
              <w:tcPr>
                <w:tcW w:w="450" w:type="dxa"/>
              </w:tcPr>
              <w:p w14:paraId="1D9E906D" w14:textId="499B8BF8" w:rsidR="00854865" w:rsidRPr="008670B1" w:rsidRDefault="00EC42E8" w:rsidP="00A808E8">
                <w:pPr>
                  <w:jc w:val="both"/>
                  <w:rPr>
                    <w:sz w:val="21"/>
                    <w:szCs w:val="21"/>
                  </w:rPr>
                </w:pPr>
                <w:r w:rsidRPr="008670B1">
                  <w:rPr>
                    <w:rFonts w:ascii="MS Gothic" w:eastAsia="MS Gothic" w:hAnsi="MS Gothic" w:cs="MS Gothic" w:hint="eastAsia"/>
                    <w:sz w:val="21"/>
                    <w:szCs w:val="21"/>
                  </w:rPr>
                  <w:t>☐</w:t>
                </w:r>
              </w:p>
            </w:tc>
          </w:sdtContent>
        </w:sdt>
        <w:tc>
          <w:tcPr>
            <w:tcW w:w="10350" w:type="dxa"/>
          </w:tcPr>
          <w:p w14:paraId="671756AC" w14:textId="7D669CBA" w:rsidR="00854865" w:rsidRPr="008670B1" w:rsidRDefault="00854865" w:rsidP="00A808E8">
            <w:pPr>
              <w:jc w:val="both"/>
              <w:rPr>
                <w:sz w:val="21"/>
                <w:szCs w:val="21"/>
              </w:rPr>
            </w:pPr>
            <w:r w:rsidRPr="008670B1">
              <w:rPr>
                <w:sz w:val="21"/>
                <w:szCs w:val="21"/>
                <w:u w:val="single"/>
              </w:rPr>
              <w:t>One combined</w:t>
            </w:r>
            <w:r w:rsidRPr="008670B1">
              <w:rPr>
                <w:sz w:val="21"/>
                <w:szCs w:val="21"/>
              </w:rPr>
              <w:t xml:space="preserve"> FS-10 Budget Form for the SFA that includes equipment applications for all RAs within the SFA</w:t>
            </w:r>
            <w:r w:rsidR="00D02BC5" w:rsidRPr="008670B1">
              <w:rPr>
                <w:sz w:val="21"/>
                <w:szCs w:val="21"/>
              </w:rPr>
              <w:t>.</w:t>
            </w:r>
          </w:p>
        </w:tc>
      </w:tr>
      <w:tr w:rsidR="00854865" w:rsidRPr="008670B1" w14:paraId="4EFFC067" w14:textId="77777777" w:rsidTr="008670B1">
        <w:trPr>
          <w:trHeight w:val="297"/>
        </w:trPr>
        <w:sdt>
          <w:sdtPr>
            <w:rPr>
              <w:sz w:val="21"/>
              <w:szCs w:val="21"/>
            </w:rPr>
            <w:id w:val="864483695"/>
            <w14:checkbox>
              <w14:checked w14:val="0"/>
              <w14:checkedState w14:val="2612" w14:font="MS Gothic"/>
              <w14:uncheckedState w14:val="2610" w14:font="MS Gothic"/>
            </w14:checkbox>
          </w:sdtPr>
          <w:sdtEndPr/>
          <w:sdtContent>
            <w:tc>
              <w:tcPr>
                <w:tcW w:w="450" w:type="dxa"/>
              </w:tcPr>
              <w:p w14:paraId="0F4C474B" w14:textId="77777777" w:rsidR="00854865" w:rsidRPr="008670B1" w:rsidRDefault="00854865" w:rsidP="00A808E8">
                <w:pPr>
                  <w:jc w:val="both"/>
                  <w:rPr>
                    <w:sz w:val="21"/>
                    <w:szCs w:val="21"/>
                  </w:rPr>
                </w:pPr>
                <w:r w:rsidRPr="008670B1">
                  <w:rPr>
                    <w:rFonts w:ascii="MS Gothic" w:eastAsia="MS Gothic" w:hAnsi="MS Gothic" w:cs="MS Gothic" w:hint="eastAsia"/>
                    <w:sz w:val="21"/>
                    <w:szCs w:val="21"/>
                  </w:rPr>
                  <w:t>☐</w:t>
                </w:r>
              </w:p>
            </w:tc>
          </w:sdtContent>
        </w:sdt>
        <w:tc>
          <w:tcPr>
            <w:tcW w:w="10350" w:type="dxa"/>
          </w:tcPr>
          <w:p w14:paraId="7C57CA7B" w14:textId="77777777" w:rsidR="00854865" w:rsidRPr="008670B1" w:rsidRDefault="00854865" w:rsidP="00A808E8">
            <w:pPr>
              <w:jc w:val="both"/>
              <w:rPr>
                <w:sz w:val="21"/>
                <w:szCs w:val="21"/>
              </w:rPr>
            </w:pPr>
            <w:r w:rsidRPr="008670B1">
              <w:rPr>
                <w:sz w:val="21"/>
                <w:szCs w:val="21"/>
              </w:rPr>
              <w:t xml:space="preserve">One completed Application Checklist for </w:t>
            </w:r>
            <w:r w:rsidRPr="008670B1">
              <w:rPr>
                <w:sz w:val="21"/>
                <w:szCs w:val="21"/>
                <w:u w:val="single"/>
              </w:rPr>
              <w:t xml:space="preserve">each </w:t>
            </w:r>
            <w:r w:rsidRPr="008670B1">
              <w:rPr>
                <w:sz w:val="21"/>
                <w:szCs w:val="21"/>
              </w:rPr>
              <w:t>application. A separate application must be submitted for each piece of equipment requested (unless requested piece of equipment would be unusable without additional pieces).</w:t>
            </w:r>
            <w:r w:rsidRPr="008670B1">
              <w:rPr>
                <w:sz w:val="21"/>
                <w:szCs w:val="21"/>
                <w:u w:val="single"/>
              </w:rPr>
              <w:t xml:space="preserve"> </w:t>
            </w:r>
          </w:p>
        </w:tc>
      </w:tr>
      <w:tr w:rsidR="00854865" w:rsidRPr="008670B1" w14:paraId="49A0631C" w14:textId="77777777" w:rsidTr="008670B1">
        <w:trPr>
          <w:trHeight w:val="900"/>
        </w:trPr>
        <w:sdt>
          <w:sdtPr>
            <w:rPr>
              <w:sz w:val="21"/>
              <w:szCs w:val="21"/>
            </w:rPr>
            <w:id w:val="-1925874417"/>
            <w14:checkbox>
              <w14:checked w14:val="0"/>
              <w14:checkedState w14:val="2612" w14:font="MS Gothic"/>
              <w14:uncheckedState w14:val="2610" w14:font="MS Gothic"/>
            </w14:checkbox>
          </w:sdtPr>
          <w:sdtEndPr/>
          <w:sdtContent>
            <w:tc>
              <w:tcPr>
                <w:tcW w:w="450" w:type="dxa"/>
              </w:tcPr>
              <w:p w14:paraId="448502AA" w14:textId="77777777" w:rsidR="00854865" w:rsidRPr="008670B1" w:rsidRDefault="00854865" w:rsidP="00A808E8">
                <w:pPr>
                  <w:jc w:val="both"/>
                  <w:rPr>
                    <w:sz w:val="21"/>
                    <w:szCs w:val="21"/>
                  </w:rPr>
                </w:pPr>
                <w:r w:rsidRPr="008670B1">
                  <w:rPr>
                    <w:rFonts w:ascii="MS Gothic" w:eastAsia="MS Gothic" w:hAnsi="MS Gothic" w:cs="MS Gothic" w:hint="eastAsia"/>
                    <w:sz w:val="21"/>
                    <w:szCs w:val="21"/>
                  </w:rPr>
                  <w:t>☐</w:t>
                </w:r>
              </w:p>
            </w:tc>
          </w:sdtContent>
        </w:sdt>
        <w:tc>
          <w:tcPr>
            <w:tcW w:w="10350" w:type="dxa"/>
          </w:tcPr>
          <w:p w14:paraId="3DC40608" w14:textId="77777777" w:rsidR="00854865" w:rsidRPr="008670B1" w:rsidRDefault="00854865" w:rsidP="00A808E8">
            <w:pPr>
              <w:jc w:val="both"/>
              <w:rPr>
                <w:sz w:val="21"/>
                <w:szCs w:val="21"/>
              </w:rPr>
            </w:pPr>
            <w:r w:rsidRPr="008670B1">
              <w:rPr>
                <w:sz w:val="21"/>
                <w:szCs w:val="21"/>
                <w:u w:val="single"/>
              </w:rPr>
              <w:t>One signed original copy</w:t>
            </w:r>
            <w:r w:rsidRPr="008670B1">
              <w:rPr>
                <w:sz w:val="21"/>
                <w:szCs w:val="21"/>
              </w:rPr>
              <w:t xml:space="preserve"> (with an original signature) and </w:t>
            </w:r>
            <w:r w:rsidRPr="008670B1">
              <w:rPr>
                <w:sz w:val="21"/>
                <w:szCs w:val="21"/>
                <w:u w:val="single"/>
              </w:rPr>
              <w:t>two hardcopies</w:t>
            </w:r>
            <w:r w:rsidRPr="008670B1">
              <w:rPr>
                <w:sz w:val="21"/>
                <w:szCs w:val="21"/>
              </w:rPr>
              <w:t xml:space="preserve"> of each grant application form for each piece of requested equipment, which includes:</w:t>
            </w:r>
          </w:p>
          <w:p w14:paraId="24282551" w14:textId="77777777" w:rsidR="00854865" w:rsidRPr="008670B1" w:rsidRDefault="00854865" w:rsidP="00A808E8">
            <w:pPr>
              <w:numPr>
                <w:ilvl w:val="0"/>
                <w:numId w:val="17"/>
              </w:numPr>
              <w:contextualSpacing/>
              <w:jc w:val="both"/>
              <w:rPr>
                <w:sz w:val="21"/>
                <w:szCs w:val="21"/>
              </w:rPr>
            </w:pPr>
            <w:r w:rsidRPr="008670B1">
              <w:rPr>
                <w:sz w:val="21"/>
                <w:szCs w:val="21"/>
              </w:rPr>
              <w:t>Completion of parts 1 through 4 and detailed responses to part 5 of the application form</w:t>
            </w:r>
          </w:p>
          <w:p w14:paraId="332C680C" w14:textId="649791FD" w:rsidR="00854865" w:rsidRPr="008670B1" w:rsidRDefault="00854865" w:rsidP="00A808E8">
            <w:pPr>
              <w:numPr>
                <w:ilvl w:val="0"/>
                <w:numId w:val="17"/>
              </w:numPr>
              <w:contextualSpacing/>
              <w:jc w:val="both"/>
              <w:rPr>
                <w:sz w:val="21"/>
                <w:szCs w:val="21"/>
              </w:rPr>
            </w:pPr>
            <w:r w:rsidRPr="008670B1">
              <w:rPr>
                <w:sz w:val="21"/>
                <w:szCs w:val="21"/>
              </w:rPr>
              <w:t>Supporting documentation to substantiate the cost of each piece of requested equipment</w:t>
            </w:r>
            <w:r w:rsidR="00D02BC5" w:rsidRPr="008670B1">
              <w:rPr>
                <w:sz w:val="21"/>
                <w:szCs w:val="21"/>
              </w:rPr>
              <w:t>.</w:t>
            </w:r>
          </w:p>
        </w:tc>
      </w:tr>
      <w:tr w:rsidR="00854865" w:rsidRPr="008670B1" w14:paraId="6C51DC96" w14:textId="77777777" w:rsidTr="008670B1">
        <w:trPr>
          <w:trHeight w:val="87"/>
        </w:trPr>
        <w:sdt>
          <w:sdtPr>
            <w:rPr>
              <w:sz w:val="21"/>
              <w:szCs w:val="21"/>
            </w:rPr>
            <w:id w:val="-1948609237"/>
            <w14:checkbox>
              <w14:checked w14:val="0"/>
              <w14:checkedState w14:val="2612" w14:font="MS Gothic"/>
              <w14:uncheckedState w14:val="2610" w14:font="MS Gothic"/>
            </w14:checkbox>
          </w:sdtPr>
          <w:sdtEndPr/>
          <w:sdtContent>
            <w:tc>
              <w:tcPr>
                <w:tcW w:w="450" w:type="dxa"/>
              </w:tcPr>
              <w:p w14:paraId="2906FF57" w14:textId="77777777" w:rsidR="00854865" w:rsidRPr="008670B1" w:rsidRDefault="00854865" w:rsidP="00A808E8">
                <w:pPr>
                  <w:jc w:val="both"/>
                  <w:rPr>
                    <w:sz w:val="21"/>
                    <w:szCs w:val="21"/>
                  </w:rPr>
                </w:pPr>
                <w:r w:rsidRPr="008670B1">
                  <w:rPr>
                    <w:rFonts w:ascii="MS Gothic" w:eastAsia="MS Gothic" w:hAnsi="MS Gothic" w:cs="MS Gothic" w:hint="eastAsia"/>
                    <w:sz w:val="21"/>
                    <w:szCs w:val="21"/>
                  </w:rPr>
                  <w:t>☐</w:t>
                </w:r>
              </w:p>
            </w:tc>
          </w:sdtContent>
        </w:sdt>
        <w:tc>
          <w:tcPr>
            <w:tcW w:w="10350" w:type="dxa"/>
          </w:tcPr>
          <w:p w14:paraId="0C7E821A" w14:textId="25C891DF" w:rsidR="00854865" w:rsidRPr="008670B1" w:rsidRDefault="00854865" w:rsidP="00A808E8">
            <w:pPr>
              <w:jc w:val="both"/>
              <w:rPr>
                <w:sz w:val="21"/>
                <w:szCs w:val="21"/>
              </w:rPr>
            </w:pPr>
            <w:r w:rsidRPr="008670B1">
              <w:rPr>
                <w:sz w:val="21"/>
                <w:szCs w:val="21"/>
              </w:rPr>
              <w:t>A copy of the Capitalization Threshold Policy (if any piece of requested equipment has a unit value of less than $5,000)</w:t>
            </w:r>
            <w:r w:rsidR="00D02BC5" w:rsidRPr="008670B1">
              <w:rPr>
                <w:sz w:val="21"/>
                <w:szCs w:val="21"/>
              </w:rPr>
              <w:t>.</w:t>
            </w:r>
          </w:p>
        </w:tc>
      </w:tr>
      <w:tr w:rsidR="00854865" w:rsidRPr="008670B1" w14:paraId="728A043C" w14:textId="77777777" w:rsidTr="008670B1">
        <w:trPr>
          <w:trHeight w:val="87"/>
        </w:trPr>
        <w:sdt>
          <w:sdtPr>
            <w:rPr>
              <w:sz w:val="21"/>
              <w:szCs w:val="21"/>
            </w:rPr>
            <w:id w:val="-547769172"/>
            <w14:checkbox>
              <w14:checked w14:val="0"/>
              <w14:checkedState w14:val="2612" w14:font="MS Gothic"/>
              <w14:uncheckedState w14:val="2610" w14:font="MS Gothic"/>
            </w14:checkbox>
          </w:sdtPr>
          <w:sdtEndPr/>
          <w:sdtContent>
            <w:tc>
              <w:tcPr>
                <w:tcW w:w="450" w:type="dxa"/>
              </w:tcPr>
              <w:p w14:paraId="1B8848BA" w14:textId="77777777" w:rsidR="00854865" w:rsidRPr="008670B1" w:rsidRDefault="00854865" w:rsidP="00A808E8">
                <w:pPr>
                  <w:jc w:val="both"/>
                  <w:rPr>
                    <w:sz w:val="21"/>
                    <w:szCs w:val="21"/>
                  </w:rPr>
                </w:pPr>
                <w:r w:rsidRPr="008670B1">
                  <w:rPr>
                    <w:rFonts w:ascii="MS Gothic" w:eastAsia="MS Gothic" w:hAnsi="MS Gothic" w:cs="MS Gothic" w:hint="eastAsia"/>
                    <w:sz w:val="21"/>
                    <w:szCs w:val="21"/>
                  </w:rPr>
                  <w:t>☐</w:t>
                </w:r>
              </w:p>
            </w:tc>
          </w:sdtContent>
        </w:sdt>
        <w:tc>
          <w:tcPr>
            <w:tcW w:w="10350" w:type="dxa"/>
          </w:tcPr>
          <w:p w14:paraId="565AC024" w14:textId="1A90CE43" w:rsidR="00854865" w:rsidRPr="008670B1" w:rsidRDefault="00854865" w:rsidP="00A808E8">
            <w:pPr>
              <w:jc w:val="both"/>
              <w:rPr>
                <w:sz w:val="21"/>
                <w:szCs w:val="21"/>
              </w:rPr>
            </w:pPr>
            <w:r w:rsidRPr="008670B1">
              <w:rPr>
                <w:sz w:val="21"/>
                <w:szCs w:val="21"/>
              </w:rPr>
              <w:t>A copy of the RA’s Certificate of Occupancy (non-public schools only)</w:t>
            </w:r>
            <w:r w:rsidR="00D02BC5" w:rsidRPr="008670B1">
              <w:rPr>
                <w:sz w:val="21"/>
                <w:szCs w:val="21"/>
              </w:rPr>
              <w:t>.</w:t>
            </w:r>
          </w:p>
        </w:tc>
      </w:tr>
      <w:tr w:rsidR="00854865" w:rsidRPr="008670B1" w14:paraId="6BE4EC74" w14:textId="77777777" w:rsidTr="008670B1">
        <w:trPr>
          <w:trHeight w:val="87"/>
        </w:trPr>
        <w:tc>
          <w:tcPr>
            <w:tcW w:w="450" w:type="dxa"/>
          </w:tcPr>
          <w:p w14:paraId="33D165DD" w14:textId="77777777" w:rsidR="00854865" w:rsidRPr="008670B1" w:rsidRDefault="000E73AA" w:rsidP="00A808E8">
            <w:pPr>
              <w:jc w:val="both"/>
              <w:rPr>
                <w:sz w:val="21"/>
                <w:szCs w:val="21"/>
              </w:rPr>
            </w:pPr>
            <w:sdt>
              <w:sdtPr>
                <w:rPr>
                  <w:sz w:val="21"/>
                  <w:szCs w:val="21"/>
                </w:rPr>
                <w:id w:val="2120410157"/>
                <w14:checkbox>
                  <w14:checked w14:val="0"/>
                  <w14:checkedState w14:val="2612" w14:font="MS Gothic"/>
                  <w14:uncheckedState w14:val="2610" w14:font="MS Gothic"/>
                </w14:checkbox>
              </w:sdtPr>
              <w:sdtEndPr/>
              <w:sdtContent>
                <w:r w:rsidR="00854865" w:rsidRPr="008670B1">
                  <w:rPr>
                    <w:rFonts w:ascii="MS Gothic" w:eastAsia="MS Gothic" w:hAnsi="MS Gothic" w:cs="MS Gothic" w:hint="eastAsia"/>
                    <w:sz w:val="21"/>
                    <w:szCs w:val="21"/>
                  </w:rPr>
                  <w:t>☐</w:t>
                </w:r>
              </w:sdtContent>
            </w:sdt>
          </w:p>
        </w:tc>
        <w:tc>
          <w:tcPr>
            <w:tcW w:w="10350" w:type="dxa"/>
          </w:tcPr>
          <w:p w14:paraId="033D90B4" w14:textId="4045A74C" w:rsidR="00854865" w:rsidRPr="008670B1" w:rsidRDefault="00854865" w:rsidP="00A808E8">
            <w:pPr>
              <w:jc w:val="both"/>
              <w:rPr>
                <w:sz w:val="21"/>
                <w:szCs w:val="21"/>
              </w:rPr>
            </w:pPr>
            <w:r w:rsidRPr="008670B1">
              <w:rPr>
                <w:sz w:val="21"/>
                <w:szCs w:val="21"/>
              </w:rPr>
              <w:t>A copy of the RA’s most recent Fire Inspection (non-public schools only)</w:t>
            </w:r>
            <w:r w:rsidR="00D02BC5" w:rsidRPr="008670B1">
              <w:rPr>
                <w:sz w:val="21"/>
                <w:szCs w:val="21"/>
              </w:rPr>
              <w:t>.</w:t>
            </w:r>
          </w:p>
        </w:tc>
      </w:tr>
      <w:tr w:rsidR="00854865" w:rsidRPr="008670B1" w14:paraId="5B5777D3" w14:textId="77777777" w:rsidTr="008670B1">
        <w:trPr>
          <w:trHeight w:val="87"/>
        </w:trPr>
        <w:tc>
          <w:tcPr>
            <w:tcW w:w="450" w:type="dxa"/>
          </w:tcPr>
          <w:p w14:paraId="48501EA5" w14:textId="00F5E2EE" w:rsidR="00854865" w:rsidRPr="008670B1" w:rsidRDefault="000E73AA" w:rsidP="00A808E8">
            <w:pPr>
              <w:jc w:val="both"/>
              <w:rPr>
                <w:sz w:val="21"/>
                <w:szCs w:val="21"/>
              </w:rPr>
            </w:pPr>
            <w:sdt>
              <w:sdtPr>
                <w:rPr>
                  <w:sz w:val="21"/>
                  <w:szCs w:val="21"/>
                </w:rPr>
                <w:id w:val="-435059786"/>
                <w14:checkbox>
                  <w14:checked w14:val="0"/>
                  <w14:checkedState w14:val="2612" w14:font="MS Gothic"/>
                  <w14:uncheckedState w14:val="2610" w14:font="MS Gothic"/>
                </w14:checkbox>
              </w:sdtPr>
              <w:sdtEndPr/>
              <w:sdtContent>
                <w:r w:rsidR="00E6048F" w:rsidRPr="008670B1">
                  <w:rPr>
                    <w:rFonts w:ascii="MS Gothic" w:eastAsia="MS Gothic" w:hAnsi="MS Gothic" w:cs="MS Gothic" w:hint="eastAsia"/>
                    <w:sz w:val="21"/>
                    <w:szCs w:val="21"/>
                  </w:rPr>
                  <w:t>☐</w:t>
                </w:r>
              </w:sdtContent>
            </w:sdt>
          </w:p>
        </w:tc>
        <w:tc>
          <w:tcPr>
            <w:tcW w:w="10350" w:type="dxa"/>
          </w:tcPr>
          <w:p w14:paraId="44B47E20" w14:textId="4B2FE8F9" w:rsidR="00854865" w:rsidRPr="008670B1" w:rsidRDefault="00854865" w:rsidP="00A808E8">
            <w:pPr>
              <w:jc w:val="both"/>
              <w:rPr>
                <w:sz w:val="21"/>
                <w:szCs w:val="21"/>
              </w:rPr>
            </w:pPr>
            <w:r w:rsidRPr="008670B1">
              <w:rPr>
                <w:sz w:val="21"/>
                <w:szCs w:val="21"/>
              </w:rPr>
              <w:t>Is the applicant prequalified, if required? (While no documentation is required with the application, the applicant may be required to prequalify in order to be eligible for this grant opportunity)</w:t>
            </w:r>
            <w:r w:rsidR="00D02BC5" w:rsidRPr="008670B1">
              <w:rPr>
                <w:sz w:val="21"/>
                <w:szCs w:val="21"/>
              </w:rPr>
              <w:t>.</w:t>
            </w:r>
            <w:r w:rsidRPr="008670B1">
              <w:rPr>
                <w:sz w:val="21"/>
                <w:szCs w:val="21"/>
              </w:rPr>
              <w:tab/>
            </w:r>
          </w:p>
        </w:tc>
      </w:tr>
    </w:tbl>
    <w:p w14:paraId="22F7D35C" w14:textId="77777777" w:rsidR="00EC42E8" w:rsidRPr="008670B1" w:rsidRDefault="00EC42E8" w:rsidP="00944760">
      <w:pPr>
        <w:tabs>
          <w:tab w:val="left" w:pos="795"/>
          <w:tab w:val="left" w:pos="1920"/>
        </w:tabs>
        <w:rPr>
          <w:rFonts w:eastAsiaTheme="minorHAnsi"/>
          <w:sz w:val="21"/>
          <w:szCs w:val="21"/>
        </w:rPr>
      </w:pPr>
    </w:p>
    <w:tbl>
      <w:tblPr>
        <w:tblW w:w="10818" w:type="dxa"/>
        <w:tblLook w:val="04A0" w:firstRow="1" w:lastRow="0" w:firstColumn="1" w:lastColumn="0" w:noHBand="0" w:noVBand="1"/>
      </w:tblPr>
      <w:tblGrid>
        <w:gridCol w:w="1728"/>
        <w:gridCol w:w="4230"/>
        <w:gridCol w:w="900"/>
        <w:gridCol w:w="720"/>
        <w:gridCol w:w="3240"/>
      </w:tblGrid>
      <w:tr w:rsidR="00A808E8" w:rsidRPr="008670B1" w14:paraId="784704A8" w14:textId="77777777" w:rsidTr="008670B1">
        <w:trPr>
          <w:trHeight w:val="306"/>
        </w:trPr>
        <w:tc>
          <w:tcPr>
            <w:tcW w:w="5958" w:type="dxa"/>
            <w:gridSpan w:val="2"/>
          </w:tcPr>
          <w:p w14:paraId="55C9FC5E" w14:textId="77777777" w:rsidR="00A808E8" w:rsidRPr="008670B1" w:rsidRDefault="00A808E8" w:rsidP="0009319B">
            <w:pPr>
              <w:spacing w:line="276" w:lineRule="auto"/>
              <w:rPr>
                <w:rFonts w:cs="Arial"/>
                <w:b/>
                <w:sz w:val="21"/>
                <w:szCs w:val="21"/>
              </w:rPr>
            </w:pPr>
            <w:r w:rsidRPr="008670B1">
              <w:rPr>
                <w:rFonts w:cs="Arial"/>
                <w:b/>
                <w:sz w:val="21"/>
                <w:szCs w:val="21"/>
              </w:rPr>
              <w:t>Has the applicant complied with the application instructions?</w:t>
            </w:r>
          </w:p>
        </w:tc>
        <w:tc>
          <w:tcPr>
            <w:tcW w:w="1620" w:type="dxa"/>
            <w:gridSpan w:val="2"/>
          </w:tcPr>
          <w:p w14:paraId="66937F64" w14:textId="595790DE" w:rsidR="00A808E8" w:rsidRPr="008670B1" w:rsidRDefault="000E73AA" w:rsidP="0009319B">
            <w:pPr>
              <w:spacing w:line="276" w:lineRule="auto"/>
              <w:rPr>
                <w:rFonts w:cs="Arial"/>
                <w:sz w:val="21"/>
                <w:szCs w:val="21"/>
              </w:rPr>
            </w:pPr>
            <w:sdt>
              <w:sdtPr>
                <w:rPr>
                  <w:rFonts w:cs="Arial"/>
                  <w:sz w:val="21"/>
                  <w:szCs w:val="21"/>
                </w:rPr>
                <w:id w:val="1670899135"/>
                <w14:checkbox>
                  <w14:checked w14:val="0"/>
                  <w14:checkedState w14:val="2612" w14:font="MS Gothic"/>
                  <w14:uncheckedState w14:val="2610" w14:font="MS Gothic"/>
                </w14:checkbox>
              </w:sdtPr>
              <w:sdtEndPr/>
              <w:sdtContent>
                <w:r w:rsidR="00036F62" w:rsidRPr="008670B1">
                  <w:rPr>
                    <w:rFonts w:ascii="MS Gothic" w:eastAsia="MS Gothic" w:hAnsi="MS Gothic" w:cs="Arial" w:hint="eastAsia"/>
                    <w:sz w:val="21"/>
                    <w:szCs w:val="21"/>
                  </w:rPr>
                  <w:t>☐</w:t>
                </w:r>
              </w:sdtContent>
            </w:sdt>
            <w:r w:rsidR="00A808E8" w:rsidRPr="008670B1">
              <w:rPr>
                <w:rFonts w:cs="Arial"/>
                <w:sz w:val="21"/>
                <w:szCs w:val="21"/>
              </w:rPr>
              <w:t xml:space="preserve">   Yes</w:t>
            </w:r>
          </w:p>
        </w:tc>
        <w:tc>
          <w:tcPr>
            <w:tcW w:w="3240" w:type="dxa"/>
          </w:tcPr>
          <w:p w14:paraId="212735C8" w14:textId="3BA9E791" w:rsidR="00A808E8" w:rsidRPr="008670B1" w:rsidRDefault="000E73AA" w:rsidP="0009319B">
            <w:pPr>
              <w:spacing w:line="276" w:lineRule="auto"/>
              <w:rPr>
                <w:rFonts w:cs="Arial"/>
                <w:sz w:val="21"/>
                <w:szCs w:val="21"/>
              </w:rPr>
            </w:pPr>
            <w:sdt>
              <w:sdtPr>
                <w:rPr>
                  <w:rFonts w:cs="Arial"/>
                  <w:sz w:val="21"/>
                  <w:szCs w:val="21"/>
                </w:rPr>
                <w:id w:val="1607311292"/>
                <w14:checkbox>
                  <w14:checked w14:val="0"/>
                  <w14:checkedState w14:val="2612" w14:font="MS Gothic"/>
                  <w14:uncheckedState w14:val="2610" w14:font="MS Gothic"/>
                </w14:checkbox>
              </w:sdtPr>
              <w:sdtEndPr/>
              <w:sdtContent>
                <w:r w:rsidR="00A808E8" w:rsidRPr="008670B1">
                  <w:rPr>
                    <w:rFonts w:ascii="MS Gothic" w:eastAsia="MS Gothic" w:hAnsi="MS Gothic" w:cs="Arial" w:hint="eastAsia"/>
                    <w:sz w:val="21"/>
                    <w:szCs w:val="21"/>
                  </w:rPr>
                  <w:t>☐</w:t>
                </w:r>
              </w:sdtContent>
            </w:sdt>
            <w:r w:rsidR="00A808E8" w:rsidRPr="008670B1">
              <w:rPr>
                <w:rFonts w:cs="Arial"/>
                <w:sz w:val="21"/>
                <w:szCs w:val="21"/>
              </w:rPr>
              <w:t xml:space="preserve">   No</w:t>
            </w:r>
          </w:p>
        </w:tc>
      </w:tr>
      <w:tr w:rsidR="000C3007" w:rsidRPr="008670B1" w14:paraId="08EB44D2" w14:textId="77777777" w:rsidTr="008670B1">
        <w:trPr>
          <w:trHeight w:val="95"/>
        </w:trPr>
        <w:tc>
          <w:tcPr>
            <w:tcW w:w="1728" w:type="dxa"/>
          </w:tcPr>
          <w:p w14:paraId="0E33B71D" w14:textId="77777777" w:rsidR="000C3007" w:rsidRPr="008670B1" w:rsidRDefault="000C3007" w:rsidP="0009319B">
            <w:pPr>
              <w:spacing w:line="276" w:lineRule="auto"/>
              <w:rPr>
                <w:rFonts w:cs="Arial"/>
                <w:b/>
                <w:sz w:val="21"/>
                <w:szCs w:val="21"/>
              </w:rPr>
            </w:pPr>
            <w:r w:rsidRPr="008670B1">
              <w:rPr>
                <w:rFonts w:cs="Arial"/>
                <w:b/>
                <w:sz w:val="21"/>
                <w:szCs w:val="21"/>
              </w:rPr>
              <w:t>SED Comments:</w:t>
            </w:r>
          </w:p>
        </w:tc>
        <w:tc>
          <w:tcPr>
            <w:tcW w:w="9090" w:type="dxa"/>
            <w:gridSpan w:val="4"/>
            <w:tcBorders>
              <w:bottom w:val="single" w:sz="4" w:space="0" w:color="auto"/>
            </w:tcBorders>
          </w:tcPr>
          <w:p w14:paraId="066C6F02" w14:textId="30001509" w:rsidR="000C3007" w:rsidRPr="008670B1" w:rsidRDefault="000C3007" w:rsidP="0009319B">
            <w:pPr>
              <w:spacing w:line="276" w:lineRule="auto"/>
              <w:rPr>
                <w:rFonts w:cs="Arial"/>
                <w:b/>
                <w:sz w:val="21"/>
                <w:szCs w:val="21"/>
              </w:rPr>
            </w:pPr>
          </w:p>
        </w:tc>
      </w:tr>
      <w:tr w:rsidR="000C3007" w:rsidRPr="008670B1" w14:paraId="4CB190CD" w14:textId="77777777" w:rsidTr="008670B1">
        <w:trPr>
          <w:trHeight w:val="95"/>
        </w:trPr>
        <w:tc>
          <w:tcPr>
            <w:tcW w:w="1728" w:type="dxa"/>
          </w:tcPr>
          <w:p w14:paraId="342207E3" w14:textId="77777777" w:rsidR="000C3007" w:rsidRPr="008670B1" w:rsidRDefault="000C3007" w:rsidP="0009319B">
            <w:pPr>
              <w:spacing w:line="276" w:lineRule="auto"/>
              <w:rPr>
                <w:rFonts w:cs="Arial"/>
                <w:b/>
                <w:sz w:val="21"/>
                <w:szCs w:val="21"/>
              </w:rPr>
            </w:pPr>
          </w:p>
        </w:tc>
        <w:tc>
          <w:tcPr>
            <w:tcW w:w="9090" w:type="dxa"/>
            <w:gridSpan w:val="4"/>
            <w:tcBorders>
              <w:top w:val="single" w:sz="4" w:space="0" w:color="auto"/>
              <w:bottom w:val="single" w:sz="4" w:space="0" w:color="auto"/>
            </w:tcBorders>
          </w:tcPr>
          <w:p w14:paraId="2B6494EA" w14:textId="04AB211D" w:rsidR="000C3007" w:rsidRPr="008670B1" w:rsidRDefault="000C3007" w:rsidP="0009319B">
            <w:pPr>
              <w:spacing w:line="276" w:lineRule="auto"/>
              <w:rPr>
                <w:rFonts w:cs="Arial"/>
                <w:b/>
                <w:sz w:val="21"/>
                <w:szCs w:val="21"/>
              </w:rPr>
            </w:pPr>
          </w:p>
        </w:tc>
      </w:tr>
      <w:tr w:rsidR="000C3007" w:rsidRPr="008670B1" w14:paraId="0FB8FDDC" w14:textId="77777777" w:rsidTr="008670B1">
        <w:trPr>
          <w:trHeight w:val="261"/>
        </w:trPr>
        <w:tc>
          <w:tcPr>
            <w:tcW w:w="1728" w:type="dxa"/>
            <w:hideMark/>
          </w:tcPr>
          <w:p w14:paraId="28F0C001" w14:textId="77777777" w:rsidR="000C3007" w:rsidRPr="008670B1" w:rsidRDefault="000C3007" w:rsidP="0009319B">
            <w:pPr>
              <w:spacing w:line="276" w:lineRule="auto"/>
              <w:rPr>
                <w:b/>
                <w:sz w:val="21"/>
                <w:szCs w:val="21"/>
              </w:rPr>
            </w:pPr>
            <w:r w:rsidRPr="008670B1">
              <w:rPr>
                <w:rFonts w:cs="Arial"/>
                <w:b/>
                <w:sz w:val="21"/>
                <w:szCs w:val="21"/>
              </w:rPr>
              <w:t xml:space="preserve">SED Reviewer: </w:t>
            </w:r>
          </w:p>
        </w:tc>
        <w:tc>
          <w:tcPr>
            <w:tcW w:w="4230" w:type="dxa"/>
            <w:tcBorders>
              <w:top w:val="single" w:sz="4" w:space="0" w:color="auto"/>
              <w:bottom w:val="single" w:sz="4" w:space="0" w:color="auto"/>
            </w:tcBorders>
          </w:tcPr>
          <w:p w14:paraId="3702A8D3" w14:textId="77777777" w:rsidR="000C3007" w:rsidRPr="008670B1" w:rsidRDefault="000C3007" w:rsidP="0009319B">
            <w:pPr>
              <w:spacing w:line="276" w:lineRule="auto"/>
              <w:rPr>
                <w:b/>
                <w:sz w:val="21"/>
                <w:szCs w:val="21"/>
              </w:rPr>
            </w:pPr>
          </w:p>
        </w:tc>
        <w:tc>
          <w:tcPr>
            <w:tcW w:w="900" w:type="dxa"/>
            <w:tcBorders>
              <w:top w:val="single" w:sz="4" w:space="0" w:color="auto"/>
            </w:tcBorders>
          </w:tcPr>
          <w:p w14:paraId="7C1384E9" w14:textId="13DECBD1" w:rsidR="000C3007" w:rsidRPr="008670B1" w:rsidRDefault="000C3007" w:rsidP="0009319B">
            <w:pPr>
              <w:spacing w:line="276" w:lineRule="auto"/>
              <w:rPr>
                <w:b/>
                <w:sz w:val="21"/>
                <w:szCs w:val="21"/>
              </w:rPr>
            </w:pPr>
            <w:r w:rsidRPr="008670B1">
              <w:rPr>
                <w:b/>
                <w:sz w:val="21"/>
                <w:szCs w:val="21"/>
              </w:rPr>
              <w:t>Date:</w:t>
            </w:r>
          </w:p>
        </w:tc>
        <w:tc>
          <w:tcPr>
            <w:tcW w:w="3960" w:type="dxa"/>
            <w:gridSpan w:val="2"/>
            <w:tcBorders>
              <w:top w:val="single" w:sz="4" w:space="0" w:color="auto"/>
              <w:bottom w:val="single" w:sz="4" w:space="0" w:color="auto"/>
            </w:tcBorders>
          </w:tcPr>
          <w:p w14:paraId="7DADCDB1" w14:textId="6C4B89C2" w:rsidR="000C3007" w:rsidRPr="008670B1" w:rsidRDefault="000C3007" w:rsidP="0009319B">
            <w:pPr>
              <w:spacing w:line="276" w:lineRule="auto"/>
              <w:rPr>
                <w:b/>
                <w:sz w:val="21"/>
                <w:szCs w:val="21"/>
              </w:rPr>
            </w:pPr>
          </w:p>
        </w:tc>
      </w:tr>
    </w:tbl>
    <w:p w14:paraId="313FC1BC" w14:textId="77777777" w:rsidR="0009319B" w:rsidRPr="008670B1" w:rsidRDefault="0009319B" w:rsidP="00A808E8">
      <w:pPr>
        <w:tabs>
          <w:tab w:val="left" w:pos="795"/>
          <w:tab w:val="left" w:pos="1920"/>
        </w:tabs>
        <w:jc w:val="both"/>
        <w:rPr>
          <w:rFonts w:eastAsiaTheme="minorHAnsi"/>
          <w:sz w:val="21"/>
          <w:szCs w:val="21"/>
        </w:rPr>
      </w:pPr>
    </w:p>
    <w:p w14:paraId="37CEA509" w14:textId="77777777" w:rsidR="00854865" w:rsidRPr="008670B1" w:rsidRDefault="00854865" w:rsidP="00A808E8">
      <w:pPr>
        <w:tabs>
          <w:tab w:val="left" w:pos="795"/>
          <w:tab w:val="left" w:pos="1920"/>
        </w:tabs>
        <w:jc w:val="both"/>
        <w:rPr>
          <w:rFonts w:eastAsiaTheme="minorHAnsi"/>
          <w:sz w:val="21"/>
          <w:szCs w:val="21"/>
        </w:rPr>
      </w:pPr>
      <w:r w:rsidRPr="008670B1">
        <w:rPr>
          <w:rFonts w:eastAsiaTheme="minorHAnsi"/>
          <w:sz w:val="21"/>
          <w:szCs w:val="21"/>
        </w:rPr>
        <w:t xml:space="preserve">As a reminder, Equipment Assistance Grant Applications will </w:t>
      </w:r>
      <w:r w:rsidRPr="008670B1">
        <w:rPr>
          <w:rFonts w:eastAsiaTheme="minorHAnsi"/>
          <w:sz w:val="21"/>
          <w:szCs w:val="21"/>
          <w:u w:val="single"/>
        </w:rPr>
        <w:t>not</w:t>
      </w:r>
      <w:r w:rsidRPr="008670B1">
        <w:rPr>
          <w:rFonts w:eastAsiaTheme="minorHAnsi"/>
          <w:sz w:val="21"/>
          <w:szCs w:val="21"/>
        </w:rPr>
        <w:t xml:space="preserve"> be considered if an applicant is considered ineligible or if any of the mandatory requirements are not met.</w:t>
      </w:r>
    </w:p>
    <w:p w14:paraId="0D9E1DF8" w14:textId="77777777" w:rsidR="00854865" w:rsidRPr="008670B1" w:rsidRDefault="00854865" w:rsidP="00A808E8">
      <w:pPr>
        <w:tabs>
          <w:tab w:val="left" w:pos="795"/>
          <w:tab w:val="left" w:pos="1920"/>
        </w:tabs>
        <w:jc w:val="both"/>
        <w:rPr>
          <w:rFonts w:eastAsiaTheme="minorHAnsi"/>
          <w:sz w:val="21"/>
          <w:szCs w:val="21"/>
        </w:rPr>
      </w:pPr>
    </w:p>
    <w:p w14:paraId="05F06274" w14:textId="77777777" w:rsidR="00854865" w:rsidRPr="008670B1" w:rsidRDefault="00854865" w:rsidP="00A808E8">
      <w:pPr>
        <w:jc w:val="both"/>
        <w:rPr>
          <w:sz w:val="21"/>
          <w:szCs w:val="21"/>
        </w:rPr>
      </w:pPr>
      <w:r w:rsidRPr="008670B1">
        <w:rPr>
          <w:sz w:val="21"/>
          <w:szCs w:val="21"/>
        </w:rPr>
        <w:t xml:space="preserve">Mandatory Application Requirements: </w:t>
      </w:r>
    </w:p>
    <w:p w14:paraId="71FDA7D2" w14:textId="19CC0EEB" w:rsidR="00854865" w:rsidRPr="008670B1" w:rsidRDefault="00854865" w:rsidP="00A808E8">
      <w:pPr>
        <w:numPr>
          <w:ilvl w:val="0"/>
          <w:numId w:val="16"/>
        </w:numPr>
        <w:spacing w:before="200" w:after="200" w:line="276" w:lineRule="auto"/>
        <w:contextualSpacing/>
        <w:jc w:val="both"/>
        <w:rPr>
          <w:sz w:val="21"/>
          <w:szCs w:val="21"/>
        </w:rPr>
      </w:pPr>
      <w:r w:rsidRPr="008670B1">
        <w:rPr>
          <w:sz w:val="21"/>
          <w:szCs w:val="21"/>
        </w:rPr>
        <w:t xml:space="preserve">Not-for-profit applicants must be Prequalified in the Grants Gateway by the application deadline. Additional information is provided in the Prequalification for Individual Applicants section.    </w:t>
      </w:r>
    </w:p>
    <w:p w14:paraId="2B1C1F86" w14:textId="2C45DE01" w:rsidR="00854865" w:rsidRPr="008670B1" w:rsidRDefault="00854865" w:rsidP="00A808E8">
      <w:pPr>
        <w:numPr>
          <w:ilvl w:val="0"/>
          <w:numId w:val="16"/>
        </w:numPr>
        <w:spacing w:before="200" w:after="200" w:line="276" w:lineRule="auto"/>
        <w:contextualSpacing/>
        <w:jc w:val="both"/>
        <w:rPr>
          <w:sz w:val="21"/>
          <w:szCs w:val="21"/>
        </w:rPr>
      </w:pPr>
      <w:r w:rsidRPr="008670B1">
        <w:rPr>
          <w:sz w:val="21"/>
          <w:szCs w:val="21"/>
        </w:rPr>
        <w:t xml:space="preserve">Applications must be submitted by an eligible applicant that is currently approved to participate in NSLP or that receives formal SED approval to operate NSLP by the application deadline. </w:t>
      </w:r>
    </w:p>
    <w:p w14:paraId="70F2114C" w14:textId="352EE51F" w:rsidR="00854865" w:rsidRPr="008670B1" w:rsidRDefault="00854865" w:rsidP="008670B1">
      <w:pPr>
        <w:numPr>
          <w:ilvl w:val="0"/>
          <w:numId w:val="16"/>
        </w:numPr>
        <w:spacing w:before="200" w:after="200" w:line="276" w:lineRule="auto"/>
        <w:contextualSpacing/>
        <w:jc w:val="both"/>
        <w:rPr>
          <w:sz w:val="21"/>
          <w:szCs w:val="21"/>
        </w:rPr>
      </w:pPr>
      <w:r w:rsidRPr="008670B1">
        <w:rPr>
          <w:sz w:val="21"/>
          <w:szCs w:val="21"/>
        </w:rPr>
        <w:t>Applications must request equipment that is allowable under this RFP, and has a minimum award value of $2,000.  See the Equipment Definition section of the RFP for details</w:t>
      </w:r>
      <w:r w:rsidR="00682410" w:rsidRPr="008670B1">
        <w:rPr>
          <w:sz w:val="21"/>
          <w:szCs w:val="21"/>
        </w:rPr>
        <w:t>.</w:t>
      </w:r>
    </w:p>
    <w:p w14:paraId="118E849A" w14:textId="77777777" w:rsidR="00854865" w:rsidRPr="008670B1" w:rsidRDefault="00854865" w:rsidP="00A808E8">
      <w:pPr>
        <w:numPr>
          <w:ilvl w:val="0"/>
          <w:numId w:val="16"/>
        </w:numPr>
        <w:spacing w:before="200" w:after="200" w:line="276" w:lineRule="auto"/>
        <w:contextualSpacing/>
        <w:jc w:val="both"/>
        <w:rPr>
          <w:sz w:val="21"/>
          <w:szCs w:val="21"/>
        </w:rPr>
      </w:pPr>
      <w:r w:rsidRPr="008670B1">
        <w:rPr>
          <w:sz w:val="21"/>
          <w:szCs w:val="21"/>
        </w:rPr>
        <w:t xml:space="preserve">If the applicant is requesting equipment with a unit cost that is less than $5,000, the application must include a copy of the Capitalization Threshold Policy that demonstrates that the equipment cost equals or exceeds the capitalization threshold.  </w:t>
      </w:r>
    </w:p>
    <w:p w14:paraId="0ADE54B4" w14:textId="40E7FC43" w:rsidR="006029C3" w:rsidRPr="001043F9" w:rsidRDefault="00854865" w:rsidP="00CD1FD5">
      <w:pPr>
        <w:numPr>
          <w:ilvl w:val="0"/>
          <w:numId w:val="16"/>
        </w:numPr>
        <w:spacing w:before="200" w:after="200" w:line="276" w:lineRule="auto"/>
        <w:contextualSpacing/>
        <w:jc w:val="both"/>
        <w:rPr>
          <w:rFonts w:ascii="Times New Roman" w:hAnsi="Times New Roman"/>
        </w:rPr>
      </w:pPr>
      <w:r w:rsidRPr="001043F9">
        <w:rPr>
          <w:sz w:val="21"/>
          <w:szCs w:val="21"/>
        </w:rPr>
        <w:t>All non-public applicants must include a current Certificate of Occupancy and fire inspection for the RA in which the equipment will be placed.</w:t>
      </w:r>
    </w:p>
    <w:p w14:paraId="19FCDB0D" w14:textId="77777777" w:rsidR="008670B1" w:rsidRDefault="008670B1" w:rsidP="00CD1FD5">
      <w:pPr>
        <w:rPr>
          <w:rFonts w:ascii="Times New Roman" w:hAnsi="Times New Roman"/>
        </w:rPr>
        <w:sectPr w:rsidR="008670B1" w:rsidSect="008670B1">
          <w:headerReference w:type="even" r:id="rId46"/>
          <w:footerReference w:type="default" r:id="rId47"/>
          <w:headerReference w:type="first" r:id="rId48"/>
          <w:pgSz w:w="12240" w:h="15840" w:code="1"/>
          <w:pgMar w:top="720" w:right="720" w:bottom="432" w:left="720" w:header="432" w:footer="720" w:gutter="0"/>
          <w:cols w:space="720"/>
          <w:docGrid w:linePitch="326"/>
        </w:sect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998"/>
      </w:tblGrid>
      <w:tr w:rsidR="00923FA1" w:rsidRPr="00BA76AA" w14:paraId="2A064BC4" w14:textId="77777777" w:rsidTr="006029C3">
        <w:trPr>
          <w:jc w:val="right"/>
        </w:trPr>
        <w:tc>
          <w:tcPr>
            <w:tcW w:w="1530" w:type="dxa"/>
          </w:tcPr>
          <w:p w14:paraId="4C48729F" w14:textId="77777777" w:rsidR="00923FA1" w:rsidRPr="00BA76AA" w:rsidRDefault="00923FA1" w:rsidP="00923FA1">
            <w:pPr>
              <w:jc w:val="right"/>
              <w:rPr>
                <w:rFonts w:asciiTheme="minorHAnsi" w:hAnsiTheme="minorHAnsi"/>
                <w:sz w:val="20"/>
              </w:rPr>
            </w:pPr>
            <w:r w:rsidRPr="00BA76AA">
              <w:rPr>
                <w:rFonts w:asciiTheme="minorHAnsi" w:hAnsiTheme="minorHAnsi"/>
                <w:sz w:val="20"/>
              </w:rPr>
              <w:lastRenderedPageBreak/>
              <w:t>Application #:</w:t>
            </w:r>
          </w:p>
        </w:tc>
        <w:tc>
          <w:tcPr>
            <w:tcW w:w="1998" w:type="dxa"/>
            <w:tcBorders>
              <w:bottom w:val="single" w:sz="4" w:space="0" w:color="auto"/>
            </w:tcBorders>
          </w:tcPr>
          <w:p w14:paraId="66A383DB" w14:textId="04DDCE85" w:rsidR="00923FA1" w:rsidRPr="00BA76AA" w:rsidRDefault="00923FA1" w:rsidP="00854865">
            <w:pPr>
              <w:rPr>
                <w:rFonts w:asciiTheme="minorHAnsi" w:hAnsiTheme="minorHAnsi"/>
                <w:sz w:val="20"/>
              </w:rPr>
            </w:pPr>
          </w:p>
        </w:tc>
      </w:tr>
      <w:tr w:rsidR="00923FA1" w:rsidRPr="00BA76AA" w14:paraId="543FB14B" w14:textId="77777777" w:rsidTr="006029C3">
        <w:trPr>
          <w:jc w:val="right"/>
        </w:trPr>
        <w:tc>
          <w:tcPr>
            <w:tcW w:w="1530" w:type="dxa"/>
          </w:tcPr>
          <w:p w14:paraId="0A24521D" w14:textId="6CE424F5" w:rsidR="00923FA1" w:rsidRPr="00BA76AA" w:rsidRDefault="00923FA1" w:rsidP="00854865">
            <w:pPr>
              <w:rPr>
                <w:rFonts w:asciiTheme="minorHAnsi" w:hAnsiTheme="minorHAnsi"/>
                <w:sz w:val="20"/>
              </w:rPr>
            </w:pPr>
          </w:p>
        </w:tc>
        <w:tc>
          <w:tcPr>
            <w:tcW w:w="1998" w:type="dxa"/>
            <w:tcBorders>
              <w:top w:val="single" w:sz="4" w:space="0" w:color="auto"/>
            </w:tcBorders>
          </w:tcPr>
          <w:p w14:paraId="4E95648F" w14:textId="2717080F" w:rsidR="00923FA1" w:rsidRPr="00BA76AA" w:rsidRDefault="00923FA1" w:rsidP="00854865">
            <w:pPr>
              <w:rPr>
                <w:rFonts w:asciiTheme="minorHAnsi" w:hAnsiTheme="minorHAnsi"/>
                <w:i/>
                <w:sz w:val="20"/>
              </w:rPr>
            </w:pPr>
            <w:r w:rsidRPr="00BA76AA">
              <w:rPr>
                <w:rFonts w:asciiTheme="minorHAnsi" w:hAnsiTheme="minorHAnsi"/>
                <w:i/>
                <w:sz w:val="20"/>
              </w:rPr>
              <w:t>(For SED Use Only)</w:t>
            </w:r>
          </w:p>
        </w:tc>
      </w:tr>
    </w:tbl>
    <w:p w14:paraId="2C87F6AA" w14:textId="77777777" w:rsidR="00923FA1" w:rsidRPr="00854865" w:rsidRDefault="00923FA1" w:rsidP="00854865">
      <w:pPr>
        <w:rPr>
          <w:rFonts w:ascii="Times New Roman" w:hAnsi="Times New Roman"/>
        </w:rPr>
      </w:pPr>
    </w:p>
    <w:p w14:paraId="08097E1C" w14:textId="699433DD" w:rsidR="00CD1FD5" w:rsidRPr="007979EE" w:rsidRDefault="00CD1FD5" w:rsidP="00CD1FD5">
      <w:pPr>
        <w:pStyle w:val="Title"/>
        <w:rPr>
          <w:b w:val="0"/>
          <w:sz w:val="4"/>
        </w:rPr>
      </w:pPr>
      <w:r w:rsidRPr="00B51875">
        <w:rPr>
          <w:b w:val="0"/>
        </w:rPr>
        <w:t>RFP #</w:t>
      </w:r>
      <w:r w:rsidR="00E21215" w:rsidRPr="00B51875">
        <w:rPr>
          <w:b w:val="0"/>
        </w:rPr>
        <w:t>GC</w:t>
      </w:r>
      <w:r w:rsidR="00196388" w:rsidRPr="00B51875">
        <w:rPr>
          <w:b w:val="0"/>
        </w:rPr>
        <w:t>18-018</w:t>
      </w:r>
      <w:r w:rsidRPr="00B51875">
        <w:rPr>
          <w:b w:val="0"/>
        </w:rPr>
        <w:t>: FY 201</w:t>
      </w:r>
      <w:r w:rsidR="00C6430E" w:rsidRPr="00B51875">
        <w:rPr>
          <w:b w:val="0"/>
        </w:rPr>
        <w:t>7</w:t>
      </w:r>
      <w:r w:rsidRPr="00036F62">
        <w:rPr>
          <w:b w:val="0"/>
        </w:rPr>
        <w:t xml:space="preserve"> National School Lunch Program (NSLP) Equipment Assistance Grant for School Food Authorities (SFAs)</w:t>
      </w:r>
      <w:r w:rsidRPr="00036F62">
        <w:rPr>
          <w:b w:val="0"/>
        </w:rPr>
        <w:br/>
      </w:r>
    </w:p>
    <w:p w14:paraId="6F37A1C1" w14:textId="0ED5EB15" w:rsidR="00CD1FD5" w:rsidRPr="00BA76AA" w:rsidRDefault="00CD1FD5" w:rsidP="00CD1FD5">
      <w:pPr>
        <w:pStyle w:val="Table-Hdg"/>
        <w:rPr>
          <w:rFonts w:ascii="Calibri" w:hAnsi="Calibri"/>
          <w:sz w:val="24"/>
        </w:rPr>
      </w:pPr>
      <w:bookmarkStart w:id="42" w:name="_Toc446583477"/>
      <w:r w:rsidRPr="00BA76AA">
        <w:rPr>
          <w:rFonts w:ascii="Calibri" w:hAnsi="Calibri"/>
          <w:sz w:val="24"/>
        </w:rPr>
        <w:t>Application Form</w:t>
      </w:r>
      <w:bookmarkEnd w:id="42"/>
    </w:p>
    <w:p w14:paraId="44FE6F34" w14:textId="77777777" w:rsidR="00854865" w:rsidRPr="007979EE" w:rsidRDefault="00854865" w:rsidP="00DD7721">
      <w:pPr>
        <w:rPr>
          <w:b/>
          <w:sz w:val="12"/>
        </w:rPr>
      </w:pPr>
    </w:p>
    <w:p w14:paraId="6FFD060A" w14:textId="77777777" w:rsidR="00854865" w:rsidRPr="00036F62" w:rsidRDefault="00854865" w:rsidP="006029C3">
      <w:pPr>
        <w:jc w:val="both"/>
        <w:rPr>
          <w:b/>
        </w:rPr>
      </w:pPr>
      <w:r w:rsidRPr="00036F62">
        <w:t xml:space="preserve">Please respond carefully to the questions. The answers will be used by the State Education Department (SED) to score the application.  The material should be well-presented, well-organized, complete, clear and concise. </w:t>
      </w:r>
      <w:r w:rsidRPr="00036F62">
        <w:rPr>
          <w:b/>
        </w:rPr>
        <w:t xml:space="preserve">Carefully read the Guidance Manual before beginning the application process. </w:t>
      </w:r>
      <w:r w:rsidRPr="00036F62">
        <w:t xml:space="preserve">School Food Authorities (SFAs) must complete a separate application for each piece of equipment for each Recipient Agency (RA) requesting funds. Requests for multiples of the same piece of equipment may be contained within one application for an RA, but requests for different pieces of equipment must be submitted separately. Please limit responses to the space provided. </w:t>
      </w:r>
      <w:r w:rsidRPr="00036F62">
        <w:rPr>
          <w:b/>
        </w:rPr>
        <w:t xml:space="preserve"> Each application should contain one original and two hardcopies of the complete application. *The application must be signed by the applicant’s chief school/administrative officer to be considered (See RFP). </w:t>
      </w:r>
      <w:r w:rsidRPr="00036F62">
        <w:rPr>
          <w:b/>
          <w:u w:val="single"/>
        </w:rPr>
        <w:t>The food service director may not sign the application.</w:t>
      </w:r>
    </w:p>
    <w:p w14:paraId="58DD99E7" w14:textId="22672F30" w:rsidR="00854865" w:rsidRPr="00036F62" w:rsidRDefault="00854865" w:rsidP="00854865"/>
    <w:p w14:paraId="4FA9943D" w14:textId="7EF9A8BB" w:rsidR="00BE5F9F" w:rsidRPr="00036F62" w:rsidRDefault="00854865" w:rsidP="006532D6">
      <w:r w:rsidRPr="00036F62">
        <w:t xml:space="preserve">Applications must be </w:t>
      </w:r>
      <w:r w:rsidRPr="00B51875">
        <w:rPr>
          <w:b/>
        </w:rPr>
        <w:t>postmarked by</w:t>
      </w:r>
      <w:r w:rsidRPr="00B51875">
        <w:t xml:space="preserve"> </w:t>
      </w:r>
      <w:r w:rsidR="00B51875" w:rsidRPr="00B51875">
        <w:t>January</w:t>
      </w:r>
      <w:r w:rsidR="00B51875">
        <w:t xml:space="preserve"> 1</w:t>
      </w:r>
      <w:r w:rsidR="00AA6990">
        <w:t>9</w:t>
      </w:r>
      <w:r w:rsidR="00B51875">
        <w:t xml:space="preserve">, 2018 </w:t>
      </w:r>
      <w:r w:rsidRPr="00036F62">
        <w:t xml:space="preserve">and sent to the following address: </w:t>
      </w:r>
    </w:p>
    <w:p w14:paraId="75995AE6" w14:textId="77777777" w:rsidR="00BE5F9F" w:rsidRPr="00BE5F9F" w:rsidRDefault="00BE5F9F" w:rsidP="00BE5F9F">
      <w:pPr>
        <w:jc w:val="center"/>
      </w:pPr>
      <w:r w:rsidRPr="00BE5F9F">
        <w:t>New York State Education Department</w:t>
      </w:r>
    </w:p>
    <w:p w14:paraId="17412317" w14:textId="77777777" w:rsidR="00BE5F9F" w:rsidRPr="00BE5F9F" w:rsidRDefault="00BE5F9F" w:rsidP="00BE5F9F">
      <w:pPr>
        <w:jc w:val="center"/>
      </w:pPr>
      <w:r w:rsidRPr="00BE5F9F">
        <w:t>Child Nutrition Program Administration</w:t>
      </w:r>
    </w:p>
    <w:p w14:paraId="38EBF4A9" w14:textId="224F84FE" w:rsidR="00BE5F9F" w:rsidRPr="00BE5F9F" w:rsidRDefault="00BE5F9F" w:rsidP="00BE5F9F">
      <w:pPr>
        <w:jc w:val="center"/>
      </w:pPr>
      <w:r w:rsidRPr="00BE5F9F">
        <w:t>RFP #</w:t>
      </w:r>
      <w:r w:rsidR="00196388">
        <w:t xml:space="preserve">GC18-018 </w:t>
      </w:r>
      <w:r w:rsidRPr="00BE5F9F">
        <w:t>NSLP Equipment Assistance Grant</w:t>
      </w:r>
    </w:p>
    <w:p w14:paraId="4F15BFED" w14:textId="77777777" w:rsidR="00BE5F9F" w:rsidRPr="00BE5F9F" w:rsidRDefault="00BE5F9F" w:rsidP="00BE5F9F">
      <w:pPr>
        <w:jc w:val="center"/>
      </w:pPr>
      <w:r w:rsidRPr="00BE5F9F">
        <w:t>89 Washington Avenue Room 375EBA</w:t>
      </w:r>
    </w:p>
    <w:p w14:paraId="3A8F8C92" w14:textId="1070BA59" w:rsidR="00854865" w:rsidRPr="00BE5F9F" w:rsidRDefault="00BE5F9F" w:rsidP="00BE5F9F">
      <w:pPr>
        <w:jc w:val="center"/>
      </w:pPr>
      <w:r w:rsidRPr="00BE5F9F">
        <w:t>Albany, NY 12234</w:t>
      </w:r>
    </w:p>
    <w:p w14:paraId="6AE618AB" w14:textId="77777777" w:rsidR="00BE5F9F" w:rsidRPr="00036F62" w:rsidRDefault="00BE5F9F" w:rsidP="00854865">
      <w:pPr>
        <w:rPr>
          <w:b/>
        </w:rPr>
      </w:pPr>
    </w:p>
    <w:p w14:paraId="30108EB6" w14:textId="6B8A1150" w:rsidR="00854865" w:rsidRPr="00036F62" w:rsidRDefault="00854865" w:rsidP="006029C3">
      <w:pPr>
        <w:jc w:val="both"/>
        <w:rPr>
          <w:b/>
        </w:rPr>
      </w:pPr>
      <w:r w:rsidRPr="00036F62">
        <w:rPr>
          <w:b/>
        </w:rPr>
        <w:t>Applications without the following supporting documentation will not be considered:</w:t>
      </w:r>
    </w:p>
    <w:p w14:paraId="063FB583" w14:textId="24AAFD6F" w:rsidR="00854865" w:rsidRPr="00E75815" w:rsidRDefault="00854865" w:rsidP="006029C3">
      <w:pPr>
        <w:pStyle w:val="ListParagraph"/>
        <w:numPr>
          <w:ilvl w:val="0"/>
          <w:numId w:val="18"/>
        </w:numPr>
        <w:spacing w:before="0"/>
        <w:jc w:val="both"/>
        <w:rPr>
          <w:b w:val="0"/>
          <w:u w:val="none"/>
        </w:rPr>
      </w:pPr>
      <w:r w:rsidRPr="00E75815">
        <w:rPr>
          <w:b w:val="0"/>
          <w:u w:val="none"/>
        </w:rPr>
        <w:t>Certificate of Occupancy and Fire Inspection</w:t>
      </w:r>
      <w:r w:rsidR="003D1083">
        <w:rPr>
          <w:b w:val="0"/>
          <w:u w:val="none"/>
        </w:rPr>
        <w:t>.</w:t>
      </w:r>
      <w:r w:rsidRPr="00E75815">
        <w:rPr>
          <w:b w:val="0"/>
          <w:u w:val="none"/>
        </w:rPr>
        <w:t xml:space="preserve"> (</w:t>
      </w:r>
      <w:r w:rsidR="003D1083">
        <w:rPr>
          <w:b w:val="0"/>
          <w:u w:val="none"/>
        </w:rPr>
        <w:t xml:space="preserve">This is required for </w:t>
      </w:r>
      <w:r w:rsidRPr="00E75815">
        <w:rPr>
          <w:b w:val="0"/>
          <w:u w:val="none"/>
        </w:rPr>
        <w:t>non-public schools only)</w:t>
      </w:r>
    </w:p>
    <w:p w14:paraId="55230A73" w14:textId="4EC957FA" w:rsidR="00854865" w:rsidRDefault="00E75815" w:rsidP="006029C3">
      <w:pPr>
        <w:pStyle w:val="ListParagraph"/>
        <w:numPr>
          <w:ilvl w:val="0"/>
          <w:numId w:val="18"/>
        </w:numPr>
        <w:spacing w:before="0"/>
        <w:jc w:val="both"/>
        <w:rPr>
          <w:b w:val="0"/>
          <w:u w:val="none"/>
        </w:rPr>
      </w:pPr>
      <w:r w:rsidRPr="00E75815">
        <w:rPr>
          <w:b w:val="0"/>
          <w:u w:val="none"/>
        </w:rPr>
        <w:t>C</w:t>
      </w:r>
      <w:r w:rsidR="003D1083">
        <w:rPr>
          <w:b w:val="0"/>
          <w:u w:val="none"/>
        </w:rPr>
        <w:t>opy of SFA’s Capitalization Threshold P</w:t>
      </w:r>
      <w:r w:rsidR="00854865" w:rsidRPr="00E75815">
        <w:rPr>
          <w:b w:val="0"/>
          <w:u w:val="none"/>
        </w:rPr>
        <w:t>olicy</w:t>
      </w:r>
      <w:r w:rsidR="003D1083">
        <w:rPr>
          <w:b w:val="0"/>
          <w:u w:val="none"/>
        </w:rPr>
        <w:t>.</w:t>
      </w:r>
      <w:r w:rsidR="00854865" w:rsidRPr="00E75815">
        <w:rPr>
          <w:b w:val="0"/>
          <w:u w:val="none"/>
        </w:rPr>
        <w:t xml:space="preserve"> (</w:t>
      </w:r>
      <w:r w:rsidR="003D1083">
        <w:rPr>
          <w:b w:val="0"/>
          <w:u w:val="none"/>
        </w:rPr>
        <w:t>This is r</w:t>
      </w:r>
      <w:r w:rsidR="00D02BC5">
        <w:rPr>
          <w:b w:val="0"/>
          <w:u w:val="none"/>
        </w:rPr>
        <w:t>equired if any</w:t>
      </w:r>
      <w:r w:rsidR="00854865" w:rsidRPr="00E75815">
        <w:rPr>
          <w:b w:val="0"/>
          <w:u w:val="none"/>
        </w:rPr>
        <w:t xml:space="preserve"> piece of equipment requested has a unit value less than $5,000. See the Equipment Definition section of the RFP for details</w:t>
      </w:r>
      <w:r w:rsidR="003D1083">
        <w:rPr>
          <w:b w:val="0"/>
          <w:u w:val="none"/>
        </w:rPr>
        <w:t>.</w:t>
      </w:r>
      <w:r w:rsidR="00854865" w:rsidRPr="00E75815">
        <w:rPr>
          <w:b w:val="0"/>
          <w:u w:val="none"/>
        </w:rPr>
        <w:t>)</w:t>
      </w:r>
    </w:p>
    <w:p w14:paraId="3C54CFE5" w14:textId="77777777" w:rsidR="00854865" w:rsidRPr="00036F62" w:rsidRDefault="00854865" w:rsidP="00854865">
      <w:pPr>
        <w:jc w:val="both"/>
      </w:pPr>
    </w:p>
    <w:p w14:paraId="72DF303B" w14:textId="2B83A73C" w:rsidR="00D64078" w:rsidRDefault="00ED0D66" w:rsidP="00854865">
      <w:pPr>
        <w:jc w:val="both"/>
        <w:rPr>
          <w:b/>
        </w:rPr>
      </w:pPr>
      <w:r>
        <w:rPr>
          <w:b/>
        </w:rPr>
        <w:t>Part</w:t>
      </w:r>
      <w:r w:rsidR="00F06E8C">
        <w:rPr>
          <w:b/>
        </w:rPr>
        <w:t xml:space="preserve"> 1 – Gen</w:t>
      </w:r>
      <w:r w:rsidR="00854865" w:rsidRPr="00036F62">
        <w:rPr>
          <w:b/>
        </w:rPr>
        <w:t>eral Information</w:t>
      </w:r>
    </w:p>
    <w:p w14:paraId="2D2F73F1" w14:textId="77777777" w:rsidR="00D64078" w:rsidRDefault="00D64078" w:rsidP="00854865">
      <w:pPr>
        <w:jc w:val="both"/>
        <w:rPr>
          <w:b/>
        </w:rPr>
      </w:pPr>
    </w:p>
    <w:tbl>
      <w:tblPr>
        <w:tblStyle w:val="TableGrid"/>
        <w:tblW w:w="1017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540"/>
        <w:gridCol w:w="30"/>
        <w:gridCol w:w="570"/>
        <w:gridCol w:w="570"/>
        <w:gridCol w:w="570"/>
        <w:gridCol w:w="420"/>
        <w:gridCol w:w="150"/>
        <w:gridCol w:w="192"/>
        <w:gridCol w:w="378"/>
        <w:gridCol w:w="570"/>
        <w:gridCol w:w="570"/>
        <w:gridCol w:w="570"/>
        <w:gridCol w:w="570"/>
        <w:gridCol w:w="570"/>
        <w:gridCol w:w="570"/>
      </w:tblGrid>
      <w:tr w:rsidR="00D64078" w:rsidRPr="00025D8A" w14:paraId="7585B3D2" w14:textId="77777777" w:rsidTr="00DD7721">
        <w:trPr>
          <w:trHeight w:val="144"/>
        </w:trPr>
        <w:tc>
          <w:tcPr>
            <w:tcW w:w="3330" w:type="dxa"/>
            <w:vAlign w:val="center"/>
          </w:tcPr>
          <w:p w14:paraId="43186C68" w14:textId="255076BA" w:rsidR="00D64078" w:rsidRPr="00890D5B" w:rsidRDefault="00D64078" w:rsidP="00CE1C08">
            <w:r w:rsidRPr="00890D5B">
              <w:t>School Food Authority (SFA):</w:t>
            </w:r>
          </w:p>
        </w:tc>
        <w:tc>
          <w:tcPr>
            <w:tcW w:w="6840" w:type="dxa"/>
            <w:gridSpan w:val="15"/>
            <w:tcBorders>
              <w:bottom w:val="single" w:sz="4" w:space="0" w:color="auto"/>
            </w:tcBorders>
            <w:vAlign w:val="center"/>
          </w:tcPr>
          <w:p w14:paraId="1B03A2B5" w14:textId="67C05F85" w:rsidR="00D64078" w:rsidRPr="00632DC9" w:rsidRDefault="00CE1C08" w:rsidP="00CE1C08">
            <w:pPr>
              <w:rPr>
                <w:rFonts w:ascii="Times New Roman" w:hAnsi="Times New Roman"/>
              </w:rPr>
            </w:pPr>
            <w:r w:rsidRPr="00632DC9">
              <w:rPr>
                <w:rFonts w:ascii="Times New Roman" w:hAnsi="Times New Roman"/>
              </w:rPr>
              <w:fldChar w:fldCharType="begin">
                <w:ffData>
                  <w:name w:val=""/>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0C3007" w:rsidRPr="00025D8A" w14:paraId="507A8253" w14:textId="77777777" w:rsidTr="00DD7721">
        <w:trPr>
          <w:trHeight w:val="161"/>
        </w:trPr>
        <w:tc>
          <w:tcPr>
            <w:tcW w:w="10170" w:type="dxa"/>
            <w:gridSpan w:val="16"/>
            <w:vAlign w:val="center"/>
          </w:tcPr>
          <w:p w14:paraId="79337848" w14:textId="77777777" w:rsidR="00025D8A" w:rsidRPr="00632DC9" w:rsidRDefault="00025D8A" w:rsidP="00CE1C08">
            <w:pPr>
              <w:rPr>
                <w:rFonts w:asciiTheme="minorHAnsi" w:hAnsiTheme="minorHAnsi"/>
              </w:rPr>
            </w:pPr>
          </w:p>
        </w:tc>
      </w:tr>
      <w:tr w:rsidR="00086827" w:rsidRPr="00025D8A" w14:paraId="1569F09A" w14:textId="77777777" w:rsidTr="00DD7721">
        <w:trPr>
          <w:trHeight w:val="134"/>
        </w:trPr>
        <w:tc>
          <w:tcPr>
            <w:tcW w:w="3330" w:type="dxa"/>
            <w:tcBorders>
              <w:right w:val="single" w:sz="4" w:space="0" w:color="auto"/>
            </w:tcBorders>
            <w:vAlign w:val="center"/>
          </w:tcPr>
          <w:p w14:paraId="229AB709" w14:textId="246C87E6" w:rsidR="0002602F" w:rsidRPr="00890D5B" w:rsidRDefault="0002602F" w:rsidP="00CE1C08">
            <w:r w:rsidRPr="00890D5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73301B0" w14:textId="39BFB71E"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AD4AAA1" w14:textId="7E5BFCD4"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BA2DFB1" w14:textId="3A08CAE1"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6C7739" w14:textId="17EEAA52" w:rsidR="0002602F" w:rsidRPr="00632DC9"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56268B17" w14:textId="01904D35" w:rsidR="0002602F" w:rsidRPr="00632DC9"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1FB2D2D7" w14:textId="2E836396"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A4F41A5" w14:textId="5B2ED3E2"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D9631FB" w14:textId="070EBB29"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6083842" w14:textId="31B8512B"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632028" w14:textId="3FB22EC0"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9D572C1" w14:textId="568176AA"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CA00FE1" w14:textId="6DE71E47" w:rsidR="0002602F" w:rsidRPr="00632DC9" w:rsidRDefault="0002602F" w:rsidP="00CE1C08">
            <w:pPr>
              <w:jc w:val="center"/>
              <w:rPr>
                <w:rFonts w:ascii="Times New Roman" w:hAnsi="Times New Roman"/>
              </w:rPr>
            </w:pPr>
          </w:p>
        </w:tc>
      </w:tr>
      <w:tr w:rsidR="000C3007" w:rsidRPr="00025D8A" w14:paraId="24EEA34B" w14:textId="77777777" w:rsidTr="00DD7721">
        <w:trPr>
          <w:trHeight w:val="85"/>
        </w:trPr>
        <w:tc>
          <w:tcPr>
            <w:tcW w:w="10170" w:type="dxa"/>
            <w:gridSpan w:val="16"/>
            <w:vAlign w:val="center"/>
          </w:tcPr>
          <w:p w14:paraId="559DE1DC" w14:textId="77777777" w:rsidR="000C3007" w:rsidRPr="00632DC9" w:rsidRDefault="000C3007" w:rsidP="00CE1C08">
            <w:pPr>
              <w:rPr>
                <w:rFonts w:asciiTheme="minorHAnsi" w:hAnsiTheme="minorHAnsi"/>
              </w:rPr>
            </w:pPr>
          </w:p>
        </w:tc>
      </w:tr>
      <w:tr w:rsidR="00D64078" w:rsidRPr="00025D8A" w14:paraId="23CF9D1C" w14:textId="77777777" w:rsidTr="00DD7721">
        <w:trPr>
          <w:trHeight w:val="84"/>
        </w:trPr>
        <w:tc>
          <w:tcPr>
            <w:tcW w:w="3330" w:type="dxa"/>
            <w:vAlign w:val="center"/>
          </w:tcPr>
          <w:p w14:paraId="743B35D4" w14:textId="4EFDE29A" w:rsidR="00D64078" w:rsidRPr="00890D5B" w:rsidRDefault="00D64078" w:rsidP="00CE1C08">
            <w:r w:rsidRPr="00890D5B">
              <w:t xml:space="preserve">School/ Recipient Agency (RA): </w:t>
            </w:r>
          </w:p>
        </w:tc>
        <w:tc>
          <w:tcPr>
            <w:tcW w:w="6840" w:type="dxa"/>
            <w:gridSpan w:val="15"/>
            <w:tcBorders>
              <w:bottom w:val="single" w:sz="4" w:space="0" w:color="auto"/>
            </w:tcBorders>
            <w:vAlign w:val="center"/>
          </w:tcPr>
          <w:p w14:paraId="1E8D0A44" w14:textId="27B07D84" w:rsidR="00D64078" w:rsidRPr="00632DC9" w:rsidRDefault="00632DC9" w:rsidP="00CE1C08">
            <w:pPr>
              <w:rPr>
                <w:rFonts w:ascii="Times New Roman" w:hAnsi="Times New Roman"/>
              </w:rPr>
            </w:pPr>
            <w:r w:rsidRPr="00632DC9">
              <w:rPr>
                <w:rFonts w:ascii="Times New Roman" w:hAnsi="Times New Roman"/>
              </w:rPr>
              <w:fldChar w:fldCharType="begin">
                <w:ffData>
                  <w:name w:val=""/>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811F3A" w:rsidRPr="00025D8A" w14:paraId="183D4C19" w14:textId="77777777" w:rsidTr="00DD7721">
        <w:trPr>
          <w:trHeight w:val="85"/>
        </w:trPr>
        <w:tc>
          <w:tcPr>
            <w:tcW w:w="10170" w:type="dxa"/>
            <w:gridSpan w:val="16"/>
            <w:vAlign w:val="center"/>
          </w:tcPr>
          <w:p w14:paraId="2DAE714C" w14:textId="4B785335" w:rsidR="00811F3A" w:rsidRPr="00632DC9" w:rsidRDefault="00811F3A" w:rsidP="00CE1C08">
            <w:pPr>
              <w:rPr>
                <w:rFonts w:asciiTheme="minorHAnsi" w:hAnsiTheme="minorHAnsi"/>
              </w:rPr>
            </w:pPr>
          </w:p>
        </w:tc>
      </w:tr>
      <w:tr w:rsidR="00086827" w:rsidRPr="00025D8A" w14:paraId="7C836830" w14:textId="77777777" w:rsidTr="00DD7721">
        <w:trPr>
          <w:trHeight w:val="107"/>
        </w:trPr>
        <w:tc>
          <w:tcPr>
            <w:tcW w:w="3330" w:type="dxa"/>
            <w:tcBorders>
              <w:right w:val="single" w:sz="4" w:space="0" w:color="auto"/>
            </w:tcBorders>
            <w:vAlign w:val="center"/>
          </w:tcPr>
          <w:p w14:paraId="6ECAFCCE" w14:textId="77777777" w:rsidR="0002602F" w:rsidRPr="00890D5B" w:rsidRDefault="0002602F" w:rsidP="00CE1C08">
            <w:r w:rsidRPr="00890D5B">
              <w:t xml:space="preserve">12 Digit SFA LEA Code: </w:t>
            </w: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7C516F88" w14:textId="0AE0D20E"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5B30A89E" w14:textId="52A5E24C"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74C1AB1C" w14:textId="22EF553E"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4CE38B9" w14:textId="1AFE2572" w:rsidR="0002602F" w:rsidRPr="00632DC9"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3662EC19" w14:textId="3C3366DE" w:rsidR="0002602F" w:rsidRPr="00632DC9" w:rsidRDefault="0002602F" w:rsidP="00CE1C08">
            <w:pPr>
              <w:jc w:val="center"/>
              <w:rPr>
                <w:rFonts w:ascii="Times New Roman" w:hAnsi="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14:paraId="0C083B39" w14:textId="494020B4"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2D4BFC4" w14:textId="394FE63A"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26CD95AD" w14:textId="729AD7A6"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37F3CEA9" w14:textId="5924C4B2"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1F4C07CE" w14:textId="65B4837A"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42D43E94" w14:textId="41409582" w:rsidR="0002602F" w:rsidRPr="00632DC9" w:rsidRDefault="0002602F" w:rsidP="00CE1C08">
            <w:pPr>
              <w:jc w:val="center"/>
              <w:rPr>
                <w:rFonts w:ascii="Times New Roman" w:hAnsi="Times New Roman"/>
              </w:rPr>
            </w:pPr>
          </w:p>
        </w:tc>
        <w:tc>
          <w:tcPr>
            <w:tcW w:w="570" w:type="dxa"/>
            <w:tcBorders>
              <w:top w:val="single" w:sz="4" w:space="0" w:color="auto"/>
              <w:left w:val="single" w:sz="4" w:space="0" w:color="auto"/>
              <w:bottom w:val="single" w:sz="4" w:space="0" w:color="auto"/>
              <w:right w:val="single" w:sz="4" w:space="0" w:color="auto"/>
            </w:tcBorders>
            <w:vAlign w:val="center"/>
          </w:tcPr>
          <w:p w14:paraId="63719E50" w14:textId="29FF4681" w:rsidR="0002602F" w:rsidRPr="00632DC9" w:rsidRDefault="0002602F" w:rsidP="00CE1C08">
            <w:pPr>
              <w:jc w:val="center"/>
              <w:rPr>
                <w:rFonts w:ascii="Times New Roman" w:hAnsi="Times New Roman"/>
              </w:rPr>
            </w:pPr>
          </w:p>
        </w:tc>
      </w:tr>
      <w:tr w:rsidR="000C3007" w:rsidRPr="00025D8A" w14:paraId="0A0AC8D1" w14:textId="77777777" w:rsidTr="00DD7721">
        <w:trPr>
          <w:trHeight w:val="85"/>
        </w:trPr>
        <w:tc>
          <w:tcPr>
            <w:tcW w:w="10170" w:type="dxa"/>
            <w:gridSpan w:val="16"/>
            <w:vAlign w:val="center"/>
          </w:tcPr>
          <w:p w14:paraId="39C65DD7" w14:textId="77777777" w:rsidR="000C3007" w:rsidRPr="00632DC9" w:rsidRDefault="000C3007" w:rsidP="00CE1C08">
            <w:pPr>
              <w:rPr>
                <w:rFonts w:asciiTheme="minorHAnsi" w:hAnsiTheme="minorHAnsi"/>
              </w:rPr>
            </w:pPr>
          </w:p>
        </w:tc>
      </w:tr>
      <w:tr w:rsidR="00D64078" w:rsidRPr="00025D8A" w14:paraId="04BAB85F" w14:textId="77777777" w:rsidTr="00DD7721">
        <w:trPr>
          <w:trHeight w:val="84"/>
        </w:trPr>
        <w:tc>
          <w:tcPr>
            <w:tcW w:w="3330" w:type="dxa"/>
            <w:vAlign w:val="center"/>
          </w:tcPr>
          <w:p w14:paraId="2BDDC4E1" w14:textId="77777777" w:rsidR="00D64078" w:rsidRPr="00890D5B" w:rsidRDefault="00D64078" w:rsidP="00CE1C08">
            <w:r w:rsidRPr="00890D5B">
              <w:t>Recipient Agency Address:</w:t>
            </w:r>
          </w:p>
        </w:tc>
        <w:tc>
          <w:tcPr>
            <w:tcW w:w="6840" w:type="dxa"/>
            <w:gridSpan w:val="15"/>
            <w:tcBorders>
              <w:bottom w:val="single" w:sz="4" w:space="0" w:color="auto"/>
            </w:tcBorders>
            <w:vAlign w:val="center"/>
          </w:tcPr>
          <w:p w14:paraId="2F7709AB" w14:textId="6A971954" w:rsidR="00D64078" w:rsidRPr="00632DC9" w:rsidRDefault="0002602F" w:rsidP="00CE1C08">
            <w:pPr>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CE1C08" w:rsidRPr="00025D8A" w14:paraId="1AE40D71" w14:textId="77777777" w:rsidTr="00DD7721">
        <w:trPr>
          <w:trHeight w:val="84"/>
        </w:trPr>
        <w:tc>
          <w:tcPr>
            <w:tcW w:w="10170" w:type="dxa"/>
            <w:gridSpan w:val="16"/>
            <w:vAlign w:val="center"/>
          </w:tcPr>
          <w:p w14:paraId="4BBFDF3D" w14:textId="77777777" w:rsidR="00CE1C08" w:rsidRPr="00632DC9" w:rsidRDefault="00CE1C08" w:rsidP="00CE1C08">
            <w:pPr>
              <w:rPr>
                <w:rFonts w:ascii="Times New Roman" w:hAnsi="Times New Roman"/>
              </w:rPr>
            </w:pPr>
          </w:p>
        </w:tc>
      </w:tr>
      <w:tr w:rsidR="00EA2BC9" w:rsidRPr="00890D5B" w14:paraId="1A918CE7" w14:textId="77777777" w:rsidTr="00DD7721">
        <w:trPr>
          <w:trHeight w:val="95"/>
        </w:trPr>
        <w:tc>
          <w:tcPr>
            <w:tcW w:w="3330" w:type="dxa"/>
            <w:vAlign w:val="center"/>
          </w:tcPr>
          <w:p w14:paraId="213E6AC9" w14:textId="77777777" w:rsidR="00EA2BC9" w:rsidRPr="00890D5B" w:rsidRDefault="00EA2BC9" w:rsidP="00EA2BC9">
            <w:r w:rsidRPr="00890D5B">
              <w:t>Recipient Agency participates in:</w:t>
            </w:r>
          </w:p>
        </w:tc>
        <w:tc>
          <w:tcPr>
            <w:tcW w:w="540" w:type="dxa"/>
            <w:vAlign w:val="center"/>
          </w:tcPr>
          <w:p w14:paraId="72935504" w14:textId="77777777" w:rsidR="00EA2BC9" w:rsidRPr="00890D5B" w:rsidRDefault="000E73AA" w:rsidP="00EA2BC9">
            <w:sdt>
              <w:sdtPr>
                <w:id w:val="1732887764"/>
                <w14:checkbox>
                  <w14:checked w14:val="0"/>
                  <w14:checkedState w14:val="2612" w14:font="MS Gothic"/>
                  <w14:uncheckedState w14:val="2610" w14:font="MS Gothic"/>
                </w14:checkbox>
              </w:sdtPr>
              <w:sdtEndPr/>
              <w:sdtContent>
                <w:r w:rsidR="00EA2BC9" w:rsidRPr="00890D5B">
                  <w:rPr>
                    <w:rFonts w:ascii="MS Gothic" w:eastAsia="MS Gothic" w:hAnsi="MS Gothic" w:hint="eastAsia"/>
                  </w:rPr>
                  <w:t>☐</w:t>
                </w:r>
              </w:sdtContent>
            </w:sdt>
          </w:p>
        </w:tc>
        <w:tc>
          <w:tcPr>
            <w:tcW w:w="6300" w:type="dxa"/>
            <w:gridSpan w:val="14"/>
            <w:vAlign w:val="center"/>
          </w:tcPr>
          <w:p w14:paraId="19317CE8" w14:textId="77777777" w:rsidR="00EA2BC9" w:rsidRPr="00890D5B" w:rsidRDefault="00EA2BC9" w:rsidP="00EA2BC9">
            <w:r w:rsidRPr="00890D5B">
              <w:t>National School Lunch Program</w:t>
            </w:r>
          </w:p>
        </w:tc>
      </w:tr>
      <w:tr w:rsidR="00EA2BC9" w:rsidRPr="00890D5B" w14:paraId="0F0A911A" w14:textId="77777777" w:rsidTr="00DD7721">
        <w:trPr>
          <w:trHeight w:val="95"/>
        </w:trPr>
        <w:tc>
          <w:tcPr>
            <w:tcW w:w="3330" w:type="dxa"/>
            <w:vMerge w:val="restart"/>
            <w:vAlign w:val="center"/>
          </w:tcPr>
          <w:p w14:paraId="5CD72B5F" w14:textId="77777777" w:rsidR="00EA2BC9" w:rsidRPr="00890D5B" w:rsidRDefault="00EA2BC9" w:rsidP="00EA2BC9"/>
        </w:tc>
        <w:tc>
          <w:tcPr>
            <w:tcW w:w="540" w:type="dxa"/>
            <w:vAlign w:val="center"/>
          </w:tcPr>
          <w:p w14:paraId="45A7B0DB" w14:textId="77777777" w:rsidR="00EA2BC9" w:rsidRPr="00890D5B" w:rsidRDefault="000E73AA" w:rsidP="00EA2BC9">
            <w:sdt>
              <w:sdtPr>
                <w:id w:val="-2144103930"/>
                <w14:checkbox>
                  <w14:checked w14:val="0"/>
                  <w14:checkedState w14:val="2612" w14:font="MS Gothic"/>
                  <w14:uncheckedState w14:val="2610" w14:font="MS Gothic"/>
                </w14:checkbox>
              </w:sdtPr>
              <w:sdtEndPr/>
              <w:sdtContent>
                <w:r w:rsidR="00EA2BC9" w:rsidRPr="00890D5B">
                  <w:rPr>
                    <w:rFonts w:ascii="MS Gothic" w:eastAsia="MS Gothic" w:hAnsi="MS Gothic" w:hint="eastAsia"/>
                  </w:rPr>
                  <w:t>☐</w:t>
                </w:r>
              </w:sdtContent>
            </w:sdt>
          </w:p>
        </w:tc>
        <w:tc>
          <w:tcPr>
            <w:tcW w:w="6300" w:type="dxa"/>
            <w:gridSpan w:val="14"/>
            <w:vAlign w:val="center"/>
          </w:tcPr>
          <w:p w14:paraId="4D389720" w14:textId="77777777" w:rsidR="00EA2BC9" w:rsidRPr="00890D5B" w:rsidRDefault="00EA2BC9" w:rsidP="00EA2BC9">
            <w:r w:rsidRPr="00890D5B">
              <w:t>School Breakfast Program</w:t>
            </w:r>
          </w:p>
        </w:tc>
      </w:tr>
      <w:tr w:rsidR="00EA2BC9" w:rsidRPr="00890D5B" w14:paraId="5371D4C4" w14:textId="77777777" w:rsidTr="00DD7721">
        <w:trPr>
          <w:trHeight w:val="95"/>
        </w:trPr>
        <w:tc>
          <w:tcPr>
            <w:tcW w:w="3330" w:type="dxa"/>
            <w:vMerge/>
            <w:vAlign w:val="center"/>
          </w:tcPr>
          <w:p w14:paraId="236D4A32" w14:textId="77777777" w:rsidR="00EA2BC9" w:rsidRPr="00890D5B" w:rsidRDefault="00EA2BC9" w:rsidP="00EA2BC9"/>
        </w:tc>
        <w:tc>
          <w:tcPr>
            <w:tcW w:w="540" w:type="dxa"/>
            <w:vAlign w:val="center"/>
          </w:tcPr>
          <w:p w14:paraId="32C41909" w14:textId="77777777" w:rsidR="00EA2BC9" w:rsidRPr="00890D5B" w:rsidRDefault="000E73AA" w:rsidP="00EA2BC9">
            <w:sdt>
              <w:sdtPr>
                <w:id w:val="-1197155413"/>
                <w14:checkbox>
                  <w14:checked w14:val="0"/>
                  <w14:checkedState w14:val="2612" w14:font="MS Gothic"/>
                  <w14:uncheckedState w14:val="2610" w14:font="MS Gothic"/>
                </w14:checkbox>
              </w:sdtPr>
              <w:sdtEndPr/>
              <w:sdtContent>
                <w:r w:rsidR="00EA2BC9" w:rsidRPr="00890D5B">
                  <w:rPr>
                    <w:rFonts w:ascii="MS Gothic" w:eastAsia="MS Gothic" w:hAnsi="MS Gothic" w:hint="eastAsia"/>
                  </w:rPr>
                  <w:t>☐</w:t>
                </w:r>
              </w:sdtContent>
            </w:sdt>
          </w:p>
        </w:tc>
        <w:tc>
          <w:tcPr>
            <w:tcW w:w="6300" w:type="dxa"/>
            <w:gridSpan w:val="14"/>
            <w:vAlign w:val="center"/>
          </w:tcPr>
          <w:p w14:paraId="280142F1" w14:textId="77777777" w:rsidR="00EA2BC9" w:rsidRPr="00890D5B" w:rsidRDefault="00EA2BC9" w:rsidP="00EA2BC9">
            <w:r w:rsidRPr="00890D5B">
              <w:t>Afterschool Snack Program</w:t>
            </w:r>
          </w:p>
        </w:tc>
      </w:tr>
      <w:tr w:rsidR="00EA2BC9" w:rsidRPr="00890D5B" w14:paraId="72F83E61" w14:textId="77777777" w:rsidTr="00DD7721">
        <w:trPr>
          <w:trHeight w:val="95"/>
        </w:trPr>
        <w:tc>
          <w:tcPr>
            <w:tcW w:w="3330" w:type="dxa"/>
            <w:vMerge/>
            <w:vAlign w:val="center"/>
          </w:tcPr>
          <w:p w14:paraId="50FC4C67" w14:textId="77777777" w:rsidR="00EA2BC9" w:rsidRPr="00890D5B" w:rsidRDefault="00EA2BC9" w:rsidP="00EA2BC9"/>
        </w:tc>
        <w:tc>
          <w:tcPr>
            <w:tcW w:w="540" w:type="dxa"/>
            <w:vAlign w:val="center"/>
          </w:tcPr>
          <w:p w14:paraId="7A0BE627" w14:textId="77777777" w:rsidR="00EA2BC9" w:rsidRPr="00890D5B" w:rsidRDefault="000E73AA" w:rsidP="00EA2BC9">
            <w:sdt>
              <w:sdtPr>
                <w:id w:val="-42290902"/>
                <w14:checkbox>
                  <w14:checked w14:val="0"/>
                  <w14:checkedState w14:val="2612" w14:font="MS Gothic"/>
                  <w14:uncheckedState w14:val="2610" w14:font="MS Gothic"/>
                </w14:checkbox>
              </w:sdtPr>
              <w:sdtEndPr/>
              <w:sdtContent>
                <w:r w:rsidR="00EA2BC9" w:rsidRPr="00890D5B">
                  <w:rPr>
                    <w:rFonts w:ascii="MS Gothic" w:eastAsia="MS Gothic" w:hAnsi="MS Gothic" w:hint="eastAsia"/>
                  </w:rPr>
                  <w:t>☐</w:t>
                </w:r>
              </w:sdtContent>
            </w:sdt>
          </w:p>
        </w:tc>
        <w:tc>
          <w:tcPr>
            <w:tcW w:w="6300" w:type="dxa"/>
            <w:gridSpan w:val="14"/>
            <w:vAlign w:val="center"/>
          </w:tcPr>
          <w:p w14:paraId="35896519" w14:textId="77777777" w:rsidR="00EA2BC9" w:rsidRPr="00890D5B" w:rsidRDefault="00EA2BC9" w:rsidP="00EA2BC9">
            <w:r w:rsidRPr="00890D5B">
              <w:t>Fresh Fruit and Vegetable Program</w:t>
            </w:r>
          </w:p>
        </w:tc>
      </w:tr>
      <w:tr w:rsidR="002F5AD9" w:rsidRPr="00025D8A" w14:paraId="6E150D4E" w14:textId="77777777" w:rsidTr="00DD7721">
        <w:trPr>
          <w:trHeight w:val="108"/>
        </w:trPr>
        <w:tc>
          <w:tcPr>
            <w:tcW w:w="10170" w:type="dxa"/>
            <w:gridSpan w:val="16"/>
            <w:vAlign w:val="center"/>
          </w:tcPr>
          <w:p w14:paraId="69549CED" w14:textId="77777777" w:rsidR="002F5AD9" w:rsidRPr="00CE1C08" w:rsidRDefault="002F5AD9" w:rsidP="00890D5B"/>
        </w:tc>
      </w:tr>
      <w:tr w:rsidR="004D133C" w:rsidRPr="00025D8A" w14:paraId="7FBF8340" w14:textId="41B9C262" w:rsidTr="00DD7721">
        <w:trPr>
          <w:trHeight w:val="95"/>
        </w:trPr>
        <w:tc>
          <w:tcPr>
            <w:tcW w:w="3330" w:type="dxa"/>
            <w:vAlign w:val="center"/>
          </w:tcPr>
          <w:p w14:paraId="67E60E4D" w14:textId="4823B34B" w:rsidR="004D133C" w:rsidRPr="00890D5B" w:rsidRDefault="004D133C" w:rsidP="00BE5F9F">
            <w:r w:rsidRPr="00890D5B">
              <w:t>Recipient Agency building is:</w:t>
            </w:r>
          </w:p>
        </w:tc>
        <w:tc>
          <w:tcPr>
            <w:tcW w:w="540" w:type="dxa"/>
            <w:vAlign w:val="center"/>
          </w:tcPr>
          <w:p w14:paraId="7647A46D" w14:textId="215B8FC2" w:rsidR="004D133C" w:rsidRPr="00890D5B" w:rsidRDefault="000E73AA" w:rsidP="00BE5F9F">
            <w:sdt>
              <w:sdtPr>
                <w:id w:val="-951317720"/>
                <w14:checkbox>
                  <w14:checked w14:val="0"/>
                  <w14:checkedState w14:val="2612" w14:font="MS Gothic"/>
                  <w14:uncheckedState w14:val="2610" w14:font="MS Gothic"/>
                </w14:checkbox>
              </w:sdtPr>
              <w:sdtEndPr/>
              <w:sdtContent>
                <w:r w:rsidR="004D133C" w:rsidRPr="00890D5B">
                  <w:rPr>
                    <w:rFonts w:ascii="MS Gothic" w:eastAsia="MS Gothic" w:hAnsi="MS Gothic" w:hint="eastAsia"/>
                  </w:rPr>
                  <w:t>☐</w:t>
                </w:r>
              </w:sdtContent>
            </w:sdt>
          </w:p>
        </w:tc>
        <w:tc>
          <w:tcPr>
            <w:tcW w:w="6300" w:type="dxa"/>
            <w:gridSpan w:val="14"/>
            <w:vAlign w:val="center"/>
          </w:tcPr>
          <w:p w14:paraId="0E630C36" w14:textId="074952C3" w:rsidR="004D133C" w:rsidRPr="00890D5B" w:rsidRDefault="004D133C" w:rsidP="00BE5F9F">
            <w:r w:rsidRPr="00890D5B">
              <w:t>Owned by SFA</w:t>
            </w:r>
          </w:p>
        </w:tc>
      </w:tr>
      <w:tr w:rsidR="00BE5F9F" w:rsidRPr="00025D8A" w14:paraId="776EB746" w14:textId="77777777" w:rsidTr="00DD7721">
        <w:trPr>
          <w:trHeight w:val="281"/>
        </w:trPr>
        <w:tc>
          <w:tcPr>
            <w:tcW w:w="3330" w:type="dxa"/>
            <w:vMerge w:val="restart"/>
            <w:vAlign w:val="center"/>
          </w:tcPr>
          <w:p w14:paraId="68554630" w14:textId="77777777" w:rsidR="00BE5F9F" w:rsidRPr="00890D5B" w:rsidRDefault="00BE5F9F" w:rsidP="00BE5F9F"/>
        </w:tc>
        <w:tc>
          <w:tcPr>
            <w:tcW w:w="540" w:type="dxa"/>
            <w:vAlign w:val="center"/>
          </w:tcPr>
          <w:p w14:paraId="2A729261" w14:textId="7D9CA791" w:rsidR="00BE5F9F" w:rsidRPr="00890D5B" w:rsidRDefault="000E73AA" w:rsidP="00BE5F9F">
            <w:sdt>
              <w:sdtPr>
                <w:id w:val="1503160974"/>
                <w14:checkbox>
                  <w14:checked w14:val="0"/>
                  <w14:checkedState w14:val="2612" w14:font="MS Gothic"/>
                  <w14:uncheckedState w14:val="2610" w14:font="MS Gothic"/>
                </w14:checkbox>
              </w:sdtPr>
              <w:sdtEndPr/>
              <w:sdtContent>
                <w:r w:rsidR="00BE5F9F" w:rsidRPr="00890D5B">
                  <w:rPr>
                    <w:rFonts w:ascii="MS Gothic" w:eastAsia="MS Gothic" w:hAnsi="MS Gothic" w:hint="eastAsia"/>
                  </w:rPr>
                  <w:t>☐</w:t>
                </w:r>
              </w:sdtContent>
            </w:sdt>
          </w:p>
        </w:tc>
        <w:tc>
          <w:tcPr>
            <w:tcW w:w="6300" w:type="dxa"/>
            <w:gridSpan w:val="14"/>
            <w:vAlign w:val="center"/>
          </w:tcPr>
          <w:p w14:paraId="338B05EA" w14:textId="59BAC668" w:rsidR="00BE5F9F" w:rsidRPr="00890D5B" w:rsidRDefault="00BE5F9F" w:rsidP="00BE5F9F">
            <w:r w:rsidRPr="00890D5B">
              <w:t>Rented/leased building</w:t>
            </w:r>
          </w:p>
        </w:tc>
      </w:tr>
      <w:tr w:rsidR="00BE5F9F" w:rsidRPr="00025D8A" w14:paraId="108F2984" w14:textId="77777777" w:rsidTr="00DD7721">
        <w:trPr>
          <w:trHeight w:val="144"/>
        </w:trPr>
        <w:tc>
          <w:tcPr>
            <w:tcW w:w="3330" w:type="dxa"/>
            <w:vMerge/>
            <w:vAlign w:val="center"/>
          </w:tcPr>
          <w:p w14:paraId="772C1A0D" w14:textId="77777777" w:rsidR="00BE5F9F" w:rsidRPr="00890D5B" w:rsidRDefault="00BE5F9F" w:rsidP="00BE5F9F"/>
        </w:tc>
        <w:tc>
          <w:tcPr>
            <w:tcW w:w="540" w:type="dxa"/>
            <w:vAlign w:val="center"/>
          </w:tcPr>
          <w:p w14:paraId="71F04C32" w14:textId="77777777" w:rsidR="00BE5F9F" w:rsidRPr="00890D5B" w:rsidRDefault="00BE5F9F" w:rsidP="00BE5F9F"/>
        </w:tc>
        <w:tc>
          <w:tcPr>
            <w:tcW w:w="6300" w:type="dxa"/>
            <w:gridSpan w:val="14"/>
            <w:vAlign w:val="center"/>
          </w:tcPr>
          <w:p w14:paraId="57F94314" w14:textId="24ACA043" w:rsidR="00BE5F9F" w:rsidRPr="00890D5B" w:rsidRDefault="00DD3A56" w:rsidP="00DD3A56">
            <w:r>
              <w:t xml:space="preserve">* </w:t>
            </w:r>
            <w:r w:rsidR="00BE5F9F" w:rsidRPr="00890D5B">
              <w:t>You may be asked to supply additional documentation relating to the physical location where the equipment will be used.</w:t>
            </w:r>
          </w:p>
        </w:tc>
      </w:tr>
      <w:tr w:rsidR="004D133C" w:rsidRPr="00025D8A" w14:paraId="3B194C95" w14:textId="77777777" w:rsidTr="00DD7721">
        <w:trPr>
          <w:trHeight w:val="187"/>
        </w:trPr>
        <w:tc>
          <w:tcPr>
            <w:tcW w:w="10170" w:type="dxa"/>
            <w:gridSpan w:val="16"/>
            <w:vAlign w:val="center"/>
          </w:tcPr>
          <w:p w14:paraId="46300414" w14:textId="77777777" w:rsidR="004D133C" w:rsidRPr="006029C3" w:rsidRDefault="004D133C" w:rsidP="00890D5B">
            <w:pPr>
              <w:rPr>
                <w:sz w:val="16"/>
              </w:rPr>
            </w:pPr>
          </w:p>
        </w:tc>
      </w:tr>
      <w:tr w:rsidR="004D133C" w:rsidRPr="00025D8A" w14:paraId="3214964A" w14:textId="1F2D797C" w:rsidTr="00DD7721">
        <w:trPr>
          <w:trHeight w:val="299"/>
        </w:trPr>
        <w:tc>
          <w:tcPr>
            <w:tcW w:w="3330" w:type="dxa"/>
            <w:vAlign w:val="center"/>
          </w:tcPr>
          <w:p w14:paraId="1C7B006E" w14:textId="3CC878EB" w:rsidR="004D133C" w:rsidRPr="00890D5B" w:rsidRDefault="004D133C" w:rsidP="00BE5F9F">
            <w:r w:rsidRPr="00890D5B">
              <w:t>Food preparation method:</w:t>
            </w:r>
          </w:p>
        </w:tc>
        <w:tc>
          <w:tcPr>
            <w:tcW w:w="540" w:type="dxa"/>
            <w:vAlign w:val="center"/>
          </w:tcPr>
          <w:p w14:paraId="71F41663" w14:textId="604A962D" w:rsidR="004D133C" w:rsidRPr="00890D5B" w:rsidRDefault="000E73AA" w:rsidP="00BE5F9F">
            <w:sdt>
              <w:sdtPr>
                <w:id w:val="-2017452340"/>
                <w14:checkbox>
                  <w14:checked w14:val="0"/>
                  <w14:checkedState w14:val="2612" w14:font="MS Gothic"/>
                  <w14:uncheckedState w14:val="2610" w14:font="MS Gothic"/>
                </w14:checkbox>
              </w:sdtPr>
              <w:sdtEndPr/>
              <w:sdtContent>
                <w:r w:rsidR="004D133C" w:rsidRPr="00890D5B">
                  <w:rPr>
                    <w:rFonts w:ascii="MS Gothic" w:eastAsia="MS Gothic" w:hAnsi="MS Gothic" w:hint="eastAsia"/>
                  </w:rPr>
                  <w:t>☐</w:t>
                </w:r>
              </w:sdtContent>
            </w:sdt>
          </w:p>
        </w:tc>
        <w:tc>
          <w:tcPr>
            <w:tcW w:w="6300" w:type="dxa"/>
            <w:gridSpan w:val="14"/>
            <w:vAlign w:val="center"/>
          </w:tcPr>
          <w:p w14:paraId="2E9A4085" w14:textId="13599C72" w:rsidR="004D133C" w:rsidRPr="00890D5B" w:rsidRDefault="004D133C" w:rsidP="00BE5F9F">
            <w:r w:rsidRPr="00890D5B">
              <w:t>On-site</w:t>
            </w:r>
          </w:p>
        </w:tc>
      </w:tr>
      <w:tr w:rsidR="00BE5F9F" w:rsidRPr="00025D8A" w14:paraId="2802CD9C" w14:textId="77777777" w:rsidTr="00C6430E">
        <w:trPr>
          <w:trHeight w:val="281"/>
        </w:trPr>
        <w:tc>
          <w:tcPr>
            <w:tcW w:w="3330" w:type="dxa"/>
            <w:vMerge w:val="restart"/>
            <w:vAlign w:val="center"/>
          </w:tcPr>
          <w:p w14:paraId="7095EB0B" w14:textId="77777777" w:rsidR="00BE5F9F" w:rsidRPr="00890D5B" w:rsidRDefault="00BE5F9F" w:rsidP="00BE5F9F"/>
        </w:tc>
        <w:tc>
          <w:tcPr>
            <w:tcW w:w="540" w:type="dxa"/>
            <w:vAlign w:val="center"/>
          </w:tcPr>
          <w:p w14:paraId="42670A85" w14:textId="23AD1641" w:rsidR="00BE5F9F" w:rsidRPr="00890D5B" w:rsidRDefault="000E73AA" w:rsidP="00BE5F9F">
            <w:sdt>
              <w:sdtPr>
                <w:id w:val="-1688676695"/>
                <w14:checkbox>
                  <w14:checked w14:val="0"/>
                  <w14:checkedState w14:val="2612" w14:font="MS Gothic"/>
                  <w14:uncheckedState w14:val="2610" w14:font="MS Gothic"/>
                </w14:checkbox>
              </w:sdtPr>
              <w:sdtEndPr/>
              <w:sdtContent>
                <w:r w:rsidR="00BE5F9F" w:rsidRPr="00890D5B">
                  <w:rPr>
                    <w:rFonts w:ascii="MS Gothic" w:eastAsia="MS Gothic" w:hAnsi="MS Gothic" w:hint="eastAsia"/>
                  </w:rPr>
                  <w:t>☐</w:t>
                </w:r>
              </w:sdtContent>
            </w:sdt>
          </w:p>
        </w:tc>
        <w:tc>
          <w:tcPr>
            <w:tcW w:w="6300" w:type="dxa"/>
            <w:gridSpan w:val="14"/>
            <w:vAlign w:val="center"/>
          </w:tcPr>
          <w:p w14:paraId="35736BFE" w14:textId="15D6F04D" w:rsidR="00BE5F9F" w:rsidRPr="00890D5B" w:rsidRDefault="00BE5F9F" w:rsidP="00BE5F9F">
            <w:r w:rsidRPr="00890D5B">
              <w:t>Satellite</w:t>
            </w:r>
          </w:p>
        </w:tc>
      </w:tr>
      <w:tr w:rsidR="00C6430E" w:rsidRPr="00025D8A" w14:paraId="1CF6389E" w14:textId="77777777" w:rsidTr="00C6430E">
        <w:trPr>
          <w:trHeight w:val="144"/>
        </w:trPr>
        <w:tc>
          <w:tcPr>
            <w:tcW w:w="3330" w:type="dxa"/>
            <w:vMerge/>
            <w:vAlign w:val="center"/>
          </w:tcPr>
          <w:p w14:paraId="0730992D" w14:textId="77777777" w:rsidR="00C6430E" w:rsidRPr="00890D5B" w:rsidRDefault="00C6430E" w:rsidP="00BE5F9F"/>
        </w:tc>
        <w:tc>
          <w:tcPr>
            <w:tcW w:w="540" w:type="dxa"/>
            <w:vAlign w:val="center"/>
          </w:tcPr>
          <w:p w14:paraId="6E71179B" w14:textId="7E8629D5" w:rsidR="00C6430E" w:rsidRPr="00890D5B" w:rsidRDefault="000E73AA" w:rsidP="00BE5F9F">
            <w:sdt>
              <w:sdtPr>
                <w:id w:val="1482578191"/>
                <w14:checkbox>
                  <w14:checked w14:val="0"/>
                  <w14:checkedState w14:val="2612" w14:font="MS Gothic"/>
                  <w14:uncheckedState w14:val="2610" w14:font="MS Gothic"/>
                </w14:checkbox>
              </w:sdtPr>
              <w:sdtEndPr/>
              <w:sdtContent>
                <w:r w:rsidR="00C6430E" w:rsidRPr="00890D5B">
                  <w:rPr>
                    <w:rFonts w:ascii="MS Gothic" w:eastAsia="MS Gothic" w:hAnsi="MS Gothic" w:hint="eastAsia"/>
                  </w:rPr>
                  <w:t>☐</w:t>
                </w:r>
              </w:sdtContent>
            </w:sdt>
          </w:p>
        </w:tc>
        <w:tc>
          <w:tcPr>
            <w:tcW w:w="2502" w:type="dxa"/>
            <w:gridSpan w:val="7"/>
            <w:vAlign w:val="center"/>
          </w:tcPr>
          <w:p w14:paraId="7C5EDC66" w14:textId="4CB19982" w:rsidR="00C6430E" w:rsidRPr="00890D5B" w:rsidRDefault="00C6430E" w:rsidP="00BE5F9F">
            <w:r w:rsidRPr="00890D5B">
              <w:t>Vended</w:t>
            </w:r>
            <w:r>
              <w:t>- Name of Vendor</w:t>
            </w:r>
          </w:p>
        </w:tc>
        <w:tc>
          <w:tcPr>
            <w:tcW w:w="3798" w:type="dxa"/>
            <w:gridSpan w:val="7"/>
            <w:tcBorders>
              <w:bottom w:val="single" w:sz="4" w:space="0" w:color="auto"/>
            </w:tcBorders>
            <w:vAlign w:val="center"/>
          </w:tcPr>
          <w:p w14:paraId="32666324" w14:textId="459A84B8" w:rsidR="00C6430E" w:rsidRPr="00890D5B" w:rsidRDefault="00F70DD8" w:rsidP="00BE5F9F">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4D133C" w:rsidRPr="00025D8A" w14:paraId="5948501F" w14:textId="77777777" w:rsidTr="00DD7721">
        <w:trPr>
          <w:trHeight w:val="206"/>
        </w:trPr>
        <w:tc>
          <w:tcPr>
            <w:tcW w:w="10170" w:type="dxa"/>
            <w:gridSpan w:val="16"/>
            <w:vAlign w:val="center"/>
          </w:tcPr>
          <w:p w14:paraId="4BDF86EF" w14:textId="77777777" w:rsidR="004D133C" w:rsidRPr="006029C3" w:rsidRDefault="004D133C" w:rsidP="00890D5B">
            <w:pPr>
              <w:rPr>
                <w:sz w:val="16"/>
              </w:rPr>
            </w:pPr>
          </w:p>
        </w:tc>
      </w:tr>
      <w:tr w:rsidR="004D133C" w:rsidRPr="00025D8A" w14:paraId="6AB4B9F9" w14:textId="52ADD959" w:rsidTr="00DD7721">
        <w:trPr>
          <w:trHeight w:val="333"/>
        </w:trPr>
        <w:tc>
          <w:tcPr>
            <w:tcW w:w="3330" w:type="dxa"/>
            <w:vAlign w:val="center"/>
          </w:tcPr>
          <w:p w14:paraId="79DA4DA5" w14:textId="6B2A16A9" w:rsidR="004D133C" w:rsidRPr="00890D5B" w:rsidRDefault="004D133C" w:rsidP="00BE5F9F">
            <w:r w:rsidRPr="00890D5B">
              <w:t>Is the Recipient Agency used as a Central Kitchen?</w:t>
            </w:r>
          </w:p>
        </w:tc>
        <w:tc>
          <w:tcPr>
            <w:tcW w:w="540" w:type="dxa"/>
            <w:vAlign w:val="center"/>
          </w:tcPr>
          <w:p w14:paraId="0988543A" w14:textId="77777777" w:rsidR="004D133C" w:rsidRPr="00890D5B" w:rsidRDefault="000E73AA" w:rsidP="00BE5F9F">
            <w:pPr>
              <w:tabs>
                <w:tab w:val="left" w:pos="1122"/>
              </w:tabs>
            </w:pPr>
            <w:sdt>
              <w:sdtPr>
                <w:id w:val="-1855485788"/>
                <w14:checkbox>
                  <w14:checked w14:val="0"/>
                  <w14:checkedState w14:val="2612" w14:font="MS Gothic"/>
                  <w14:uncheckedState w14:val="2610" w14:font="MS Gothic"/>
                </w14:checkbox>
              </w:sdtPr>
              <w:sdtEndPr/>
              <w:sdtContent>
                <w:r w:rsidR="004D133C" w:rsidRPr="00890D5B">
                  <w:rPr>
                    <w:rFonts w:ascii="MS Gothic" w:eastAsia="MS Gothic" w:hAnsi="MS Gothic" w:hint="eastAsia"/>
                  </w:rPr>
                  <w:t>☐</w:t>
                </w:r>
              </w:sdtContent>
            </w:sdt>
          </w:p>
        </w:tc>
        <w:tc>
          <w:tcPr>
            <w:tcW w:w="6300" w:type="dxa"/>
            <w:gridSpan w:val="14"/>
            <w:vAlign w:val="center"/>
          </w:tcPr>
          <w:p w14:paraId="72780C23" w14:textId="618B047B" w:rsidR="004D133C" w:rsidRPr="00890D5B" w:rsidRDefault="004D133C" w:rsidP="00BE5F9F">
            <w:pPr>
              <w:tabs>
                <w:tab w:val="left" w:pos="1122"/>
              </w:tabs>
            </w:pPr>
            <w:r w:rsidRPr="00890D5B">
              <w:t>No</w:t>
            </w:r>
          </w:p>
        </w:tc>
      </w:tr>
      <w:tr w:rsidR="00BE5F9F" w:rsidRPr="00025D8A" w14:paraId="466E8379" w14:textId="77777777" w:rsidTr="00DD7721">
        <w:trPr>
          <w:trHeight w:val="171"/>
        </w:trPr>
        <w:tc>
          <w:tcPr>
            <w:tcW w:w="3330" w:type="dxa"/>
            <w:vMerge w:val="restart"/>
            <w:vAlign w:val="center"/>
          </w:tcPr>
          <w:p w14:paraId="0C66589C" w14:textId="77777777" w:rsidR="00BE5F9F" w:rsidRPr="00890D5B" w:rsidRDefault="00BE5F9F" w:rsidP="00BE5F9F"/>
        </w:tc>
        <w:tc>
          <w:tcPr>
            <w:tcW w:w="540" w:type="dxa"/>
            <w:vAlign w:val="center"/>
          </w:tcPr>
          <w:p w14:paraId="4D62076D" w14:textId="29B992B4" w:rsidR="00BE5F9F" w:rsidRPr="00890D5B" w:rsidRDefault="000E73AA" w:rsidP="00BE5F9F">
            <w:pPr>
              <w:tabs>
                <w:tab w:val="left" w:pos="1122"/>
              </w:tabs>
            </w:pPr>
            <w:sdt>
              <w:sdtPr>
                <w:id w:val="-55398402"/>
                <w14:checkbox>
                  <w14:checked w14:val="0"/>
                  <w14:checkedState w14:val="2612" w14:font="MS Gothic"/>
                  <w14:uncheckedState w14:val="2610" w14:font="MS Gothic"/>
                </w14:checkbox>
              </w:sdtPr>
              <w:sdtEndPr/>
              <w:sdtContent>
                <w:r w:rsidR="00BE5F9F" w:rsidRPr="00890D5B">
                  <w:rPr>
                    <w:rFonts w:ascii="MS Gothic" w:eastAsia="MS Gothic" w:hAnsi="MS Gothic" w:hint="eastAsia"/>
                  </w:rPr>
                  <w:t>☐</w:t>
                </w:r>
              </w:sdtContent>
            </w:sdt>
          </w:p>
        </w:tc>
        <w:tc>
          <w:tcPr>
            <w:tcW w:w="6300" w:type="dxa"/>
            <w:gridSpan w:val="14"/>
            <w:vAlign w:val="center"/>
          </w:tcPr>
          <w:p w14:paraId="6E1F6B91" w14:textId="134869F4" w:rsidR="00BE5F9F" w:rsidRPr="00890D5B" w:rsidRDefault="00BE5F9F" w:rsidP="00BE5F9F">
            <w:pPr>
              <w:tabs>
                <w:tab w:val="left" w:pos="1122"/>
              </w:tabs>
            </w:pPr>
            <w:r w:rsidRPr="00890D5B">
              <w:t>Yes</w:t>
            </w:r>
          </w:p>
        </w:tc>
      </w:tr>
      <w:tr w:rsidR="00BE5F9F" w:rsidRPr="00025D8A" w14:paraId="033218BD" w14:textId="77777777" w:rsidTr="00DD7721">
        <w:trPr>
          <w:trHeight w:val="153"/>
        </w:trPr>
        <w:tc>
          <w:tcPr>
            <w:tcW w:w="3330" w:type="dxa"/>
            <w:vMerge/>
            <w:vAlign w:val="center"/>
          </w:tcPr>
          <w:p w14:paraId="30946017" w14:textId="77777777" w:rsidR="00BE5F9F" w:rsidRPr="00890D5B" w:rsidRDefault="00BE5F9F" w:rsidP="00BE5F9F"/>
        </w:tc>
        <w:tc>
          <w:tcPr>
            <w:tcW w:w="540" w:type="dxa"/>
            <w:vAlign w:val="center"/>
          </w:tcPr>
          <w:p w14:paraId="47371B56" w14:textId="77777777" w:rsidR="00BE5F9F" w:rsidRPr="00890D5B" w:rsidRDefault="00BE5F9F" w:rsidP="00BE5F9F">
            <w:pPr>
              <w:tabs>
                <w:tab w:val="left" w:pos="1122"/>
              </w:tabs>
            </w:pPr>
          </w:p>
        </w:tc>
        <w:tc>
          <w:tcPr>
            <w:tcW w:w="2160" w:type="dxa"/>
            <w:gridSpan w:val="5"/>
            <w:vAlign w:val="center"/>
          </w:tcPr>
          <w:p w14:paraId="7B695358" w14:textId="2030ED20" w:rsidR="00BE5F9F" w:rsidRPr="00890D5B" w:rsidRDefault="00BE5F9F" w:rsidP="00BE5F9F">
            <w:pPr>
              <w:tabs>
                <w:tab w:val="left" w:pos="1122"/>
              </w:tabs>
            </w:pPr>
            <w:r w:rsidRPr="00890D5B">
              <w:t xml:space="preserve">If yes, list RAs served: </w:t>
            </w:r>
          </w:p>
        </w:tc>
        <w:tc>
          <w:tcPr>
            <w:tcW w:w="4140" w:type="dxa"/>
            <w:gridSpan w:val="9"/>
            <w:tcBorders>
              <w:bottom w:val="single" w:sz="4" w:space="0" w:color="auto"/>
            </w:tcBorders>
            <w:vAlign w:val="center"/>
          </w:tcPr>
          <w:p w14:paraId="282088F0" w14:textId="450AB2C3" w:rsidR="00BE5F9F" w:rsidRPr="00632DC9" w:rsidRDefault="00BE5F9F" w:rsidP="00632DC9">
            <w:pPr>
              <w:tabs>
                <w:tab w:val="left" w:pos="1122"/>
              </w:tabs>
              <w:rPr>
                <w:rFonts w:ascii="Times New Roman" w:hAnsi="Times New Roman"/>
              </w:rPr>
            </w:pPr>
            <w:r w:rsidRPr="00890D5B">
              <w:t xml:space="preserve"> </w:t>
            </w:r>
            <w:r w:rsidR="00632DC9" w:rsidRPr="00632DC9">
              <w:rPr>
                <w:rFonts w:ascii="Times New Roman" w:hAnsi="Times New Roman"/>
              </w:rPr>
              <w:fldChar w:fldCharType="begin">
                <w:ffData>
                  <w:name w:val=""/>
                  <w:enabled/>
                  <w:calcOnExit w:val="0"/>
                  <w:textInput/>
                </w:ffData>
              </w:fldChar>
            </w:r>
            <w:r w:rsidR="00632DC9" w:rsidRPr="00632DC9">
              <w:rPr>
                <w:rFonts w:ascii="Times New Roman" w:hAnsi="Times New Roman"/>
              </w:rPr>
              <w:instrText xml:space="preserve"> FORMTEXT </w:instrText>
            </w:r>
            <w:r w:rsidR="00632DC9" w:rsidRPr="00632DC9">
              <w:rPr>
                <w:rFonts w:ascii="Times New Roman" w:hAnsi="Times New Roman"/>
              </w:rPr>
            </w:r>
            <w:r w:rsidR="00632DC9" w:rsidRPr="00632DC9">
              <w:rPr>
                <w:rFonts w:ascii="Times New Roman" w:hAnsi="Times New Roman"/>
              </w:rPr>
              <w:fldChar w:fldCharType="separate"/>
            </w:r>
            <w:r w:rsidR="00632DC9" w:rsidRPr="00632DC9">
              <w:rPr>
                <w:rFonts w:ascii="Times New Roman" w:hAnsi="Times New Roman"/>
                <w:noProof/>
              </w:rPr>
              <w:t> </w:t>
            </w:r>
            <w:r w:rsidR="00632DC9" w:rsidRPr="00632DC9">
              <w:rPr>
                <w:rFonts w:ascii="Times New Roman" w:hAnsi="Times New Roman"/>
                <w:noProof/>
              </w:rPr>
              <w:t> </w:t>
            </w:r>
            <w:r w:rsidR="00632DC9" w:rsidRPr="00632DC9">
              <w:rPr>
                <w:rFonts w:ascii="Times New Roman" w:hAnsi="Times New Roman"/>
                <w:noProof/>
              </w:rPr>
              <w:t> </w:t>
            </w:r>
            <w:r w:rsidR="00632DC9" w:rsidRPr="00632DC9">
              <w:rPr>
                <w:rFonts w:ascii="Times New Roman" w:hAnsi="Times New Roman"/>
                <w:noProof/>
              </w:rPr>
              <w:t> </w:t>
            </w:r>
            <w:r w:rsidR="00632DC9" w:rsidRPr="00632DC9">
              <w:rPr>
                <w:rFonts w:ascii="Times New Roman" w:hAnsi="Times New Roman"/>
                <w:noProof/>
              </w:rPr>
              <w:t> </w:t>
            </w:r>
            <w:r w:rsidR="00632DC9" w:rsidRPr="00632DC9">
              <w:rPr>
                <w:rFonts w:ascii="Times New Roman" w:hAnsi="Times New Roman"/>
              </w:rPr>
              <w:fldChar w:fldCharType="end"/>
            </w:r>
          </w:p>
        </w:tc>
      </w:tr>
    </w:tbl>
    <w:p w14:paraId="65E86280" w14:textId="18D65DFD" w:rsidR="00854865" w:rsidRDefault="00854865" w:rsidP="00854865"/>
    <w:p w14:paraId="72E06110" w14:textId="77777777" w:rsidR="007E3048" w:rsidRPr="00036F62" w:rsidRDefault="007E3048" w:rsidP="00854865"/>
    <w:p w14:paraId="7DBCA31B" w14:textId="3F0467F8" w:rsidR="00854865" w:rsidRDefault="00ED0D66" w:rsidP="00854865">
      <w:pPr>
        <w:jc w:val="both"/>
        <w:rPr>
          <w:b/>
        </w:rPr>
      </w:pPr>
      <w:r>
        <w:rPr>
          <w:b/>
        </w:rPr>
        <w:t>Part</w:t>
      </w:r>
      <w:r w:rsidR="00F06E8C">
        <w:rPr>
          <w:b/>
        </w:rPr>
        <w:t xml:space="preserve"> 2 – C</w:t>
      </w:r>
      <w:r w:rsidR="00854865" w:rsidRPr="00036F62">
        <w:rPr>
          <w:b/>
        </w:rPr>
        <w:t>ontact Information</w:t>
      </w:r>
    </w:p>
    <w:p w14:paraId="3B45C229" w14:textId="77777777" w:rsidR="00CE1C08" w:rsidRDefault="00CE1C08" w:rsidP="00854865">
      <w:pPr>
        <w:jc w:val="both"/>
        <w:rPr>
          <w:b/>
        </w:rPr>
      </w:pPr>
    </w:p>
    <w:p w14:paraId="7E368338" w14:textId="0C5503DE" w:rsidR="00CE1C08" w:rsidRPr="00CE1C08" w:rsidRDefault="00CE1C08" w:rsidP="00854865">
      <w:pPr>
        <w:jc w:val="both"/>
        <w:rPr>
          <w:u w:val="single"/>
        </w:rPr>
      </w:pPr>
      <w:r w:rsidRPr="00CE1C08">
        <w:rPr>
          <w:u w:val="single"/>
        </w:rPr>
        <w:t>Primary Contact:</w:t>
      </w:r>
    </w:p>
    <w:p w14:paraId="2297A814" w14:textId="77777777" w:rsidR="00CE1C08" w:rsidRDefault="00CE1C08" w:rsidP="00854865">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14:paraId="2EDBD199" w14:textId="77777777" w:rsidTr="00CE1C08">
        <w:tc>
          <w:tcPr>
            <w:tcW w:w="5670" w:type="dxa"/>
            <w:tcBorders>
              <w:bottom w:val="single" w:sz="4" w:space="0" w:color="auto"/>
            </w:tcBorders>
          </w:tcPr>
          <w:p w14:paraId="404F0F90" w14:textId="536D797E" w:rsidR="00CE1C08" w:rsidRDefault="00CE1C08" w:rsidP="00CE1C08">
            <w:pPr>
              <w:jc w:val="both"/>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c>
          <w:tcPr>
            <w:tcW w:w="450" w:type="dxa"/>
          </w:tcPr>
          <w:p w14:paraId="3414CDE5" w14:textId="77777777" w:rsidR="00CE1C08" w:rsidRDefault="00CE1C08" w:rsidP="00CE1C08">
            <w:pPr>
              <w:jc w:val="both"/>
            </w:pPr>
          </w:p>
        </w:tc>
        <w:tc>
          <w:tcPr>
            <w:tcW w:w="4770" w:type="dxa"/>
            <w:tcBorders>
              <w:bottom w:val="single" w:sz="4" w:space="0" w:color="auto"/>
            </w:tcBorders>
          </w:tcPr>
          <w:p w14:paraId="1D2BA814" w14:textId="29DAC8AB" w:rsidR="00CE1C08" w:rsidRDefault="00CE1C08" w:rsidP="00CE1C08">
            <w:pPr>
              <w:jc w:val="both"/>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CE1C08" w14:paraId="363ACD5C" w14:textId="77777777" w:rsidTr="00CE1C08">
        <w:tc>
          <w:tcPr>
            <w:tcW w:w="5670" w:type="dxa"/>
            <w:tcBorders>
              <w:top w:val="single" w:sz="4" w:space="0" w:color="auto"/>
            </w:tcBorders>
          </w:tcPr>
          <w:p w14:paraId="42049540" w14:textId="4AD64BD7" w:rsidR="00CE1C08" w:rsidRDefault="00CE1C08" w:rsidP="00CE1C08">
            <w:pPr>
              <w:jc w:val="center"/>
            </w:pPr>
            <w:r>
              <w:t>Name</w:t>
            </w:r>
          </w:p>
        </w:tc>
        <w:tc>
          <w:tcPr>
            <w:tcW w:w="450" w:type="dxa"/>
          </w:tcPr>
          <w:p w14:paraId="44DE9AB5" w14:textId="77777777" w:rsidR="00CE1C08" w:rsidRDefault="00CE1C08" w:rsidP="00CE1C08">
            <w:pPr>
              <w:jc w:val="center"/>
            </w:pPr>
          </w:p>
        </w:tc>
        <w:tc>
          <w:tcPr>
            <w:tcW w:w="4770" w:type="dxa"/>
            <w:tcBorders>
              <w:top w:val="single" w:sz="4" w:space="0" w:color="auto"/>
            </w:tcBorders>
          </w:tcPr>
          <w:p w14:paraId="2AE1DF28" w14:textId="21B033B7" w:rsidR="00CE1C08" w:rsidRDefault="00CE1C08" w:rsidP="00CE1C08">
            <w:pPr>
              <w:jc w:val="center"/>
            </w:pPr>
            <w:r>
              <w:t>Title</w:t>
            </w:r>
          </w:p>
        </w:tc>
      </w:tr>
      <w:tr w:rsidR="00CE1C08" w14:paraId="40874E41" w14:textId="77777777" w:rsidTr="00CE1C08">
        <w:tc>
          <w:tcPr>
            <w:tcW w:w="5670" w:type="dxa"/>
          </w:tcPr>
          <w:p w14:paraId="08E5155F" w14:textId="77777777" w:rsidR="00CE1C08" w:rsidRPr="006029C3" w:rsidRDefault="00CE1C08" w:rsidP="00CE1C08">
            <w:pPr>
              <w:jc w:val="center"/>
              <w:rPr>
                <w:sz w:val="16"/>
                <w:szCs w:val="16"/>
              </w:rPr>
            </w:pPr>
          </w:p>
        </w:tc>
        <w:tc>
          <w:tcPr>
            <w:tcW w:w="450" w:type="dxa"/>
          </w:tcPr>
          <w:p w14:paraId="577193E9" w14:textId="77777777" w:rsidR="00CE1C08" w:rsidRPr="006029C3" w:rsidRDefault="00CE1C08" w:rsidP="00CE1C08">
            <w:pPr>
              <w:jc w:val="center"/>
              <w:rPr>
                <w:sz w:val="16"/>
                <w:szCs w:val="16"/>
              </w:rPr>
            </w:pPr>
          </w:p>
        </w:tc>
        <w:tc>
          <w:tcPr>
            <w:tcW w:w="4770" w:type="dxa"/>
          </w:tcPr>
          <w:p w14:paraId="3B44268A" w14:textId="77777777" w:rsidR="00CE1C08" w:rsidRPr="006029C3" w:rsidRDefault="00CE1C08" w:rsidP="00CE1C08">
            <w:pPr>
              <w:jc w:val="center"/>
              <w:rPr>
                <w:sz w:val="16"/>
                <w:szCs w:val="16"/>
              </w:rPr>
            </w:pPr>
          </w:p>
        </w:tc>
      </w:tr>
      <w:tr w:rsidR="00CE1C08" w14:paraId="2B5206FA" w14:textId="77777777" w:rsidTr="00CE1C08">
        <w:tc>
          <w:tcPr>
            <w:tcW w:w="5670" w:type="dxa"/>
            <w:tcBorders>
              <w:bottom w:val="single" w:sz="4" w:space="0" w:color="auto"/>
            </w:tcBorders>
          </w:tcPr>
          <w:p w14:paraId="21D1F074" w14:textId="77777777" w:rsidR="00CE1C08" w:rsidRPr="00632DC9" w:rsidRDefault="00CE1C08" w:rsidP="00CE1C08">
            <w:pPr>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c>
          <w:tcPr>
            <w:tcW w:w="450" w:type="dxa"/>
          </w:tcPr>
          <w:p w14:paraId="0E0247A5" w14:textId="77777777" w:rsidR="00CE1C08" w:rsidRDefault="00CE1C08" w:rsidP="00CE1C08">
            <w:pPr>
              <w:jc w:val="center"/>
            </w:pPr>
          </w:p>
        </w:tc>
        <w:tc>
          <w:tcPr>
            <w:tcW w:w="4770" w:type="dxa"/>
            <w:tcBorders>
              <w:bottom w:val="single" w:sz="4" w:space="0" w:color="auto"/>
            </w:tcBorders>
          </w:tcPr>
          <w:p w14:paraId="08832C95" w14:textId="77777777" w:rsidR="00CE1C08" w:rsidRPr="00632DC9" w:rsidRDefault="00CE1C08" w:rsidP="00CE1C08">
            <w:pPr>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CE1C08" w14:paraId="70E278EB" w14:textId="77777777" w:rsidTr="00CE1C08">
        <w:tc>
          <w:tcPr>
            <w:tcW w:w="5670" w:type="dxa"/>
            <w:tcBorders>
              <w:top w:val="single" w:sz="4" w:space="0" w:color="auto"/>
            </w:tcBorders>
          </w:tcPr>
          <w:p w14:paraId="04E27D2A" w14:textId="788313F3" w:rsidR="00CE1C08" w:rsidRDefault="00CE1C08" w:rsidP="00CE1C08">
            <w:pPr>
              <w:jc w:val="center"/>
            </w:pPr>
            <w:r>
              <w:t>Email</w:t>
            </w:r>
          </w:p>
        </w:tc>
        <w:tc>
          <w:tcPr>
            <w:tcW w:w="450" w:type="dxa"/>
          </w:tcPr>
          <w:p w14:paraId="7FE86DA6" w14:textId="77777777" w:rsidR="00CE1C08" w:rsidRDefault="00CE1C08" w:rsidP="00CE1C08">
            <w:pPr>
              <w:jc w:val="center"/>
            </w:pPr>
          </w:p>
        </w:tc>
        <w:tc>
          <w:tcPr>
            <w:tcW w:w="4770" w:type="dxa"/>
            <w:tcBorders>
              <w:top w:val="single" w:sz="4" w:space="0" w:color="auto"/>
            </w:tcBorders>
          </w:tcPr>
          <w:p w14:paraId="12C37EC1" w14:textId="0A908687" w:rsidR="00CE1C08" w:rsidRDefault="00CE1C08" w:rsidP="00CE1C08">
            <w:pPr>
              <w:jc w:val="center"/>
            </w:pPr>
            <w:r>
              <w:t>Phone Number</w:t>
            </w:r>
          </w:p>
        </w:tc>
      </w:tr>
    </w:tbl>
    <w:p w14:paraId="2F17D4E5" w14:textId="77777777" w:rsidR="00CE1C08" w:rsidRPr="00CE1C08" w:rsidRDefault="00CE1C08" w:rsidP="00854865">
      <w:pPr>
        <w:jc w:val="both"/>
        <w:rPr>
          <w:b/>
          <w:u w:val="single"/>
        </w:rPr>
      </w:pPr>
    </w:p>
    <w:p w14:paraId="48CA3FF0" w14:textId="435AE80C" w:rsidR="00854865" w:rsidRPr="00CE1C08" w:rsidRDefault="00CE1C08" w:rsidP="00854865">
      <w:pPr>
        <w:jc w:val="both"/>
        <w:rPr>
          <w:u w:val="single"/>
        </w:rPr>
      </w:pPr>
      <w:r w:rsidRPr="00CE1C08">
        <w:rPr>
          <w:u w:val="single"/>
        </w:rPr>
        <w:t>Food Service Director:</w:t>
      </w:r>
    </w:p>
    <w:p w14:paraId="5B70BE0F" w14:textId="77777777" w:rsidR="00CE1C08"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14:paraId="24B16883" w14:textId="77777777" w:rsidTr="00CE1C08">
        <w:tc>
          <w:tcPr>
            <w:tcW w:w="5670" w:type="dxa"/>
            <w:tcBorders>
              <w:bottom w:val="single" w:sz="4" w:space="0" w:color="auto"/>
            </w:tcBorders>
          </w:tcPr>
          <w:p w14:paraId="7AC6E101" w14:textId="77777777" w:rsidR="00CE1C08" w:rsidRDefault="00CE1C08" w:rsidP="00A82E17">
            <w:pPr>
              <w:jc w:val="both"/>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c>
          <w:tcPr>
            <w:tcW w:w="450" w:type="dxa"/>
          </w:tcPr>
          <w:p w14:paraId="3AB2D601" w14:textId="77777777" w:rsidR="00CE1C08" w:rsidRDefault="00CE1C08" w:rsidP="00A82E17">
            <w:pPr>
              <w:jc w:val="both"/>
            </w:pPr>
          </w:p>
        </w:tc>
        <w:tc>
          <w:tcPr>
            <w:tcW w:w="4770" w:type="dxa"/>
            <w:tcBorders>
              <w:bottom w:val="single" w:sz="4" w:space="0" w:color="auto"/>
            </w:tcBorders>
          </w:tcPr>
          <w:p w14:paraId="79C8BAC1" w14:textId="77777777" w:rsidR="00CE1C08" w:rsidRDefault="00CE1C08" w:rsidP="00A82E17">
            <w:pPr>
              <w:jc w:val="both"/>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CE1C08" w14:paraId="00DA3574" w14:textId="77777777" w:rsidTr="00CE1C08">
        <w:tc>
          <w:tcPr>
            <w:tcW w:w="5670" w:type="dxa"/>
            <w:tcBorders>
              <w:top w:val="single" w:sz="4" w:space="0" w:color="auto"/>
            </w:tcBorders>
          </w:tcPr>
          <w:p w14:paraId="450340BB" w14:textId="77777777" w:rsidR="00CE1C08" w:rsidRDefault="00CE1C08" w:rsidP="00A82E17">
            <w:pPr>
              <w:jc w:val="center"/>
            </w:pPr>
            <w:r>
              <w:t>Name</w:t>
            </w:r>
          </w:p>
        </w:tc>
        <w:tc>
          <w:tcPr>
            <w:tcW w:w="450" w:type="dxa"/>
          </w:tcPr>
          <w:p w14:paraId="28D7294A" w14:textId="77777777" w:rsidR="00CE1C08" w:rsidRDefault="00CE1C08" w:rsidP="00A82E17">
            <w:pPr>
              <w:jc w:val="center"/>
            </w:pPr>
          </w:p>
        </w:tc>
        <w:tc>
          <w:tcPr>
            <w:tcW w:w="4770" w:type="dxa"/>
            <w:tcBorders>
              <w:top w:val="single" w:sz="4" w:space="0" w:color="auto"/>
            </w:tcBorders>
          </w:tcPr>
          <w:p w14:paraId="6157D02D" w14:textId="77777777" w:rsidR="00CE1C08" w:rsidRDefault="00CE1C08" w:rsidP="00A82E17">
            <w:pPr>
              <w:jc w:val="center"/>
            </w:pPr>
            <w:r>
              <w:t>Title</w:t>
            </w:r>
          </w:p>
        </w:tc>
      </w:tr>
      <w:tr w:rsidR="00CE1C08" w14:paraId="4D872269" w14:textId="77777777" w:rsidTr="00CE1C08">
        <w:tc>
          <w:tcPr>
            <w:tcW w:w="5670" w:type="dxa"/>
          </w:tcPr>
          <w:p w14:paraId="4E415438" w14:textId="77777777" w:rsidR="00CE1C08" w:rsidRPr="006029C3" w:rsidRDefault="00CE1C08" w:rsidP="00A82E17">
            <w:pPr>
              <w:jc w:val="center"/>
              <w:rPr>
                <w:sz w:val="16"/>
                <w:szCs w:val="16"/>
              </w:rPr>
            </w:pPr>
          </w:p>
        </w:tc>
        <w:tc>
          <w:tcPr>
            <w:tcW w:w="450" w:type="dxa"/>
          </w:tcPr>
          <w:p w14:paraId="3B48C136" w14:textId="77777777" w:rsidR="00CE1C08" w:rsidRPr="006029C3" w:rsidRDefault="00CE1C08" w:rsidP="00A82E17">
            <w:pPr>
              <w:jc w:val="center"/>
              <w:rPr>
                <w:sz w:val="16"/>
                <w:szCs w:val="16"/>
              </w:rPr>
            </w:pPr>
          </w:p>
        </w:tc>
        <w:tc>
          <w:tcPr>
            <w:tcW w:w="4770" w:type="dxa"/>
          </w:tcPr>
          <w:p w14:paraId="712903E3" w14:textId="77777777" w:rsidR="00CE1C08" w:rsidRPr="006029C3" w:rsidRDefault="00CE1C08" w:rsidP="00A82E17">
            <w:pPr>
              <w:jc w:val="center"/>
              <w:rPr>
                <w:sz w:val="16"/>
                <w:szCs w:val="16"/>
              </w:rPr>
            </w:pPr>
          </w:p>
        </w:tc>
      </w:tr>
      <w:tr w:rsidR="00CE1C08" w14:paraId="727BB9B7" w14:textId="77777777" w:rsidTr="00CE1C08">
        <w:tc>
          <w:tcPr>
            <w:tcW w:w="5670" w:type="dxa"/>
            <w:tcBorders>
              <w:bottom w:val="single" w:sz="4" w:space="0" w:color="auto"/>
            </w:tcBorders>
          </w:tcPr>
          <w:p w14:paraId="543FF53A" w14:textId="77777777" w:rsidR="00CE1C08" w:rsidRPr="00632DC9" w:rsidRDefault="00CE1C08" w:rsidP="00A82E17">
            <w:pPr>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c>
          <w:tcPr>
            <w:tcW w:w="450" w:type="dxa"/>
          </w:tcPr>
          <w:p w14:paraId="34AF9F2B" w14:textId="77777777" w:rsidR="00CE1C08" w:rsidRDefault="00CE1C08" w:rsidP="00A82E17">
            <w:pPr>
              <w:jc w:val="center"/>
            </w:pPr>
          </w:p>
        </w:tc>
        <w:tc>
          <w:tcPr>
            <w:tcW w:w="4770" w:type="dxa"/>
            <w:tcBorders>
              <w:bottom w:val="single" w:sz="4" w:space="0" w:color="auto"/>
            </w:tcBorders>
          </w:tcPr>
          <w:p w14:paraId="5079FA14" w14:textId="77777777" w:rsidR="00CE1C08" w:rsidRPr="00632DC9" w:rsidRDefault="00CE1C08" w:rsidP="00A82E17">
            <w:pPr>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CE1C08" w14:paraId="4CCD5396" w14:textId="77777777" w:rsidTr="00CE1C08">
        <w:tc>
          <w:tcPr>
            <w:tcW w:w="5670" w:type="dxa"/>
            <w:tcBorders>
              <w:top w:val="single" w:sz="4" w:space="0" w:color="auto"/>
            </w:tcBorders>
          </w:tcPr>
          <w:p w14:paraId="0F908344" w14:textId="77777777" w:rsidR="00CE1C08" w:rsidRDefault="00CE1C08" w:rsidP="00A82E17">
            <w:pPr>
              <w:jc w:val="center"/>
            </w:pPr>
            <w:r>
              <w:t>Email</w:t>
            </w:r>
          </w:p>
        </w:tc>
        <w:tc>
          <w:tcPr>
            <w:tcW w:w="450" w:type="dxa"/>
          </w:tcPr>
          <w:p w14:paraId="36087CD4" w14:textId="77777777" w:rsidR="00CE1C08" w:rsidRDefault="00CE1C08" w:rsidP="00A82E17">
            <w:pPr>
              <w:jc w:val="center"/>
            </w:pPr>
          </w:p>
        </w:tc>
        <w:tc>
          <w:tcPr>
            <w:tcW w:w="4770" w:type="dxa"/>
            <w:tcBorders>
              <w:top w:val="single" w:sz="4" w:space="0" w:color="auto"/>
            </w:tcBorders>
          </w:tcPr>
          <w:p w14:paraId="7EA9A289" w14:textId="77777777" w:rsidR="00CE1C08" w:rsidRDefault="00CE1C08" w:rsidP="00A82E17">
            <w:pPr>
              <w:jc w:val="center"/>
            </w:pPr>
            <w:r>
              <w:t>Phone Number</w:t>
            </w:r>
          </w:p>
        </w:tc>
      </w:tr>
    </w:tbl>
    <w:p w14:paraId="0F3837F1" w14:textId="77777777" w:rsidR="00CE1C08" w:rsidRPr="00CE1C08" w:rsidRDefault="00CE1C08" w:rsidP="00854865">
      <w:pPr>
        <w:jc w:val="both"/>
      </w:pPr>
    </w:p>
    <w:p w14:paraId="4950FF31" w14:textId="1184E7C2" w:rsidR="00CE1C08" w:rsidRPr="00CE1C08" w:rsidRDefault="00CE1C08" w:rsidP="00854865">
      <w:pPr>
        <w:jc w:val="both"/>
        <w:rPr>
          <w:u w:val="single"/>
        </w:rPr>
      </w:pPr>
      <w:r w:rsidRPr="00CE1C08">
        <w:rPr>
          <w:u w:val="single"/>
        </w:rPr>
        <w:t xml:space="preserve">Fiscal Contact: </w:t>
      </w:r>
    </w:p>
    <w:p w14:paraId="7C0C7808" w14:textId="77777777" w:rsidR="00CE1C08" w:rsidRDefault="00CE1C08" w:rsidP="00854865">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7"/>
        <w:gridCol w:w="427"/>
        <w:gridCol w:w="4378"/>
      </w:tblGrid>
      <w:tr w:rsidR="00CE1C08" w14:paraId="56AF0ED0" w14:textId="77777777" w:rsidTr="00CE1C08">
        <w:tc>
          <w:tcPr>
            <w:tcW w:w="5670" w:type="dxa"/>
            <w:tcBorders>
              <w:bottom w:val="single" w:sz="4" w:space="0" w:color="auto"/>
            </w:tcBorders>
          </w:tcPr>
          <w:p w14:paraId="2BFFF06D" w14:textId="77777777" w:rsidR="00CE1C08" w:rsidRDefault="00CE1C08" w:rsidP="00A82E17">
            <w:pPr>
              <w:jc w:val="both"/>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c>
          <w:tcPr>
            <w:tcW w:w="450" w:type="dxa"/>
          </w:tcPr>
          <w:p w14:paraId="14B74357" w14:textId="77777777" w:rsidR="00CE1C08" w:rsidRDefault="00CE1C08" w:rsidP="00A82E17">
            <w:pPr>
              <w:jc w:val="both"/>
            </w:pPr>
          </w:p>
        </w:tc>
        <w:tc>
          <w:tcPr>
            <w:tcW w:w="4770" w:type="dxa"/>
            <w:tcBorders>
              <w:bottom w:val="single" w:sz="4" w:space="0" w:color="auto"/>
            </w:tcBorders>
          </w:tcPr>
          <w:p w14:paraId="559F2DDB" w14:textId="77777777" w:rsidR="00CE1C08" w:rsidRDefault="00CE1C08" w:rsidP="00A82E17">
            <w:pPr>
              <w:jc w:val="both"/>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CE1C08" w14:paraId="3910E043" w14:textId="77777777" w:rsidTr="00CE1C08">
        <w:tc>
          <w:tcPr>
            <w:tcW w:w="5670" w:type="dxa"/>
            <w:tcBorders>
              <w:top w:val="single" w:sz="4" w:space="0" w:color="auto"/>
            </w:tcBorders>
          </w:tcPr>
          <w:p w14:paraId="14D81CC1" w14:textId="77777777" w:rsidR="00CE1C08" w:rsidRDefault="00CE1C08" w:rsidP="00A82E17">
            <w:pPr>
              <w:jc w:val="center"/>
            </w:pPr>
            <w:r>
              <w:t>Name</w:t>
            </w:r>
          </w:p>
        </w:tc>
        <w:tc>
          <w:tcPr>
            <w:tcW w:w="450" w:type="dxa"/>
          </w:tcPr>
          <w:p w14:paraId="41D3CDC3" w14:textId="77777777" w:rsidR="00CE1C08" w:rsidRDefault="00CE1C08" w:rsidP="00A82E17">
            <w:pPr>
              <w:jc w:val="center"/>
            </w:pPr>
          </w:p>
        </w:tc>
        <w:tc>
          <w:tcPr>
            <w:tcW w:w="4770" w:type="dxa"/>
            <w:tcBorders>
              <w:top w:val="single" w:sz="4" w:space="0" w:color="auto"/>
            </w:tcBorders>
          </w:tcPr>
          <w:p w14:paraId="75898DC6" w14:textId="77777777" w:rsidR="00CE1C08" w:rsidRDefault="00CE1C08" w:rsidP="00A82E17">
            <w:pPr>
              <w:jc w:val="center"/>
            </w:pPr>
            <w:r>
              <w:t>Title</w:t>
            </w:r>
          </w:p>
        </w:tc>
      </w:tr>
      <w:tr w:rsidR="00CE1C08" w14:paraId="39B95E79" w14:textId="77777777" w:rsidTr="00CE1C08">
        <w:tc>
          <w:tcPr>
            <w:tcW w:w="5670" w:type="dxa"/>
          </w:tcPr>
          <w:p w14:paraId="5778436E" w14:textId="77777777" w:rsidR="00CE1C08" w:rsidRPr="006029C3" w:rsidRDefault="00CE1C08" w:rsidP="00A82E17">
            <w:pPr>
              <w:jc w:val="center"/>
              <w:rPr>
                <w:sz w:val="16"/>
                <w:szCs w:val="16"/>
              </w:rPr>
            </w:pPr>
          </w:p>
        </w:tc>
        <w:tc>
          <w:tcPr>
            <w:tcW w:w="450" w:type="dxa"/>
          </w:tcPr>
          <w:p w14:paraId="3BBFABAD" w14:textId="77777777" w:rsidR="00CE1C08" w:rsidRPr="006029C3" w:rsidRDefault="00CE1C08" w:rsidP="00A82E17">
            <w:pPr>
              <w:jc w:val="center"/>
              <w:rPr>
                <w:sz w:val="16"/>
                <w:szCs w:val="16"/>
              </w:rPr>
            </w:pPr>
          </w:p>
        </w:tc>
        <w:tc>
          <w:tcPr>
            <w:tcW w:w="4770" w:type="dxa"/>
          </w:tcPr>
          <w:p w14:paraId="4329E816" w14:textId="77777777" w:rsidR="00CE1C08" w:rsidRPr="006029C3" w:rsidRDefault="00CE1C08" w:rsidP="00A82E17">
            <w:pPr>
              <w:jc w:val="center"/>
              <w:rPr>
                <w:sz w:val="16"/>
                <w:szCs w:val="16"/>
              </w:rPr>
            </w:pPr>
          </w:p>
        </w:tc>
      </w:tr>
      <w:tr w:rsidR="00CE1C08" w14:paraId="2A3B35F3" w14:textId="77777777" w:rsidTr="00CE1C08">
        <w:tc>
          <w:tcPr>
            <w:tcW w:w="5670" w:type="dxa"/>
            <w:tcBorders>
              <w:bottom w:val="single" w:sz="4" w:space="0" w:color="auto"/>
            </w:tcBorders>
          </w:tcPr>
          <w:p w14:paraId="176A1091" w14:textId="77777777" w:rsidR="00CE1C08" w:rsidRPr="00632DC9" w:rsidRDefault="00CE1C08" w:rsidP="00A82E17">
            <w:pPr>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c>
          <w:tcPr>
            <w:tcW w:w="450" w:type="dxa"/>
          </w:tcPr>
          <w:p w14:paraId="5B0A3E86" w14:textId="77777777" w:rsidR="00CE1C08" w:rsidRDefault="00CE1C08" w:rsidP="00A82E17">
            <w:pPr>
              <w:jc w:val="center"/>
            </w:pPr>
          </w:p>
        </w:tc>
        <w:tc>
          <w:tcPr>
            <w:tcW w:w="4770" w:type="dxa"/>
            <w:tcBorders>
              <w:bottom w:val="single" w:sz="4" w:space="0" w:color="auto"/>
            </w:tcBorders>
          </w:tcPr>
          <w:p w14:paraId="330D8F32" w14:textId="77777777" w:rsidR="00CE1C08" w:rsidRPr="00632DC9" w:rsidRDefault="00CE1C08" w:rsidP="00A82E17">
            <w:pPr>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CE1C08" w14:paraId="27FD8AD4" w14:textId="77777777" w:rsidTr="00CE1C08">
        <w:tc>
          <w:tcPr>
            <w:tcW w:w="5670" w:type="dxa"/>
            <w:tcBorders>
              <w:top w:val="single" w:sz="4" w:space="0" w:color="auto"/>
            </w:tcBorders>
          </w:tcPr>
          <w:p w14:paraId="3C917B60" w14:textId="77777777" w:rsidR="00CE1C08" w:rsidRDefault="00CE1C08" w:rsidP="00A82E17">
            <w:pPr>
              <w:jc w:val="center"/>
            </w:pPr>
            <w:r>
              <w:t>Email</w:t>
            </w:r>
          </w:p>
        </w:tc>
        <w:tc>
          <w:tcPr>
            <w:tcW w:w="450" w:type="dxa"/>
          </w:tcPr>
          <w:p w14:paraId="3436F262" w14:textId="77777777" w:rsidR="00CE1C08" w:rsidRDefault="00CE1C08" w:rsidP="00A82E17">
            <w:pPr>
              <w:jc w:val="center"/>
            </w:pPr>
          </w:p>
        </w:tc>
        <w:tc>
          <w:tcPr>
            <w:tcW w:w="4770" w:type="dxa"/>
            <w:tcBorders>
              <w:top w:val="single" w:sz="4" w:space="0" w:color="auto"/>
            </w:tcBorders>
          </w:tcPr>
          <w:p w14:paraId="3AFD71A5" w14:textId="77777777" w:rsidR="00CE1C08" w:rsidRDefault="00CE1C08" w:rsidP="00A82E17">
            <w:pPr>
              <w:jc w:val="center"/>
            </w:pPr>
            <w:r>
              <w:t>Phone Number</w:t>
            </w:r>
          </w:p>
        </w:tc>
      </w:tr>
    </w:tbl>
    <w:p w14:paraId="63214963" w14:textId="77777777" w:rsidR="001C2780" w:rsidRDefault="001C2780" w:rsidP="00854865">
      <w:pPr>
        <w:rPr>
          <w:b/>
        </w:rPr>
      </w:pPr>
    </w:p>
    <w:p w14:paraId="180D88DE" w14:textId="77777777" w:rsidR="00D1776F" w:rsidRDefault="00D1776F" w:rsidP="00854865">
      <w:pPr>
        <w:rPr>
          <w:b/>
        </w:rPr>
      </w:pPr>
    </w:p>
    <w:p w14:paraId="5A486A9D" w14:textId="77777777" w:rsidR="00D1776F" w:rsidRDefault="00D1776F" w:rsidP="00854865">
      <w:pPr>
        <w:rPr>
          <w:b/>
        </w:rPr>
      </w:pPr>
    </w:p>
    <w:p w14:paraId="272EEB31" w14:textId="77777777" w:rsidR="00D1776F" w:rsidRDefault="00D1776F" w:rsidP="00854865">
      <w:pPr>
        <w:rPr>
          <w:b/>
        </w:rPr>
      </w:pPr>
    </w:p>
    <w:p w14:paraId="4E018EB1" w14:textId="77777777" w:rsidR="00D1776F" w:rsidRDefault="00D1776F" w:rsidP="00854865">
      <w:pPr>
        <w:rPr>
          <w:b/>
        </w:rPr>
      </w:pPr>
    </w:p>
    <w:p w14:paraId="2CCBF89D" w14:textId="77777777" w:rsidR="00D1776F" w:rsidRDefault="00D1776F" w:rsidP="00854865">
      <w:pPr>
        <w:rPr>
          <w:b/>
        </w:rPr>
      </w:pPr>
    </w:p>
    <w:p w14:paraId="280D707C" w14:textId="77777777" w:rsidR="00D1776F" w:rsidRDefault="00D1776F" w:rsidP="00854865">
      <w:pPr>
        <w:rPr>
          <w:b/>
        </w:rPr>
      </w:pPr>
    </w:p>
    <w:p w14:paraId="26A10989" w14:textId="77777777" w:rsidR="00D1776F" w:rsidRDefault="00D1776F" w:rsidP="00854865">
      <w:pPr>
        <w:rPr>
          <w:b/>
        </w:rPr>
      </w:pPr>
    </w:p>
    <w:p w14:paraId="0AF78100" w14:textId="77777777" w:rsidR="00D1776F" w:rsidRDefault="00D1776F" w:rsidP="00854865">
      <w:pPr>
        <w:rPr>
          <w:b/>
        </w:rPr>
      </w:pPr>
    </w:p>
    <w:p w14:paraId="541C8144" w14:textId="77777777" w:rsidR="00D1776F" w:rsidRDefault="00D1776F" w:rsidP="00854865">
      <w:pPr>
        <w:rPr>
          <w:b/>
        </w:rPr>
      </w:pPr>
    </w:p>
    <w:p w14:paraId="6497E43E" w14:textId="77777777" w:rsidR="00D1776F" w:rsidRDefault="00D1776F" w:rsidP="00854865">
      <w:pPr>
        <w:rPr>
          <w:b/>
        </w:rPr>
      </w:pPr>
    </w:p>
    <w:p w14:paraId="6CF81EAD" w14:textId="77777777" w:rsidR="008670B1" w:rsidRDefault="008670B1" w:rsidP="00854865">
      <w:pPr>
        <w:rPr>
          <w:b/>
        </w:rPr>
      </w:pPr>
    </w:p>
    <w:p w14:paraId="6F8FE3A5" w14:textId="77777777" w:rsidR="00811F3E" w:rsidRDefault="00811F3E" w:rsidP="00854865">
      <w:pPr>
        <w:rPr>
          <w:b/>
        </w:rPr>
      </w:pPr>
    </w:p>
    <w:p w14:paraId="7E1D3124" w14:textId="77777777" w:rsidR="00811F3E" w:rsidRDefault="00811F3E" w:rsidP="00854865">
      <w:pPr>
        <w:rPr>
          <w:b/>
        </w:rPr>
      </w:pPr>
    </w:p>
    <w:p w14:paraId="7AA5C4D1" w14:textId="77777777" w:rsidR="00D1776F" w:rsidRDefault="00D1776F" w:rsidP="00854865">
      <w:pPr>
        <w:rPr>
          <w:b/>
        </w:rPr>
      </w:pPr>
    </w:p>
    <w:p w14:paraId="4290F74B" w14:textId="2CA40F19" w:rsidR="00854865" w:rsidRPr="00036F62" w:rsidRDefault="00ED0D66" w:rsidP="00854865">
      <w:pPr>
        <w:rPr>
          <w:b/>
        </w:rPr>
      </w:pPr>
      <w:r>
        <w:rPr>
          <w:b/>
        </w:rPr>
        <w:lastRenderedPageBreak/>
        <w:t>Part</w:t>
      </w:r>
      <w:r w:rsidR="00F06E8C">
        <w:rPr>
          <w:b/>
        </w:rPr>
        <w:t xml:space="preserve"> 3 – C</w:t>
      </w:r>
      <w:r w:rsidR="00854865" w:rsidRPr="00036F62">
        <w:rPr>
          <w:b/>
        </w:rPr>
        <w:t>ertification</w:t>
      </w:r>
    </w:p>
    <w:p w14:paraId="4E6BD408" w14:textId="77777777" w:rsidR="00854865" w:rsidRPr="00036F62" w:rsidRDefault="00854865" w:rsidP="00854865">
      <w:pPr>
        <w:rPr>
          <w:b/>
        </w:rPr>
      </w:pPr>
    </w:p>
    <w:p w14:paraId="19B2244E" w14:textId="77777777" w:rsidR="00854865" w:rsidRPr="00036F62" w:rsidRDefault="00854865" w:rsidP="001C2780">
      <w:pPr>
        <w:jc w:val="both"/>
      </w:pPr>
      <w:r w:rsidRPr="00036F62">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  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p w14:paraId="62277F4E" w14:textId="77777777" w:rsidR="00854865" w:rsidRPr="00036F62" w:rsidRDefault="00854865" w:rsidP="001C2780">
      <w:pPr>
        <w:jc w:val="both"/>
      </w:pPr>
    </w:p>
    <w:p w14:paraId="204BAB4E" w14:textId="77777777" w:rsidR="00854865" w:rsidRPr="00036F62" w:rsidRDefault="00854865" w:rsidP="001C2780">
      <w:pPr>
        <w:jc w:val="both"/>
      </w:pPr>
      <w:r w:rsidRPr="00036F62">
        <w:t>The equipment acquired with these funds will be used in the non-profit National School Lunch Program to meet the nutritional needs of the students.  I have read and understand the guidelines of the program, and, if selected, agree to implement the grant as outlined above in a manner consistent with the policies and procedures established by the United States Department of Agriculture (USDA).  I agree to participate in any USDA-sponsored evaluation and to provide the information requested by the specified deadlines.</w:t>
      </w:r>
    </w:p>
    <w:p w14:paraId="11F78C41" w14:textId="77777777" w:rsidR="00854865" w:rsidRPr="00036F62" w:rsidRDefault="00854865" w:rsidP="001C2780">
      <w:pPr>
        <w:jc w:val="both"/>
      </w:pPr>
    </w:p>
    <w:p w14:paraId="6F5E12F4" w14:textId="070A0F4F" w:rsidR="001C2780" w:rsidRDefault="00854865" w:rsidP="001C2780">
      <w:pPr>
        <w:jc w:val="both"/>
      </w:pPr>
      <w:r w:rsidRPr="00036F62">
        <w:t xml:space="preserve">I certify that the equipment acquired with these funds will be procured in accordance with Federal, State and local procurement requirements that are required in 7 CFR Part 210.  </w:t>
      </w:r>
    </w:p>
    <w:p w14:paraId="1DD8CD9F" w14:textId="77777777" w:rsidR="00ED4FBF" w:rsidRDefault="00ED4FBF" w:rsidP="00C734B0">
      <w:pPr>
        <w:spacing w:before="120"/>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838"/>
        <w:gridCol w:w="3806"/>
      </w:tblGrid>
      <w:tr w:rsidR="00ED4FBF" w14:paraId="4D0B8483" w14:textId="77777777" w:rsidTr="00CE7B6C">
        <w:tc>
          <w:tcPr>
            <w:tcW w:w="5387" w:type="dxa"/>
            <w:tcBorders>
              <w:bottom w:val="single" w:sz="4" w:space="0" w:color="auto"/>
            </w:tcBorders>
          </w:tcPr>
          <w:p w14:paraId="23392CEB" w14:textId="77777777" w:rsidR="00ED4FBF" w:rsidRDefault="00ED4FBF" w:rsidP="00C734B0">
            <w:pPr>
              <w:spacing w:before="120"/>
              <w:jc w:val="both"/>
            </w:pPr>
          </w:p>
        </w:tc>
        <w:tc>
          <w:tcPr>
            <w:tcW w:w="846" w:type="dxa"/>
          </w:tcPr>
          <w:p w14:paraId="637CFB3A" w14:textId="77777777" w:rsidR="00ED4FBF" w:rsidRDefault="00ED4FBF" w:rsidP="00C734B0">
            <w:pPr>
              <w:spacing w:before="120"/>
              <w:jc w:val="both"/>
            </w:pPr>
          </w:p>
        </w:tc>
        <w:tc>
          <w:tcPr>
            <w:tcW w:w="3847" w:type="dxa"/>
            <w:tcBorders>
              <w:bottom w:val="single" w:sz="4" w:space="0" w:color="auto"/>
            </w:tcBorders>
          </w:tcPr>
          <w:p w14:paraId="4CBEC154" w14:textId="77777777" w:rsidR="00ED4FBF" w:rsidRDefault="00ED4FBF" w:rsidP="00C734B0">
            <w:pPr>
              <w:spacing w:before="120"/>
              <w:jc w:val="both"/>
            </w:pPr>
          </w:p>
        </w:tc>
      </w:tr>
      <w:tr w:rsidR="00ED4FBF" w14:paraId="7F5F0D72" w14:textId="77777777" w:rsidTr="00CE7B6C">
        <w:tc>
          <w:tcPr>
            <w:tcW w:w="5387" w:type="dxa"/>
            <w:tcBorders>
              <w:top w:val="single" w:sz="4" w:space="0" w:color="auto"/>
            </w:tcBorders>
          </w:tcPr>
          <w:p w14:paraId="4DE77CFE" w14:textId="4EC71DA0" w:rsidR="00ED4FBF" w:rsidRDefault="00ED4FBF" w:rsidP="00890D5B">
            <w:pPr>
              <w:jc w:val="center"/>
            </w:pPr>
            <w:r>
              <w:t>Signature</w:t>
            </w:r>
          </w:p>
        </w:tc>
        <w:tc>
          <w:tcPr>
            <w:tcW w:w="846" w:type="dxa"/>
          </w:tcPr>
          <w:p w14:paraId="44B2E93A" w14:textId="77777777" w:rsidR="00ED4FBF" w:rsidRDefault="00ED4FBF" w:rsidP="00890D5B">
            <w:pPr>
              <w:jc w:val="center"/>
            </w:pPr>
          </w:p>
        </w:tc>
        <w:tc>
          <w:tcPr>
            <w:tcW w:w="3847" w:type="dxa"/>
            <w:tcBorders>
              <w:top w:val="single" w:sz="4" w:space="0" w:color="auto"/>
            </w:tcBorders>
          </w:tcPr>
          <w:p w14:paraId="1EAA1E74" w14:textId="6CBD203C" w:rsidR="00ED4FBF" w:rsidRDefault="00ED4FBF" w:rsidP="00890D5B">
            <w:pPr>
              <w:jc w:val="center"/>
            </w:pPr>
            <w:r>
              <w:t>Date</w:t>
            </w:r>
          </w:p>
        </w:tc>
      </w:tr>
      <w:tr w:rsidR="00ED4FBF" w14:paraId="10676663" w14:textId="77777777" w:rsidTr="00CE7B6C">
        <w:tc>
          <w:tcPr>
            <w:tcW w:w="5387" w:type="dxa"/>
          </w:tcPr>
          <w:p w14:paraId="7C93CF4A" w14:textId="77777777" w:rsidR="00ED4FBF" w:rsidRPr="006029C3" w:rsidRDefault="00ED4FBF" w:rsidP="00890D5B">
            <w:pPr>
              <w:jc w:val="center"/>
              <w:rPr>
                <w:sz w:val="16"/>
                <w:szCs w:val="16"/>
              </w:rPr>
            </w:pPr>
          </w:p>
        </w:tc>
        <w:tc>
          <w:tcPr>
            <w:tcW w:w="846" w:type="dxa"/>
          </w:tcPr>
          <w:p w14:paraId="4D8433E8" w14:textId="77777777" w:rsidR="00ED4FBF" w:rsidRPr="006029C3" w:rsidRDefault="00ED4FBF" w:rsidP="00890D5B">
            <w:pPr>
              <w:jc w:val="center"/>
              <w:rPr>
                <w:sz w:val="16"/>
                <w:szCs w:val="16"/>
              </w:rPr>
            </w:pPr>
          </w:p>
        </w:tc>
        <w:tc>
          <w:tcPr>
            <w:tcW w:w="3847" w:type="dxa"/>
          </w:tcPr>
          <w:p w14:paraId="63C82604" w14:textId="77777777" w:rsidR="00ED4FBF" w:rsidRPr="006029C3" w:rsidRDefault="00ED4FBF" w:rsidP="00890D5B">
            <w:pPr>
              <w:jc w:val="center"/>
              <w:rPr>
                <w:sz w:val="16"/>
                <w:szCs w:val="16"/>
              </w:rPr>
            </w:pPr>
          </w:p>
        </w:tc>
      </w:tr>
      <w:tr w:rsidR="00ED4FBF" w14:paraId="37C63995" w14:textId="77777777" w:rsidTr="00CE7B6C">
        <w:tc>
          <w:tcPr>
            <w:tcW w:w="5387" w:type="dxa"/>
            <w:tcBorders>
              <w:bottom w:val="single" w:sz="4" w:space="0" w:color="auto"/>
            </w:tcBorders>
          </w:tcPr>
          <w:p w14:paraId="69CF8BE6" w14:textId="4021C056" w:rsidR="00ED4FBF" w:rsidRPr="00632DC9" w:rsidRDefault="00811F3A" w:rsidP="00C734B0">
            <w:pPr>
              <w:spacing w:before="120"/>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c>
          <w:tcPr>
            <w:tcW w:w="846" w:type="dxa"/>
          </w:tcPr>
          <w:p w14:paraId="5A36EFA3" w14:textId="77777777" w:rsidR="00ED4FBF" w:rsidRDefault="00ED4FBF" w:rsidP="00C734B0">
            <w:pPr>
              <w:spacing w:before="120"/>
              <w:jc w:val="center"/>
            </w:pPr>
          </w:p>
        </w:tc>
        <w:tc>
          <w:tcPr>
            <w:tcW w:w="3847" w:type="dxa"/>
            <w:tcBorders>
              <w:bottom w:val="single" w:sz="4" w:space="0" w:color="auto"/>
            </w:tcBorders>
          </w:tcPr>
          <w:p w14:paraId="08942E70" w14:textId="002D6528" w:rsidR="00ED4FBF" w:rsidRPr="00632DC9" w:rsidRDefault="00811F3A" w:rsidP="00C734B0">
            <w:pPr>
              <w:spacing w:before="120"/>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ED4FBF" w14:paraId="41C57285" w14:textId="77777777" w:rsidTr="00CE7B6C">
        <w:tc>
          <w:tcPr>
            <w:tcW w:w="5387" w:type="dxa"/>
            <w:tcBorders>
              <w:top w:val="single" w:sz="4" w:space="0" w:color="auto"/>
            </w:tcBorders>
          </w:tcPr>
          <w:p w14:paraId="4A9BDA20" w14:textId="47C85DA3" w:rsidR="00ED4FBF" w:rsidRDefault="00ED4FBF" w:rsidP="00890D5B">
            <w:pPr>
              <w:jc w:val="center"/>
            </w:pPr>
            <w:r>
              <w:t>Name (Please print)</w:t>
            </w:r>
          </w:p>
        </w:tc>
        <w:tc>
          <w:tcPr>
            <w:tcW w:w="846" w:type="dxa"/>
          </w:tcPr>
          <w:p w14:paraId="580BE506" w14:textId="77777777" w:rsidR="00ED4FBF" w:rsidRDefault="00ED4FBF" w:rsidP="00890D5B">
            <w:pPr>
              <w:jc w:val="center"/>
            </w:pPr>
          </w:p>
        </w:tc>
        <w:tc>
          <w:tcPr>
            <w:tcW w:w="3847" w:type="dxa"/>
            <w:tcBorders>
              <w:top w:val="single" w:sz="4" w:space="0" w:color="auto"/>
            </w:tcBorders>
          </w:tcPr>
          <w:p w14:paraId="5B5E0A7E" w14:textId="2E8A9ED3" w:rsidR="00ED4FBF" w:rsidRDefault="00ED4FBF" w:rsidP="00890D5B">
            <w:pPr>
              <w:jc w:val="center"/>
            </w:pPr>
            <w:r>
              <w:t>Title</w:t>
            </w:r>
          </w:p>
        </w:tc>
      </w:tr>
    </w:tbl>
    <w:p w14:paraId="0F0935B5" w14:textId="77777777" w:rsidR="001C2780" w:rsidRDefault="001C2780" w:rsidP="00EA2BC9">
      <w:pPr>
        <w:spacing w:after="120"/>
        <w:jc w:val="both"/>
        <w:rPr>
          <w:sz w:val="18"/>
        </w:rPr>
      </w:pPr>
    </w:p>
    <w:p w14:paraId="41BDABE7" w14:textId="1EC6126C" w:rsidR="00BE5F9F" w:rsidRPr="00632DC9" w:rsidRDefault="00BE5F9F" w:rsidP="00EA2BC9">
      <w:pPr>
        <w:spacing w:after="120"/>
        <w:jc w:val="both"/>
        <w:rPr>
          <w:sz w:val="18"/>
        </w:rPr>
      </w:pPr>
      <w:r w:rsidRPr="00632DC9">
        <w:rPr>
          <w:sz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43AF05F5" w14:textId="2FBD71E2" w:rsidR="00BE5F9F" w:rsidRPr="00632DC9" w:rsidRDefault="00BE5F9F" w:rsidP="00EA2BC9">
      <w:pPr>
        <w:spacing w:after="120"/>
        <w:jc w:val="both"/>
        <w:rPr>
          <w:sz w:val="18"/>
        </w:rPr>
      </w:pPr>
      <w:r w:rsidRPr="00632DC9">
        <w:rPr>
          <w:sz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B320997" w14:textId="0D95D03B" w:rsidR="00BE5F9F" w:rsidRPr="00632DC9" w:rsidRDefault="00BE5F9F" w:rsidP="00EA2BC9">
      <w:pPr>
        <w:spacing w:after="120"/>
        <w:jc w:val="both"/>
        <w:rPr>
          <w:sz w:val="18"/>
        </w:rPr>
      </w:pPr>
      <w:r w:rsidRPr="00632DC9">
        <w:rPr>
          <w:sz w:val="18"/>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79A6D785" w14:textId="7404A3B7" w:rsidR="00BE5F9F" w:rsidRPr="00632DC9" w:rsidRDefault="00D1776F" w:rsidP="00EA2BC9">
      <w:pPr>
        <w:ind w:firstLine="720"/>
        <w:jc w:val="both"/>
        <w:rPr>
          <w:sz w:val="18"/>
        </w:rPr>
      </w:pPr>
      <w:r>
        <w:rPr>
          <w:sz w:val="18"/>
        </w:rPr>
        <w:t>(1) mail:</w:t>
      </w:r>
      <w:r>
        <w:rPr>
          <w:sz w:val="18"/>
        </w:rPr>
        <w:tab/>
      </w:r>
      <w:r w:rsidR="00BE5F9F" w:rsidRPr="00632DC9">
        <w:rPr>
          <w:sz w:val="18"/>
        </w:rPr>
        <w:t xml:space="preserve">U.S. Department of Agriculture </w:t>
      </w:r>
    </w:p>
    <w:p w14:paraId="10A6F84A" w14:textId="77777777" w:rsidR="00BE5F9F" w:rsidRPr="00632DC9" w:rsidRDefault="00BE5F9F" w:rsidP="00EA2BC9">
      <w:pPr>
        <w:ind w:left="720" w:firstLine="720"/>
        <w:jc w:val="both"/>
        <w:rPr>
          <w:sz w:val="18"/>
        </w:rPr>
      </w:pPr>
      <w:r w:rsidRPr="00632DC9">
        <w:rPr>
          <w:sz w:val="18"/>
        </w:rPr>
        <w:t xml:space="preserve">Office of the Assistant Secretary for Civil Rights </w:t>
      </w:r>
    </w:p>
    <w:p w14:paraId="708FE2CE" w14:textId="77777777" w:rsidR="00BE5F9F" w:rsidRPr="00632DC9" w:rsidRDefault="00BE5F9F" w:rsidP="00EA2BC9">
      <w:pPr>
        <w:ind w:left="720" w:firstLine="720"/>
        <w:jc w:val="both"/>
        <w:rPr>
          <w:sz w:val="18"/>
        </w:rPr>
      </w:pPr>
      <w:r w:rsidRPr="00632DC9">
        <w:rPr>
          <w:sz w:val="18"/>
        </w:rPr>
        <w:t xml:space="preserve">1400 Independence Avenue, SW </w:t>
      </w:r>
    </w:p>
    <w:p w14:paraId="5AFCF451" w14:textId="77777777" w:rsidR="00BE5F9F" w:rsidRPr="00632DC9" w:rsidRDefault="00BE5F9F" w:rsidP="00EA2BC9">
      <w:pPr>
        <w:ind w:left="720" w:firstLine="720"/>
        <w:jc w:val="both"/>
        <w:rPr>
          <w:sz w:val="18"/>
        </w:rPr>
      </w:pPr>
      <w:r w:rsidRPr="00632DC9">
        <w:rPr>
          <w:sz w:val="18"/>
        </w:rPr>
        <w:t xml:space="preserve">Washington, D.C. 20250-9410; </w:t>
      </w:r>
    </w:p>
    <w:p w14:paraId="3535AE74" w14:textId="77777777" w:rsidR="00BE5F9F" w:rsidRPr="00632DC9" w:rsidRDefault="00BE5F9F" w:rsidP="00EA2BC9">
      <w:pPr>
        <w:jc w:val="both"/>
        <w:rPr>
          <w:sz w:val="18"/>
        </w:rPr>
      </w:pPr>
    </w:p>
    <w:p w14:paraId="6772689D" w14:textId="42DB82ED" w:rsidR="00BE5F9F" w:rsidRPr="00632DC9" w:rsidRDefault="00D1776F" w:rsidP="00EA2BC9">
      <w:pPr>
        <w:ind w:firstLine="720"/>
        <w:jc w:val="both"/>
        <w:rPr>
          <w:sz w:val="18"/>
        </w:rPr>
      </w:pPr>
      <w:r>
        <w:rPr>
          <w:sz w:val="18"/>
        </w:rPr>
        <w:t>(2) fax:</w:t>
      </w:r>
      <w:r>
        <w:rPr>
          <w:sz w:val="18"/>
        </w:rPr>
        <w:tab/>
      </w:r>
      <w:r w:rsidR="00BE5F9F" w:rsidRPr="00632DC9">
        <w:rPr>
          <w:sz w:val="18"/>
        </w:rPr>
        <w:t xml:space="preserve">(202) 690-7442; or </w:t>
      </w:r>
    </w:p>
    <w:p w14:paraId="2B242C06" w14:textId="77777777" w:rsidR="00BE5F9F" w:rsidRPr="00632DC9" w:rsidRDefault="00BE5F9F" w:rsidP="00EA2BC9">
      <w:pPr>
        <w:jc w:val="both"/>
        <w:rPr>
          <w:sz w:val="18"/>
        </w:rPr>
      </w:pPr>
    </w:p>
    <w:p w14:paraId="25B9A59E" w14:textId="69374F96" w:rsidR="00BE5F9F" w:rsidRPr="00632DC9" w:rsidRDefault="00D1776F" w:rsidP="00EA2BC9">
      <w:pPr>
        <w:ind w:firstLine="720"/>
        <w:jc w:val="both"/>
        <w:rPr>
          <w:sz w:val="18"/>
        </w:rPr>
      </w:pPr>
      <w:r>
        <w:rPr>
          <w:sz w:val="18"/>
        </w:rPr>
        <w:t xml:space="preserve">(3) email: </w:t>
      </w:r>
      <w:r w:rsidR="00BE5F9F" w:rsidRPr="00632DC9">
        <w:rPr>
          <w:sz w:val="18"/>
        </w:rPr>
        <w:t xml:space="preserve">program.intake@usda.gov.  </w:t>
      </w:r>
    </w:p>
    <w:p w14:paraId="5E136428" w14:textId="77777777" w:rsidR="00BE5F9F" w:rsidRPr="00632DC9" w:rsidRDefault="00BE5F9F" w:rsidP="00EA2BC9">
      <w:pPr>
        <w:jc w:val="both"/>
        <w:rPr>
          <w:sz w:val="16"/>
        </w:rPr>
      </w:pPr>
    </w:p>
    <w:p w14:paraId="50FF264D" w14:textId="2E35A303" w:rsidR="00F06E8C" w:rsidRPr="00632DC9" w:rsidRDefault="00BE5F9F" w:rsidP="00EA2BC9">
      <w:pPr>
        <w:jc w:val="both"/>
        <w:rPr>
          <w:sz w:val="16"/>
        </w:rPr>
      </w:pPr>
      <w:r w:rsidRPr="00632DC9">
        <w:rPr>
          <w:sz w:val="16"/>
        </w:rPr>
        <w:t>This institution is an equal opportunity provider</w:t>
      </w:r>
      <w:r w:rsidR="00EA2BC9" w:rsidRPr="00632DC9">
        <w:rPr>
          <w:sz w:val="16"/>
        </w:rPr>
        <w:t>.</w:t>
      </w:r>
    </w:p>
    <w:p w14:paraId="79BC3FF0" w14:textId="77777777" w:rsidR="00D1776F" w:rsidRDefault="00D1776F" w:rsidP="00EA2BC9">
      <w:pPr>
        <w:jc w:val="both"/>
        <w:rPr>
          <w:sz w:val="14"/>
        </w:rPr>
      </w:pPr>
    </w:p>
    <w:p w14:paraId="45EDE4CE" w14:textId="77777777" w:rsidR="00D1776F" w:rsidRDefault="00D1776F" w:rsidP="00EA2BC9">
      <w:pPr>
        <w:jc w:val="both"/>
        <w:rPr>
          <w:sz w:val="14"/>
        </w:rPr>
      </w:pPr>
    </w:p>
    <w:p w14:paraId="02274F0F" w14:textId="77777777" w:rsidR="00916E30" w:rsidRDefault="00916E30" w:rsidP="00EA2BC9">
      <w:pPr>
        <w:jc w:val="both"/>
        <w:rPr>
          <w:sz w:val="14"/>
        </w:rPr>
      </w:pPr>
    </w:p>
    <w:p w14:paraId="5295E7DF" w14:textId="77777777" w:rsidR="00811F3E" w:rsidRDefault="00811F3E" w:rsidP="00EA2BC9">
      <w:pPr>
        <w:jc w:val="both"/>
        <w:rPr>
          <w:sz w:val="14"/>
        </w:rPr>
      </w:pPr>
    </w:p>
    <w:p w14:paraId="1B8348D7" w14:textId="3F9C6404" w:rsidR="00854865" w:rsidRPr="00036F62" w:rsidRDefault="00ED0D66" w:rsidP="00854865">
      <w:r>
        <w:rPr>
          <w:b/>
        </w:rPr>
        <w:lastRenderedPageBreak/>
        <w:t>Part</w:t>
      </w:r>
      <w:r w:rsidR="00F06E8C">
        <w:rPr>
          <w:b/>
        </w:rPr>
        <w:t xml:space="preserve"> 4 – Eq</w:t>
      </w:r>
      <w:r w:rsidR="00854865" w:rsidRPr="00036F62">
        <w:rPr>
          <w:b/>
        </w:rPr>
        <w:t>uipment Request (5 Points)</w:t>
      </w:r>
    </w:p>
    <w:p w14:paraId="5FA2A593" w14:textId="77777777" w:rsidR="00811F3A" w:rsidRDefault="00811F3A" w:rsidP="00811F3A">
      <w:pPr>
        <w:rPr>
          <w:b/>
        </w:rPr>
      </w:pPr>
    </w:p>
    <w:p w14:paraId="797AD541" w14:textId="77777777" w:rsidR="00811F3A" w:rsidRPr="00811F3A" w:rsidRDefault="00811F3A" w:rsidP="00811F3A">
      <w:r w:rsidRPr="00811F3A">
        <w:t xml:space="preserve">Complete the following chart to identify the equipment item requested including all related costs. </w:t>
      </w:r>
    </w:p>
    <w:p w14:paraId="382F2129" w14:textId="7DB6F4B4" w:rsidR="00854865" w:rsidRPr="00811F3A" w:rsidRDefault="00811F3A" w:rsidP="00854865">
      <w:pPr>
        <w:rPr>
          <w:b/>
        </w:rPr>
      </w:pPr>
      <w:r w:rsidRPr="00811F3A">
        <w:t>Please be specific. The total cost provided will help determine the award amount. Please provide supporting documentation (price quotes, equipment specification sheets, etc.) for requested items.</w:t>
      </w:r>
    </w:p>
    <w:p w14:paraId="0317EFAD" w14:textId="77777777" w:rsidR="00854865" w:rsidRPr="00036F62" w:rsidRDefault="00854865" w:rsidP="00854865"/>
    <w:tbl>
      <w:tblPr>
        <w:tblW w:w="10283" w:type="dxa"/>
        <w:jc w:val="center"/>
        <w:tblLayout w:type="fixed"/>
        <w:tblLook w:val="00A0" w:firstRow="1" w:lastRow="0" w:firstColumn="1" w:lastColumn="0" w:noHBand="0" w:noVBand="0"/>
      </w:tblPr>
      <w:tblGrid>
        <w:gridCol w:w="4703"/>
        <w:gridCol w:w="540"/>
        <w:gridCol w:w="5040"/>
      </w:tblGrid>
      <w:tr w:rsidR="00854865" w:rsidRPr="00036F62" w14:paraId="5B45ACA1" w14:textId="77777777" w:rsidTr="00CE7B6C">
        <w:trPr>
          <w:trHeight w:val="207"/>
          <w:jc w:val="center"/>
        </w:trPr>
        <w:tc>
          <w:tcPr>
            <w:tcW w:w="4703" w:type="dxa"/>
            <w:shd w:val="clear" w:color="auto" w:fill="auto"/>
          </w:tcPr>
          <w:p w14:paraId="485261CA" w14:textId="77777777" w:rsidR="00854865" w:rsidRPr="00811F3A" w:rsidRDefault="00854865" w:rsidP="00B75AB8">
            <w:pPr>
              <w:spacing w:before="120" w:after="120"/>
              <w:jc w:val="right"/>
              <w:rPr>
                <w:b/>
              </w:rPr>
            </w:pPr>
            <w:r w:rsidRPr="00811F3A">
              <w:rPr>
                <w:b/>
              </w:rPr>
              <w:t>Equipment Name/ Description:</w:t>
            </w:r>
          </w:p>
        </w:tc>
        <w:tc>
          <w:tcPr>
            <w:tcW w:w="5580" w:type="dxa"/>
            <w:gridSpan w:val="2"/>
            <w:shd w:val="clear" w:color="auto" w:fill="auto"/>
            <w:vAlign w:val="bottom"/>
          </w:tcPr>
          <w:p w14:paraId="1B7E6717" w14:textId="7B6CC110" w:rsidR="00854865" w:rsidRPr="00632DC9" w:rsidRDefault="00632DC9" w:rsidP="00B75AB8">
            <w:pPr>
              <w:spacing w:before="120" w:after="120"/>
              <w:rPr>
                <w:rFonts w:ascii="Times New Roman" w:hAnsi="Times New Roman"/>
              </w:rPr>
            </w:pPr>
            <w:r w:rsidRPr="00632DC9">
              <w:rPr>
                <w:rFonts w:ascii="Times New Roman" w:hAnsi="Times New Roman"/>
                <w:b/>
              </w:rPr>
              <w:fldChar w:fldCharType="begin">
                <w:ffData>
                  <w:name w:val="Text2"/>
                  <w:enabled/>
                  <w:calcOnExit w:val="0"/>
                  <w:textInput/>
                </w:ffData>
              </w:fldChar>
            </w:r>
            <w:r w:rsidRPr="00632DC9">
              <w:rPr>
                <w:rFonts w:ascii="Times New Roman" w:hAnsi="Times New Roman"/>
                <w:b/>
              </w:rPr>
              <w:instrText xml:space="preserve"> FORMTEXT </w:instrText>
            </w:r>
            <w:r w:rsidRPr="00632DC9">
              <w:rPr>
                <w:rFonts w:ascii="Times New Roman" w:hAnsi="Times New Roman"/>
                <w:b/>
              </w:rPr>
            </w:r>
            <w:r w:rsidRPr="00632DC9">
              <w:rPr>
                <w:rFonts w:ascii="Times New Roman" w:hAnsi="Times New Roman"/>
                <w:b/>
              </w:rPr>
              <w:fldChar w:fldCharType="separate"/>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rPr>
              <w:fldChar w:fldCharType="end"/>
            </w:r>
          </w:p>
        </w:tc>
      </w:tr>
      <w:tr w:rsidR="008D2ED7" w:rsidRPr="00036F62" w14:paraId="65186C7C" w14:textId="77777777" w:rsidTr="00CE7B6C">
        <w:trPr>
          <w:trHeight w:val="125"/>
          <w:jc w:val="center"/>
        </w:trPr>
        <w:tc>
          <w:tcPr>
            <w:tcW w:w="4703" w:type="dxa"/>
            <w:shd w:val="clear" w:color="auto" w:fill="auto"/>
          </w:tcPr>
          <w:p w14:paraId="1AFC7D13" w14:textId="77777777" w:rsidR="008D2ED7" w:rsidRPr="00811F3A" w:rsidRDefault="008D2ED7" w:rsidP="003D1083">
            <w:pPr>
              <w:spacing w:before="120" w:after="120"/>
              <w:jc w:val="right"/>
              <w:rPr>
                <w:b/>
              </w:rPr>
            </w:pPr>
            <w:r w:rsidRPr="00811F3A">
              <w:rPr>
                <w:b/>
              </w:rPr>
              <w:t>Equipment is:</w:t>
            </w:r>
          </w:p>
        </w:tc>
        <w:sdt>
          <w:sdtPr>
            <w:id w:val="1236210743"/>
            <w14:checkbox>
              <w14:checked w14:val="0"/>
              <w14:checkedState w14:val="2612" w14:font="MS Gothic"/>
              <w14:uncheckedState w14:val="2610" w14:font="MS Gothic"/>
            </w14:checkbox>
          </w:sdtPr>
          <w:sdtEndPr/>
          <w:sdtContent>
            <w:tc>
              <w:tcPr>
                <w:tcW w:w="540" w:type="dxa"/>
                <w:tcBorders>
                  <w:top w:val="single" w:sz="4" w:space="0" w:color="auto"/>
                </w:tcBorders>
                <w:shd w:val="clear" w:color="auto" w:fill="auto"/>
                <w:vAlign w:val="bottom"/>
              </w:tcPr>
              <w:p w14:paraId="2DDFFFD9" w14:textId="66734D2E" w:rsidR="008D2ED7" w:rsidRPr="00036F62" w:rsidRDefault="008D2ED7" w:rsidP="00B75AB8">
                <w:r>
                  <w:rPr>
                    <w:rFonts w:ascii="MS Gothic" w:eastAsia="MS Gothic" w:hAnsi="MS Gothic" w:hint="eastAsia"/>
                  </w:rPr>
                  <w:t>☐</w:t>
                </w:r>
              </w:p>
            </w:tc>
          </w:sdtContent>
        </w:sdt>
        <w:tc>
          <w:tcPr>
            <w:tcW w:w="5040" w:type="dxa"/>
            <w:tcBorders>
              <w:top w:val="single" w:sz="4" w:space="0" w:color="auto"/>
            </w:tcBorders>
            <w:shd w:val="clear" w:color="auto" w:fill="auto"/>
            <w:vAlign w:val="bottom"/>
          </w:tcPr>
          <w:p w14:paraId="399D5D7E" w14:textId="7F982F54" w:rsidR="008D2ED7" w:rsidRPr="00036F62" w:rsidRDefault="008D2ED7" w:rsidP="00B75AB8">
            <w:r>
              <w:t>New Equipment</w:t>
            </w:r>
          </w:p>
        </w:tc>
      </w:tr>
      <w:tr w:rsidR="008D2ED7" w:rsidRPr="00036F62" w14:paraId="75F614A9" w14:textId="77777777" w:rsidTr="00CE7B6C">
        <w:trPr>
          <w:trHeight w:val="153"/>
          <w:jc w:val="center"/>
        </w:trPr>
        <w:tc>
          <w:tcPr>
            <w:tcW w:w="4703" w:type="dxa"/>
            <w:shd w:val="clear" w:color="auto" w:fill="auto"/>
          </w:tcPr>
          <w:p w14:paraId="15AC4509" w14:textId="77777777" w:rsidR="008D2ED7" w:rsidRPr="00811F3A" w:rsidRDefault="008D2ED7" w:rsidP="00B75AB8">
            <w:pPr>
              <w:jc w:val="right"/>
              <w:rPr>
                <w:b/>
              </w:rPr>
            </w:pPr>
          </w:p>
        </w:tc>
        <w:sdt>
          <w:sdtPr>
            <w:id w:val="-156701872"/>
            <w14:checkbox>
              <w14:checked w14:val="0"/>
              <w14:checkedState w14:val="2612" w14:font="MS Gothic"/>
              <w14:uncheckedState w14:val="2610" w14:font="MS Gothic"/>
            </w14:checkbox>
          </w:sdtPr>
          <w:sdtEndPr/>
          <w:sdtContent>
            <w:tc>
              <w:tcPr>
                <w:tcW w:w="540" w:type="dxa"/>
                <w:shd w:val="clear" w:color="auto" w:fill="auto"/>
                <w:vAlign w:val="bottom"/>
              </w:tcPr>
              <w:p w14:paraId="0CE1326E" w14:textId="6C3B41FE" w:rsidR="008D2ED7" w:rsidRDefault="008D2ED7" w:rsidP="00B75AB8">
                <w:r w:rsidRPr="008D2ED7">
                  <w:rPr>
                    <w:rFonts w:ascii="MS Gothic" w:eastAsia="MS Gothic" w:hAnsi="MS Gothic" w:cs="MS Gothic" w:hint="eastAsia"/>
                  </w:rPr>
                  <w:t>☐</w:t>
                </w:r>
              </w:p>
            </w:tc>
          </w:sdtContent>
        </w:sdt>
        <w:tc>
          <w:tcPr>
            <w:tcW w:w="5040" w:type="dxa"/>
            <w:shd w:val="clear" w:color="auto" w:fill="auto"/>
            <w:vAlign w:val="bottom"/>
          </w:tcPr>
          <w:p w14:paraId="3658565E" w14:textId="618EA227" w:rsidR="008D2ED7" w:rsidRDefault="008D2ED7" w:rsidP="00B75AB8">
            <w:r w:rsidRPr="008D2ED7">
              <w:t>Renovation of old equipment</w:t>
            </w:r>
          </w:p>
        </w:tc>
      </w:tr>
      <w:tr w:rsidR="008D2ED7" w:rsidRPr="00036F62" w14:paraId="6EC18D84" w14:textId="77777777" w:rsidTr="00CE7B6C">
        <w:trPr>
          <w:trHeight w:val="153"/>
          <w:jc w:val="center"/>
        </w:trPr>
        <w:tc>
          <w:tcPr>
            <w:tcW w:w="4703" w:type="dxa"/>
            <w:shd w:val="clear" w:color="auto" w:fill="auto"/>
          </w:tcPr>
          <w:p w14:paraId="30972A66" w14:textId="77777777" w:rsidR="008D2ED7" w:rsidRPr="00811F3A" w:rsidRDefault="008D2ED7" w:rsidP="00B75AB8">
            <w:pPr>
              <w:jc w:val="right"/>
              <w:rPr>
                <w:b/>
              </w:rPr>
            </w:pPr>
          </w:p>
        </w:tc>
        <w:sdt>
          <w:sdtPr>
            <w:id w:val="1271748666"/>
            <w14:checkbox>
              <w14:checked w14:val="0"/>
              <w14:checkedState w14:val="2612" w14:font="MS Gothic"/>
              <w14:uncheckedState w14:val="2610" w14:font="MS Gothic"/>
            </w14:checkbox>
          </w:sdtPr>
          <w:sdtEndPr/>
          <w:sdtContent>
            <w:tc>
              <w:tcPr>
                <w:tcW w:w="540" w:type="dxa"/>
                <w:shd w:val="clear" w:color="auto" w:fill="auto"/>
                <w:vAlign w:val="bottom"/>
              </w:tcPr>
              <w:p w14:paraId="324267BE" w14:textId="061C6730" w:rsidR="008D2ED7" w:rsidRDefault="008D2ED7" w:rsidP="00B75AB8">
                <w:r w:rsidRPr="008D2ED7">
                  <w:rPr>
                    <w:rFonts w:ascii="MS Gothic" w:eastAsia="MS Gothic" w:hAnsi="MS Gothic" w:cs="MS Gothic" w:hint="eastAsia"/>
                  </w:rPr>
                  <w:t>☐</w:t>
                </w:r>
              </w:p>
            </w:tc>
          </w:sdtContent>
        </w:sdt>
        <w:tc>
          <w:tcPr>
            <w:tcW w:w="5040" w:type="dxa"/>
            <w:shd w:val="clear" w:color="auto" w:fill="auto"/>
            <w:vAlign w:val="bottom"/>
          </w:tcPr>
          <w:p w14:paraId="3892B1F3" w14:textId="6AF40858" w:rsidR="008D2ED7" w:rsidRDefault="008D2ED7" w:rsidP="00B75AB8">
            <w:r w:rsidRPr="008D2ED7">
              <w:t>Replacement equipment</w:t>
            </w:r>
          </w:p>
        </w:tc>
      </w:tr>
      <w:tr w:rsidR="00854865" w:rsidRPr="00036F62" w14:paraId="7AAC9973" w14:textId="77777777" w:rsidTr="00CE7B6C">
        <w:trPr>
          <w:trHeight w:val="162"/>
          <w:jc w:val="center"/>
        </w:trPr>
        <w:tc>
          <w:tcPr>
            <w:tcW w:w="4703" w:type="dxa"/>
            <w:shd w:val="clear" w:color="auto" w:fill="auto"/>
          </w:tcPr>
          <w:p w14:paraId="7506B659" w14:textId="5B04366A" w:rsidR="00854865" w:rsidRPr="00811F3A" w:rsidRDefault="00854865" w:rsidP="00B75AB8">
            <w:pPr>
              <w:spacing w:before="120" w:after="120"/>
              <w:jc w:val="right"/>
              <w:rPr>
                <w:b/>
              </w:rPr>
            </w:pPr>
            <w:r w:rsidRPr="00811F3A">
              <w:rPr>
                <w:b/>
              </w:rPr>
              <w:t>Make &amp; Model:</w:t>
            </w:r>
          </w:p>
        </w:tc>
        <w:tc>
          <w:tcPr>
            <w:tcW w:w="5580" w:type="dxa"/>
            <w:gridSpan w:val="2"/>
            <w:tcBorders>
              <w:bottom w:val="single" w:sz="4" w:space="0" w:color="auto"/>
            </w:tcBorders>
            <w:shd w:val="clear" w:color="auto" w:fill="auto"/>
            <w:vAlign w:val="bottom"/>
          </w:tcPr>
          <w:p w14:paraId="1D8E645A" w14:textId="1637771B" w:rsidR="00854865" w:rsidRPr="00632DC9" w:rsidRDefault="00632DC9" w:rsidP="00B75AB8">
            <w:pPr>
              <w:spacing w:before="120" w:after="120"/>
              <w:rPr>
                <w:rFonts w:ascii="Times New Roman" w:hAnsi="Times New Roman"/>
              </w:rPr>
            </w:pPr>
            <w:r w:rsidRPr="00632DC9">
              <w:rPr>
                <w:rFonts w:ascii="Times New Roman" w:hAnsi="Times New Roman"/>
                <w:b/>
              </w:rPr>
              <w:fldChar w:fldCharType="begin">
                <w:ffData>
                  <w:name w:val="Text2"/>
                  <w:enabled/>
                  <w:calcOnExit w:val="0"/>
                  <w:textInput/>
                </w:ffData>
              </w:fldChar>
            </w:r>
            <w:r w:rsidRPr="00632DC9">
              <w:rPr>
                <w:rFonts w:ascii="Times New Roman" w:hAnsi="Times New Roman"/>
                <w:b/>
              </w:rPr>
              <w:instrText xml:space="preserve"> FORMTEXT </w:instrText>
            </w:r>
            <w:r w:rsidRPr="00632DC9">
              <w:rPr>
                <w:rFonts w:ascii="Times New Roman" w:hAnsi="Times New Roman"/>
                <w:b/>
              </w:rPr>
            </w:r>
            <w:r w:rsidRPr="00632DC9">
              <w:rPr>
                <w:rFonts w:ascii="Times New Roman" w:hAnsi="Times New Roman"/>
                <w:b/>
              </w:rPr>
              <w:fldChar w:fldCharType="separate"/>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rPr>
              <w:fldChar w:fldCharType="end"/>
            </w:r>
          </w:p>
        </w:tc>
      </w:tr>
      <w:tr w:rsidR="00854865" w:rsidRPr="00036F62" w14:paraId="2BBB2A0C" w14:textId="77777777" w:rsidTr="00CE7B6C">
        <w:trPr>
          <w:trHeight w:val="106"/>
          <w:jc w:val="center"/>
        </w:trPr>
        <w:tc>
          <w:tcPr>
            <w:tcW w:w="4703" w:type="dxa"/>
            <w:shd w:val="clear" w:color="auto" w:fill="auto"/>
          </w:tcPr>
          <w:p w14:paraId="4A87B8ED" w14:textId="77777777" w:rsidR="00854865" w:rsidRPr="00811F3A" w:rsidRDefault="00854865" w:rsidP="00B75AB8">
            <w:pPr>
              <w:spacing w:before="120" w:after="120"/>
              <w:jc w:val="right"/>
              <w:rPr>
                <w:b/>
              </w:rPr>
            </w:pPr>
            <w:r w:rsidRPr="00811F3A">
              <w:rPr>
                <w:b/>
              </w:rPr>
              <w:t>Size:</w:t>
            </w:r>
          </w:p>
        </w:tc>
        <w:tc>
          <w:tcPr>
            <w:tcW w:w="5580" w:type="dxa"/>
            <w:gridSpan w:val="2"/>
            <w:tcBorders>
              <w:top w:val="single" w:sz="4" w:space="0" w:color="auto"/>
              <w:bottom w:val="single" w:sz="4" w:space="0" w:color="auto"/>
            </w:tcBorders>
            <w:shd w:val="clear" w:color="auto" w:fill="auto"/>
            <w:vAlign w:val="bottom"/>
          </w:tcPr>
          <w:p w14:paraId="53CE485E" w14:textId="68E0F6B0" w:rsidR="00854865" w:rsidRPr="00632DC9" w:rsidRDefault="00632DC9" w:rsidP="00B75AB8">
            <w:pPr>
              <w:spacing w:before="120" w:after="120"/>
              <w:rPr>
                <w:rFonts w:ascii="Times New Roman" w:hAnsi="Times New Roman"/>
              </w:rPr>
            </w:pPr>
            <w:r w:rsidRPr="00632DC9">
              <w:rPr>
                <w:rFonts w:ascii="Times New Roman" w:hAnsi="Times New Roman"/>
                <w:b/>
              </w:rPr>
              <w:fldChar w:fldCharType="begin">
                <w:ffData>
                  <w:name w:val="Text2"/>
                  <w:enabled/>
                  <w:calcOnExit w:val="0"/>
                  <w:textInput/>
                </w:ffData>
              </w:fldChar>
            </w:r>
            <w:r w:rsidRPr="00632DC9">
              <w:rPr>
                <w:rFonts w:ascii="Times New Roman" w:hAnsi="Times New Roman"/>
                <w:b/>
              </w:rPr>
              <w:instrText xml:space="preserve"> FORMTEXT </w:instrText>
            </w:r>
            <w:r w:rsidRPr="00632DC9">
              <w:rPr>
                <w:rFonts w:ascii="Times New Roman" w:hAnsi="Times New Roman"/>
                <w:b/>
              </w:rPr>
            </w:r>
            <w:r w:rsidRPr="00632DC9">
              <w:rPr>
                <w:rFonts w:ascii="Times New Roman" w:hAnsi="Times New Roman"/>
                <w:b/>
              </w:rPr>
              <w:fldChar w:fldCharType="separate"/>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rPr>
              <w:fldChar w:fldCharType="end"/>
            </w:r>
          </w:p>
        </w:tc>
      </w:tr>
      <w:tr w:rsidR="00854865" w:rsidRPr="00036F62" w14:paraId="17F0DC69" w14:textId="77777777" w:rsidTr="00CE7B6C">
        <w:trPr>
          <w:trHeight w:val="117"/>
          <w:jc w:val="center"/>
        </w:trPr>
        <w:tc>
          <w:tcPr>
            <w:tcW w:w="4703" w:type="dxa"/>
            <w:shd w:val="clear" w:color="auto" w:fill="auto"/>
          </w:tcPr>
          <w:p w14:paraId="4648D76A" w14:textId="77777777" w:rsidR="00854865" w:rsidRPr="00811F3A" w:rsidRDefault="00854865" w:rsidP="00B75AB8">
            <w:pPr>
              <w:spacing w:before="120" w:after="120"/>
              <w:jc w:val="right"/>
              <w:rPr>
                <w:b/>
              </w:rPr>
            </w:pPr>
            <w:r w:rsidRPr="00811F3A">
              <w:rPr>
                <w:b/>
              </w:rPr>
              <w:t>Primary Use:</w:t>
            </w:r>
          </w:p>
        </w:tc>
        <w:tc>
          <w:tcPr>
            <w:tcW w:w="5580" w:type="dxa"/>
            <w:gridSpan w:val="2"/>
            <w:tcBorders>
              <w:top w:val="single" w:sz="4" w:space="0" w:color="auto"/>
              <w:bottom w:val="single" w:sz="4" w:space="0" w:color="auto"/>
            </w:tcBorders>
            <w:shd w:val="clear" w:color="auto" w:fill="auto"/>
            <w:vAlign w:val="bottom"/>
          </w:tcPr>
          <w:p w14:paraId="737CDB2A" w14:textId="19649A67" w:rsidR="00854865" w:rsidRPr="00632DC9" w:rsidRDefault="00632DC9" w:rsidP="00B75AB8">
            <w:pPr>
              <w:spacing w:before="120" w:after="120"/>
              <w:rPr>
                <w:rFonts w:ascii="Times New Roman" w:hAnsi="Times New Roman"/>
              </w:rPr>
            </w:pPr>
            <w:r w:rsidRPr="00632DC9">
              <w:rPr>
                <w:rFonts w:ascii="Times New Roman" w:hAnsi="Times New Roman"/>
                <w:b/>
              </w:rPr>
              <w:fldChar w:fldCharType="begin">
                <w:ffData>
                  <w:name w:val="Text2"/>
                  <w:enabled/>
                  <w:calcOnExit w:val="0"/>
                  <w:textInput/>
                </w:ffData>
              </w:fldChar>
            </w:r>
            <w:r w:rsidRPr="00632DC9">
              <w:rPr>
                <w:rFonts w:ascii="Times New Roman" w:hAnsi="Times New Roman"/>
                <w:b/>
              </w:rPr>
              <w:instrText xml:space="preserve"> FORMTEXT </w:instrText>
            </w:r>
            <w:r w:rsidRPr="00632DC9">
              <w:rPr>
                <w:rFonts w:ascii="Times New Roman" w:hAnsi="Times New Roman"/>
                <w:b/>
              </w:rPr>
            </w:r>
            <w:r w:rsidRPr="00632DC9">
              <w:rPr>
                <w:rFonts w:ascii="Times New Roman" w:hAnsi="Times New Roman"/>
                <w:b/>
              </w:rPr>
              <w:fldChar w:fldCharType="separate"/>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rPr>
              <w:fldChar w:fldCharType="end"/>
            </w:r>
          </w:p>
        </w:tc>
      </w:tr>
      <w:tr w:rsidR="00854865" w:rsidRPr="00036F62" w14:paraId="53D63F11" w14:textId="77777777" w:rsidTr="00CE7B6C">
        <w:trPr>
          <w:trHeight w:val="106"/>
          <w:jc w:val="center"/>
        </w:trPr>
        <w:tc>
          <w:tcPr>
            <w:tcW w:w="4703" w:type="dxa"/>
            <w:shd w:val="clear" w:color="auto" w:fill="auto"/>
          </w:tcPr>
          <w:p w14:paraId="0E446F41" w14:textId="77777777" w:rsidR="00854865" w:rsidRPr="00811F3A" w:rsidRDefault="00854865" w:rsidP="00B75AB8">
            <w:pPr>
              <w:spacing w:before="120" w:after="120"/>
              <w:jc w:val="right"/>
              <w:rPr>
                <w:b/>
              </w:rPr>
            </w:pPr>
            <w:r w:rsidRPr="00811F3A">
              <w:rPr>
                <w:b/>
              </w:rPr>
              <w:t>Equipment Cost:</w:t>
            </w:r>
          </w:p>
        </w:tc>
        <w:tc>
          <w:tcPr>
            <w:tcW w:w="5580" w:type="dxa"/>
            <w:gridSpan w:val="2"/>
            <w:tcBorders>
              <w:top w:val="single" w:sz="4" w:space="0" w:color="auto"/>
              <w:bottom w:val="single" w:sz="4" w:space="0" w:color="auto"/>
            </w:tcBorders>
            <w:shd w:val="clear" w:color="auto" w:fill="auto"/>
            <w:vAlign w:val="bottom"/>
          </w:tcPr>
          <w:p w14:paraId="726CD28C" w14:textId="3DF71D4B" w:rsidR="00854865" w:rsidRPr="00632DC9" w:rsidRDefault="00854865" w:rsidP="00B75AB8">
            <w:pPr>
              <w:spacing w:before="120" w:after="120"/>
              <w:rPr>
                <w:rFonts w:ascii="Times New Roman" w:hAnsi="Times New Roman"/>
              </w:rPr>
            </w:pPr>
            <w:r w:rsidRPr="00632DC9">
              <w:rPr>
                <w:rFonts w:ascii="Times New Roman" w:hAnsi="Times New Roman"/>
              </w:rPr>
              <w:t>$</w:t>
            </w:r>
            <w:r w:rsidR="00632DC9" w:rsidRPr="00632DC9">
              <w:rPr>
                <w:rFonts w:ascii="Times New Roman" w:hAnsi="Times New Roman"/>
              </w:rPr>
              <w:t xml:space="preserve"> </w:t>
            </w:r>
            <w:r w:rsidR="00632DC9" w:rsidRPr="00632DC9">
              <w:rPr>
                <w:rFonts w:ascii="Times New Roman" w:hAnsi="Times New Roman"/>
                <w:b/>
              </w:rPr>
              <w:fldChar w:fldCharType="begin">
                <w:ffData>
                  <w:name w:val="Text2"/>
                  <w:enabled/>
                  <w:calcOnExit w:val="0"/>
                  <w:textInput/>
                </w:ffData>
              </w:fldChar>
            </w:r>
            <w:r w:rsidR="00632DC9" w:rsidRPr="00632DC9">
              <w:rPr>
                <w:rFonts w:ascii="Times New Roman" w:hAnsi="Times New Roman"/>
                <w:b/>
              </w:rPr>
              <w:instrText xml:space="preserve"> FORMTEXT </w:instrText>
            </w:r>
            <w:r w:rsidR="00632DC9" w:rsidRPr="00632DC9">
              <w:rPr>
                <w:rFonts w:ascii="Times New Roman" w:hAnsi="Times New Roman"/>
                <w:b/>
              </w:rPr>
            </w:r>
            <w:r w:rsidR="00632DC9" w:rsidRPr="00632DC9">
              <w:rPr>
                <w:rFonts w:ascii="Times New Roman" w:hAnsi="Times New Roman"/>
                <w:b/>
              </w:rPr>
              <w:fldChar w:fldCharType="separate"/>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rPr>
              <w:fldChar w:fldCharType="end"/>
            </w:r>
          </w:p>
        </w:tc>
      </w:tr>
      <w:tr w:rsidR="00854865" w:rsidRPr="00036F62" w14:paraId="71EE6E94" w14:textId="77777777" w:rsidTr="00CE7B6C">
        <w:trPr>
          <w:trHeight w:val="106"/>
          <w:jc w:val="center"/>
        </w:trPr>
        <w:tc>
          <w:tcPr>
            <w:tcW w:w="4703" w:type="dxa"/>
            <w:shd w:val="clear" w:color="auto" w:fill="auto"/>
          </w:tcPr>
          <w:p w14:paraId="5D3E52E7" w14:textId="77777777" w:rsidR="00854865" w:rsidRPr="00811F3A" w:rsidRDefault="00854865" w:rsidP="00B75AB8">
            <w:pPr>
              <w:spacing w:before="120" w:after="120"/>
              <w:jc w:val="right"/>
              <w:rPr>
                <w:b/>
              </w:rPr>
            </w:pPr>
            <w:r w:rsidRPr="00811F3A">
              <w:rPr>
                <w:b/>
              </w:rPr>
              <w:t>Delivery Cost:</w:t>
            </w:r>
          </w:p>
        </w:tc>
        <w:tc>
          <w:tcPr>
            <w:tcW w:w="5580" w:type="dxa"/>
            <w:gridSpan w:val="2"/>
            <w:tcBorders>
              <w:top w:val="single" w:sz="4" w:space="0" w:color="auto"/>
              <w:bottom w:val="single" w:sz="4" w:space="0" w:color="auto"/>
            </w:tcBorders>
            <w:shd w:val="clear" w:color="auto" w:fill="auto"/>
            <w:vAlign w:val="bottom"/>
          </w:tcPr>
          <w:p w14:paraId="3AFF5F0E" w14:textId="40E2BB14" w:rsidR="00854865" w:rsidRPr="00632DC9" w:rsidRDefault="00854865" w:rsidP="00B75AB8">
            <w:pPr>
              <w:spacing w:before="120" w:after="120"/>
              <w:rPr>
                <w:rFonts w:ascii="Times New Roman" w:hAnsi="Times New Roman"/>
              </w:rPr>
            </w:pPr>
            <w:r w:rsidRPr="00632DC9">
              <w:rPr>
                <w:rFonts w:ascii="Times New Roman" w:hAnsi="Times New Roman"/>
              </w:rPr>
              <w:t>$</w:t>
            </w:r>
            <w:r w:rsidR="00632DC9" w:rsidRPr="00632DC9">
              <w:rPr>
                <w:rFonts w:ascii="Times New Roman" w:hAnsi="Times New Roman"/>
              </w:rPr>
              <w:t xml:space="preserve"> </w:t>
            </w:r>
            <w:r w:rsidR="00632DC9" w:rsidRPr="00632DC9">
              <w:rPr>
                <w:rFonts w:ascii="Times New Roman" w:hAnsi="Times New Roman"/>
                <w:b/>
              </w:rPr>
              <w:fldChar w:fldCharType="begin">
                <w:ffData>
                  <w:name w:val="Text2"/>
                  <w:enabled/>
                  <w:calcOnExit w:val="0"/>
                  <w:textInput/>
                </w:ffData>
              </w:fldChar>
            </w:r>
            <w:r w:rsidR="00632DC9" w:rsidRPr="00632DC9">
              <w:rPr>
                <w:rFonts w:ascii="Times New Roman" w:hAnsi="Times New Roman"/>
                <w:b/>
              </w:rPr>
              <w:instrText xml:space="preserve"> FORMTEXT </w:instrText>
            </w:r>
            <w:r w:rsidR="00632DC9" w:rsidRPr="00632DC9">
              <w:rPr>
                <w:rFonts w:ascii="Times New Roman" w:hAnsi="Times New Roman"/>
                <w:b/>
              </w:rPr>
            </w:r>
            <w:r w:rsidR="00632DC9" w:rsidRPr="00632DC9">
              <w:rPr>
                <w:rFonts w:ascii="Times New Roman" w:hAnsi="Times New Roman"/>
                <w:b/>
              </w:rPr>
              <w:fldChar w:fldCharType="separate"/>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rPr>
              <w:fldChar w:fldCharType="end"/>
            </w:r>
          </w:p>
        </w:tc>
      </w:tr>
      <w:tr w:rsidR="00854865" w:rsidRPr="00036F62" w14:paraId="6716FD5B" w14:textId="77777777" w:rsidTr="00CE7B6C">
        <w:trPr>
          <w:trHeight w:val="106"/>
          <w:jc w:val="center"/>
        </w:trPr>
        <w:tc>
          <w:tcPr>
            <w:tcW w:w="4703" w:type="dxa"/>
            <w:shd w:val="clear" w:color="auto" w:fill="auto"/>
          </w:tcPr>
          <w:p w14:paraId="63152371" w14:textId="77777777" w:rsidR="00854865" w:rsidRPr="00811F3A" w:rsidRDefault="00854865" w:rsidP="00B75AB8">
            <w:pPr>
              <w:spacing w:before="120" w:after="120"/>
              <w:jc w:val="right"/>
              <w:rPr>
                <w:b/>
              </w:rPr>
            </w:pPr>
            <w:r w:rsidRPr="00811F3A">
              <w:rPr>
                <w:b/>
              </w:rPr>
              <w:t>Installation Cost:</w:t>
            </w:r>
          </w:p>
        </w:tc>
        <w:tc>
          <w:tcPr>
            <w:tcW w:w="5580" w:type="dxa"/>
            <w:gridSpan w:val="2"/>
            <w:tcBorders>
              <w:top w:val="single" w:sz="4" w:space="0" w:color="auto"/>
              <w:bottom w:val="single" w:sz="4" w:space="0" w:color="auto"/>
            </w:tcBorders>
            <w:shd w:val="clear" w:color="auto" w:fill="auto"/>
            <w:vAlign w:val="bottom"/>
          </w:tcPr>
          <w:p w14:paraId="3CFD93AC" w14:textId="2430D016" w:rsidR="00854865" w:rsidRPr="00632DC9" w:rsidRDefault="00854865" w:rsidP="00B75AB8">
            <w:pPr>
              <w:spacing w:before="120" w:after="120"/>
              <w:rPr>
                <w:rFonts w:ascii="Times New Roman" w:hAnsi="Times New Roman"/>
              </w:rPr>
            </w:pPr>
            <w:r w:rsidRPr="00632DC9">
              <w:rPr>
                <w:rFonts w:ascii="Times New Roman" w:hAnsi="Times New Roman"/>
              </w:rPr>
              <w:t>$</w:t>
            </w:r>
            <w:r w:rsidR="00632DC9" w:rsidRPr="00632DC9">
              <w:rPr>
                <w:rFonts w:ascii="Times New Roman" w:hAnsi="Times New Roman"/>
              </w:rPr>
              <w:t xml:space="preserve"> </w:t>
            </w:r>
            <w:r w:rsidR="00632DC9" w:rsidRPr="00632DC9">
              <w:rPr>
                <w:rFonts w:ascii="Times New Roman" w:hAnsi="Times New Roman"/>
                <w:b/>
              </w:rPr>
              <w:fldChar w:fldCharType="begin">
                <w:ffData>
                  <w:name w:val="Text2"/>
                  <w:enabled/>
                  <w:calcOnExit w:val="0"/>
                  <w:textInput/>
                </w:ffData>
              </w:fldChar>
            </w:r>
            <w:r w:rsidR="00632DC9" w:rsidRPr="00632DC9">
              <w:rPr>
                <w:rFonts w:ascii="Times New Roman" w:hAnsi="Times New Roman"/>
                <w:b/>
              </w:rPr>
              <w:instrText xml:space="preserve"> FORMTEXT </w:instrText>
            </w:r>
            <w:r w:rsidR="00632DC9" w:rsidRPr="00632DC9">
              <w:rPr>
                <w:rFonts w:ascii="Times New Roman" w:hAnsi="Times New Roman"/>
                <w:b/>
              </w:rPr>
            </w:r>
            <w:r w:rsidR="00632DC9" w:rsidRPr="00632DC9">
              <w:rPr>
                <w:rFonts w:ascii="Times New Roman" w:hAnsi="Times New Roman"/>
                <w:b/>
              </w:rPr>
              <w:fldChar w:fldCharType="separate"/>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rPr>
              <w:fldChar w:fldCharType="end"/>
            </w:r>
          </w:p>
        </w:tc>
      </w:tr>
      <w:tr w:rsidR="00854865" w:rsidRPr="00036F62" w14:paraId="0E1C8D42" w14:textId="77777777" w:rsidTr="00CE7B6C">
        <w:trPr>
          <w:trHeight w:val="106"/>
          <w:jc w:val="center"/>
        </w:trPr>
        <w:tc>
          <w:tcPr>
            <w:tcW w:w="4703" w:type="dxa"/>
            <w:shd w:val="clear" w:color="auto" w:fill="auto"/>
          </w:tcPr>
          <w:p w14:paraId="78027E05" w14:textId="77777777" w:rsidR="00854865" w:rsidRPr="00811F3A" w:rsidRDefault="00854865" w:rsidP="00B75AB8">
            <w:pPr>
              <w:spacing w:before="120" w:after="120"/>
              <w:jc w:val="right"/>
              <w:rPr>
                <w:b/>
              </w:rPr>
            </w:pPr>
            <w:r w:rsidRPr="00811F3A">
              <w:rPr>
                <w:b/>
              </w:rPr>
              <w:t>Disposition of Old Equipment Cost:</w:t>
            </w:r>
          </w:p>
        </w:tc>
        <w:tc>
          <w:tcPr>
            <w:tcW w:w="5580" w:type="dxa"/>
            <w:gridSpan w:val="2"/>
            <w:tcBorders>
              <w:top w:val="single" w:sz="4" w:space="0" w:color="auto"/>
              <w:bottom w:val="single" w:sz="4" w:space="0" w:color="auto"/>
            </w:tcBorders>
            <w:shd w:val="clear" w:color="auto" w:fill="auto"/>
            <w:vAlign w:val="bottom"/>
          </w:tcPr>
          <w:p w14:paraId="12A99096" w14:textId="78408B7F" w:rsidR="00854865" w:rsidRPr="00632DC9" w:rsidRDefault="00F06E8C" w:rsidP="00B75AB8">
            <w:pPr>
              <w:spacing w:before="120" w:after="120"/>
              <w:rPr>
                <w:rFonts w:ascii="Times New Roman" w:hAnsi="Times New Roman"/>
              </w:rPr>
            </w:pPr>
            <w:r w:rsidRPr="00632DC9">
              <w:rPr>
                <w:rFonts w:ascii="Times New Roman" w:hAnsi="Times New Roman"/>
              </w:rPr>
              <w:t>$</w:t>
            </w:r>
            <w:r w:rsidR="00632DC9" w:rsidRPr="00632DC9">
              <w:rPr>
                <w:rFonts w:ascii="Times New Roman" w:hAnsi="Times New Roman"/>
              </w:rPr>
              <w:t xml:space="preserve"> </w:t>
            </w:r>
            <w:r w:rsidR="00632DC9" w:rsidRPr="00632DC9">
              <w:rPr>
                <w:rFonts w:ascii="Times New Roman" w:hAnsi="Times New Roman"/>
                <w:b/>
              </w:rPr>
              <w:fldChar w:fldCharType="begin">
                <w:ffData>
                  <w:name w:val="Text2"/>
                  <w:enabled/>
                  <w:calcOnExit w:val="0"/>
                  <w:textInput/>
                </w:ffData>
              </w:fldChar>
            </w:r>
            <w:r w:rsidR="00632DC9" w:rsidRPr="00632DC9">
              <w:rPr>
                <w:rFonts w:ascii="Times New Roman" w:hAnsi="Times New Roman"/>
                <w:b/>
              </w:rPr>
              <w:instrText xml:space="preserve"> FORMTEXT </w:instrText>
            </w:r>
            <w:r w:rsidR="00632DC9" w:rsidRPr="00632DC9">
              <w:rPr>
                <w:rFonts w:ascii="Times New Roman" w:hAnsi="Times New Roman"/>
                <w:b/>
              </w:rPr>
            </w:r>
            <w:r w:rsidR="00632DC9" w:rsidRPr="00632DC9">
              <w:rPr>
                <w:rFonts w:ascii="Times New Roman" w:hAnsi="Times New Roman"/>
                <w:b/>
              </w:rPr>
              <w:fldChar w:fldCharType="separate"/>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rPr>
              <w:fldChar w:fldCharType="end"/>
            </w:r>
          </w:p>
        </w:tc>
      </w:tr>
      <w:tr w:rsidR="00854865" w:rsidRPr="00036F62" w14:paraId="735D5AE1" w14:textId="77777777" w:rsidTr="00CE7B6C">
        <w:trPr>
          <w:trHeight w:val="106"/>
          <w:jc w:val="center"/>
        </w:trPr>
        <w:tc>
          <w:tcPr>
            <w:tcW w:w="4703" w:type="dxa"/>
            <w:shd w:val="clear" w:color="auto" w:fill="auto"/>
          </w:tcPr>
          <w:p w14:paraId="7863CA61" w14:textId="77777777" w:rsidR="00854865" w:rsidRPr="00811F3A" w:rsidRDefault="00854865" w:rsidP="00B75AB8">
            <w:pPr>
              <w:spacing w:before="120" w:after="120"/>
              <w:jc w:val="right"/>
              <w:rPr>
                <w:b/>
              </w:rPr>
            </w:pPr>
            <w:r w:rsidRPr="00811F3A">
              <w:rPr>
                <w:b/>
              </w:rPr>
              <w:t>Other Cost (specify):</w:t>
            </w:r>
          </w:p>
        </w:tc>
        <w:tc>
          <w:tcPr>
            <w:tcW w:w="5580" w:type="dxa"/>
            <w:gridSpan w:val="2"/>
            <w:tcBorders>
              <w:top w:val="single" w:sz="4" w:space="0" w:color="auto"/>
              <w:bottom w:val="single" w:sz="4" w:space="0" w:color="auto"/>
            </w:tcBorders>
            <w:shd w:val="clear" w:color="auto" w:fill="auto"/>
            <w:vAlign w:val="bottom"/>
          </w:tcPr>
          <w:p w14:paraId="2757EE4A" w14:textId="7E249BBE" w:rsidR="00854865" w:rsidRPr="00632DC9" w:rsidRDefault="00854865" w:rsidP="00B75AB8">
            <w:pPr>
              <w:spacing w:before="120" w:after="120"/>
              <w:rPr>
                <w:rFonts w:ascii="Times New Roman" w:hAnsi="Times New Roman"/>
              </w:rPr>
            </w:pPr>
            <w:r w:rsidRPr="00632DC9">
              <w:rPr>
                <w:rFonts w:ascii="Times New Roman" w:hAnsi="Times New Roman"/>
              </w:rPr>
              <w:t>$</w:t>
            </w:r>
            <w:r w:rsidR="00632DC9" w:rsidRPr="00632DC9">
              <w:rPr>
                <w:rFonts w:ascii="Times New Roman" w:hAnsi="Times New Roman"/>
              </w:rPr>
              <w:t xml:space="preserve"> </w:t>
            </w:r>
            <w:r w:rsidR="00632DC9" w:rsidRPr="00632DC9">
              <w:rPr>
                <w:rFonts w:ascii="Times New Roman" w:hAnsi="Times New Roman"/>
                <w:b/>
              </w:rPr>
              <w:fldChar w:fldCharType="begin">
                <w:ffData>
                  <w:name w:val="Text2"/>
                  <w:enabled/>
                  <w:calcOnExit w:val="0"/>
                  <w:textInput/>
                </w:ffData>
              </w:fldChar>
            </w:r>
            <w:r w:rsidR="00632DC9" w:rsidRPr="00632DC9">
              <w:rPr>
                <w:rFonts w:ascii="Times New Roman" w:hAnsi="Times New Roman"/>
                <w:b/>
              </w:rPr>
              <w:instrText xml:space="preserve"> FORMTEXT </w:instrText>
            </w:r>
            <w:r w:rsidR="00632DC9" w:rsidRPr="00632DC9">
              <w:rPr>
                <w:rFonts w:ascii="Times New Roman" w:hAnsi="Times New Roman"/>
                <w:b/>
              </w:rPr>
            </w:r>
            <w:r w:rsidR="00632DC9" w:rsidRPr="00632DC9">
              <w:rPr>
                <w:rFonts w:ascii="Times New Roman" w:hAnsi="Times New Roman"/>
                <w:b/>
              </w:rPr>
              <w:fldChar w:fldCharType="separate"/>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rPr>
              <w:fldChar w:fldCharType="end"/>
            </w:r>
          </w:p>
        </w:tc>
      </w:tr>
      <w:tr w:rsidR="00854865" w:rsidRPr="00036F62" w14:paraId="5844AE6E" w14:textId="77777777" w:rsidTr="00CE7B6C">
        <w:trPr>
          <w:trHeight w:val="106"/>
          <w:jc w:val="center"/>
        </w:trPr>
        <w:tc>
          <w:tcPr>
            <w:tcW w:w="4703" w:type="dxa"/>
            <w:shd w:val="clear" w:color="auto" w:fill="auto"/>
          </w:tcPr>
          <w:p w14:paraId="10926E68" w14:textId="53967D88" w:rsidR="00854865" w:rsidRPr="00811F3A" w:rsidRDefault="00854865" w:rsidP="00B75AB8">
            <w:pPr>
              <w:spacing w:before="120" w:after="120"/>
              <w:jc w:val="right"/>
              <w:rPr>
                <w:b/>
              </w:rPr>
            </w:pPr>
            <w:r w:rsidRPr="00811F3A">
              <w:rPr>
                <w:b/>
              </w:rPr>
              <w:t xml:space="preserve">Total </w:t>
            </w:r>
            <w:r w:rsidRPr="00811F3A">
              <w:rPr>
                <w:b/>
                <w:u w:val="single"/>
              </w:rPr>
              <w:t>Per-Unit</w:t>
            </w:r>
            <w:r w:rsidRPr="00811F3A">
              <w:rPr>
                <w:b/>
              </w:rPr>
              <w:t xml:space="preserve"> Request:</w:t>
            </w:r>
          </w:p>
        </w:tc>
        <w:tc>
          <w:tcPr>
            <w:tcW w:w="5580" w:type="dxa"/>
            <w:gridSpan w:val="2"/>
            <w:tcBorders>
              <w:top w:val="single" w:sz="4" w:space="0" w:color="auto"/>
              <w:bottom w:val="single" w:sz="4" w:space="0" w:color="auto"/>
            </w:tcBorders>
            <w:shd w:val="clear" w:color="auto" w:fill="auto"/>
            <w:vAlign w:val="bottom"/>
          </w:tcPr>
          <w:p w14:paraId="5CA2452D" w14:textId="595CF2D1" w:rsidR="00854865" w:rsidRPr="00632DC9" w:rsidRDefault="00854865" w:rsidP="00B75AB8">
            <w:pPr>
              <w:spacing w:before="120" w:after="120"/>
              <w:rPr>
                <w:rFonts w:ascii="Times New Roman" w:hAnsi="Times New Roman"/>
              </w:rPr>
            </w:pPr>
            <w:r w:rsidRPr="00632DC9">
              <w:rPr>
                <w:rFonts w:ascii="Times New Roman" w:hAnsi="Times New Roman"/>
              </w:rPr>
              <w:t>$</w:t>
            </w:r>
            <w:r w:rsidR="00632DC9" w:rsidRPr="00632DC9">
              <w:rPr>
                <w:rFonts w:ascii="Times New Roman" w:hAnsi="Times New Roman"/>
              </w:rPr>
              <w:t xml:space="preserve"> </w:t>
            </w:r>
            <w:r w:rsidR="00632DC9" w:rsidRPr="00632DC9">
              <w:rPr>
                <w:rFonts w:ascii="Times New Roman" w:hAnsi="Times New Roman"/>
                <w:b/>
              </w:rPr>
              <w:fldChar w:fldCharType="begin">
                <w:ffData>
                  <w:name w:val="Text2"/>
                  <w:enabled/>
                  <w:calcOnExit w:val="0"/>
                  <w:textInput/>
                </w:ffData>
              </w:fldChar>
            </w:r>
            <w:r w:rsidR="00632DC9" w:rsidRPr="00632DC9">
              <w:rPr>
                <w:rFonts w:ascii="Times New Roman" w:hAnsi="Times New Roman"/>
                <w:b/>
              </w:rPr>
              <w:instrText xml:space="preserve"> FORMTEXT </w:instrText>
            </w:r>
            <w:r w:rsidR="00632DC9" w:rsidRPr="00632DC9">
              <w:rPr>
                <w:rFonts w:ascii="Times New Roman" w:hAnsi="Times New Roman"/>
                <w:b/>
              </w:rPr>
            </w:r>
            <w:r w:rsidR="00632DC9" w:rsidRPr="00632DC9">
              <w:rPr>
                <w:rFonts w:ascii="Times New Roman" w:hAnsi="Times New Roman"/>
                <w:b/>
              </w:rPr>
              <w:fldChar w:fldCharType="separate"/>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rPr>
              <w:fldChar w:fldCharType="end"/>
            </w:r>
          </w:p>
        </w:tc>
      </w:tr>
      <w:tr w:rsidR="00854865" w:rsidRPr="00036F62" w14:paraId="4D1FF7BB" w14:textId="77777777" w:rsidTr="00CE7B6C">
        <w:trPr>
          <w:trHeight w:val="106"/>
          <w:jc w:val="center"/>
        </w:trPr>
        <w:tc>
          <w:tcPr>
            <w:tcW w:w="4703" w:type="dxa"/>
            <w:shd w:val="clear" w:color="auto" w:fill="auto"/>
          </w:tcPr>
          <w:p w14:paraId="5DE49F0E" w14:textId="77777777" w:rsidR="00854865" w:rsidRPr="00811F3A" w:rsidRDefault="00854865" w:rsidP="00B75AB8">
            <w:pPr>
              <w:spacing w:before="120" w:after="120"/>
              <w:jc w:val="right"/>
              <w:rPr>
                <w:b/>
              </w:rPr>
            </w:pPr>
            <w:r w:rsidRPr="00811F3A">
              <w:rPr>
                <w:b/>
              </w:rPr>
              <w:t>Number Requested:</w:t>
            </w:r>
          </w:p>
        </w:tc>
        <w:tc>
          <w:tcPr>
            <w:tcW w:w="5580" w:type="dxa"/>
            <w:gridSpan w:val="2"/>
            <w:tcBorders>
              <w:top w:val="single" w:sz="4" w:space="0" w:color="auto"/>
              <w:bottom w:val="single" w:sz="4" w:space="0" w:color="auto"/>
            </w:tcBorders>
            <w:shd w:val="clear" w:color="auto" w:fill="auto"/>
            <w:vAlign w:val="bottom"/>
          </w:tcPr>
          <w:p w14:paraId="26B6C7E9" w14:textId="7F29BF4F" w:rsidR="00854865" w:rsidRPr="00632DC9" w:rsidRDefault="00632DC9" w:rsidP="00B75AB8">
            <w:pPr>
              <w:spacing w:before="120" w:after="120"/>
              <w:rPr>
                <w:rFonts w:ascii="Times New Roman" w:hAnsi="Times New Roman"/>
              </w:rPr>
            </w:pPr>
            <w:r w:rsidRPr="00632DC9">
              <w:rPr>
                <w:rFonts w:ascii="Times New Roman" w:hAnsi="Times New Roman"/>
                <w:b/>
              </w:rPr>
              <w:fldChar w:fldCharType="begin">
                <w:ffData>
                  <w:name w:val="Text2"/>
                  <w:enabled/>
                  <w:calcOnExit w:val="0"/>
                  <w:textInput/>
                </w:ffData>
              </w:fldChar>
            </w:r>
            <w:r w:rsidRPr="00632DC9">
              <w:rPr>
                <w:rFonts w:ascii="Times New Roman" w:hAnsi="Times New Roman"/>
                <w:b/>
              </w:rPr>
              <w:instrText xml:space="preserve"> FORMTEXT </w:instrText>
            </w:r>
            <w:r w:rsidRPr="00632DC9">
              <w:rPr>
                <w:rFonts w:ascii="Times New Roman" w:hAnsi="Times New Roman"/>
                <w:b/>
              </w:rPr>
            </w:r>
            <w:r w:rsidRPr="00632DC9">
              <w:rPr>
                <w:rFonts w:ascii="Times New Roman" w:hAnsi="Times New Roman"/>
                <w:b/>
              </w:rPr>
              <w:fldChar w:fldCharType="separate"/>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noProof/>
              </w:rPr>
              <w:t> </w:t>
            </w:r>
            <w:r w:rsidRPr="00632DC9">
              <w:rPr>
                <w:rFonts w:ascii="Times New Roman" w:hAnsi="Times New Roman"/>
                <w:b/>
              </w:rPr>
              <w:fldChar w:fldCharType="end"/>
            </w:r>
          </w:p>
        </w:tc>
      </w:tr>
      <w:tr w:rsidR="00854865" w:rsidRPr="00036F62" w14:paraId="1611270A" w14:textId="77777777" w:rsidTr="00CE7B6C">
        <w:trPr>
          <w:trHeight w:val="738"/>
          <w:jc w:val="center"/>
        </w:trPr>
        <w:tc>
          <w:tcPr>
            <w:tcW w:w="4703" w:type="dxa"/>
            <w:shd w:val="clear" w:color="auto" w:fill="auto"/>
          </w:tcPr>
          <w:p w14:paraId="7BC221E4" w14:textId="150239B8" w:rsidR="00854865" w:rsidRPr="00811F3A" w:rsidRDefault="00854865" w:rsidP="00B75AB8">
            <w:pPr>
              <w:spacing w:before="120" w:after="120"/>
              <w:jc w:val="right"/>
              <w:rPr>
                <w:b/>
              </w:rPr>
            </w:pPr>
            <w:r w:rsidRPr="00811F3A">
              <w:rPr>
                <w:b/>
              </w:rPr>
              <w:t>Total Request:</w:t>
            </w:r>
            <w:r w:rsidR="008D2ED7">
              <w:rPr>
                <w:b/>
              </w:rPr>
              <w:br/>
            </w:r>
            <w:r w:rsidRPr="008D2ED7">
              <w:t xml:space="preserve">(Per-Unit Cost </w:t>
            </w:r>
            <w:r w:rsidR="00811F3A" w:rsidRPr="008D2ED7">
              <w:t>multiplied by</w:t>
            </w:r>
            <w:r w:rsidR="00560224">
              <w:t xml:space="preserve"> </w:t>
            </w:r>
            <w:r w:rsidR="008D2ED7" w:rsidRPr="008D2ED7">
              <w:t>Number r</w:t>
            </w:r>
            <w:r w:rsidRPr="008D2ED7">
              <w:t>equested)</w:t>
            </w:r>
          </w:p>
        </w:tc>
        <w:tc>
          <w:tcPr>
            <w:tcW w:w="5580" w:type="dxa"/>
            <w:gridSpan w:val="2"/>
            <w:tcBorders>
              <w:top w:val="single" w:sz="4" w:space="0" w:color="auto"/>
              <w:bottom w:val="single" w:sz="4" w:space="0" w:color="auto"/>
            </w:tcBorders>
            <w:shd w:val="clear" w:color="auto" w:fill="auto"/>
            <w:vAlign w:val="bottom"/>
          </w:tcPr>
          <w:p w14:paraId="619B18BE" w14:textId="4F55928F" w:rsidR="00854865" w:rsidRPr="00632DC9" w:rsidRDefault="00854865" w:rsidP="00B75AB8">
            <w:pPr>
              <w:spacing w:before="120" w:after="120"/>
              <w:rPr>
                <w:rFonts w:ascii="Times New Roman" w:hAnsi="Times New Roman"/>
              </w:rPr>
            </w:pPr>
            <w:r w:rsidRPr="00632DC9">
              <w:rPr>
                <w:rFonts w:ascii="Times New Roman" w:hAnsi="Times New Roman"/>
              </w:rPr>
              <w:t>$</w:t>
            </w:r>
            <w:r w:rsidR="00632DC9" w:rsidRPr="00632DC9">
              <w:rPr>
                <w:rFonts w:ascii="Times New Roman" w:hAnsi="Times New Roman"/>
              </w:rPr>
              <w:t xml:space="preserve"> </w:t>
            </w:r>
            <w:r w:rsidR="00632DC9" w:rsidRPr="00632DC9">
              <w:rPr>
                <w:rFonts w:ascii="Times New Roman" w:hAnsi="Times New Roman"/>
                <w:b/>
              </w:rPr>
              <w:fldChar w:fldCharType="begin">
                <w:ffData>
                  <w:name w:val="Text2"/>
                  <w:enabled/>
                  <w:calcOnExit w:val="0"/>
                  <w:textInput/>
                </w:ffData>
              </w:fldChar>
            </w:r>
            <w:r w:rsidR="00632DC9" w:rsidRPr="00632DC9">
              <w:rPr>
                <w:rFonts w:ascii="Times New Roman" w:hAnsi="Times New Roman"/>
                <w:b/>
              </w:rPr>
              <w:instrText xml:space="preserve"> FORMTEXT </w:instrText>
            </w:r>
            <w:r w:rsidR="00632DC9" w:rsidRPr="00632DC9">
              <w:rPr>
                <w:rFonts w:ascii="Times New Roman" w:hAnsi="Times New Roman"/>
                <w:b/>
              </w:rPr>
            </w:r>
            <w:r w:rsidR="00632DC9" w:rsidRPr="00632DC9">
              <w:rPr>
                <w:rFonts w:ascii="Times New Roman" w:hAnsi="Times New Roman"/>
                <w:b/>
              </w:rPr>
              <w:fldChar w:fldCharType="separate"/>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noProof/>
              </w:rPr>
              <w:t> </w:t>
            </w:r>
            <w:r w:rsidR="00632DC9" w:rsidRPr="00632DC9">
              <w:rPr>
                <w:rFonts w:ascii="Times New Roman" w:hAnsi="Times New Roman"/>
                <w:b/>
              </w:rPr>
              <w:fldChar w:fldCharType="end"/>
            </w:r>
          </w:p>
        </w:tc>
      </w:tr>
    </w:tbl>
    <w:p w14:paraId="2B136155" w14:textId="77777777" w:rsidR="00854865" w:rsidRPr="00036F62" w:rsidRDefault="00854865" w:rsidP="00854865">
      <w:pPr>
        <w:jc w:val="center"/>
        <w:rPr>
          <w:b/>
        </w:rPr>
      </w:pPr>
    </w:p>
    <w:p w14:paraId="2189C449" w14:textId="3761A5B5" w:rsidR="00854865" w:rsidRPr="00036F62" w:rsidRDefault="00854865" w:rsidP="00632DC9">
      <w:pPr>
        <w:jc w:val="both"/>
        <w:rPr>
          <w:b/>
        </w:rPr>
      </w:pPr>
      <w:r w:rsidRPr="00036F62">
        <w:rPr>
          <w:b/>
        </w:rPr>
        <w:t xml:space="preserve">SFAs who wish to replace an </w:t>
      </w:r>
      <w:r w:rsidRPr="00036F62">
        <w:rPr>
          <w:b/>
          <w:u w:val="single"/>
        </w:rPr>
        <w:t>entire</w:t>
      </w:r>
      <w:r w:rsidRPr="00036F62">
        <w:rPr>
          <w:b/>
        </w:rPr>
        <w:t xml:space="preserve"> serving line, may complete one set of application questions (Part 5 of this application form), however, a separate Equipment Request chart MUST be completed for each piece of equipment requested for the serving line to identify the per-unit cost. </w:t>
      </w:r>
    </w:p>
    <w:p w14:paraId="3D3BE628" w14:textId="77777777" w:rsidR="00854865" w:rsidRPr="00036F62" w:rsidRDefault="00854865" w:rsidP="00854865">
      <w:pPr>
        <w:rPr>
          <w:b/>
        </w:rPr>
      </w:pPr>
    </w:p>
    <w:p w14:paraId="3DF96ADE" w14:textId="77777777" w:rsidR="00854865" w:rsidRPr="006029C3" w:rsidRDefault="00854865" w:rsidP="00854865">
      <w:pPr>
        <w:jc w:val="center"/>
      </w:pPr>
      <w:r w:rsidRPr="006029C3">
        <w:t>Please refer to the Guidance Manual for additional information.</w:t>
      </w:r>
    </w:p>
    <w:p w14:paraId="38D6FD13" w14:textId="77777777" w:rsidR="00F06E8C" w:rsidRPr="006029C3" w:rsidRDefault="00F06E8C" w:rsidP="00854865">
      <w:pPr>
        <w:jc w:val="center"/>
      </w:pPr>
    </w:p>
    <w:p w14:paraId="4895E30B" w14:textId="77777777" w:rsidR="009E0C41" w:rsidRDefault="009E0C41" w:rsidP="00CE7B6C">
      <w:pPr>
        <w:rPr>
          <w:b/>
        </w:rPr>
      </w:pPr>
    </w:p>
    <w:p w14:paraId="41E419C8" w14:textId="77777777" w:rsidR="00CE7B6C" w:rsidRDefault="00CE7B6C" w:rsidP="00CE7B6C">
      <w:pPr>
        <w:rPr>
          <w:b/>
        </w:rPr>
      </w:pPr>
    </w:p>
    <w:p w14:paraId="39340645" w14:textId="77777777" w:rsidR="009E0C41" w:rsidRDefault="009E0C41" w:rsidP="00854865">
      <w:pPr>
        <w:jc w:val="center"/>
        <w:rPr>
          <w:b/>
        </w:rPr>
      </w:pPr>
    </w:p>
    <w:p w14:paraId="1BE166C7" w14:textId="77777777" w:rsidR="009E0C41" w:rsidRDefault="009E0C41" w:rsidP="00854865">
      <w:pPr>
        <w:jc w:val="center"/>
        <w:rPr>
          <w:b/>
        </w:rPr>
      </w:pPr>
    </w:p>
    <w:p w14:paraId="51DA11DA" w14:textId="77777777" w:rsidR="00632DC9" w:rsidRDefault="00632DC9" w:rsidP="00854865">
      <w:pPr>
        <w:jc w:val="center"/>
        <w:rPr>
          <w:b/>
        </w:rPr>
      </w:pPr>
    </w:p>
    <w:p w14:paraId="3910AAF2" w14:textId="77777777" w:rsidR="00916E30" w:rsidRDefault="00916E30" w:rsidP="00854865">
      <w:pPr>
        <w:jc w:val="center"/>
        <w:rPr>
          <w:b/>
        </w:rPr>
      </w:pPr>
    </w:p>
    <w:p w14:paraId="4F7ADE1B" w14:textId="77777777" w:rsidR="00916E30" w:rsidRDefault="00916E30" w:rsidP="00854865">
      <w:pPr>
        <w:jc w:val="center"/>
        <w:rPr>
          <w:b/>
        </w:rPr>
      </w:pPr>
    </w:p>
    <w:p w14:paraId="1539AE61" w14:textId="77777777" w:rsidR="00EA2BC9" w:rsidRDefault="00EA2BC9" w:rsidP="00854865">
      <w:pPr>
        <w:rPr>
          <w:b/>
        </w:rPr>
      </w:pPr>
    </w:p>
    <w:p w14:paraId="60E381EC" w14:textId="77777777" w:rsidR="00EA2BC9" w:rsidRDefault="00EA2BC9" w:rsidP="00854865">
      <w:pPr>
        <w:rPr>
          <w:b/>
        </w:rPr>
      </w:pPr>
    </w:p>
    <w:p w14:paraId="339BE1E8" w14:textId="11418300" w:rsidR="00854865" w:rsidRPr="00036F62" w:rsidRDefault="00ED0D66" w:rsidP="00854865">
      <w:pPr>
        <w:rPr>
          <w:b/>
        </w:rPr>
      </w:pPr>
      <w:r>
        <w:rPr>
          <w:b/>
        </w:rPr>
        <w:lastRenderedPageBreak/>
        <w:t>Part</w:t>
      </w:r>
      <w:r w:rsidR="00F06E8C">
        <w:rPr>
          <w:b/>
        </w:rPr>
        <w:t xml:space="preserve"> 5 – Q</w:t>
      </w:r>
      <w:r w:rsidR="00854865" w:rsidRPr="00036F62">
        <w:rPr>
          <w:b/>
        </w:rPr>
        <w:t xml:space="preserve">uestions </w:t>
      </w:r>
    </w:p>
    <w:p w14:paraId="7E363F9E" w14:textId="77777777" w:rsidR="00854865" w:rsidRPr="00036F62" w:rsidRDefault="00854865" w:rsidP="00854865">
      <w:pPr>
        <w:rPr>
          <w:b/>
        </w:rPr>
      </w:pPr>
    </w:p>
    <w:p w14:paraId="127AE757" w14:textId="77777777" w:rsidR="001C2780" w:rsidRDefault="001C2780" w:rsidP="009E0C41">
      <w:pPr>
        <w:pBdr>
          <w:top w:val="single" w:sz="4" w:space="1" w:color="auto"/>
          <w:left w:val="single" w:sz="4" w:space="0" w:color="auto"/>
          <w:bottom w:val="single" w:sz="4" w:space="1" w:color="auto"/>
          <w:right w:val="single" w:sz="4" w:space="1" w:color="auto"/>
        </w:pBdr>
        <w:jc w:val="center"/>
        <w:rPr>
          <w:b/>
          <w:u w:val="single"/>
        </w:rPr>
      </w:pPr>
    </w:p>
    <w:p w14:paraId="02339566" w14:textId="77777777" w:rsidR="00854865" w:rsidRDefault="00854865" w:rsidP="009E0C41">
      <w:pPr>
        <w:pBdr>
          <w:top w:val="single" w:sz="4" w:space="1" w:color="auto"/>
          <w:left w:val="single" w:sz="4" w:space="0" w:color="auto"/>
          <w:bottom w:val="single" w:sz="4" w:space="1" w:color="auto"/>
          <w:right w:val="single" w:sz="4" w:space="1" w:color="auto"/>
        </w:pBdr>
        <w:jc w:val="center"/>
        <w:rPr>
          <w:b/>
          <w:u w:val="single"/>
        </w:rPr>
      </w:pPr>
      <w:r w:rsidRPr="00036F62">
        <w:rPr>
          <w:b/>
          <w:u w:val="single"/>
        </w:rPr>
        <w:t>Instructions</w:t>
      </w:r>
    </w:p>
    <w:p w14:paraId="50C7754D" w14:textId="77777777" w:rsidR="00AD6993" w:rsidRPr="00036F62" w:rsidRDefault="00AD6993" w:rsidP="009E0C41">
      <w:pPr>
        <w:pBdr>
          <w:top w:val="single" w:sz="4" w:space="1" w:color="auto"/>
          <w:left w:val="single" w:sz="4" w:space="0" w:color="auto"/>
          <w:bottom w:val="single" w:sz="4" w:space="1" w:color="auto"/>
          <w:right w:val="single" w:sz="4" w:space="1" w:color="auto"/>
        </w:pBdr>
        <w:jc w:val="center"/>
        <w:rPr>
          <w:b/>
          <w:u w:val="single"/>
        </w:rPr>
      </w:pPr>
    </w:p>
    <w:p w14:paraId="0FF72D6B"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r w:rsidRPr="00AD6993">
        <w:t xml:space="preserve">There are 4 required sections (Section 1: Recipient Agency Equipment Needs, Section 2: Quality Improvement, Section 3: Focus Areas and Section 4: Research and Budget). Points will be awarded based upon your responses to the required questions as well as the selected focus area questions in Section 3. </w:t>
      </w:r>
    </w:p>
    <w:p w14:paraId="189620AB"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p>
    <w:p w14:paraId="526FEC7A"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rPr>
          <w:u w:val="single"/>
        </w:rPr>
      </w:pPr>
      <w:r w:rsidRPr="00AD6993">
        <w:rPr>
          <w:u w:val="single"/>
        </w:rPr>
        <w:t>All applicants must provide detailed responses to all questions in sections 1, 2, and 4.</w:t>
      </w:r>
    </w:p>
    <w:p w14:paraId="2ACFF28B"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p>
    <w:p w14:paraId="06987965"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r w:rsidRPr="00AD6993">
        <w:t xml:space="preserve">Section 3 consists of 3 separate focus areas (Focus 1: Food Safety, Focus 2: Efficiency of school nutrition operations, Focus 3: Expanded Participation). </w:t>
      </w:r>
    </w:p>
    <w:p w14:paraId="2275C254"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p>
    <w:p w14:paraId="1AACD18E"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rPr>
          <w:u w:val="single"/>
        </w:rPr>
      </w:pPr>
      <w:r w:rsidRPr="00AD6993">
        <w:rPr>
          <w:u w:val="single"/>
        </w:rPr>
        <w:t>Applicants must select ONE of the three focus areas and provide detailed responses to all questions applicable to the focus area selected.</w:t>
      </w:r>
    </w:p>
    <w:p w14:paraId="72F00189"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p>
    <w:p w14:paraId="7C77D383"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r w:rsidRPr="00AD6993">
        <w:t xml:space="preserve">Please indicate which </w:t>
      </w:r>
      <w:r w:rsidRPr="00AD6993">
        <w:rPr>
          <w:u w:val="single"/>
        </w:rPr>
        <w:t>one</w:t>
      </w:r>
      <w:r w:rsidRPr="00AD6993">
        <w:t xml:space="preserve"> of the focus areas has been selected in the checkbox below:</w:t>
      </w:r>
    </w:p>
    <w:p w14:paraId="13E2548E" w14:textId="1BE0B6C4" w:rsidR="00811F3A" w:rsidRPr="00AD6993" w:rsidRDefault="00811F3A" w:rsidP="009E0C41">
      <w:pPr>
        <w:pBdr>
          <w:top w:val="single" w:sz="4" w:space="1" w:color="auto"/>
          <w:left w:val="single" w:sz="4" w:space="0" w:color="auto"/>
          <w:bottom w:val="single" w:sz="4" w:space="1" w:color="auto"/>
          <w:right w:val="single" w:sz="4" w:space="1" w:color="auto"/>
        </w:pBdr>
        <w:jc w:val="both"/>
      </w:pPr>
      <w:r w:rsidRPr="00AD6993">
        <w:tab/>
      </w:r>
      <w:sdt>
        <w:sdtPr>
          <w:id w:val="523822435"/>
          <w14:checkbox>
            <w14:checked w14:val="0"/>
            <w14:checkedState w14:val="2612" w14:font="MS Gothic"/>
            <w14:uncheckedState w14:val="2610" w14:font="MS Gothic"/>
          </w14:checkbox>
        </w:sdtPr>
        <w:sdtEndPr/>
        <w:sdtContent>
          <w:r w:rsidRPr="00AD6993">
            <w:rPr>
              <w:rFonts w:ascii="MS Gothic" w:eastAsia="MS Gothic" w:hAnsi="MS Gothic" w:hint="eastAsia"/>
            </w:rPr>
            <w:t>☐</w:t>
          </w:r>
        </w:sdtContent>
      </w:sdt>
      <w:r w:rsidRPr="00AD6993">
        <w:t xml:space="preserve"> Focus 1: Food Safety</w:t>
      </w:r>
      <w:r w:rsidRPr="00AD6993">
        <w:tab/>
      </w:r>
    </w:p>
    <w:p w14:paraId="2E29AFFF" w14:textId="491C6431" w:rsidR="00811F3A" w:rsidRPr="00AD6993" w:rsidRDefault="000E73AA" w:rsidP="009E0C41">
      <w:pPr>
        <w:pBdr>
          <w:top w:val="single" w:sz="4" w:space="1" w:color="auto"/>
          <w:left w:val="single" w:sz="4" w:space="0" w:color="auto"/>
          <w:bottom w:val="single" w:sz="4" w:space="1" w:color="auto"/>
          <w:right w:val="single" w:sz="4" w:space="1" w:color="auto"/>
        </w:pBdr>
        <w:ind w:firstLine="720"/>
        <w:jc w:val="both"/>
      </w:pPr>
      <w:sdt>
        <w:sdtPr>
          <w:id w:val="1951428438"/>
          <w14:checkbox>
            <w14:checked w14:val="0"/>
            <w14:checkedState w14:val="2612" w14:font="MS Gothic"/>
            <w14:uncheckedState w14:val="2610" w14:font="MS Gothic"/>
          </w14:checkbox>
        </w:sdtPr>
        <w:sdtEndPr/>
        <w:sdtContent>
          <w:r w:rsidR="00811F3A" w:rsidRPr="00AD6993">
            <w:rPr>
              <w:rFonts w:ascii="MS Gothic" w:eastAsia="MS Gothic" w:hAnsi="MS Gothic" w:hint="eastAsia"/>
            </w:rPr>
            <w:t>☐</w:t>
          </w:r>
        </w:sdtContent>
      </w:sdt>
      <w:r w:rsidR="00811F3A" w:rsidRPr="00AD6993">
        <w:t xml:space="preserve"> Focus 2: Efficiency of school nutrition operations</w:t>
      </w:r>
    </w:p>
    <w:p w14:paraId="77360D67" w14:textId="38D69B3A" w:rsidR="00811F3A" w:rsidRPr="00AD6993" w:rsidRDefault="000E73AA" w:rsidP="009E0C41">
      <w:pPr>
        <w:pBdr>
          <w:top w:val="single" w:sz="4" w:space="1" w:color="auto"/>
          <w:left w:val="single" w:sz="4" w:space="0" w:color="auto"/>
          <w:bottom w:val="single" w:sz="4" w:space="1" w:color="auto"/>
          <w:right w:val="single" w:sz="4" w:space="1" w:color="auto"/>
        </w:pBdr>
        <w:ind w:firstLine="720"/>
        <w:jc w:val="both"/>
      </w:pPr>
      <w:sdt>
        <w:sdtPr>
          <w:id w:val="1154030915"/>
          <w14:checkbox>
            <w14:checked w14:val="0"/>
            <w14:checkedState w14:val="2612" w14:font="MS Gothic"/>
            <w14:uncheckedState w14:val="2610" w14:font="MS Gothic"/>
          </w14:checkbox>
        </w:sdtPr>
        <w:sdtEndPr/>
        <w:sdtContent>
          <w:r w:rsidR="00811F3A" w:rsidRPr="00AD6993">
            <w:rPr>
              <w:rFonts w:ascii="MS Gothic" w:eastAsia="MS Gothic" w:hAnsi="MS Gothic" w:cs="MS Gothic" w:hint="eastAsia"/>
            </w:rPr>
            <w:t>☐</w:t>
          </w:r>
        </w:sdtContent>
      </w:sdt>
      <w:r w:rsidR="00811F3A" w:rsidRPr="00AD6993">
        <w:t xml:space="preserve"> Focus 3: Expanded Participation</w:t>
      </w:r>
    </w:p>
    <w:p w14:paraId="1CF93687" w14:textId="77777777" w:rsidR="00854865" w:rsidRPr="00AD6993" w:rsidRDefault="00854865" w:rsidP="009E0C41">
      <w:pPr>
        <w:pBdr>
          <w:top w:val="single" w:sz="4" w:space="1" w:color="auto"/>
          <w:left w:val="single" w:sz="4" w:space="0" w:color="auto"/>
          <w:bottom w:val="single" w:sz="4" w:space="1" w:color="auto"/>
          <w:right w:val="single" w:sz="4" w:space="1" w:color="auto"/>
        </w:pBdr>
        <w:jc w:val="both"/>
      </w:pPr>
    </w:p>
    <w:p w14:paraId="1FADA7F2" w14:textId="77777777" w:rsidR="00854865" w:rsidRDefault="00854865" w:rsidP="009E0C41">
      <w:pPr>
        <w:pBdr>
          <w:top w:val="single" w:sz="4" w:space="1" w:color="auto"/>
          <w:left w:val="single" w:sz="4" w:space="0" w:color="auto"/>
          <w:bottom w:val="single" w:sz="4" w:space="1" w:color="auto"/>
          <w:right w:val="single" w:sz="4" w:space="1" w:color="auto"/>
        </w:pBdr>
        <w:jc w:val="both"/>
      </w:pPr>
      <w:r w:rsidRPr="00AD6993">
        <w:t>*Please Note: No additional points will be awarded in the event that responses are provided to questions in more than one focus area. If the SFA provides responses to more than one focus area, points will be awarded for the first focus area addressed only.</w:t>
      </w:r>
    </w:p>
    <w:p w14:paraId="1009B400" w14:textId="77777777" w:rsidR="001C2780" w:rsidRDefault="001C2780" w:rsidP="009E0C41">
      <w:pPr>
        <w:pBdr>
          <w:top w:val="single" w:sz="4" w:space="1" w:color="auto"/>
          <w:left w:val="single" w:sz="4" w:space="0" w:color="auto"/>
          <w:bottom w:val="single" w:sz="4" w:space="1" w:color="auto"/>
          <w:right w:val="single" w:sz="4" w:space="1" w:color="auto"/>
        </w:pBdr>
        <w:jc w:val="both"/>
      </w:pPr>
    </w:p>
    <w:p w14:paraId="6410ACA7" w14:textId="73C117B4" w:rsidR="00854865" w:rsidRDefault="00854865" w:rsidP="00854865">
      <w:pPr>
        <w:rPr>
          <w:b/>
        </w:rPr>
      </w:pPr>
    </w:p>
    <w:p w14:paraId="51B75245" w14:textId="77777777" w:rsidR="007E3048" w:rsidRPr="00036F62" w:rsidRDefault="007E3048" w:rsidP="00854865">
      <w:pPr>
        <w:rPr>
          <w:b/>
        </w:rPr>
      </w:pPr>
    </w:p>
    <w:p w14:paraId="6EBC7648" w14:textId="476C4616" w:rsidR="00854865" w:rsidRPr="00036F62" w:rsidRDefault="00ED0D66" w:rsidP="00086827">
      <w:pPr>
        <w:jc w:val="both"/>
        <w:rPr>
          <w:b/>
          <w:u w:val="single"/>
        </w:rPr>
      </w:pPr>
      <w:r>
        <w:rPr>
          <w:b/>
          <w:u w:val="single"/>
        </w:rPr>
        <w:t>Section 1 – R</w:t>
      </w:r>
      <w:r w:rsidR="00854865" w:rsidRPr="00036F62">
        <w:rPr>
          <w:b/>
          <w:u w:val="single"/>
        </w:rPr>
        <w:t xml:space="preserve">ecipient Agency Equipment Needs </w:t>
      </w:r>
    </w:p>
    <w:p w14:paraId="5C87DE07" w14:textId="575A959B" w:rsidR="00ED0D66" w:rsidRDefault="00ED0D66"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D0D66" w14:paraId="03D6DB13" w14:textId="77777777" w:rsidTr="00CE7B6C">
        <w:trPr>
          <w:trHeight w:val="276"/>
        </w:trPr>
        <w:tc>
          <w:tcPr>
            <w:tcW w:w="567" w:type="dxa"/>
            <w:tcBorders>
              <w:bottom w:val="single" w:sz="4" w:space="0" w:color="auto"/>
              <w:right w:val="single" w:sz="4" w:space="0" w:color="auto"/>
            </w:tcBorders>
            <w:vAlign w:val="center"/>
          </w:tcPr>
          <w:p w14:paraId="2F6B4887" w14:textId="649F1AC7" w:rsidR="00ED0D66" w:rsidRDefault="00ED0D66" w:rsidP="00086827">
            <w:pPr>
              <w:jc w:val="both"/>
            </w:pPr>
            <w:r>
              <w:t>1(a)</w:t>
            </w:r>
          </w:p>
        </w:tc>
        <w:tc>
          <w:tcPr>
            <w:tcW w:w="9621" w:type="dxa"/>
            <w:tcBorders>
              <w:left w:val="single" w:sz="4" w:space="0" w:color="auto"/>
            </w:tcBorders>
          </w:tcPr>
          <w:p w14:paraId="41CA2AC0" w14:textId="31AD1064" w:rsidR="00ED0D66" w:rsidRDefault="00ED0D66" w:rsidP="00086827">
            <w:pPr>
              <w:jc w:val="both"/>
            </w:pPr>
            <w:r w:rsidRPr="00ED0D66">
              <w:t>Explain in detail why the current equipment/or lack of equipment is not meeting the needs of the NSLP? Include the age of existing equipment. (10 Points)</w:t>
            </w:r>
          </w:p>
        </w:tc>
      </w:tr>
      <w:tr w:rsidR="00ED0D66" w14:paraId="24DB66EB" w14:textId="77777777" w:rsidTr="00CE7B6C">
        <w:trPr>
          <w:trHeight w:val="276"/>
        </w:trPr>
        <w:tc>
          <w:tcPr>
            <w:tcW w:w="567" w:type="dxa"/>
            <w:tcBorders>
              <w:top w:val="single" w:sz="4" w:space="0" w:color="auto"/>
              <w:bottom w:val="single" w:sz="4" w:space="0" w:color="auto"/>
            </w:tcBorders>
            <w:vAlign w:val="center"/>
          </w:tcPr>
          <w:p w14:paraId="1FA49966" w14:textId="77777777" w:rsidR="00ED0D66" w:rsidRDefault="00ED0D66" w:rsidP="00086827">
            <w:pPr>
              <w:jc w:val="both"/>
            </w:pPr>
          </w:p>
        </w:tc>
        <w:tc>
          <w:tcPr>
            <w:tcW w:w="9621" w:type="dxa"/>
            <w:tcBorders>
              <w:bottom w:val="single" w:sz="4" w:space="0" w:color="auto"/>
            </w:tcBorders>
          </w:tcPr>
          <w:p w14:paraId="089DB2A7" w14:textId="77777777" w:rsidR="00ED0D66" w:rsidRPr="00ED0D66" w:rsidRDefault="00ED0D66" w:rsidP="00086827">
            <w:pPr>
              <w:jc w:val="both"/>
            </w:pPr>
          </w:p>
        </w:tc>
      </w:tr>
      <w:tr w:rsidR="00ED0D66" w14:paraId="73C20CF5" w14:textId="77777777" w:rsidTr="00CE7B6C">
        <w:trPr>
          <w:trHeight w:val="260"/>
        </w:trPr>
        <w:tc>
          <w:tcPr>
            <w:tcW w:w="10188" w:type="dxa"/>
            <w:gridSpan w:val="2"/>
            <w:tcBorders>
              <w:top w:val="single" w:sz="4" w:space="0" w:color="auto"/>
              <w:left w:val="single" w:sz="4" w:space="0" w:color="auto"/>
              <w:bottom w:val="single" w:sz="4" w:space="0" w:color="auto"/>
              <w:right w:val="single" w:sz="4" w:space="0" w:color="auto"/>
            </w:tcBorders>
            <w:vAlign w:val="center"/>
          </w:tcPr>
          <w:p w14:paraId="5B81DD79" w14:textId="77777777" w:rsidR="00EA2B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201A5F2C" w14:textId="77777777" w:rsidR="00C734B0" w:rsidRDefault="00C734B0" w:rsidP="00086827">
            <w:pPr>
              <w:jc w:val="both"/>
              <w:rPr>
                <w:rFonts w:ascii="Times New Roman" w:hAnsi="Times New Roman"/>
              </w:rPr>
            </w:pPr>
          </w:p>
          <w:p w14:paraId="2EC1EA43" w14:textId="77777777" w:rsidR="00C734B0" w:rsidRDefault="00C734B0" w:rsidP="00086827">
            <w:pPr>
              <w:jc w:val="both"/>
              <w:rPr>
                <w:rFonts w:ascii="Times New Roman" w:hAnsi="Times New Roman"/>
              </w:rPr>
            </w:pPr>
          </w:p>
          <w:p w14:paraId="6044C68F" w14:textId="77777777" w:rsidR="00C734B0" w:rsidRDefault="00C734B0" w:rsidP="00086827">
            <w:pPr>
              <w:jc w:val="both"/>
              <w:rPr>
                <w:rFonts w:ascii="Times New Roman" w:hAnsi="Times New Roman"/>
              </w:rPr>
            </w:pPr>
          </w:p>
          <w:p w14:paraId="49823AF5" w14:textId="77777777" w:rsidR="00C734B0" w:rsidRDefault="00C734B0" w:rsidP="00086827">
            <w:pPr>
              <w:jc w:val="both"/>
              <w:rPr>
                <w:rFonts w:ascii="Times New Roman" w:hAnsi="Times New Roman"/>
              </w:rPr>
            </w:pPr>
          </w:p>
          <w:p w14:paraId="241CAF22" w14:textId="77777777" w:rsidR="00C734B0" w:rsidRDefault="00C734B0" w:rsidP="00086827">
            <w:pPr>
              <w:jc w:val="both"/>
              <w:rPr>
                <w:rFonts w:ascii="Times New Roman" w:hAnsi="Times New Roman"/>
              </w:rPr>
            </w:pPr>
          </w:p>
          <w:p w14:paraId="3EB2C27E" w14:textId="77777777" w:rsidR="00C734B0" w:rsidRDefault="00C734B0" w:rsidP="00086827">
            <w:pPr>
              <w:jc w:val="both"/>
              <w:rPr>
                <w:rFonts w:ascii="Times New Roman" w:hAnsi="Times New Roman"/>
              </w:rPr>
            </w:pPr>
          </w:p>
          <w:p w14:paraId="6ADC2294" w14:textId="77777777" w:rsidR="00C734B0" w:rsidRDefault="00C734B0" w:rsidP="00086827">
            <w:pPr>
              <w:jc w:val="both"/>
              <w:rPr>
                <w:rFonts w:ascii="Times New Roman" w:hAnsi="Times New Roman"/>
              </w:rPr>
            </w:pPr>
          </w:p>
          <w:p w14:paraId="7B7774EE" w14:textId="77777777" w:rsidR="00C734B0" w:rsidRDefault="00C734B0" w:rsidP="00086827">
            <w:pPr>
              <w:jc w:val="both"/>
              <w:rPr>
                <w:rFonts w:ascii="Times New Roman" w:hAnsi="Times New Roman"/>
              </w:rPr>
            </w:pPr>
          </w:p>
          <w:p w14:paraId="30CDB68A" w14:textId="77777777" w:rsidR="00C734B0" w:rsidRDefault="00C734B0" w:rsidP="00086827">
            <w:pPr>
              <w:jc w:val="both"/>
              <w:rPr>
                <w:rFonts w:ascii="Times New Roman" w:hAnsi="Times New Roman"/>
              </w:rPr>
            </w:pPr>
          </w:p>
          <w:p w14:paraId="5F20DC46" w14:textId="77777777" w:rsidR="00916E30" w:rsidRDefault="00916E30" w:rsidP="00086827">
            <w:pPr>
              <w:jc w:val="both"/>
              <w:rPr>
                <w:rFonts w:ascii="Times New Roman" w:hAnsi="Times New Roman"/>
              </w:rPr>
            </w:pPr>
          </w:p>
          <w:p w14:paraId="0AAF4CF0" w14:textId="77777777" w:rsidR="00916E30" w:rsidRDefault="00916E30" w:rsidP="00086827">
            <w:pPr>
              <w:jc w:val="both"/>
              <w:rPr>
                <w:rFonts w:ascii="Times New Roman" w:hAnsi="Times New Roman"/>
              </w:rPr>
            </w:pPr>
          </w:p>
          <w:p w14:paraId="3B883766" w14:textId="3E083263" w:rsidR="00C734B0" w:rsidRPr="00C734B0" w:rsidRDefault="00C734B0" w:rsidP="00086827">
            <w:pPr>
              <w:jc w:val="both"/>
              <w:rPr>
                <w:rFonts w:ascii="Times New Roman" w:hAnsi="Times New Roman"/>
              </w:rPr>
            </w:pPr>
          </w:p>
        </w:tc>
      </w:tr>
    </w:tbl>
    <w:p w14:paraId="7AE643D0" w14:textId="77777777" w:rsidR="00A82E17" w:rsidRDefault="00A82E17" w:rsidP="00086827">
      <w:pPr>
        <w:jc w:val="both"/>
      </w:pPr>
    </w:p>
    <w:p w14:paraId="6EC46B62" w14:textId="566455C1" w:rsidR="00A82E17" w:rsidRDefault="00A82E17" w:rsidP="00086827">
      <w:pPr>
        <w:jc w:val="both"/>
      </w:pPr>
    </w:p>
    <w:p w14:paraId="623A9FD5" w14:textId="77777777" w:rsidR="007E3048" w:rsidRDefault="007E3048" w:rsidP="00086827">
      <w:pPr>
        <w:jc w:val="both"/>
      </w:pPr>
    </w:p>
    <w:p w14:paraId="48FBB6F0" w14:textId="77777777" w:rsidR="00207C80" w:rsidRDefault="00207C80" w:rsidP="00086827">
      <w:pPr>
        <w:jc w:val="both"/>
      </w:pPr>
    </w:p>
    <w:p w14:paraId="7DE3A654" w14:textId="01D2864E" w:rsidR="005D15BB" w:rsidRPr="005D15BB" w:rsidRDefault="005D15BB" w:rsidP="00086827">
      <w:pPr>
        <w:jc w:val="both"/>
        <w:rPr>
          <w:b/>
          <w:u w:val="single"/>
        </w:rPr>
      </w:pPr>
      <w:r w:rsidRPr="00036F62">
        <w:rPr>
          <w:b/>
          <w:u w:val="single"/>
        </w:rPr>
        <w:lastRenderedPageBreak/>
        <w:t xml:space="preserve">Section 2: Quality Improvement </w:t>
      </w:r>
    </w:p>
    <w:p w14:paraId="15A18ABB" w14:textId="77777777" w:rsidR="00AD6993"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14:paraId="6D88AC10" w14:textId="77777777" w:rsidTr="009E0C41">
        <w:trPr>
          <w:trHeight w:val="276"/>
        </w:trPr>
        <w:tc>
          <w:tcPr>
            <w:tcW w:w="459" w:type="dxa"/>
            <w:tcBorders>
              <w:bottom w:val="single" w:sz="4" w:space="0" w:color="auto"/>
              <w:right w:val="single" w:sz="4" w:space="0" w:color="auto"/>
            </w:tcBorders>
            <w:vAlign w:val="center"/>
          </w:tcPr>
          <w:p w14:paraId="1F5073ED" w14:textId="544F176D" w:rsidR="005D15BB" w:rsidRDefault="005D15BB" w:rsidP="00086827">
            <w:pPr>
              <w:jc w:val="both"/>
            </w:pPr>
            <w:r>
              <w:t>2(a)</w:t>
            </w:r>
          </w:p>
        </w:tc>
        <w:tc>
          <w:tcPr>
            <w:tcW w:w="10431" w:type="dxa"/>
            <w:tcBorders>
              <w:left w:val="single" w:sz="4" w:space="0" w:color="auto"/>
            </w:tcBorders>
          </w:tcPr>
          <w:p w14:paraId="6C7C0996" w14:textId="4453C84F" w:rsidR="005D15BB" w:rsidRDefault="005D15BB" w:rsidP="00086827">
            <w:pPr>
              <w:jc w:val="both"/>
            </w:pPr>
            <w:r w:rsidRPr="005D15BB">
              <w:t>Explain how the equipment will improve the overall quality of meals served. Please include a detailed description of the specific improvements (improved cooking methods, improved appearance and/or taste, new food items and/or recipes, improved nutrition quality etc.). (10 Points)</w:t>
            </w:r>
          </w:p>
        </w:tc>
      </w:tr>
      <w:tr w:rsidR="005D15BB" w14:paraId="35813EB7" w14:textId="77777777" w:rsidTr="009E0C41">
        <w:trPr>
          <w:trHeight w:val="276"/>
        </w:trPr>
        <w:tc>
          <w:tcPr>
            <w:tcW w:w="459" w:type="dxa"/>
            <w:tcBorders>
              <w:top w:val="single" w:sz="4" w:space="0" w:color="auto"/>
              <w:bottom w:val="single" w:sz="4" w:space="0" w:color="auto"/>
            </w:tcBorders>
            <w:vAlign w:val="center"/>
          </w:tcPr>
          <w:p w14:paraId="2F3DC34C" w14:textId="77777777" w:rsidR="005D15BB" w:rsidRDefault="005D15BB" w:rsidP="00086827">
            <w:pPr>
              <w:jc w:val="both"/>
            </w:pPr>
          </w:p>
        </w:tc>
        <w:tc>
          <w:tcPr>
            <w:tcW w:w="10431" w:type="dxa"/>
            <w:tcBorders>
              <w:bottom w:val="single" w:sz="4" w:space="0" w:color="auto"/>
            </w:tcBorders>
          </w:tcPr>
          <w:p w14:paraId="6F79FA39" w14:textId="77777777" w:rsidR="005D15BB" w:rsidRPr="00ED0D66" w:rsidRDefault="005D15BB" w:rsidP="00086827">
            <w:pPr>
              <w:jc w:val="both"/>
            </w:pPr>
          </w:p>
        </w:tc>
      </w:tr>
      <w:tr w:rsidR="005D15BB" w14:paraId="1A8C2C44"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4F391BE" w14:textId="77777777" w:rsidR="00632DC9" w:rsidRPr="00632D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5EE08B25" w14:textId="77777777" w:rsidR="005D15BB" w:rsidRDefault="005D15BB" w:rsidP="00086827">
            <w:pPr>
              <w:jc w:val="both"/>
            </w:pPr>
          </w:p>
          <w:p w14:paraId="6747016D" w14:textId="77777777" w:rsidR="00C734B0" w:rsidRDefault="00C734B0" w:rsidP="00086827">
            <w:pPr>
              <w:jc w:val="both"/>
            </w:pPr>
          </w:p>
          <w:p w14:paraId="2A0E9D86" w14:textId="77777777" w:rsidR="00C734B0" w:rsidRDefault="00C734B0" w:rsidP="00086827">
            <w:pPr>
              <w:jc w:val="both"/>
            </w:pPr>
          </w:p>
          <w:p w14:paraId="0DBDD8E0" w14:textId="77777777" w:rsidR="00C734B0" w:rsidRDefault="00C734B0" w:rsidP="00086827">
            <w:pPr>
              <w:jc w:val="both"/>
            </w:pPr>
          </w:p>
          <w:p w14:paraId="4735CFE2" w14:textId="77777777" w:rsidR="00C734B0" w:rsidRDefault="00C734B0" w:rsidP="00086827">
            <w:pPr>
              <w:jc w:val="both"/>
            </w:pPr>
          </w:p>
          <w:p w14:paraId="2DFC7864" w14:textId="77777777" w:rsidR="00A82E17" w:rsidRDefault="00A82E17" w:rsidP="00086827">
            <w:pPr>
              <w:jc w:val="both"/>
            </w:pPr>
          </w:p>
          <w:p w14:paraId="49A3627A" w14:textId="77777777" w:rsidR="00A82E17" w:rsidRDefault="00A82E17" w:rsidP="00086827">
            <w:pPr>
              <w:jc w:val="both"/>
            </w:pPr>
          </w:p>
          <w:p w14:paraId="1A277A8F" w14:textId="77777777" w:rsidR="00C734B0" w:rsidRDefault="00C734B0" w:rsidP="00086827">
            <w:pPr>
              <w:jc w:val="both"/>
            </w:pPr>
          </w:p>
          <w:p w14:paraId="77957DE9" w14:textId="77777777" w:rsidR="00C734B0" w:rsidRDefault="00C734B0" w:rsidP="00086827">
            <w:pPr>
              <w:jc w:val="both"/>
            </w:pPr>
          </w:p>
          <w:p w14:paraId="7674E804" w14:textId="77777777" w:rsidR="00C734B0" w:rsidRDefault="00C734B0" w:rsidP="00086827">
            <w:pPr>
              <w:jc w:val="both"/>
            </w:pPr>
          </w:p>
          <w:p w14:paraId="67B80B08" w14:textId="77777777" w:rsidR="00C734B0" w:rsidRPr="00ED0D66" w:rsidRDefault="00C734B0" w:rsidP="00086827">
            <w:pPr>
              <w:jc w:val="both"/>
            </w:pPr>
          </w:p>
        </w:tc>
      </w:tr>
    </w:tbl>
    <w:p w14:paraId="7153EFDD" w14:textId="77777777" w:rsidR="00AD6993" w:rsidRDefault="00AD6993" w:rsidP="00086827">
      <w:pPr>
        <w:jc w:val="both"/>
      </w:pPr>
    </w:p>
    <w:p w14:paraId="3112B470" w14:textId="77777777" w:rsidR="00854865" w:rsidRPr="00036F62" w:rsidRDefault="00854865" w:rsidP="00086827">
      <w:pPr>
        <w:jc w:val="both"/>
        <w:rPr>
          <w:b/>
        </w:rPr>
      </w:pPr>
      <w:r w:rsidRPr="00036F62">
        <w:rPr>
          <w:b/>
          <w:u w:val="single"/>
        </w:rPr>
        <w:t>Section 3: Focus Areas</w:t>
      </w:r>
      <w:r w:rsidRPr="00036F62">
        <w:rPr>
          <w:b/>
        </w:rPr>
        <w:t xml:space="preserve"> </w:t>
      </w:r>
    </w:p>
    <w:p w14:paraId="35A105EE" w14:textId="77777777" w:rsidR="00854865" w:rsidRPr="00036F62" w:rsidRDefault="00854865" w:rsidP="00086827">
      <w:pPr>
        <w:jc w:val="both"/>
        <w:rPr>
          <w:b/>
        </w:rPr>
      </w:pPr>
    </w:p>
    <w:p w14:paraId="7D6D3BBF" w14:textId="10BEAC7D" w:rsidR="00854865" w:rsidRPr="00EC751B" w:rsidRDefault="00854865" w:rsidP="00086827">
      <w:pPr>
        <w:jc w:val="both"/>
        <w:rPr>
          <w:i/>
          <w:u w:val="single"/>
        </w:rPr>
      </w:pPr>
      <w:r w:rsidRPr="00EC751B">
        <w:rPr>
          <w:i/>
        </w:rPr>
        <w:t xml:space="preserve">Select </w:t>
      </w:r>
      <w:r w:rsidR="001C2780">
        <w:rPr>
          <w:i/>
        </w:rPr>
        <w:t>one</w:t>
      </w:r>
      <w:r w:rsidRPr="00EC751B">
        <w:rPr>
          <w:i/>
        </w:rPr>
        <w:t xml:space="preserve"> focus area and answer the questions for that focus area only. (There are only twelve (12) points available for this section. An applicant will not be awarded additional points for addressing more than one focus area. If more than one focus area is addressed, NYSED will score the response to the first focus area.)</w:t>
      </w:r>
    </w:p>
    <w:p w14:paraId="629A08BE" w14:textId="77777777" w:rsidR="00854865" w:rsidRPr="00036F62" w:rsidRDefault="00854865" w:rsidP="00086827">
      <w:pPr>
        <w:jc w:val="both"/>
        <w:rPr>
          <w:b/>
        </w:rPr>
      </w:pPr>
    </w:p>
    <w:p w14:paraId="3AE47C90" w14:textId="77777777" w:rsidR="005D15BB" w:rsidRPr="005D15BB" w:rsidRDefault="000E73AA" w:rsidP="00086827">
      <w:pPr>
        <w:jc w:val="both"/>
      </w:pPr>
      <w:sdt>
        <w:sdtPr>
          <w:id w:val="-1789276604"/>
          <w14:checkbox>
            <w14:checked w14:val="0"/>
            <w14:checkedState w14:val="2612" w14:font="MS Gothic"/>
            <w14:uncheckedState w14:val="2610" w14:font="MS Gothic"/>
          </w14:checkbox>
        </w:sdtPr>
        <w:sdtEndPr/>
        <w:sdtContent>
          <w:r w:rsidR="00854865" w:rsidRPr="005D15BB">
            <w:rPr>
              <w:rFonts w:ascii="MS Gothic" w:eastAsia="MS Gothic" w:hAnsi="MS Gothic" w:cs="MS Gothic" w:hint="eastAsia"/>
            </w:rPr>
            <w:t>☐</w:t>
          </w:r>
        </w:sdtContent>
      </w:sdt>
      <w:r w:rsidR="00854865" w:rsidRPr="005D15BB">
        <w:t xml:space="preserve"> Focus 1: Food Safety</w:t>
      </w:r>
    </w:p>
    <w:p w14:paraId="01DA33AD" w14:textId="1962B846" w:rsidR="005D15B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5D15BB" w14:paraId="7251993F" w14:textId="77777777" w:rsidTr="009E0C41">
        <w:trPr>
          <w:trHeight w:val="276"/>
        </w:trPr>
        <w:tc>
          <w:tcPr>
            <w:tcW w:w="459" w:type="dxa"/>
            <w:tcBorders>
              <w:bottom w:val="single" w:sz="4" w:space="0" w:color="auto"/>
              <w:right w:val="single" w:sz="4" w:space="0" w:color="auto"/>
            </w:tcBorders>
            <w:vAlign w:val="center"/>
          </w:tcPr>
          <w:p w14:paraId="088E5598" w14:textId="21F58C79" w:rsidR="005D15BB" w:rsidRDefault="005D15BB" w:rsidP="00086827">
            <w:pPr>
              <w:jc w:val="both"/>
            </w:pPr>
            <w:r>
              <w:t>3(a)</w:t>
            </w:r>
          </w:p>
        </w:tc>
        <w:tc>
          <w:tcPr>
            <w:tcW w:w="10431" w:type="dxa"/>
            <w:tcBorders>
              <w:left w:val="single" w:sz="4" w:space="0" w:color="auto"/>
            </w:tcBorders>
          </w:tcPr>
          <w:p w14:paraId="5776596D" w14:textId="119DC515" w:rsidR="005D15BB" w:rsidRDefault="005D15BB" w:rsidP="00086827">
            <w:pPr>
              <w:jc w:val="both"/>
            </w:pPr>
            <w:r w:rsidRPr="005D15BB">
              <w:t>How does this equipment improve the safety of preparing, serving and/or storing food? Please explain.  Include any health department citations. (6 Points)</w:t>
            </w:r>
          </w:p>
        </w:tc>
      </w:tr>
      <w:tr w:rsidR="005D15BB" w14:paraId="392CD073" w14:textId="77777777" w:rsidTr="009E0C41">
        <w:trPr>
          <w:trHeight w:val="276"/>
        </w:trPr>
        <w:tc>
          <w:tcPr>
            <w:tcW w:w="459" w:type="dxa"/>
            <w:tcBorders>
              <w:top w:val="single" w:sz="4" w:space="0" w:color="auto"/>
              <w:bottom w:val="single" w:sz="4" w:space="0" w:color="auto"/>
            </w:tcBorders>
            <w:vAlign w:val="center"/>
          </w:tcPr>
          <w:p w14:paraId="3F70F275" w14:textId="77777777" w:rsidR="005D15BB" w:rsidRDefault="005D15BB" w:rsidP="00086827">
            <w:pPr>
              <w:jc w:val="both"/>
            </w:pPr>
          </w:p>
        </w:tc>
        <w:tc>
          <w:tcPr>
            <w:tcW w:w="10431" w:type="dxa"/>
            <w:tcBorders>
              <w:bottom w:val="single" w:sz="4" w:space="0" w:color="auto"/>
            </w:tcBorders>
          </w:tcPr>
          <w:p w14:paraId="6B1253FC" w14:textId="77777777" w:rsidR="005D15BB" w:rsidRPr="00ED0D66" w:rsidRDefault="005D15BB" w:rsidP="00086827">
            <w:pPr>
              <w:jc w:val="both"/>
            </w:pPr>
          </w:p>
        </w:tc>
      </w:tr>
      <w:tr w:rsidR="005D15BB" w14:paraId="5DEE916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81D7642" w14:textId="77777777" w:rsidR="00632DC9" w:rsidRPr="00632D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7DF5D643" w14:textId="77777777" w:rsidR="005D15BB" w:rsidRDefault="005D15BB" w:rsidP="00086827">
            <w:pPr>
              <w:jc w:val="both"/>
            </w:pPr>
          </w:p>
          <w:p w14:paraId="5B29CF6F" w14:textId="77777777" w:rsidR="00C734B0" w:rsidRDefault="00C734B0" w:rsidP="00086827">
            <w:pPr>
              <w:jc w:val="both"/>
            </w:pPr>
          </w:p>
          <w:p w14:paraId="6E07C258" w14:textId="77777777" w:rsidR="00C734B0" w:rsidRDefault="00C734B0" w:rsidP="00086827">
            <w:pPr>
              <w:jc w:val="both"/>
            </w:pPr>
          </w:p>
          <w:p w14:paraId="3D0C5C2A" w14:textId="77777777" w:rsidR="00C734B0" w:rsidRDefault="00C734B0" w:rsidP="00086827">
            <w:pPr>
              <w:jc w:val="both"/>
            </w:pPr>
          </w:p>
          <w:p w14:paraId="211AAB55" w14:textId="77777777" w:rsidR="00C734B0" w:rsidRDefault="00C734B0" w:rsidP="00086827">
            <w:pPr>
              <w:jc w:val="both"/>
            </w:pPr>
          </w:p>
          <w:p w14:paraId="7186DD8E" w14:textId="77777777" w:rsidR="00C734B0" w:rsidRPr="00ED0D66" w:rsidRDefault="00C734B0" w:rsidP="00086827">
            <w:pPr>
              <w:jc w:val="both"/>
            </w:pPr>
          </w:p>
        </w:tc>
      </w:tr>
    </w:tbl>
    <w:p w14:paraId="28CD41B7" w14:textId="77777777" w:rsidR="00EA2BC9" w:rsidRPr="00036F62" w:rsidRDefault="00EA2BC9"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14:paraId="2D80EAA3" w14:textId="77777777" w:rsidTr="009E0C41">
        <w:trPr>
          <w:trHeight w:val="276"/>
        </w:trPr>
        <w:tc>
          <w:tcPr>
            <w:tcW w:w="469" w:type="dxa"/>
            <w:tcBorders>
              <w:bottom w:val="single" w:sz="4" w:space="0" w:color="auto"/>
              <w:right w:val="single" w:sz="4" w:space="0" w:color="auto"/>
            </w:tcBorders>
            <w:vAlign w:val="center"/>
          </w:tcPr>
          <w:p w14:paraId="45D2FC0A" w14:textId="0E414346" w:rsidR="005D15BB" w:rsidRDefault="005D15BB" w:rsidP="00086827">
            <w:pPr>
              <w:jc w:val="both"/>
            </w:pPr>
            <w:r>
              <w:t>3(b)</w:t>
            </w:r>
          </w:p>
        </w:tc>
        <w:tc>
          <w:tcPr>
            <w:tcW w:w="10421" w:type="dxa"/>
            <w:tcBorders>
              <w:left w:val="single" w:sz="4" w:space="0" w:color="auto"/>
            </w:tcBorders>
          </w:tcPr>
          <w:p w14:paraId="4A1BF488" w14:textId="02F3712A" w:rsidR="005D15BB" w:rsidRDefault="005D15BB" w:rsidP="00086827">
            <w:pPr>
              <w:jc w:val="both"/>
            </w:pPr>
            <w:r w:rsidRPr="005D15BB">
              <w:t>Explain how the SFA is currently experiencing challenges related to the safety of preparing, serving and/or storing food. (6 Points)</w:t>
            </w:r>
          </w:p>
        </w:tc>
      </w:tr>
      <w:tr w:rsidR="005D15BB" w14:paraId="52576EA6" w14:textId="77777777" w:rsidTr="009E0C41">
        <w:trPr>
          <w:trHeight w:val="276"/>
        </w:trPr>
        <w:tc>
          <w:tcPr>
            <w:tcW w:w="469" w:type="dxa"/>
            <w:tcBorders>
              <w:top w:val="single" w:sz="4" w:space="0" w:color="auto"/>
              <w:bottom w:val="single" w:sz="4" w:space="0" w:color="auto"/>
            </w:tcBorders>
            <w:vAlign w:val="center"/>
          </w:tcPr>
          <w:p w14:paraId="45B631E7" w14:textId="77777777" w:rsidR="005D15BB" w:rsidRDefault="005D15BB" w:rsidP="00086827">
            <w:pPr>
              <w:jc w:val="both"/>
            </w:pPr>
          </w:p>
        </w:tc>
        <w:tc>
          <w:tcPr>
            <w:tcW w:w="10421" w:type="dxa"/>
            <w:tcBorders>
              <w:bottom w:val="single" w:sz="4" w:space="0" w:color="auto"/>
            </w:tcBorders>
          </w:tcPr>
          <w:p w14:paraId="79A537B7" w14:textId="77777777" w:rsidR="005D15BB" w:rsidRPr="00ED0D66" w:rsidRDefault="005D15BB" w:rsidP="00086827">
            <w:pPr>
              <w:jc w:val="both"/>
            </w:pPr>
          </w:p>
        </w:tc>
      </w:tr>
      <w:tr w:rsidR="005D15BB" w14:paraId="5F5E3AC7"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1AA2E50" w14:textId="77777777" w:rsidR="00632DC9" w:rsidRPr="00632D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172B9474" w14:textId="77777777" w:rsidR="005D15BB" w:rsidRDefault="005D15BB" w:rsidP="00086827">
            <w:pPr>
              <w:jc w:val="both"/>
              <w:rPr>
                <w:rFonts w:ascii="Times New Roman" w:hAnsi="Times New Roman"/>
              </w:rPr>
            </w:pPr>
          </w:p>
          <w:p w14:paraId="7DEADEEF" w14:textId="77777777" w:rsidR="00C734B0" w:rsidRDefault="00C734B0" w:rsidP="00086827">
            <w:pPr>
              <w:jc w:val="both"/>
              <w:rPr>
                <w:rFonts w:ascii="Times New Roman" w:hAnsi="Times New Roman"/>
              </w:rPr>
            </w:pPr>
          </w:p>
          <w:p w14:paraId="36776AE4" w14:textId="77777777" w:rsidR="00C734B0" w:rsidRDefault="00C734B0" w:rsidP="00086827">
            <w:pPr>
              <w:jc w:val="both"/>
              <w:rPr>
                <w:rFonts w:ascii="Times New Roman" w:hAnsi="Times New Roman"/>
              </w:rPr>
            </w:pPr>
          </w:p>
          <w:p w14:paraId="5EDE2D58" w14:textId="77777777" w:rsidR="00C734B0" w:rsidRDefault="00C734B0" w:rsidP="00086827">
            <w:pPr>
              <w:jc w:val="both"/>
              <w:rPr>
                <w:rFonts w:ascii="Times New Roman" w:hAnsi="Times New Roman"/>
              </w:rPr>
            </w:pPr>
          </w:p>
          <w:p w14:paraId="0240AFC9" w14:textId="77777777" w:rsidR="00C734B0" w:rsidRDefault="00C734B0" w:rsidP="00086827">
            <w:pPr>
              <w:jc w:val="both"/>
              <w:rPr>
                <w:rFonts w:ascii="Times New Roman" w:hAnsi="Times New Roman"/>
              </w:rPr>
            </w:pPr>
          </w:p>
          <w:p w14:paraId="33E4171D" w14:textId="77777777" w:rsidR="00916E30" w:rsidRDefault="00916E30" w:rsidP="00086827">
            <w:pPr>
              <w:jc w:val="both"/>
              <w:rPr>
                <w:rFonts w:ascii="Times New Roman" w:hAnsi="Times New Roman"/>
              </w:rPr>
            </w:pPr>
          </w:p>
          <w:p w14:paraId="38C1015E" w14:textId="77777777" w:rsidR="00C734B0" w:rsidRPr="00ED0D66" w:rsidRDefault="00C734B0" w:rsidP="00086827">
            <w:pPr>
              <w:jc w:val="both"/>
            </w:pPr>
          </w:p>
        </w:tc>
      </w:tr>
    </w:tbl>
    <w:p w14:paraId="1C05CD78" w14:textId="58F14F3D" w:rsidR="00A82E17" w:rsidRDefault="00A82E17" w:rsidP="00086827">
      <w:pPr>
        <w:jc w:val="both"/>
      </w:pPr>
    </w:p>
    <w:p w14:paraId="12218D96" w14:textId="09A2041B" w:rsidR="00854865" w:rsidRDefault="000E73AA" w:rsidP="00086827">
      <w:pPr>
        <w:jc w:val="both"/>
      </w:pPr>
      <w:sdt>
        <w:sdtPr>
          <w:id w:val="-1472283492"/>
          <w14:checkbox>
            <w14:checked w14:val="0"/>
            <w14:checkedState w14:val="2612" w14:font="MS Gothic"/>
            <w14:uncheckedState w14:val="2610" w14:font="MS Gothic"/>
          </w14:checkbox>
        </w:sdtPr>
        <w:sdtEndPr/>
        <w:sdtContent>
          <w:r w:rsidR="005D15BB" w:rsidRPr="005D15BB">
            <w:rPr>
              <w:rFonts w:ascii="MS Gothic" w:eastAsia="MS Gothic" w:hAnsi="MS Gothic" w:hint="eastAsia"/>
            </w:rPr>
            <w:t>☐</w:t>
          </w:r>
        </w:sdtContent>
      </w:sdt>
      <w:r w:rsidR="00854865" w:rsidRPr="005D15BB">
        <w:t xml:space="preserve"> Focus 2: Efficiency of school nutrition operations</w:t>
      </w:r>
    </w:p>
    <w:p w14:paraId="2B5B8DC6" w14:textId="77777777" w:rsidR="005D15BB" w:rsidRPr="005D15B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418"/>
      </w:tblGrid>
      <w:tr w:rsidR="005D15BB" w14:paraId="60B79B67" w14:textId="77777777" w:rsidTr="009E0C41">
        <w:trPr>
          <w:trHeight w:val="276"/>
        </w:trPr>
        <w:tc>
          <w:tcPr>
            <w:tcW w:w="554" w:type="dxa"/>
            <w:tcBorders>
              <w:bottom w:val="single" w:sz="4" w:space="0" w:color="auto"/>
              <w:right w:val="single" w:sz="4" w:space="0" w:color="auto"/>
            </w:tcBorders>
            <w:vAlign w:val="center"/>
          </w:tcPr>
          <w:p w14:paraId="5DDD259A" w14:textId="7C8D1E41" w:rsidR="005D15BB" w:rsidRDefault="005D15BB" w:rsidP="00086827">
            <w:pPr>
              <w:jc w:val="both"/>
            </w:pPr>
            <w:r>
              <w:t>3(c)</w:t>
            </w:r>
          </w:p>
        </w:tc>
        <w:tc>
          <w:tcPr>
            <w:tcW w:w="10336" w:type="dxa"/>
            <w:tcBorders>
              <w:left w:val="single" w:sz="4" w:space="0" w:color="auto"/>
            </w:tcBorders>
          </w:tcPr>
          <w:p w14:paraId="07F86E99" w14:textId="77E4C2B1" w:rsidR="005D15BB" w:rsidRDefault="005D15BB" w:rsidP="00086827">
            <w:pPr>
              <w:jc w:val="both"/>
            </w:pPr>
            <w:r w:rsidRPr="005D15BB">
              <w:t>How will the new equipment improve the overall energy efficiency of the school foodservice operation? Please Explain (6 Points)</w:t>
            </w:r>
          </w:p>
        </w:tc>
      </w:tr>
      <w:tr w:rsidR="005D15BB" w14:paraId="1C6E12BB" w14:textId="77777777" w:rsidTr="009E0C41">
        <w:trPr>
          <w:trHeight w:val="276"/>
        </w:trPr>
        <w:tc>
          <w:tcPr>
            <w:tcW w:w="554" w:type="dxa"/>
            <w:tcBorders>
              <w:top w:val="single" w:sz="4" w:space="0" w:color="auto"/>
              <w:bottom w:val="single" w:sz="4" w:space="0" w:color="auto"/>
            </w:tcBorders>
            <w:vAlign w:val="center"/>
          </w:tcPr>
          <w:p w14:paraId="7ED1A49E" w14:textId="77777777" w:rsidR="005D15BB" w:rsidRDefault="005D15BB" w:rsidP="00086827">
            <w:pPr>
              <w:jc w:val="both"/>
            </w:pPr>
          </w:p>
        </w:tc>
        <w:tc>
          <w:tcPr>
            <w:tcW w:w="10336" w:type="dxa"/>
            <w:tcBorders>
              <w:bottom w:val="single" w:sz="4" w:space="0" w:color="auto"/>
            </w:tcBorders>
          </w:tcPr>
          <w:p w14:paraId="4BA5384F" w14:textId="77777777" w:rsidR="005D15BB" w:rsidRPr="00ED0D66" w:rsidRDefault="005D15BB" w:rsidP="00086827">
            <w:pPr>
              <w:jc w:val="both"/>
            </w:pPr>
          </w:p>
        </w:tc>
      </w:tr>
      <w:tr w:rsidR="005D15BB" w14:paraId="3439E038"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CC62709" w14:textId="06A452EB" w:rsidR="005D15BB" w:rsidRPr="00C734B0"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690DAAE2" w14:textId="77777777" w:rsidR="005D15BB" w:rsidRDefault="005D15BB" w:rsidP="00086827">
            <w:pPr>
              <w:jc w:val="both"/>
            </w:pPr>
          </w:p>
          <w:p w14:paraId="4C6182B4" w14:textId="77777777" w:rsidR="00C734B0" w:rsidRDefault="00C734B0" w:rsidP="00086827">
            <w:pPr>
              <w:jc w:val="both"/>
            </w:pPr>
          </w:p>
          <w:p w14:paraId="53E00716" w14:textId="77777777" w:rsidR="00C734B0" w:rsidRDefault="00C734B0" w:rsidP="00086827">
            <w:pPr>
              <w:jc w:val="both"/>
            </w:pPr>
          </w:p>
          <w:p w14:paraId="0C7E73E5" w14:textId="77777777" w:rsidR="00C734B0" w:rsidRDefault="00C734B0" w:rsidP="00086827">
            <w:pPr>
              <w:jc w:val="both"/>
            </w:pPr>
          </w:p>
          <w:p w14:paraId="2112E521" w14:textId="77777777" w:rsidR="00C734B0" w:rsidRDefault="00C734B0" w:rsidP="00086827">
            <w:pPr>
              <w:jc w:val="both"/>
            </w:pPr>
          </w:p>
          <w:p w14:paraId="68D45125" w14:textId="77777777" w:rsidR="00C734B0" w:rsidRPr="00ED0D66" w:rsidRDefault="00C734B0" w:rsidP="00086827">
            <w:pPr>
              <w:jc w:val="both"/>
            </w:pPr>
          </w:p>
        </w:tc>
      </w:tr>
    </w:tbl>
    <w:p w14:paraId="16707780" w14:textId="77777777" w:rsidR="009E0C41" w:rsidRPr="00036F62" w:rsidRDefault="009E0C41" w:rsidP="00854865">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5D15BB" w14:paraId="298EC1FC" w14:textId="77777777" w:rsidTr="009E0C41">
        <w:trPr>
          <w:trHeight w:val="276"/>
        </w:trPr>
        <w:tc>
          <w:tcPr>
            <w:tcW w:w="577" w:type="dxa"/>
            <w:tcBorders>
              <w:bottom w:val="single" w:sz="4" w:space="0" w:color="auto"/>
              <w:right w:val="single" w:sz="4" w:space="0" w:color="auto"/>
            </w:tcBorders>
            <w:vAlign w:val="center"/>
          </w:tcPr>
          <w:p w14:paraId="5A094672" w14:textId="6C9C3C56" w:rsidR="005D15BB" w:rsidRDefault="005D15BB" w:rsidP="00086827">
            <w:pPr>
              <w:jc w:val="both"/>
            </w:pPr>
            <w:r>
              <w:t>3(d)</w:t>
            </w:r>
          </w:p>
        </w:tc>
        <w:tc>
          <w:tcPr>
            <w:tcW w:w="10313" w:type="dxa"/>
            <w:tcBorders>
              <w:left w:val="single" w:sz="4" w:space="0" w:color="auto"/>
            </w:tcBorders>
          </w:tcPr>
          <w:p w14:paraId="30E057A2" w14:textId="370F863C" w:rsidR="005D15BB" w:rsidRDefault="005D15BB" w:rsidP="00086827">
            <w:pPr>
              <w:jc w:val="both"/>
            </w:pPr>
            <w:r w:rsidRPr="005D15BB">
              <w:t>Explain the specific processes that will change to increase efficiency of the school nutrition operations due to the new equipment? Response may include a description of change in meals per labor hour, paperwork reduction etc. (6 Points)</w:t>
            </w:r>
          </w:p>
        </w:tc>
      </w:tr>
      <w:tr w:rsidR="005D15BB" w14:paraId="3C867F17" w14:textId="77777777" w:rsidTr="009E0C41">
        <w:trPr>
          <w:trHeight w:val="276"/>
        </w:trPr>
        <w:tc>
          <w:tcPr>
            <w:tcW w:w="577" w:type="dxa"/>
            <w:tcBorders>
              <w:top w:val="single" w:sz="4" w:space="0" w:color="auto"/>
              <w:bottom w:val="single" w:sz="4" w:space="0" w:color="auto"/>
            </w:tcBorders>
            <w:vAlign w:val="center"/>
          </w:tcPr>
          <w:p w14:paraId="64B4BC1B" w14:textId="77777777" w:rsidR="005D15BB" w:rsidRDefault="005D15BB" w:rsidP="00086827">
            <w:pPr>
              <w:jc w:val="both"/>
            </w:pPr>
          </w:p>
        </w:tc>
        <w:tc>
          <w:tcPr>
            <w:tcW w:w="10313" w:type="dxa"/>
            <w:tcBorders>
              <w:bottom w:val="single" w:sz="4" w:space="0" w:color="auto"/>
            </w:tcBorders>
          </w:tcPr>
          <w:p w14:paraId="04A156AB" w14:textId="77777777" w:rsidR="005D15BB" w:rsidRPr="00ED0D66" w:rsidRDefault="005D15BB" w:rsidP="00086827">
            <w:pPr>
              <w:jc w:val="both"/>
            </w:pPr>
          </w:p>
        </w:tc>
      </w:tr>
      <w:tr w:rsidR="005D15BB" w14:paraId="33727AA3" w14:textId="77777777" w:rsidTr="009E0C41">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254D1C07" w14:textId="77777777" w:rsidR="00632DC9" w:rsidRPr="00632D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7733C7CB" w14:textId="77777777" w:rsidR="005D15BB" w:rsidRDefault="005D15BB" w:rsidP="00086827">
            <w:pPr>
              <w:jc w:val="both"/>
              <w:rPr>
                <w:rFonts w:ascii="Times New Roman" w:hAnsi="Times New Roman"/>
              </w:rPr>
            </w:pPr>
          </w:p>
          <w:p w14:paraId="1884AB1D" w14:textId="77777777" w:rsidR="00C734B0" w:rsidRDefault="00C734B0" w:rsidP="00086827">
            <w:pPr>
              <w:jc w:val="both"/>
              <w:rPr>
                <w:rFonts w:ascii="Times New Roman" w:hAnsi="Times New Roman"/>
              </w:rPr>
            </w:pPr>
          </w:p>
          <w:p w14:paraId="34A52E75" w14:textId="77777777" w:rsidR="00C734B0" w:rsidRDefault="00C734B0" w:rsidP="00086827">
            <w:pPr>
              <w:jc w:val="both"/>
              <w:rPr>
                <w:rFonts w:ascii="Times New Roman" w:hAnsi="Times New Roman"/>
              </w:rPr>
            </w:pPr>
          </w:p>
          <w:p w14:paraId="1630D3FD" w14:textId="77777777" w:rsidR="00C734B0" w:rsidRDefault="00C734B0" w:rsidP="00086827">
            <w:pPr>
              <w:jc w:val="both"/>
              <w:rPr>
                <w:rFonts w:ascii="Times New Roman" w:hAnsi="Times New Roman"/>
              </w:rPr>
            </w:pPr>
          </w:p>
          <w:p w14:paraId="666B4FDF" w14:textId="77777777" w:rsidR="00C734B0" w:rsidRDefault="00C734B0" w:rsidP="00086827">
            <w:pPr>
              <w:jc w:val="both"/>
            </w:pPr>
          </w:p>
          <w:p w14:paraId="2A0596AF" w14:textId="77777777" w:rsidR="00C734B0" w:rsidRPr="00ED0D66" w:rsidRDefault="00C734B0" w:rsidP="00086827">
            <w:pPr>
              <w:jc w:val="both"/>
            </w:pPr>
          </w:p>
        </w:tc>
      </w:tr>
    </w:tbl>
    <w:p w14:paraId="73A518B4" w14:textId="77777777" w:rsidR="009E0C41" w:rsidRDefault="009E0C41" w:rsidP="00086827">
      <w:pPr>
        <w:jc w:val="both"/>
      </w:pPr>
    </w:p>
    <w:p w14:paraId="3A9F21A2" w14:textId="77777777" w:rsidR="00854865" w:rsidRDefault="000E73AA" w:rsidP="00086827">
      <w:pPr>
        <w:jc w:val="both"/>
      </w:pPr>
      <w:sdt>
        <w:sdtPr>
          <w:id w:val="-1666473674"/>
          <w14:checkbox>
            <w14:checked w14:val="0"/>
            <w14:checkedState w14:val="2612" w14:font="MS Gothic"/>
            <w14:uncheckedState w14:val="2610" w14:font="MS Gothic"/>
          </w14:checkbox>
        </w:sdtPr>
        <w:sdtEndPr/>
        <w:sdtContent>
          <w:r w:rsidR="00854865" w:rsidRPr="005D15BB">
            <w:rPr>
              <w:rFonts w:ascii="MS Gothic" w:eastAsia="MS Gothic" w:hAnsi="MS Gothic" w:cs="MS Gothic" w:hint="eastAsia"/>
            </w:rPr>
            <w:t>☐</w:t>
          </w:r>
        </w:sdtContent>
      </w:sdt>
      <w:r w:rsidR="00854865" w:rsidRPr="005D15BB">
        <w:t xml:space="preserve"> Focus 3: Expanded Participation</w:t>
      </w:r>
    </w:p>
    <w:p w14:paraId="4A4B0BB6" w14:textId="77777777" w:rsidR="005D15BB" w:rsidRPr="005D15BB" w:rsidRDefault="005D15BB"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1"/>
        <w:gridCol w:w="9401"/>
      </w:tblGrid>
      <w:tr w:rsidR="005D15BB" w14:paraId="11FB9069" w14:textId="77777777" w:rsidTr="00632DC9">
        <w:trPr>
          <w:trHeight w:val="276"/>
        </w:trPr>
        <w:tc>
          <w:tcPr>
            <w:tcW w:w="463" w:type="dxa"/>
            <w:tcBorders>
              <w:bottom w:val="single" w:sz="4" w:space="0" w:color="auto"/>
              <w:right w:val="single" w:sz="4" w:space="0" w:color="auto"/>
            </w:tcBorders>
            <w:vAlign w:val="center"/>
          </w:tcPr>
          <w:p w14:paraId="0DB7AEF7" w14:textId="243CC47F" w:rsidR="005D15BB" w:rsidRDefault="005D15BB" w:rsidP="00086827">
            <w:pPr>
              <w:jc w:val="both"/>
            </w:pPr>
            <w:r>
              <w:t>3(e)</w:t>
            </w:r>
          </w:p>
        </w:tc>
        <w:tc>
          <w:tcPr>
            <w:tcW w:w="10427" w:type="dxa"/>
            <w:tcBorders>
              <w:left w:val="single" w:sz="4" w:space="0" w:color="auto"/>
            </w:tcBorders>
          </w:tcPr>
          <w:p w14:paraId="5ABFFA8B" w14:textId="7584DF87" w:rsidR="005D15BB" w:rsidRDefault="005D15BB" w:rsidP="00086827">
            <w:pPr>
              <w:jc w:val="both"/>
            </w:pPr>
            <w:r w:rsidRPr="005D15BB">
              <w:t>How will the equipment allow for expanded participation in the NSLP and/or SBP? Please explain. (6 Points)</w:t>
            </w:r>
          </w:p>
        </w:tc>
      </w:tr>
      <w:tr w:rsidR="005D15BB" w14:paraId="35D055B8" w14:textId="77777777" w:rsidTr="00632DC9">
        <w:trPr>
          <w:trHeight w:val="276"/>
        </w:trPr>
        <w:tc>
          <w:tcPr>
            <w:tcW w:w="463" w:type="dxa"/>
            <w:tcBorders>
              <w:top w:val="single" w:sz="4" w:space="0" w:color="auto"/>
              <w:bottom w:val="single" w:sz="4" w:space="0" w:color="auto"/>
            </w:tcBorders>
            <w:vAlign w:val="center"/>
          </w:tcPr>
          <w:p w14:paraId="7ADFC935" w14:textId="77777777" w:rsidR="005D15BB" w:rsidRDefault="005D15BB" w:rsidP="00086827">
            <w:pPr>
              <w:jc w:val="both"/>
            </w:pPr>
          </w:p>
        </w:tc>
        <w:tc>
          <w:tcPr>
            <w:tcW w:w="10427" w:type="dxa"/>
            <w:tcBorders>
              <w:bottom w:val="single" w:sz="4" w:space="0" w:color="auto"/>
            </w:tcBorders>
          </w:tcPr>
          <w:p w14:paraId="7636F7E0" w14:textId="77777777" w:rsidR="005D15BB" w:rsidRPr="00ED0D66" w:rsidRDefault="005D15BB" w:rsidP="00086827">
            <w:pPr>
              <w:jc w:val="both"/>
            </w:pPr>
          </w:p>
        </w:tc>
      </w:tr>
      <w:tr w:rsidR="005D15BB" w14:paraId="223DF504"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47E5AAA6" w14:textId="77777777" w:rsidR="00632DC9" w:rsidRPr="00632D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6A41541E" w14:textId="77777777" w:rsidR="005D15BB" w:rsidRDefault="005D15BB" w:rsidP="00086827">
            <w:pPr>
              <w:jc w:val="both"/>
              <w:rPr>
                <w:rFonts w:ascii="Times New Roman" w:hAnsi="Times New Roman"/>
              </w:rPr>
            </w:pPr>
          </w:p>
          <w:p w14:paraId="6745007A" w14:textId="77777777" w:rsidR="00C734B0" w:rsidRDefault="00C734B0" w:rsidP="00086827">
            <w:pPr>
              <w:jc w:val="both"/>
              <w:rPr>
                <w:rFonts w:ascii="Times New Roman" w:hAnsi="Times New Roman"/>
              </w:rPr>
            </w:pPr>
          </w:p>
          <w:p w14:paraId="3DE412D3" w14:textId="77777777" w:rsidR="00C734B0" w:rsidRDefault="00C734B0" w:rsidP="00086827">
            <w:pPr>
              <w:jc w:val="both"/>
              <w:rPr>
                <w:rFonts w:ascii="Times New Roman" w:hAnsi="Times New Roman"/>
              </w:rPr>
            </w:pPr>
          </w:p>
          <w:p w14:paraId="5D3032A4" w14:textId="77777777" w:rsidR="00C734B0" w:rsidRDefault="00C734B0" w:rsidP="00086827">
            <w:pPr>
              <w:jc w:val="both"/>
              <w:rPr>
                <w:rFonts w:ascii="Times New Roman" w:hAnsi="Times New Roman"/>
              </w:rPr>
            </w:pPr>
          </w:p>
          <w:p w14:paraId="2C2DDB03" w14:textId="77777777" w:rsidR="00C734B0" w:rsidRDefault="00C734B0" w:rsidP="00086827">
            <w:pPr>
              <w:jc w:val="both"/>
              <w:rPr>
                <w:rFonts w:ascii="Times New Roman" w:hAnsi="Times New Roman"/>
              </w:rPr>
            </w:pPr>
          </w:p>
          <w:p w14:paraId="0E4A1BEF" w14:textId="77777777" w:rsidR="00A82E17" w:rsidRDefault="00A82E17" w:rsidP="00086827">
            <w:pPr>
              <w:jc w:val="both"/>
              <w:rPr>
                <w:rFonts w:ascii="Times New Roman" w:hAnsi="Times New Roman"/>
              </w:rPr>
            </w:pPr>
          </w:p>
          <w:p w14:paraId="390C26EC" w14:textId="77777777" w:rsidR="00C734B0" w:rsidRPr="00ED0D66" w:rsidRDefault="00C734B0" w:rsidP="00086827">
            <w:pPr>
              <w:jc w:val="both"/>
            </w:pPr>
          </w:p>
        </w:tc>
      </w:tr>
    </w:tbl>
    <w:p w14:paraId="1FB19BDE" w14:textId="77777777" w:rsidR="009E0C41" w:rsidRDefault="009E0C41" w:rsidP="00086827">
      <w:pPr>
        <w:jc w:val="both"/>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9443"/>
      </w:tblGrid>
      <w:tr w:rsidR="005D15BB" w14:paraId="003D543D" w14:textId="77777777" w:rsidTr="00632DC9">
        <w:trPr>
          <w:trHeight w:val="276"/>
        </w:trPr>
        <w:tc>
          <w:tcPr>
            <w:tcW w:w="459" w:type="dxa"/>
            <w:tcBorders>
              <w:bottom w:val="single" w:sz="4" w:space="0" w:color="auto"/>
              <w:right w:val="single" w:sz="4" w:space="0" w:color="auto"/>
            </w:tcBorders>
            <w:vAlign w:val="center"/>
          </w:tcPr>
          <w:p w14:paraId="04193472" w14:textId="529A222E" w:rsidR="005D15BB" w:rsidRDefault="005D15BB" w:rsidP="00086827">
            <w:pPr>
              <w:jc w:val="both"/>
            </w:pPr>
            <w:r>
              <w:t>3(f)</w:t>
            </w:r>
          </w:p>
        </w:tc>
        <w:tc>
          <w:tcPr>
            <w:tcW w:w="10431" w:type="dxa"/>
            <w:tcBorders>
              <w:left w:val="single" w:sz="4" w:space="0" w:color="auto"/>
            </w:tcBorders>
          </w:tcPr>
          <w:p w14:paraId="55FDAF5D" w14:textId="49F223B4" w:rsidR="005D15BB" w:rsidRDefault="005D15BB" w:rsidP="00086827">
            <w:pPr>
              <w:jc w:val="both"/>
            </w:pPr>
            <w:r w:rsidRPr="005D15BB">
              <w:t xml:space="preserve">Explain the specific strategies the SFA will be able to employ to increase the number of students participating in the NSLP/SBP. (6 Points)  </w:t>
            </w:r>
          </w:p>
        </w:tc>
      </w:tr>
      <w:tr w:rsidR="005D15BB" w14:paraId="2E3A0267" w14:textId="77777777" w:rsidTr="00632DC9">
        <w:trPr>
          <w:trHeight w:val="276"/>
        </w:trPr>
        <w:tc>
          <w:tcPr>
            <w:tcW w:w="459" w:type="dxa"/>
            <w:tcBorders>
              <w:top w:val="single" w:sz="4" w:space="0" w:color="auto"/>
              <w:bottom w:val="single" w:sz="4" w:space="0" w:color="auto"/>
            </w:tcBorders>
            <w:vAlign w:val="center"/>
          </w:tcPr>
          <w:p w14:paraId="4BD54648" w14:textId="77777777" w:rsidR="005D15BB" w:rsidRDefault="005D15BB" w:rsidP="00086827">
            <w:pPr>
              <w:jc w:val="both"/>
            </w:pPr>
          </w:p>
        </w:tc>
        <w:tc>
          <w:tcPr>
            <w:tcW w:w="10431" w:type="dxa"/>
            <w:tcBorders>
              <w:bottom w:val="single" w:sz="4" w:space="0" w:color="auto"/>
            </w:tcBorders>
          </w:tcPr>
          <w:p w14:paraId="4FF612BF" w14:textId="77777777" w:rsidR="005D15BB" w:rsidRPr="00ED0D66" w:rsidRDefault="005D15BB" w:rsidP="00086827">
            <w:pPr>
              <w:jc w:val="both"/>
            </w:pPr>
          </w:p>
        </w:tc>
      </w:tr>
      <w:tr w:rsidR="005D15BB" w14:paraId="3C8219B6"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363F8EAA" w14:textId="77777777" w:rsidR="00632DC9" w:rsidRPr="00632D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7637C659" w14:textId="77777777" w:rsidR="005D15BB" w:rsidRDefault="005D15BB" w:rsidP="00086827">
            <w:pPr>
              <w:jc w:val="both"/>
              <w:rPr>
                <w:rFonts w:ascii="Times New Roman" w:hAnsi="Times New Roman"/>
              </w:rPr>
            </w:pPr>
          </w:p>
          <w:p w14:paraId="54C13061" w14:textId="77777777" w:rsidR="00C734B0" w:rsidRDefault="00C734B0" w:rsidP="00086827">
            <w:pPr>
              <w:jc w:val="both"/>
              <w:rPr>
                <w:rFonts w:ascii="Times New Roman" w:hAnsi="Times New Roman"/>
              </w:rPr>
            </w:pPr>
          </w:p>
          <w:p w14:paraId="1269D03C" w14:textId="77777777" w:rsidR="00C734B0" w:rsidRDefault="00C734B0" w:rsidP="00086827">
            <w:pPr>
              <w:jc w:val="both"/>
              <w:rPr>
                <w:rFonts w:ascii="Times New Roman" w:hAnsi="Times New Roman"/>
              </w:rPr>
            </w:pPr>
          </w:p>
          <w:p w14:paraId="7C7901AC" w14:textId="77777777" w:rsidR="00C734B0" w:rsidRDefault="00C734B0" w:rsidP="00086827">
            <w:pPr>
              <w:jc w:val="both"/>
              <w:rPr>
                <w:rFonts w:ascii="Times New Roman" w:hAnsi="Times New Roman"/>
              </w:rPr>
            </w:pPr>
          </w:p>
          <w:p w14:paraId="49422BEE" w14:textId="77777777" w:rsidR="00C734B0" w:rsidRDefault="00C734B0" w:rsidP="00086827">
            <w:pPr>
              <w:jc w:val="both"/>
              <w:rPr>
                <w:rFonts w:ascii="Times New Roman" w:hAnsi="Times New Roman"/>
              </w:rPr>
            </w:pPr>
          </w:p>
          <w:p w14:paraId="4B4E1349" w14:textId="77777777" w:rsidR="00C734B0" w:rsidRDefault="00C734B0" w:rsidP="00086827">
            <w:pPr>
              <w:jc w:val="both"/>
              <w:rPr>
                <w:rFonts w:ascii="Times New Roman" w:hAnsi="Times New Roman"/>
              </w:rPr>
            </w:pPr>
          </w:p>
          <w:p w14:paraId="2E9C47FA" w14:textId="77777777" w:rsidR="00C734B0" w:rsidRPr="00ED0D66" w:rsidRDefault="00C734B0" w:rsidP="00086827">
            <w:pPr>
              <w:jc w:val="both"/>
            </w:pPr>
          </w:p>
        </w:tc>
      </w:tr>
    </w:tbl>
    <w:p w14:paraId="05BDD155" w14:textId="77777777" w:rsidR="008670B1" w:rsidRDefault="008670B1" w:rsidP="00086827">
      <w:pPr>
        <w:jc w:val="both"/>
        <w:rPr>
          <w:b/>
          <w:u w:val="single"/>
        </w:rPr>
      </w:pPr>
    </w:p>
    <w:p w14:paraId="358B66F0" w14:textId="77777777" w:rsidR="00854865" w:rsidRDefault="00854865" w:rsidP="00086827">
      <w:pPr>
        <w:jc w:val="both"/>
        <w:rPr>
          <w:b/>
          <w:u w:val="single"/>
        </w:rPr>
      </w:pPr>
      <w:r w:rsidRPr="00036F62">
        <w:rPr>
          <w:b/>
          <w:u w:val="single"/>
        </w:rPr>
        <w:lastRenderedPageBreak/>
        <w:t>Section 4: Research and Budget (Required)</w:t>
      </w:r>
    </w:p>
    <w:p w14:paraId="7B03BE2C" w14:textId="77777777" w:rsidR="00EC751B" w:rsidRDefault="00EC751B" w:rsidP="00086827">
      <w:pPr>
        <w:jc w:val="both"/>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405"/>
      </w:tblGrid>
      <w:tr w:rsidR="00EC751B" w14:paraId="4144E9BD" w14:textId="77777777" w:rsidTr="00632DC9">
        <w:trPr>
          <w:trHeight w:val="276"/>
        </w:trPr>
        <w:tc>
          <w:tcPr>
            <w:tcW w:w="459" w:type="dxa"/>
            <w:tcBorders>
              <w:bottom w:val="single" w:sz="4" w:space="0" w:color="auto"/>
              <w:right w:val="single" w:sz="4" w:space="0" w:color="auto"/>
            </w:tcBorders>
            <w:vAlign w:val="center"/>
          </w:tcPr>
          <w:p w14:paraId="7229C983" w14:textId="0421ED86" w:rsidR="00EC751B" w:rsidRDefault="00EC751B" w:rsidP="00086827">
            <w:pPr>
              <w:jc w:val="both"/>
            </w:pPr>
            <w:r>
              <w:t>4(a)</w:t>
            </w:r>
          </w:p>
        </w:tc>
        <w:tc>
          <w:tcPr>
            <w:tcW w:w="10431" w:type="dxa"/>
            <w:tcBorders>
              <w:left w:val="single" w:sz="4" w:space="0" w:color="auto"/>
            </w:tcBorders>
          </w:tcPr>
          <w:p w14:paraId="4824A7C4" w14:textId="6217DEE3" w:rsidR="00EC751B" w:rsidRDefault="00EC751B" w:rsidP="00AD5B74">
            <w:pPr>
              <w:jc w:val="both"/>
            </w:pPr>
            <w:r w:rsidRPr="00EC751B">
              <w:t xml:space="preserve">Describe the research that was </w:t>
            </w:r>
            <w:r w:rsidR="00AD5B74">
              <w:t>conducted</w:t>
            </w:r>
            <w:r w:rsidRPr="00EC751B">
              <w:t xml:space="preserve"> and</w:t>
            </w:r>
            <w:r w:rsidR="00AD5B74">
              <w:t xml:space="preserve"> the</w:t>
            </w:r>
            <w:r w:rsidRPr="00EC751B">
              <w:t xml:space="preserve"> information collected </w:t>
            </w:r>
            <w:r w:rsidRPr="00AD5B74">
              <w:rPr>
                <w:b/>
              </w:rPr>
              <w:t>to determine correct size, model, quality, and value of the item/s selected</w:t>
            </w:r>
            <w:r w:rsidRPr="00EC751B">
              <w:t>. Include the individuals involved in the process and specific models that were researched. Supporting documentation may be supplied (emails, inquiries, equipment specification sheets etc.) (4 points)</w:t>
            </w:r>
          </w:p>
        </w:tc>
      </w:tr>
      <w:tr w:rsidR="00EC751B" w14:paraId="62671739" w14:textId="77777777" w:rsidTr="00632DC9">
        <w:trPr>
          <w:trHeight w:val="276"/>
        </w:trPr>
        <w:tc>
          <w:tcPr>
            <w:tcW w:w="459" w:type="dxa"/>
            <w:tcBorders>
              <w:top w:val="single" w:sz="4" w:space="0" w:color="auto"/>
              <w:bottom w:val="single" w:sz="4" w:space="0" w:color="auto"/>
            </w:tcBorders>
            <w:vAlign w:val="center"/>
          </w:tcPr>
          <w:p w14:paraId="0BC7C1D8" w14:textId="77777777" w:rsidR="00EC751B" w:rsidRDefault="00EC751B" w:rsidP="00086827">
            <w:pPr>
              <w:jc w:val="both"/>
            </w:pPr>
          </w:p>
        </w:tc>
        <w:tc>
          <w:tcPr>
            <w:tcW w:w="10431" w:type="dxa"/>
            <w:tcBorders>
              <w:bottom w:val="single" w:sz="4" w:space="0" w:color="auto"/>
            </w:tcBorders>
          </w:tcPr>
          <w:p w14:paraId="09642834" w14:textId="77777777" w:rsidR="00EC751B" w:rsidRPr="00ED0D66" w:rsidRDefault="00EC751B" w:rsidP="00086827">
            <w:pPr>
              <w:jc w:val="both"/>
            </w:pPr>
          </w:p>
        </w:tc>
      </w:tr>
      <w:tr w:rsidR="00EC751B" w14:paraId="6D8A9152" w14:textId="77777777" w:rsidTr="00632DC9">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1D60ACCB" w14:textId="77777777" w:rsidR="00632DC9" w:rsidRPr="00632DC9"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0D46C465" w14:textId="77777777" w:rsidR="00EC751B" w:rsidRDefault="00EC751B" w:rsidP="00086827">
            <w:pPr>
              <w:jc w:val="both"/>
            </w:pPr>
          </w:p>
          <w:p w14:paraId="6EE9073E" w14:textId="77777777" w:rsidR="00C734B0" w:rsidRDefault="00C734B0" w:rsidP="00086827">
            <w:pPr>
              <w:jc w:val="both"/>
            </w:pPr>
          </w:p>
          <w:p w14:paraId="17AA25FA" w14:textId="77777777" w:rsidR="00C734B0" w:rsidRDefault="00C734B0" w:rsidP="00086827">
            <w:pPr>
              <w:jc w:val="both"/>
            </w:pPr>
          </w:p>
          <w:p w14:paraId="757FAE7A" w14:textId="77777777" w:rsidR="00C734B0" w:rsidRDefault="00C734B0" w:rsidP="00086827">
            <w:pPr>
              <w:jc w:val="both"/>
            </w:pPr>
          </w:p>
          <w:p w14:paraId="3E55632D" w14:textId="77777777" w:rsidR="00C734B0" w:rsidRDefault="00C734B0" w:rsidP="00086827">
            <w:pPr>
              <w:jc w:val="both"/>
            </w:pPr>
          </w:p>
          <w:p w14:paraId="71E15BC5" w14:textId="77777777" w:rsidR="00C734B0" w:rsidRPr="00ED0D66" w:rsidRDefault="00C734B0" w:rsidP="00086827">
            <w:pPr>
              <w:jc w:val="both"/>
            </w:pPr>
          </w:p>
        </w:tc>
      </w:tr>
    </w:tbl>
    <w:p w14:paraId="7564E6CA" w14:textId="77777777" w:rsidR="00AD6993" w:rsidRDefault="00AD6993" w:rsidP="00086827">
      <w:pPr>
        <w:jc w:val="both"/>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gridCol w:w="9395"/>
      </w:tblGrid>
      <w:tr w:rsidR="00EC751B" w14:paraId="7658CBFE" w14:textId="77777777" w:rsidTr="00A972BF">
        <w:trPr>
          <w:trHeight w:val="276"/>
        </w:trPr>
        <w:tc>
          <w:tcPr>
            <w:tcW w:w="469" w:type="dxa"/>
            <w:tcBorders>
              <w:bottom w:val="single" w:sz="4" w:space="0" w:color="auto"/>
              <w:right w:val="single" w:sz="4" w:space="0" w:color="auto"/>
            </w:tcBorders>
            <w:vAlign w:val="center"/>
          </w:tcPr>
          <w:p w14:paraId="0FF415BD" w14:textId="0B686CCF" w:rsidR="00EC751B" w:rsidRDefault="00EC751B" w:rsidP="00086827">
            <w:pPr>
              <w:jc w:val="both"/>
            </w:pPr>
            <w:r>
              <w:t>4(b)</w:t>
            </w:r>
          </w:p>
        </w:tc>
        <w:tc>
          <w:tcPr>
            <w:tcW w:w="10421" w:type="dxa"/>
            <w:tcBorders>
              <w:left w:val="single" w:sz="4" w:space="0" w:color="auto"/>
            </w:tcBorders>
          </w:tcPr>
          <w:p w14:paraId="21F2B00E" w14:textId="2E27462A" w:rsidR="00EC751B" w:rsidRDefault="00EC751B" w:rsidP="00C77EA3">
            <w:pPr>
              <w:jc w:val="both"/>
            </w:pPr>
            <w:r w:rsidRPr="00036F62">
              <w:t xml:space="preserve">Describe the </w:t>
            </w:r>
            <w:r w:rsidR="00C77EA3">
              <w:t xml:space="preserve">procurement process used </w:t>
            </w:r>
            <w:r w:rsidR="00601B7D">
              <w:t xml:space="preserve">to </w:t>
            </w:r>
            <w:r w:rsidR="00601B7D" w:rsidRPr="00036F62">
              <w:t>obtain</w:t>
            </w:r>
            <w:r w:rsidRPr="00036F62">
              <w:t xml:space="preserve"> the </w:t>
            </w:r>
            <w:r w:rsidRPr="00036F62">
              <w:rPr>
                <w:b/>
              </w:rPr>
              <w:t>best possible</w:t>
            </w:r>
            <w:r w:rsidRPr="00036F62">
              <w:t xml:space="preserve"> </w:t>
            </w:r>
            <w:r w:rsidRPr="00036F62">
              <w:rPr>
                <w:b/>
              </w:rPr>
              <w:t>price</w:t>
            </w:r>
            <w:r w:rsidRPr="00036F62">
              <w:t xml:space="preserve"> for the item requested. Include specific equipment vendors that were contacted. (4 Points)   </w:t>
            </w:r>
          </w:p>
        </w:tc>
      </w:tr>
      <w:tr w:rsidR="00EC751B" w14:paraId="4B51F42F" w14:textId="77777777" w:rsidTr="00A972BF">
        <w:trPr>
          <w:trHeight w:val="276"/>
        </w:trPr>
        <w:tc>
          <w:tcPr>
            <w:tcW w:w="469" w:type="dxa"/>
            <w:tcBorders>
              <w:top w:val="single" w:sz="4" w:space="0" w:color="auto"/>
              <w:bottom w:val="single" w:sz="4" w:space="0" w:color="auto"/>
            </w:tcBorders>
            <w:vAlign w:val="center"/>
          </w:tcPr>
          <w:p w14:paraId="4796D758" w14:textId="77777777" w:rsidR="00EC751B" w:rsidRDefault="00EC751B" w:rsidP="00086827">
            <w:pPr>
              <w:jc w:val="both"/>
            </w:pPr>
          </w:p>
        </w:tc>
        <w:tc>
          <w:tcPr>
            <w:tcW w:w="10421" w:type="dxa"/>
            <w:tcBorders>
              <w:bottom w:val="single" w:sz="4" w:space="0" w:color="auto"/>
            </w:tcBorders>
          </w:tcPr>
          <w:p w14:paraId="00D01F6B" w14:textId="77777777" w:rsidR="00EC751B" w:rsidRPr="00ED0D66" w:rsidRDefault="00EC751B" w:rsidP="00086827">
            <w:pPr>
              <w:jc w:val="both"/>
            </w:pPr>
          </w:p>
        </w:tc>
      </w:tr>
      <w:tr w:rsidR="00EC751B" w14:paraId="3B9C66C1" w14:textId="77777777" w:rsidTr="00A972BF">
        <w:trPr>
          <w:trHeight w:val="276"/>
        </w:trPr>
        <w:tc>
          <w:tcPr>
            <w:tcW w:w="10890" w:type="dxa"/>
            <w:gridSpan w:val="2"/>
            <w:tcBorders>
              <w:top w:val="single" w:sz="4" w:space="0" w:color="auto"/>
              <w:left w:val="single" w:sz="4" w:space="0" w:color="auto"/>
              <w:bottom w:val="single" w:sz="4" w:space="0" w:color="auto"/>
              <w:right w:val="single" w:sz="4" w:space="0" w:color="auto"/>
            </w:tcBorders>
            <w:vAlign w:val="center"/>
          </w:tcPr>
          <w:p w14:paraId="6EC83187" w14:textId="6CCA7B8E" w:rsidR="00EC751B" w:rsidRPr="00C734B0" w:rsidRDefault="00632DC9" w:rsidP="00086827">
            <w:pPr>
              <w:jc w:val="both"/>
              <w:rPr>
                <w:rFonts w:ascii="Times New Roman" w:hAnsi="Times New Roman"/>
              </w:rPr>
            </w:pP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p w14:paraId="2EF2D7FE" w14:textId="77777777" w:rsidR="00EC751B" w:rsidRDefault="00EC751B" w:rsidP="00086827">
            <w:pPr>
              <w:jc w:val="both"/>
            </w:pPr>
          </w:p>
          <w:p w14:paraId="35550A35" w14:textId="77777777" w:rsidR="00C734B0" w:rsidRDefault="00C734B0" w:rsidP="00086827">
            <w:pPr>
              <w:jc w:val="both"/>
            </w:pPr>
          </w:p>
          <w:p w14:paraId="1A75726A" w14:textId="77777777" w:rsidR="00C734B0" w:rsidRDefault="00C734B0" w:rsidP="00086827">
            <w:pPr>
              <w:jc w:val="both"/>
            </w:pPr>
          </w:p>
          <w:p w14:paraId="36181C2E" w14:textId="77777777" w:rsidR="00C734B0" w:rsidRDefault="00C734B0" w:rsidP="00086827">
            <w:pPr>
              <w:jc w:val="both"/>
            </w:pPr>
          </w:p>
          <w:p w14:paraId="0CA55B78" w14:textId="77777777" w:rsidR="00C734B0" w:rsidRDefault="00C734B0" w:rsidP="00086827">
            <w:pPr>
              <w:jc w:val="both"/>
            </w:pPr>
          </w:p>
          <w:p w14:paraId="11210A7F" w14:textId="77777777" w:rsidR="00C734B0" w:rsidRPr="00ED0D66" w:rsidRDefault="00C734B0" w:rsidP="00086827">
            <w:pPr>
              <w:jc w:val="both"/>
            </w:pPr>
          </w:p>
        </w:tc>
      </w:tr>
    </w:tbl>
    <w:p w14:paraId="3AF6DCA7" w14:textId="77777777" w:rsidR="00AD6993" w:rsidRDefault="00AD6993" w:rsidP="00086827">
      <w:pPr>
        <w:jc w:val="both"/>
      </w:pPr>
    </w:p>
    <w:tbl>
      <w:tblPr>
        <w:tblStyle w:val="TableGrid"/>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1606"/>
        <w:gridCol w:w="1710"/>
        <w:gridCol w:w="6300"/>
      </w:tblGrid>
      <w:tr w:rsidR="00EC751B" w14:paraId="78805E3B" w14:textId="77777777" w:rsidTr="00916E30">
        <w:trPr>
          <w:trHeight w:val="276"/>
        </w:trPr>
        <w:tc>
          <w:tcPr>
            <w:tcW w:w="554" w:type="dxa"/>
            <w:tcBorders>
              <w:bottom w:val="single" w:sz="4" w:space="0" w:color="auto"/>
              <w:right w:val="single" w:sz="4" w:space="0" w:color="auto"/>
            </w:tcBorders>
            <w:vAlign w:val="center"/>
          </w:tcPr>
          <w:p w14:paraId="0EB9BEFE" w14:textId="31BD3C9B" w:rsidR="00EC751B" w:rsidRDefault="00EC751B" w:rsidP="00086827">
            <w:pPr>
              <w:jc w:val="both"/>
            </w:pPr>
            <w:r>
              <w:t>4(c)</w:t>
            </w:r>
          </w:p>
        </w:tc>
        <w:tc>
          <w:tcPr>
            <w:tcW w:w="9616" w:type="dxa"/>
            <w:gridSpan w:val="3"/>
            <w:tcBorders>
              <w:left w:val="single" w:sz="4" w:space="0" w:color="auto"/>
            </w:tcBorders>
          </w:tcPr>
          <w:p w14:paraId="06E0C8B4" w14:textId="596B11D1" w:rsidR="00EC751B" w:rsidRDefault="00EC751B" w:rsidP="00D5481E">
            <w:pPr>
              <w:jc w:val="both"/>
            </w:pPr>
            <w:r w:rsidRPr="00036F62">
              <w:t>Identify the supporting documentation</w:t>
            </w:r>
            <w:r w:rsidR="00216A0D">
              <w:t xml:space="preserve"> </w:t>
            </w:r>
            <w:r w:rsidRPr="00036F62">
              <w:t>included with this application to substantiate the cost requested</w:t>
            </w:r>
            <w:r w:rsidR="00040313">
              <w:t xml:space="preserve">. </w:t>
            </w:r>
            <w:r w:rsidR="00C77EA3">
              <w:t>Supporting documentation may include</w:t>
            </w:r>
            <w:r w:rsidR="003819F8">
              <w:t xml:space="preserve"> </w:t>
            </w:r>
            <w:r w:rsidR="00040313">
              <w:t xml:space="preserve">quotes for </w:t>
            </w:r>
            <w:r w:rsidR="00C77EA3">
              <w:t xml:space="preserve">equipment, </w:t>
            </w:r>
            <w:r w:rsidRPr="00036F62">
              <w:t>labor, installation and delivery costs, etc.</w:t>
            </w:r>
            <w:r w:rsidR="00C77EA3">
              <w:t xml:space="preserve"> </w:t>
            </w:r>
            <w:r w:rsidR="003819F8">
              <w:t>Complete the following chart</w:t>
            </w:r>
            <w:r w:rsidR="00040313">
              <w:t xml:space="preserve"> with supporting documentation</w:t>
            </w:r>
            <w:r w:rsidR="00C77EA3">
              <w:t xml:space="preserve"> for </w:t>
            </w:r>
            <w:r w:rsidR="00040313">
              <w:t>three vendors supplying the equipment requested.</w:t>
            </w:r>
            <w:r w:rsidRPr="00036F62">
              <w:t xml:space="preserve"> (4 Points)</w:t>
            </w:r>
          </w:p>
        </w:tc>
      </w:tr>
      <w:tr w:rsidR="00EC751B" w14:paraId="6A3C5D3A" w14:textId="77777777" w:rsidTr="00916E30">
        <w:trPr>
          <w:trHeight w:val="84"/>
        </w:trPr>
        <w:tc>
          <w:tcPr>
            <w:tcW w:w="554" w:type="dxa"/>
            <w:tcBorders>
              <w:top w:val="single" w:sz="4" w:space="0" w:color="auto"/>
              <w:bottom w:val="single" w:sz="4" w:space="0" w:color="auto"/>
            </w:tcBorders>
            <w:vAlign w:val="center"/>
          </w:tcPr>
          <w:p w14:paraId="6FABEA27" w14:textId="77777777" w:rsidR="00EC751B" w:rsidRDefault="00EC751B" w:rsidP="00EC751B">
            <w:pPr>
              <w:jc w:val="center"/>
            </w:pPr>
          </w:p>
        </w:tc>
        <w:tc>
          <w:tcPr>
            <w:tcW w:w="9616" w:type="dxa"/>
            <w:gridSpan w:val="3"/>
            <w:tcBorders>
              <w:bottom w:val="single" w:sz="4" w:space="0" w:color="auto"/>
            </w:tcBorders>
          </w:tcPr>
          <w:p w14:paraId="3142C996" w14:textId="77777777" w:rsidR="00A972BF" w:rsidRPr="00ED0D66" w:rsidRDefault="00A972BF" w:rsidP="00EC751B"/>
        </w:tc>
      </w:tr>
      <w:tr w:rsidR="00A82E17" w14:paraId="201251A4" w14:textId="77777777" w:rsidTr="00916E30">
        <w:trPr>
          <w:trHeight w:val="276"/>
        </w:trPr>
        <w:tc>
          <w:tcPr>
            <w:tcW w:w="554" w:type="dxa"/>
            <w:tcBorders>
              <w:top w:val="single" w:sz="4" w:space="0" w:color="auto"/>
              <w:left w:val="single" w:sz="4" w:space="0" w:color="auto"/>
            </w:tcBorders>
            <w:vAlign w:val="center"/>
          </w:tcPr>
          <w:p w14:paraId="2DB85554" w14:textId="19FB5D45" w:rsidR="00A82E17" w:rsidRDefault="00A82E17" w:rsidP="00A82E17">
            <w:pPr>
              <w:jc w:val="center"/>
            </w:pPr>
            <w:r>
              <w:t xml:space="preserve">1. </w:t>
            </w:r>
          </w:p>
        </w:tc>
        <w:tc>
          <w:tcPr>
            <w:tcW w:w="1606" w:type="dxa"/>
            <w:tcBorders>
              <w:top w:val="single" w:sz="4" w:space="0" w:color="auto"/>
            </w:tcBorders>
          </w:tcPr>
          <w:p w14:paraId="2796C9CC" w14:textId="77777777" w:rsidR="00A82E17" w:rsidRPr="00ED0D66" w:rsidRDefault="00A82E17" w:rsidP="00EC751B">
            <w:r>
              <w:t>Vendor Name:</w:t>
            </w:r>
          </w:p>
        </w:tc>
        <w:tc>
          <w:tcPr>
            <w:tcW w:w="8010" w:type="dxa"/>
            <w:gridSpan w:val="2"/>
            <w:tcBorders>
              <w:top w:val="single" w:sz="4" w:space="0" w:color="auto"/>
              <w:bottom w:val="single" w:sz="4" w:space="0" w:color="auto"/>
              <w:right w:val="single" w:sz="4" w:space="0" w:color="auto"/>
            </w:tcBorders>
          </w:tcPr>
          <w:p w14:paraId="13AE4824" w14:textId="5510108F" w:rsidR="00A82E17" w:rsidRPr="00ED0D66" w:rsidRDefault="00A82E17" w:rsidP="00EC751B">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A82E17" w14:paraId="2B06F518" w14:textId="77777777" w:rsidTr="00916E30">
        <w:trPr>
          <w:trHeight w:val="276"/>
        </w:trPr>
        <w:tc>
          <w:tcPr>
            <w:tcW w:w="554" w:type="dxa"/>
            <w:tcBorders>
              <w:left w:val="single" w:sz="4" w:space="0" w:color="auto"/>
            </w:tcBorders>
            <w:vAlign w:val="center"/>
          </w:tcPr>
          <w:p w14:paraId="59974246" w14:textId="77777777" w:rsidR="00A82E17" w:rsidRDefault="00A82E17" w:rsidP="00A82E17">
            <w:pPr>
              <w:jc w:val="center"/>
            </w:pPr>
          </w:p>
        </w:tc>
        <w:tc>
          <w:tcPr>
            <w:tcW w:w="3316" w:type="dxa"/>
            <w:gridSpan w:val="2"/>
          </w:tcPr>
          <w:p w14:paraId="0758CF33" w14:textId="77777777" w:rsidR="00A82E17" w:rsidRDefault="00A82E17" w:rsidP="00EC751B">
            <w:r>
              <w:t>Total Equipment Acquisition Cost:</w:t>
            </w:r>
          </w:p>
        </w:tc>
        <w:tc>
          <w:tcPr>
            <w:tcW w:w="6300" w:type="dxa"/>
            <w:tcBorders>
              <w:top w:val="single" w:sz="4" w:space="0" w:color="auto"/>
              <w:bottom w:val="single" w:sz="4" w:space="0" w:color="auto"/>
              <w:right w:val="single" w:sz="4" w:space="0" w:color="auto"/>
            </w:tcBorders>
          </w:tcPr>
          <w:p w14:paraId="1AD651A5" w14:textId="24F116E6" w:rsidR="00A82E17" w:rsidRDefault="00A82E17" w:rsidP="00EC751B">
            <w:r>
              <w:rPr>
                <w:rFonts w:ascii="Times New Roman" w:hAnsi="Times New Roman"/>
              </w:rPr>
              <w:t>$</w:t>
            </w: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A82E17" w14:paraId="2F3D434B" w14:textId="77777777" w:rsidTr="00916E30">
        <w:trPr>
          <w:trHeight w:val="276"/>
        </w:trPr>
        <w:tc>
          <w:tcPr>
            <w:tcW w:w="554" w:type="dxa"/>
            <w:tcBorders>
              <w:left w:val="single" w:sz="4" w:space="0" w:color="auto"/>
            </w:tcBorders>
            <w:vAlign w:val="center"/>
          </w:tcPr>
          <w:p w14:paraId="70DDE839" w14:textId="77777777" w:rsidR="00A82E17" w:rsidRDefault="00A82E17" w:rsidP="00A82E17">
            <w:pPr>
              <w:jc w:val="center"/>
            </w:pPr>
          </w:p>
        </w:tc>
        <w:tc>
          <w:tcPr>
            <w:tcW w:w="3316" w:type="dxa"/>
            <w:gridSpan w:val="2"/>
          </w:tcPr>
          <w:p w14:paraId="0C22C640" w14:textId="77777777" w:rsidR="00A82E17" w:rsidRDefault="00A82E17" w:rsidP="00EC751B"/>
        </w:tc>
        <w:tc>
          <w:tcPr>
            <w:tcW w:w="6300" w:type="dxa"/>
            <w:tcBorders>
              <w:top w:val="single" w:sz="4" w:space="0" w:color="auto"/>
              <w:right w:val="single" w:sz="4" w:space="0" w:color="auto"/>
            </w:tcBorders>
          </w:tcPr>
          <w:p w14:paraId="2D1C3C2D" w14:textId="77777777" w:rsidR="00A82E17" w:rsidRDefault="00A82E17" w:rsidP="00EC751B"/>
        </w:tc>
      </w:tr>
      <w:tr w:rsidR="00A82E17" w:rsidRPr="00ED0D66" w14:paraId="07BA7373"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62EB6E9A" w14:textId="189F9578" w:rsidR="00A82E17" w:rsidRDefault="00A82E17" w:rsidP="00A82E17">
            <w:pPr>
              <w:jc w:val="center"/>
            </w:pPr>
            <w:r>
              <w:t xml:space="preserve">2. </w:t>
            </w:r>
          </w:p>
        </w:tc>
        <w:tc>
          <w:tcPr>
            <w:tcW w:w="1606" w:type="dxa"/>
            <w:tcBorders>
              <w:top w:val="nil"/>
              <w:left w:val="nil"/>
              <w:bottom w:val="nil"/>
              <w:right w:val="nil"/>
            </w:tcBorders>
          </w:tcPr>
          <w:p w14:paraId="7CFEF264" w14:textId="77777777" w:rsidR="00A82E17" w:rsidRPr="00ED0D66" w:rsidRDefault="00A82E17" w:rsidP="00A82E17">
            <w:r>
              <w:t>Vendor Name:</w:t>
            </w:r>
          </w:p>
        </w:tc>
        <w:tc>
          <w:tcPr>
            <w:tcW w:w="8010" w:type="dxa"/>
            <w:gridSpan w:val="2"/>
            <w:tcBorders>
              <w:top w:val="nil"/>
              <w:left w:val="nil"/>
              <w:bottom w:val="single" w:sz="4" w:space="0" w:color="auto"/>
              <w:right w:val="single" w:sz="4" w:space="0" w:color="auto"/>
            </w:tcBorders>
          </w:tcPr>
          <w:p w14:paraId="5BA5EE79" w14:textId="77777777" w:rsidR="00A82E17" w:rsidRPr="00ED0D66" w:rsidRDefault="00A82E17" w:rsidP="00A82E17">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A82E17" w14:paraId="44A6CC5D"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6EBADF0" w14:textId="77777777" w:rsidR="00A82E17" w:rsidRDefault="00A82E17" w:rsidP="00A82E17">
            <w:pPr>
              <w:jc w:val="center"/>
            </w:pPr>
          </w:p>
        </w:tc>
        <w:tc>
          <w:tcPr>
            <w:tcW w:w="3316" w:type="dxa"/>
            <w:gridSpan w:val="2"/>
            <w:tcBorders>
              <w:top w:val="nil"/>
              <w:left w:val="nil"/>
              <w:bottom w:val="nil"/>
              <w:right w:val="nil"/>
            </w:tcBorders>
          </w:tcPr>
          <w:p w14:paraId="6A7C9BA3" w14:textId="77777777" w:rsidR="00A82E17" w:rsidRDefault="00A82E17" w:rsidP="00A82E17">
            <w:r>
              <w:t>Total Equipment Acquisition Cost:</w:t>
            </w:r>
          </w:p>
        </w:tc>
        <w:tc>
          <w:tcPr>
            <w:tcW w:w="6300" w:type="dxa"/>
            <w:tcBorders>
              <w:top w:val="single" w:sz="4" w:space="0" w:color="auto"/>
              <w:left w:val="nil"/>
              <w:bottom w:val="single" w:sz="4" w:space="0" w:color="auto"/>
              <w:right w:val="single" w:sz="4" w:space="0" w:color="auto"/>
            </w:tcBorders>
          </w:tcPr>
          <w:p w14:paraId="496BB90C" w14:textId="77777777" w:rsidR="00A82E17" w:rsidRDefault="00A82E17" w:rsidP="00A82E17">
            <w:r>
              <w:rPr>
                <w:rFonts w:ascii="Times New Roman" w:hAnsi="Times New Roman"/>
              </w:rPr>
              <w:t>$</w:t>
            </w: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A82E17" w14:paraId="2FA526D1"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76383545" w14:textId="77777777" w:rsidR="00A82E17" w:rsidRDefault="00A82E17" w:rsidP="00A82E17">
            <w:pPr>
              <w:jc w:val="center"/>
            </w:pPr>
          </w:p>
        </w:tc>
        <w:tc>
          <w:tcPr>
            <w:tcW w:w="3316" w:type="dxa"/>
            <w:gridSpan w:val="2"/>
            <w:tcBorders>
              <w:top w:val="nil"/>
              <w:left w:val="nil"/>
              <w:bottom w:val="nil"/>
              <w:right w:val="nil"/>
            </w:tcBorders>
          </w:tcPr>
          <w:p w14:paraId="656097BE" w14:textId="77777777" w:rsidR="00A82E17" w:rsidRDefault="00A82E17" w:rsidP="00A82E17"/>
        </w:tc>
        <w:tc>
          <w:tcPr>
            <w:tcW w:w="6300" w:type="dxa"/>
            <w:tcBorders>
              <w:top w:val="single" w:sz="4" w:space="0" w:color="auto"/>
              <w:left w:val="nil"/>
              <w:bottom w:val="nil"/>
              <w:right w:val="single" w:sz="4" w:space="0" w:color="auto"/>
            </w:tcBorders>
          </w:tcPr>
          <w:p w14:paraId="45AA41A5" w14:textId="77777777" w:rsidR="00A82E17" w:rsidRDefault="00A82E17" w:rsidP="00A82E17">
            <w:pPr>
              <w:rPr>
                <w:rFonts w:ascii="Times New Roman" w:hAnsi="Times New Roman"/>
              </w:rPr>
            </w:pPr>
          </w:p>
        </w:tc>
      </w:tr>
      <w:tr w:rsidR="00A82E17" w:rsidRPr="00ED0D66" w14:paraId="4B5BCF18"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nil"/>
              <w:right w:val="nil"/>
            </w:tcBorders>
          </w:tcPr>
          <w:p w14:paraId="1BEC3B9B" w14:textId="5910DF72" w:rsidR="00A82E17" w:rsidRDefault="00A82E17" w:rsidP="00A82E17">
            <w:pPr>
              <w:jc w:val="center"/>
            </w:pPr>
            <w:r>
              <w:t xml:space="preserve">3. </w:t>
            </w:r>
          </w:p>
        </w:tc>
        <w:tc>
          <w:tcPr>
            <w:tcW w:w="1606" w:type="dxa"/>
            <w:tcBorders>
              <w:top w:val="nil"/>
              <w:left w:val="nil"/>
              <w:bottom w:val="nil"/>
              <w:right w:val="nil"/>
            </w:tcBorders>
          </w:tcPr>
          <w:p w14:paraId="50B7773C" w14:textId="77777777" w:rsidR="00A82E17" w:rsidRPr="00ED0D66" w:rsidRDefault="00A82E17" w:rsidP="00A82E17">
            <w:r>
              <w:t>Vendor Name:</w:t>
            </w:r>
          </w:p>
        </w:tc>
        <w:tc>
          <w:tcPr>
            <w:tcW w:w="8010" w:type="dxa"/>
            <w:gridSpan w:val="2"/>
            <w:tcBorders>
              <w:top w:val="nil"/>
              <w:left w:val="nil"/>
              <w:bottom w:val="single" w:sz="4" w:space="0" w:color="auto"/>
              <w:right w:val="single" w:sz="4" w:space="0" w:color="auto"/>
            </w:tcBorders>
          </w:tcPr>
          <w:p w14:paraId="29660F0B" w14:textId="77777777" w:rsidR="00A82E17" w:rsidRPr="00ED0D66" w:rsidRDefault="00A82E17" w:rsidP="00A82E17">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r w:rsidR="00A82E17" w14:paraId="21285E66" w14:textId="77777777" w:rsidTr="00916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554" w:type="dxa"/>
            <w:tcBorders>
              <w:top w:val="nil"/>
              <w:left w:val="single" w:sz="4" w:space="0" w:color="auto"/>
              <w:bottom w:val="single" w:sz="4" w:space="0" w:color="auto"/>
              <w:right w:val="nil"/>
            </w:tcBorders>
          </w:tcPr>
          <w:p w14:paraId="1C24AB1B" w14:textId="77777777" w:rsidR="00A82E17" w:rsidRDefault="00A82E17" w:rsidP="00A82E17">
            <w:pPr>
              <w:jc w:val="center"/>
            </w:pPr>
          </w:p>
        </w:tc>
        <w:tc>
          <w:tcPr>
            <w:tcW w:w="3316" w:type="dxa"/>
            <w:gridSpan w:val="2"/>
            <w:tcBorders>
              <w:top w:val="nil"/>
              <w:left w:val="nil"/>
              <w:bottom w:val="single" w:sz="4" w:space="0" w:color="auto"/>
              <w:right w:val="nil"/>
            </w:tcBorders>
          </w:tcPr>
          <w:p w14:paraId="45C4E70D" w14:textId="77777777" w:rsidR="00A82E17" w:rsidRDefault="00A82E17" w:rsidP="00A82E17">
            <w:r>
              <w:t>Total Equipment Acquisition Cost:</w:t>
            </w:r>
          </w:p>
        </w:tc>
        <w:tc>
          <w:tcPr>
            <w:tcW w:w="6300" w:type="dxa"/>
            <w:tcBorders>
              <w:top w:val="single" w:sz="4" w:space="0" w:color="auto"/>
              <w:left w:val="nil"/>
              <w:bottom w:val="single" w:sz="4" w:space="0" w:color="auto"/>
              <w:right w:val="single" w:sz="4" w:space="0" w:color="auto"/>
            </w:tcBorders>
          </w:tcPr>
          <w:p w14:paraId="2DE0B910" w14:textId="77777777" w:rsidR="00A82E17" w:rsidRDefault="00A82E17" w:rsidP="00A82E17">
            <w:r>
              <w:rPr>
                <w:rFonts w:ascii="Times New Roman" w:hAnsi="Times New Roman"/>
              </w:rPr>
              <w:t>$</w:t>
            </w:r>
            <w:r w:rsidRPr="00632DC9">
              <w:rPr>
                <w:rFonts w:ascii="Times New Roman" w:hAnsi="Times New Roman"/>
              </w:rPr>
              <w:fldChar w:fldCharType="begin">
                <w:ffData>
                  <w:name w:val="Text2"/>
                  <w:enabled/>
                  <w:calcOnExit w:val="0"/>
                  <w:textInput/>
                </w:ffData>
              </w:fldChar>
            </w:r>
            <w:r w:rsidRPr="00632DC9">
              <w:rPr>
                <w:rFonts w:ascii="Times New Roman" w:hAnsi="Times New Roman"/>
              </w:rPr>
              <w:instrText xml:space="preserve"> FORMTEXT </w:instrText>
            </w:r>
            <w:r w:rsidRPr="00632DC9">
              <w:rPr>
                <w:rFonts w:ascii="Times New Roman" w:hAnsi="Times New Roman"/>
              </w:rPr>
            </w:r>
            <w:r w:rsidRPr="00632DC9">
              <w:rPr>
                <w:rFonts w:ascii="Times New Roman" w:hAnsi="Times New Roman"/>
              </w:rPr>
              <w:fldChar w:fldCharType="separate"/>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noProof/>
              </w:rPr>
              <w:t> </w:t>
            </w:r>
            <w:r w:rsidRPr="00632DC9">
              <w:rPr>
                <w:rFonts w:ascii="Times New Roman" w:hAnsi="Times New Roman"/>
              </w:rPr>
              <w:fldChar w:fldCharType="end"/>
            </w:r>
          </w:p>
        </w:tc>
      </w:tr>
    </w:tbl>
    <w:p w14:paraId="68B89A22" w14:textId="77777777" w:rsidR="001043F9" w:rsidRDefault="001043F9" w:rsidP="009915AF">
      <w:pPr>
        <w:sectPr w:rsidR="001043F9" w:rsidSect="00C20E79">
          <w:pgSz w:w="12240" w:h="15840" w:code="1"/>
          <w:pgMar w:top="1008" w:right="1080" w:bottom="1008" w:left="1080" w:header="0" w:footer="720" w:gutter="0"/>
          <w:pgNumType w:start="1"/>
          <w:cols w:space="720"/>
          <w:docGrid w:linePitch="326"/>
        </w:sectPr>
      </w:pPr>
    </w:p>
    <w:p w14:paraId="3EF4992D" w14:textId="77777777" w:rsidR="001043F9" w:rsidRPr="001043F9" w:rsidRDefault="001043F9" w:rsidP="001043F9">
      <w:pPr>
        <w:tabs>
          <w:tab w:val="left" w:pos="720"/>
          <w:tab w:val="center" w:pos="4680"/>
          <w:tab w:val="right" w:pos="9900"/>
        </w:tabs>
        <w:jc w:val="center"/>
        <w:rPr>
          <w:rFonts w:ascii="Times New Roman" w:hAnsi="Times New Roman"/>
          <w:b/>
          <w:noProof/>
          <w:sz w:val="20"/>
          <w:szCs w:val="20"/>
          <w:u w:val="single"/>
        </w:rPr>
      </w:pPr>
      <w:r w:rsidRPr="001043F9">
        <w:rPr>
          <w:rFonts w:ascii="Times New Roman" w:hAnsi="Times New Roman"/>
          <w:b/>
          <w:noProof/>
          <w:sz w:val="20"/>
          <w:szCs w:val="20"/>
          <w:u w:val="single"/>
        </w:rPr>
        <w:lastRenderedPageBreak/>
        <w:t>Appendix A</w:t>
      </w:r>
    </w:p>
    <w:p w14:paraId="48A53A39" w14:textId="77777777" w:rsidR="001043F9" w:rsidRPr="001043F9" w:rsidRDefault="001043F9" w:rsidP="001043F9">
      <w:pPr>
        <w:tabs>
          <w:tab w:val="left" w:pos="720"/>
          <w:tab w:val="center" w:pos="4680"/>
          <w:tab w:val="right" w:pos="9900"/>
        </w:tabs>
        <w:jc w:val="center"/>
        <w:rPr>
          <w:rFonts w:ascii="Times New Roman" w:hAnsi="Times New Roman"/>
          <w:noProof/>
          <w:sz w:val="20"/>
          <w:szCs w:val="20"/>
        </w:rPr>
      </w:pPr>
      <w:r w:rsidRPr="001043F9">
        <w:rPr>
          <w:rFonts w:ascii="Times New Roman" w:hAnsi="Times New Roman"/>
          <w:b/>
          <w:noProof/>
          <w:sz w:val="20"/>
          <w:szCs w:val="20"/>
          <w:u w:val="single"/>
        </w:rPr>
        <w:t>STANDARD CLAUSES FOR NYS CONTRACTS</w:t>
      </w:r>
    </w:p>
    <w:p w14:paraId="05B7859C" w14:textId="77777777" w:rsidR="001043F9" w:rsidRPr="001043F9" w:rsidRDefault="001043F9" w:rsidP="001043F9">
      <w:pPr>
        <w:tabs>
          <w:tab w:val="left" w:pos="720"/>
          <w:tab w:val="center" w:pos="4680"/>
          <w:tab w:val="right" w:pos="9900"/>
        </w:tabs>
        <w:jc w:val="both"/>
        <w:rPr>
          <w:rFonts w:ascii="Times New Roman" w:hAnsi="Times New Roman"/>
          <w:noProof/>
          <w:sz w:val="20"/>
          <w:szCs w:val="20"/>
        </w:rPr>
      </w:pPr>
    </w:p>
    <w:p w14:paraId="6C8D7089" w14:textId="77777777" w:rsidR="001043F9" w:rsidRPr="001043F9" w:rsidRDefault="001043F9" w:rsidP="001043F9">
      <w:pPr>
        <w:tabs>
          <w:tab w:val="left" w:pos="72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92320D3"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23AEE518"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 </w:t>
      </w:r>
      <w:r w:rsidRPr="001043F9">
        <w:rPr>
          <w:rFonts w:ascii="Times New Roman" w:hAnsi="Times New Roman"/>
          <w:b/>
          <w:noProof/>
          <w:color w:val="000000"/>
          <w:sz w:val="20"/>
          <w:szCs w:val="20"/>
          <w:u w:val="single"/>
        </w:rPr>
        <w:t>EXECUTORY CLAUSE</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In accordance with Section 41 of the State Finance Law, the State shall have no liability under this contract to the Contractor or to anyone else beyond funds appro</w:t>
      </w:r>
      <w:r w:rsidRPr="001043F9">
        <w:rPr>
          <w:rFonts w:ascii="Times New Roman" w:hAnsi="Times New Roman"/>
          <w:noProof/>
          <w:color w:val="000000"/>
          <w:sz w:val="20"/>
          <w:szCs w:val="20"/>
        </w:rPr>
        <w:softHyphen/>
        <w:t>priated and available for this contract.</w:t>
      </w:r>
    </w:p>
    <w:p w14:paraId="0797842B"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5AB60CCF" w14:textId="77777777" w:rsidR="001043F9" w:rsidRPr="001043F9" w:rsidRDefault="001043F9" w:rsidP="001043F9">
      <w:pPr>
        <w:tabs>
          <w:tab w:val="left" w:pos="720"/>
        </w:tabs>
        <w:jc w:val="both"/>
        <w:rPr>
          <w:rFonts w:ascii="Times New Roman" w:hAnsi="Times New Roman"/>
          <w:color w:val="000000"/>
          <w:sz w:val="20"/>
          <w:szCs w:val="20"/>
          <w:u w:val="single"/>
        </w:rPr>
      </w:pPr>
      <w:r w:rsidRPr="001043F9">
        <w:rPr>
          <w:rFonts w:ascii="Times New Roman" w:hAnsi="Times New Roman"/>
          <w:b/>
          <w:noProof/>
          <w:color w:val="000000"/>
          <w:sz w:val="20"/>
          <w:szCs w:val="20"/>
          <w:lang w:val="fr-FR"/>
        </w:rPr>
        <w:t xml:space="preserve">2. </w:t>
      </w:r>
      <w:r w:rsidRPr="001043F9">
        <w:rPr>
          <w:rFonts w:ascii="Times New Roman" w:hAnsi="Times New Roman"/>
          <w:b/>
          <w:noProof/>
          <w:color w:val="000000"/>
          <w:sz w:val="20"/>
          <w:szCs w:val="20"/>
          <w:u w:val="single"/>
          <w:lang w:val="fr-FR"/>
        </w:rPr>
        <w:t>NON-ASSIGNMENT CLAUSE</w:t>
      </w:r>
      <w:r w:rsidRPr="001043F9">
        <w:rPr>
          <w:rFonts w:ascii="Times New Roman" w:hAnsi="Times New Roman"/>
          <w:b/>
          <w:noProof/>
          <w:color w:val="000000"/>
          <w:sz w:val="20"/>
          <w:szCs w:val="20"/>
          <w:lang w:val="fr-FR"/>
        </w:rPr>
        <w:t>.</w:t>
      </w:r>
      <w:r w:rsidRPr="001043F9">
        <w:rPr>
          <w:rFonts w:ascii="Times New Roman" w:hAnsi="Times New Roman"/>
          <w:noProof/>
          <w:color w:val="000000"/>
          <w:sz w:val="20"/>
          <w:szCs w:val="20"/>
          <w:lang w:val="fr-FR"/>
        </w:rPr>
        <w:t xml:space="preserve">  </w:t>
      </w:r>
      <w:r w:rsidRPr="001043F9">
        <w:rPr>
          <w:rFonts w:ascii="Times New Roman" w:hAnsi="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15163AF7"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10E0E070"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3. </w:t>
      </w:r>
      <w:r w:rsidRPr="001043F9">
        <w:rPr>
          <w:rFonts w:ascii="Times New Roman" w:hAnsi="Times New Roman"/>
          <w:b/>
          <w:noProof/>
          <w:color w:val="000000"/>
          <w:sz w:val="20"/>
          <w:szCs w:val="20"/>
          <w:u w:val="single"/>
        </w:rPr>
        <w:t>COMPTROLLER'S APPROVAL</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$10,000, it shall not be valid, effective or binding upon the State until it has been approved by the State Comptroller and filed in his office.  Comptroller's approval of contracts let by the Office of General Services is required when such contracts exceed $85,000 (State Finance Law Section 163.6-a). However, such pre-approval shall not be required for any contract established as a centralized contract through the Office of General Services or for a purchase order or other transaction issued under such centralized contract.</w:t>
      </w:r>
    </w:p>
    <w:p w14:paraId="1E0EDFD6"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3BADE298"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4. </w:t>
      </w:r>
      <w:r w:rsidRPr="001043F9">
        <w:rPr>
          <w:rFonts w:ascii="Times New Roman" w:hAnsi="Times New Roman"/>
          <w:b/>
          <w:noProof/>
          <w:color w:val="000000"/>
          <w:sz w:val="20"/>
          <w:szCs w:val="20"/>
          <w:u w:val="single"/>
        </w:rPr>
        <w:t>WORKERS' COMPENSATION BENEFITS</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18DAB07F"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18B1B25C" w14:textId="77777777" w:rsidR="001043F9" w:rsidRPr="001043F9" w:rsidRDefault="001043F9" w:rsidP="001043F9">
      <w:pPr>
        <w:tabs>
          <w:tab w:val="left" w:pos="720"/>
        </w:tabs>
        <w:autoSpaceDE w:val="0"/>
        <w:autoSpaceDN w:val="0"/>
        <w:adjustRightInd w:val="0"/>
        <w:jc w:val="both"/>
        <w:rPr>
          <w:rFonts w:ascii="Times New Roman" w:hAnsi="Times New Roman"/>
          <w:noProof/>
          <w:color w:val="000000"/>
          <w:sz w:val="20"/>
          <w:szCs w:val="20"/>
        </w:rPr>
      </w:pPr>
      <w:r w:rsidRPr="001043F9">
        <w:rPr>
          <w:rFonts w:ascii="Times New Roman" w:hAnsi="Times New Roman"/>
          <w:b/>
          <w:bCs/>
          <w:color w:val="000000"/>
          <w:sz w:val="20"/>
          <w:szCs w:val="20"/>
        </w:rPr>
        <w:t xml:space="preserve">5. </w:t>
      </w:r>
      <w:r w:rsidRPr="001043F9">
        <w:rPr>
          <w:rFonts w:ascii="Times New Roman" w:hAnsi="Times New Roman"/>
          <w:b/>
          <w:bCs/>
          <w:color w:val="000000"/>
          <w:sz w:val="20"/>
          <w:szCs w:val="20"/>
          <w:u w:val="single"/>
        </w:rPr>
        <w:t>NON-DISCRIMINATION REQUIREMENTS</w:t>
      </w:r>
      <w:r w:rsidRPr="001043F9">
        <w:rPr>
          <w:rFonts w:ascii="Times New Roman" w:hAnsi="Times New Roman"/>
          <w:b/>
          <w:bCs/>
          <w:color w:val="000000"/>
          <w:sz w:val="20"/>
          <w:szCs w:val="20"/>
        </w:rPr>
        <w:t>.</w:t>
      </w:r>
      <w:r w:rsidRPr="001043F9">
        <w:rPr>
          <w:rFonts w:ascii="Times New Roman" w:hAnsi="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because of race, creed, color, sex (including gender identity or expression), national origin, sexual orientation, military status, age, disability, predisposing genetic characteristics, marital status or domestic violence victim status.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74142C11" w14:textId="77777777" w:rsidR="001043F9" w:rsidRPr="001043F9" w:rsidRDefault="001043F9" w:rsidP="001043F9">
      <w:pPr>
        <w:tabs>
          <w:tab w:val="left" w:pos="720"/>
        </w:tabs>
        <w:jc w:val="both"/>
        <w:rPr>
          <w:rFonts w:ascii="Times New Roman" w:hAnsi="Times New Roman"/>
          <w:b/>
          <w:noProof/>
          <w:color w:val="000000"/>
          <w:sz w:val="20"/>
          <w:szCs w:val="20"/>
        </w:rPr>
      </w:pPr>
    </w:p>
    <w:p w14:paraId="44EB6E4E" w14:textId="77777777" w:rsidR="001043F9" w:rsidRPr="001043F9" w:rsidRDefault="001043F9" w:rsidP="001043F9">
      <w:pPr>
        <w:tabs>
          <w:tab w:val="left" w:pos="720"/>
        </w:tabs>
        <w:jc w:val="both"/>
        <w:rPr>
          <w:rFonts w:ascii="Times New Roman" w:hAnsi="Times New Roman"/>
          <w:color w:val="000000"/>
          <w:sz w:val="20"/>
          <w:szCs w:val="20"/>
        </w:rPr>
      </w:pPr>
      <w:r w:rsidRPr="001043F9">
        <w:rPr>
          <w:rFonts w:ascii="Times New Roman" w:hAnsi="Times New Roman"/>
          <w:b/>
          <w:noProof/>
          <w:color w:val="000000"/>
          <w:sz w:val="20"/>
          <w:szCs w:val="20"/>
        </w:rPr>
        <w:t xml:space="preserve">6. </w:t>
      </w:r>
      <w:r w:rsidRPr="001043F9">
        <w:rPr>
          <w:rFonts w:ascii="Times New Roman" w:hAnsi="Times New Roman"/>
          <w:b/>
          <w:noProof/>
          <w:color w:val="000000"/>
          <w:sz w:val="20"/>
          <w:szCs w:val="20"/>
          <w:u w:val="single"/>
        </w:rPr>
        <w:t>WAGE AND HOURS PROVISIONS</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w:t>
      </w:r>
      <w:r w:rsidRPr="001043F9">
        <w:rPr>
          <w:rFonts w:ascii="Times New Roman" w:hAnsi="Times New Roman"/>
          <w:noProof/>
          <w:color w:val="000000"/>
          <w:sz w:val="20"/>
          <w:szCs w:val="20"/>
        </w:rPr>
        <w:softHyphen/>
        <w:t xml:space="preserve">ing wage rate and pay or provide the prevailing supplements, including the premium rates for overtime pay, as determined by the State Labor Department in accordance with the Labor Law.  </w:t>
      </w:r>
      <w:r w:rsidRPr="001043F9">
        <w:rPr>
          <w:rFonts w:ascii="Times New Roman" w:hAnsi="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16F36FFE" w14:textId="77777777" w:rsidR="001043F9" w:rsidRPr="001043F9" w:rsidRDefault="001043F9" w:rsidP="001043F9">
      <w:pPr>
        <w:tabs>
          <w:tab w:val="left" w:pos="720"/>
        </w:tabs>
        <w:jc w:val="both"/>
        <w:rPr>
          <w:rFonts w:ascii="Times New Roman" w:hAnsi="Times New Roman"/>
          <w:color w:val="000000"/>
          <w:sz w:val="20"/>
          <w:szCs w:val="20"/>
        </w:rPr>
      </w:pPr>
    </w:p>
    <w:p w14:paraId="141C2BF5"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7. </w:t>
      </w:r>
      <w:r w:rsidRPr="001043F9">
        <w:rPr>
          <w:rFonts w:ascii="Times New Roman" w:hAnsi="Times New Roman"/>
          <w:b/>
          <w:noProof/>
          <w:color w:val="000000"/>
          <w:sz w:val="20"/>
          <w:szCs w:val="20"/>
          <w:u w:val="single"/>
        </w:rPr>
        <w:t>NON-COLLUSIVE BIDDING CERTIFICATION</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1043F9">
        <w:rPr>
          <w:rFonts w:ascii="Times New Roman" w:hAnsi="Times New Roman"/>
          <w:noProof/>
          <w:color w:val="000000"/>
          <w:sz w:val="20"/>
          <w:szCs w:val="20"/>
        </w:rPr>
        <w:softHyphen/>
        <w:t xml:space="preserve">dently </w:t>
      </w:r>
      <w:r w:rsidRPr="001043F9">
        <w:rPr>
          <w:rFonts w:ascii="Times New Roman" w:hAnsi="Times New Roman"/>
          <w:noProof/>
          <w:color w:val="000000"/>
          <w:sz w:val="20"/>
          <w:szCs w:val="20"/>
        </w:rPr>
        <w:lastRenderedPageBreak/>
        <w:t>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17CF10D3"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7DC538AE"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8. </w:t>
      </w:r>
      <w:r w:rsidRPr="001043F9">
        <w:rPr>
          <w:rFonts w:ascii="Times New Roman" w:hAnsi="Times New Roman"/>
          <w:b/>
          <w:noProof/>
          <w:color w:val="000000"/>
          <w:sz w:val="20"/>
          <w:szCs w:val="20"/>
          <w:u w:val="single"/>
        </w:rPr>
        <w:t>INTERNATIONAL BOYCOTT PROHIBITION</w:t>
      </w:r>
      <w:r w:rsidRPr="001043F9">
        <w:rPr>
          <w:rFonts w:ascii="Times New Roman" w:hAnsi="Times New Roman"/>
          <w:noProof/>
          <w:color w:val="000000"/>
          <w:sz w:val="20"/>
          <w:szCs w:val="20"/>
        </w:rPr>
        <w:t>.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w:t>
      </w:r>
      <w:r w:rsidRPr="001043F9">
        <w:rPr>
          <w:rFonts w:ascii="Times New Roman" w:hAnsi="Times New Roman"/>
          <w:noProof/>
          <w:color w:val="000000"/>
          <w:sz w:val="20"/>
          <w:szCs w:val="20"/>
        </w:rPr>
        <w:softHyphen/>
        <w:t>ting, or shall participate in an international boycott in viola</w:t>
      </w:r>
      <w:r w:rsidRPr="001043F9">
        <w:rPr>
          <w:rFonts w:ascii="Times New Roman" w:hAnsi="Times New Roman"/>
          <w:noProof/>
          <w:color w:val="000000"/>
          <w:sz w:val="20"/>
          <w:szCs w:val="20"/>
        </w:rPr>
        <w:softHyphen/>
        <w:t>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(2NYCRR 105.4).</w:t>
      </w:r>
    </w:p>
    <w:p w14:paraId="121C56BC"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643836F2"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9. </w:t>
      </w:r>
      <w:r w:rsidRPr="001043F9">
        <w:rPr>
          <w:rFonts w:ascii="Times New Roman" w:hAnsi="Times New Roman"/>
          <w:b/>
          <w:noProof/>
          <w:color w:val="000000"/>
          <w:sz w:val="20"/>
          <w:szCs w:val="20"/>
          <w:u w:val="single"/>
        </w:rPr>
        <w:t>SET-OFF RIGHTS</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1043F9">
        <w:rPr>
          <w:rFonts w:ascii="Times New Roman" w:hAnsi="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5BA0DB26"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45041699"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10.  </w:t>
      </w:r>
      <w:r w:rsidRPr="001043F9">
        <w:rPr>
          <w:rFonts w:ascii="Times New Roman" w:hAnsi="Times New Roman"/>
          <w:b/>
          <w:noProof/>
          <w:color w:val="000000"/>
          <w:sz w:val="20"/>
          <w:szCs w:val="20"/>
          <w:u w:val="single"/>
        </w:rPr>
        <w:t>RECORDS</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w:t>
      </w:r>
      <w:r w:rsidRPr="001043F9">
        <w:rPr>
          <w:rFonts w:ascii="Times New Roman" w:hAnsi="Times New Roman"/>
          <w:noProof/>
          <w:color w:val="000000"/>
          <w:sz w:val="20"/>
          <w:szCs w:val="20"/>
        </w:rPr>
        <w:softHyphen/>
        <w:t>tion, auditing and copying.  The State shall take reasonable steps to protect from public disclosure any of the Records which are exempt from disclosure under Section 87 of the Public Offi</w:t>
      </w:r>
      <w:r w:rsidRPr="001043F9">
        <w:rPr>
          <w:rFonts w:ascii="Times New Roman" w:hAnsi="Times New Roman"/>
          <w:noProof/>
          <w:color w:val="000000"/>
          <w:sz w:val="20"/>
          <w:szCs w:val="20"/>
        </w:rPr>
        <w:softHyphen/>
        <w:t>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8E3C499" w14:textId="77777777" w:rsidR="001043F9" w:rsidRPr="001043F9" w:rsidRDefault="001043F9" w:rsidP="001043F9">
      <w:pPr>
        <w:tabs>
          <w:tab w:val="left" w:pos="1080"/>
          <w:tab w:val="left" w:pos="1620"/>
        </w:tabs>
        <w:jc w:val="both"/>
        <w:rPr>
          <w:rFonts w:ascii="Times New Roman" w:hAnsi="Times New Roman"/>
          <w:b/>
          <w:noProof/>
          <w:sz w:val="20"/>
          <w:szCs w:val="20"/>
        </w:rPr>
      </w:pPr>
    </w:p>
    <w:p w14:paraId="64F9F354" w14:textId="77777777" w:rsidR="001043F9" w:rsidRPr="001043F9" w:rsidRDefault="001043F9" w:rsidP="001043F9">
      <w:pPr>
        <w:jc w:val="both"/>
        <w:rPr>
          <w:rFonts w:ascii="Times New Roman" w:hAnsi="Times New Roman"/>
          <w:sz w:val="20"/>
          <w:szCs w:val="20"/>
        </w:rPr>
      </w:pPr>
      <w:r w:rsidRPr="001043F9">
        <w:rPr>
          <w:rFonts w:ascii="Times New Roman" w:hAnsi="Times New Roman"/>
          <w:b/>
          <w:sz w:val="20"/>
          <w:szCs w:val="20"/>
          <w:u w:val="single"/>
        </w:rPr>
        <w:t>11. IDENTIFYING INFORMATION AND PRIVACY NOTIFICATION</w:t>
      </w:r>
      <w:r w:rsidRPr="001043F9">
        <w:rPr>
          <w:rFonts w:ascii="Times New Roman" w:hAnsi="Times New Roman"/>
          <w:sz w:val="20"/>
          <w:szCs w:val="20"/>
          <w:u w:val="single"/>
        </w:rPr>
        <w:t xml:space="preserve">. </w:t>
      </w:r>
      <w:r w:rsidRPr="001043F9">
        <w:rPr>
          <w:rFonts w:ascii="Times New Roman" w:hAnsi="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1043F9">
        <w:rPr>
          <w:rFonts w:ascii="Times New Roman" w:hAnsi="Times New Roman"/>
          <w:sz w:val="20"/>
          <w:szCs w:val="20"/>
        </w:rPr>
        <w:t>i</w:t>
      </w:r>
      <w:proofErr w:type="spellEnd"/>
      <w:r w:rsidRPr="001043F9">
        <w:rPr>
          <w:rFonts w:ascii="Times New Roman" w:hAnsi="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63F8BDDF" w14:textId="77777777" w:rsidR="001043F9" w:rsidRPr="001043F9" w:rsidRDefault="001043F9" w:rsidP="001043F9">
      <w:pPr>
        <w:jc w:val="both"/>
        <w:rPr>
          <w:rFonts w:ascii="Times New Roman" w:hAnsi="Times New Roman"/>
          <w:sz w:val="20"/>
          <w:szCs w:val="20"/>
        </w:rPr>
      </w:pPr>
    </w:p>
    <w:p w14:paraId="5899047A" w14:textId="77777777" w:rsidR="001043F9" w:rsidRPr="001043F9" w:rsidRDefault="001043F9" w:rsidP="001043F9">
      <w:pPr>
        <w:jc w:val="both"/>
        <w:rPr>
          <w:rFonts w:ascii="Courier New" w:hAnsi="Courier New"/>
          <w:sz w:val="20"/>
          <w:szCs w:val="20"/>
        </w:rPr>
      </w:pPr>
      <w:r w:rsidRPr="001043F9">
        <w:rPr>
          <w:rFonts w:ascii="Times New Roman" w:hAnsi="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014DAED1" w14:textId="77777777" w:rsidR="001043F9" w:rsidRPr="001043F9" w:rsidRDefault="001043F9" w:rsidP="001043F9">
      <w:pPr>
        <w:tabs>
          <w:tab w:val="left" w:pos="1080"/>
          <w:tab w:val="left" w:pos="1620"/>
        </w:tabs>
        <w:jc w:val="both"/>
        <w:rPr>
          <w:rFonts w:ascii="Times New Roman" w:hAnsi="Times New Roman"/>
          <w:noProof/>
          <w:sz w:val="20"/>
          <w:szCs w:val="20"/>
        </w:rPr>
      </w:pPr>
    </w:p>
    <w:p w14:paraId="1C382A05"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12. </w:t>
      </w:r>
      <w:r w:rsidRPr="001043F9">
        <w:rPr>
          <w:rFonts w:ascii="Times New Roman" w:hAnsi="Times New Roman"/>
          <w:b/>
          <w:noProof/>
          <w:color w:val="000000"/>
          <w:sz w:val="20"/>
          <w:szCs w:val="20"/>
          <w:u w:val="single"/>
        </w:rPr>
        <w:t>EQUAL EMPLOYMENT OPPORTUNITIES FOR MINORITIES AND WOMEN</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In accordance with Section 312 of the Executive Law and 5 NYCRR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1043F9">
        <w:rPr>
          <w:rFonts w:ascii="Times New Roman" w:hAnsi="Times New Roman"/>
          <w:color w:val="000000"/>
          <w:sz w:val="20"/>
          <w:szCs w:val="20"/>
        </w:rPr>
        <w:t>by signing this agreement the Contractor certifies and affirms that it is Contractor’s equal employment opportunity policy that</w:t>
      </w:r>
      <w:r w:rsidRPr="001043F9">
        <w:rPr>
          <w:rFonts w:ascii="Times New Roman" w:hAnsi="Times New Roman"/>
          <w:noProof/>
          <w:color w:val="000000"/>
          <w:sz w:val="20"/>
          <w:szCs w:val="20"/>
        </w:rPr>
        <w:t>:</w:t>
      </w:r>
    </w:p>
    <w:p w14:paraId="31B0CE19"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66DF509C"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lastRenderedPageBreak/>
        <w:t>(a)  The Contractor will not discriminate against employees or applicants for employment because of race, creed, color, national origin, sex, age, disability or marital status, s</w:t>
      </w:r>
      <w:r w:rsidRPr="001043F9">
        <w:rPr>
          <w:rFonts w:ascii="Times New Roman" w:hAnsi="Times New Roman"/>
          <w:color w:val="000000"/>
          <w:sz w:val="20"/>
          <w:szCs w:val="20"/>
        </w:rPr>
        <w:t>hall make and document its conscientious and active efforts to employ and utilize minority group members and women in its work force on State contracts</w:t>
      </w:r>
      <w:r w:rsidRPr="001043F9">
        <w:rPr>
          <w:rFonts w:ascii="Times New Roman" w:hAnsi="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w:t>
      </w:r>
      <w:r w:rsidRPr="001043F9">
        <w:rPr>
          <w:rFonts w:ascii="Times New Roman" w:hAnsi="Times New Roman"/>
          <w:noProof/>
          <w:color w:val="000000"/>
          <w:sz w:val="20"/>
          <w:szCs w:val="20"/>
        </w:rPr>
        <w:softHyphen/>
        <w:t>tion and rates of pay or other forms of compensation;</w:t>
      </w:r>
    </w:p>
    <w:p w14:paraId="202469B9"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2FF88F70"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6DA37C20"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33DDB98F"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5C246602"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7B6A4A5E"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section.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7B3EAB7"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0C403DFC"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13. </w:t>
      </w:r>
      <w:r w:rsidRPr="001043F9">
        <w:rPr>
          <w:rFonts w:ascii="Times New Roman" w:hAnsi="Times New Roman"/>
          <w:b/>
          <w:noProof/>
          <w:color w:val="000000"/>
          <w:sz w:val="20"/>
          <w:szCs w:val="20"/>
          <w:u w:val="single"/>
        </w:rPr>
        <w:t>CONFLICTING TERMS</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17969550"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06EACA59"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14. </w:t>
      </w:r>
      <w:r w:rsidRPr="001043F9">
        <w:rPr>
          <w:rFonts w:ascii="Times New Roman" w:hAnsi="Times New Roman"/>
          <w:b/>
          <w:noProof/>
          <w:color w:val="000000"/>
          <w:sz w:val="20"/>
          <w:szCs w:val="20"/>
          <w:u w:val="single"/>
        </w:rPr>
        <w:t>GOVERNING LAW</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This contract shall be governed by the laws of the State of New York except where the Federal supremacy clause requires otherwise.</w:t>
      </w:r>
    </w:p>
    <w:p w14:paraId="78617938"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4E743EB9"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15. </w:t>
      </w:r>
      <w:r w:rsidRPr="001043F9">
        <w:rPr>
          <w:rFonts w:ascii="Times New Roman" w:hAnsi="Times New Roman"/>
          <w:b/>
          <w:noProof/>
          <w:color w:val="000000"/>
          <w:sz w:val="20"/>
          <w:szCs w:val="20"/>
          <w:u w:val="single"/>
        </w:rPr>
        <w:t>LATE PAYMENT</w:t>
      </w:r>
      <w:r w:rsidRPr="001043F9">
        <w:rPr>
          <w:rFonts w:ascii="Times New Roman" w:hAnsi="Times New Roman"/>
          <w:noProof/>
          <w:color w:val="000000"/>
          <w:sz w:val="20"/>
          <w:szCs w:val="20"/>
        </w:rPr>
        <w:t>.  Timeliness of payment and any interest to be paid to Contractor for late payment shall be governed by Article 11-A of the State Finance Law to the extent required by law.</w:t>
      </w:r>
    </w:p>
    <w:p w14:paraId="5C970FE7"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2A4A02D0"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16. </w:t>
      </w:r>
      <w:r w:rsidRPr="001043F9">
        <w:rPr>
          <w:rFonts w:ascii="Times New Roman" w:hAnsi="Times New Roman"/>
          <w:b/>
          <w:noProof/>
          <w:color w:val="000000"/>
          <w:sz w:val="20"/>
          <w:szCs w:val="20"/>
          <w:u w:val="single"/>
        </w:rPr>
        <w:t>NO ARBITRATION</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745A9CA2"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5337E019"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17. </w:t>
      </w:r>
      <w:r w:rsidRPr="001043F9">
        <w:rPr>
          <w:rFonts w:ascii="Times New Roman" w:hAnsi="Times New Roman"/>
          <w:b/>
          <w:noProof/>
          <w:color w:val="000000"/>
          <w:sz w:val="20"/>
          <w:szCs w:val="20"/>
          <w:u w:val="single"/>
        </w:rPr>
        <w:t>SERVICE OF PROCESS</w:t>
      </w:r>
      <w:r w:rsidRPr="001043F9">
        <w:rPr>
          <w:rFonts w:ascii="Times New Roman" w:hAnsi="Times New Roman"/>
          <w:noProof/>
          <w:color w:val="000000"/>
          <w:sz w:val="20"/>
          <w:szCs w:val="20"/>
        </w:rPr>
        <w:t>.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219CF27B" w14:textId="77777777" w:rsidR="001043F9" w:rsidRPr="001043F9" w:rsidRDefault="001043F9" w:rsidP="001043F9">
      <w:pPr>
        <w:tabs>
          <w:tab w:val="left" w:pos="720"/>
        </w:tabs>
        <w:jc w:val="both"/>
        <w:rPr>
          <w:rFonts w:ascii="Times New Roman" w:hAnsi="Times New Roman"/>
          <w:noProof/>
          <w:color w:val="000000"/>
          <w:sz w:val="20"/>
          <w:szCs w:val="20"/>
        </w:rPr>
      </w:pPr>
    </w:p>
    <w:p w14:paraId="1D0F1288" w14:textId="77777777" w:rsidR="001043F9" w:rsidRPr="001043F9" w:rsidRDefault="001043F9" w:rsidP="001043F9">
      <w:pPr>
        <w:tabs>
          <w:tab w:val="left" w:pos="7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18. </w:t>
      </w:r>
      <w:r w:rsidRPr="001043F9">
        <w:rPr>
          <w:rFonts w:ascii="Times New Roman" w:hAnsi="Times New Roman"/>
          <w:b/>
          <w:noProof/>
          <w:color w:val="000000"/>
          <w:sz w:val="20"/>
          <w:szCs w:val="20"/>
          <w:u w:val="single"/>
        </w:rPr>
        <w:t>PROHIBITION ON PURCHASE OF TROPICAL HARDWOODS</w:t>
      </w:r>
      <w:r w:rsidRPr="001043F9">
        <w:rPr>
          <w:rFonts w:ascii="Times New Roman" w:hAnsi="Times New Roman"/>
          <w:noProof/>
          <w:color w:val="000000"/>
          <w:sz w:val="20"/>
          <w:szCs w:val="20"/>
        </w:rPr>
        <w:t>. The Contractor certifies and warrants that all wood products to be used under this contract award will be in accordance with, but not limited to, the specifica</w:t>
      </w:r>
      <w:r w:rsidRPr="001043F9">
        <w:rPr>
          <w:rFonts w:ascii="Times New Roman" w:hAnsi="Times New Roman"/>
          <w:noProof/>
          <w:color w:val="000000"/>
          <w:sz w:val="20"/>
          <w:szCs w:val="20"/>
        </w:rPr>
        <w:softHyphen/>
        <w:t>tions and provisions of Section 165 of the State Finance Law, (Use of Tropical Hardwoods) which prohibits purchase and use of tropical hardwoods, unless specifically exempted, by the State or any governmental agency or political subdivision or public benefit corporation. Qualifica</w:t>
      </w:r>
      <w:r w:rsidRPr="001043F9">
        <w:rPr>
          <w:rFonts w:ascii="Times New Roman" w:hAnsi="Times New Roman"/>
          <w:noProof/>
          <w:color w:val="000000"/>
          <w:sz w:val="20"/>
          <w:szCs w:val="20"/>
        </w:rPr>
        <w:softHyphen/>
        <w:t>tion for an exemption under this law will be the responsibility of the contractor to establish to meet with the approval of the State.</w:t>
      </w:r>
    </w:p>
    <w:p w14:paraId="6646A792" w14:textId="77777777" w:rsidR="001043F9" w:rsidRPr="001043F9" w:rsidRDefault="001043F9" w:rsidP="001043F9">
      <w:pPr>
        <w:tabs>
          <w:tab w:val="left" w:pos="720"/>
        </w:tabs>
        <w:jc w:val="both"/>
        <w:rPr>
          <w:rFonts w:ascii="Times New Roman" w:hAnsi="Times New Roman"/>
          <w:noProof/>
          <w:color w:val="000000"/>
          <w:sz w:val="20"/>
          <w:szCs w:val="20"/>
        </w:rPr>
      </w:pPr>
    </w:p>
    <w:p w14:paraId="3F9786C6" w14:textId="77777777" w:rsidR="001043F9" w:rsidRPr="001043F9" w:rsidRDefault="001043F9" w:rsidP="001043F9">
      <w:pPr>
        <w:tabs>
          <w:tab w:val="left" w:pos="720"/>
        </w:tabs>
        <w:jc w:val="both"/>
        <w:rPr>
          <w:rFonts w:ascii="Times New Roman" w:hAnsi="Times New Roman"/>
          <w:noProof/>
          <w:color w:val="000000"/>
          <w:sz w:val="20"/>
          <w:szCs w:val="20"/>
        </w:rPr>
      </w:pPr>
      <w:r w:rsidRPr="001043F9">
        <w:rPr>
          <w:rFonts w:ascii="Times New Roman" w:hAnsi="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331A21A3" w14:textId="77777777" w:rsidR="001043F9" w:rsidRPr="001043F9" w:rsidRDefault="001043F9" w:rsidP="001043F9">
      <w:pPr>
        <w:tabs>
          <w:tab w:val="left" w:pos="720"/>
          <w:tab w:val="left" w:pos="1080"/>
          <w:tab w:val="left" w:pos="1620"/>
        </w:tabs>
        <w:jc w:val="both"/>
        <w:rPr>
          <w:rFonts w:ascii="Times New Roman" w:hAnsi="Times New Roman"/>
          <w:b/>
          <w:noProof/>
          <w:color w:val="000000"/>
          <w:sz w:val="20"/>
          <w:szCs w:val="20"/>
        </w:rPr>
      </w:pPr>
    </w:p>
    <w:p w14:paraId="0C893D8A" w14:textId="77777777" w:rsidR="001043F9" w:rsidRPr="001043F9" w:rsidRDefault="001043F9" w:rsidP="001043F9">
      <w:pPr>
        <w:tabs>
          <w:tab w:val="left" w:pos="450"/>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19. </w:t>
      </w:r>
      <w:r w:rsidRPr="001043F9">
        <w:rPr>
          <w:rFonts w:ascii="Times New Roman" w:hAnsi="Times New Roman"/>
          <w:b/>
          <w:noProof/>
          <w:color w:val="000000"/>
          <w:sz w:val="20"/>
          <w:szCs w:val="20"/>
          <w:u w:val="single"/>
        </w:rPr>
        <w:t>MACBRIDE FAIR EMPLOYMENT PRINCIPLES</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w:t>
      </w:r>
      <w:r w:rsidRPr="001043F9">
        <w:rPr>
          <w:rFonts w:ascii="Times New Roman" w:hAnsi="Times New Roman"/>
          <w:noProof/>
          <w:color w:val="000000"/>
          <w:sz w:val="20"/>
          <w:szCs w:val="20"/>
        </w:rPr>
        <w:lastRenderedPageBreak/>
        <w:t>Employment Principles (as described in Section 165 of the New York State Finance Law), and shall permit independent monitoring of compliance with such principles.</w:t>
      </w:r>
    </w:p>
    <w:p w14:paraId="080A8A03"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175D5562"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20.  </w:t>
      </w:r>
      <w:r w:rsidRPr="001043F9">
        <w:rPr>
          <w:rFonts w:ascii="Times New Roman" w:hAnsi="Times New Roman"/>
          <w:b/>
          <w:noProof/>
          <w:color w:val="000000"/>
          <w:sz w:val="20"/>
          <w:szCs w:val="20"/>
          <w:u w:val="single"/>
        </w:rPr>
        <w:t>OMNIBUS PROCUREMENT ACT OF 1992</w:t>
      </w:r>
      <w:r w:rsidRPr="001043F9">
        <w:rPr>
          <w:rFonts w:ascii="Times New Roman" w:hAnsi="Times New Roman"/>
          <w:b/>
          <w:noProof/>
          <w:color w:val="000000"/>
          <w:sz w:val="20"/>
          <w:szCs w:val="20"/>
        </w:rPr>
        <w:t>.</w:t>
      </w:r>
      <w:r w:rsidRPr="001043F9">
        <w:rPr>
          <w:rFonts w:ascii="Times New Roman" w:hAnsi="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72A13E3B"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2EDD4F07"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Information on the availability of New York State subcontractors and suppliers is available from:</w:t>
      </w:r>
    </w:p>
    <w:p w14:paraId="7B2D811A"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1BBEC02D" w14:textId="77777777" w:rsidR="001043F9" w:rsidRPr="001043F9" w:rsidRDefault="001043F9" w:rsidP="001043F9">
      <w:pPr>
        <w:tabs>
          <w:tab w:val="left" w:pos="720"/>
          <w:tab w:val="left" w:pos="1350"/>
          <w:tab w:val="left" w:pos="1620"/>
        </w:tabs>
        <w:ind w:left="288"/>
        <w:jc w:val="both"/>
        <w:rPr>
          <w:rFonts w:ascii="Times New Roman" w:hAnsi="Times New Roman"/>
          <w:noProof/>
          <w:color w:val="000000"/>
          <w:sz w:val="20"/>
          <w:szCs w:val="20"/>
        </w:rPr>
      </w:pPr>
      <w:r w:rsidRPr="001043F9">
        <w:rPr>
          <w:rFonts w:ascii="Times New Roman" w:hAnsi="Times New Roman"/>
          <w:noProof/>
          <w:color w:val="000000"/>
          <w:sz w:val="20"/>
          <w:szCs w:val="20"/>
        </w:rPr>
        <w:t>NYS Department of Economic Development</w:t>
      </w:r>
    </w:p>
    <w:p w14:paraId="7FDF503E" w14:textId="77777777" w:rsidR="001043F9" w:rsidRPr="001043F9" w:rsidRDefault="001043F9" w:rsidP="001043F9">
      <w:pPr>
        <w:tabs>
          <w:tab w:val="left" w:pos="720"/>
          <w:tab w:val="left" w:pos="1350"/>
          <w:tab w:val="left" w:pos="1620"/>
        </w:tabs>
        <w:ind w:left="288"/>
        <w:jc w:val="both"/>
        <w:rPr>
          <w:rFonts w:ascii="Times New Roman" w:hAnsi="Times New Roman"/>
          <w:noProof/>
          <w:color w:val="000000"/>
          <w:sz w:val="20"/>
          <w:szCs w:val="20"/>
        </w:rPr>
      </w:pPr>
      <w:r w:rsidRPr="001043F9">
        <w:rPr>
          <w:rFonts w:ascii="Times New Roman" w:hAnsi="Times New Roman"/>
          <w:noProof/>
          <w:color w:val="000000"/>
          <w:sz w:val="20"/>
          <w:szCs w:val="20"/>
        </w:rPr>
        <w:t>Division for Small Business</w:t>
      </w:r>
    </w:p>
    <w:p w14:paraId="351648D2" w14:textId="77777777" w:rsidR="001043F9" w:rsidRPr="001043F9" w:rsidRDefault="001043F9" w:rsidP="001043F9">
      <w:pPr>
        <w:tabs>
          <w:tab w:val="left" w:pos="720"/>
          <w:tab w:val="left" w:pos="1080"/>
          <w:tab w:val="left" w:pos="1620"/>
        </w:tabs>
        <w:ind w:left="288"/>
        <w:jc w:val="both"/>
        <w:rPr>
          <w:rFonts w:ascii="Times New Roman" w:hAnsi="Times New Roman"/>
          <w:noProof/>
          <w:color w:val="000000"/>
          <w:sz w:val="20"/>
          <w:szCs w:val="20"/>
        </w:rPr>
      </w:pPr>
      <w:r w:rsidRPr="001043F9">
        <w:rPr>
          <w:rFonts w:ascii="Times New Roman" w:hAnsi="Times New Roman"/>
          <w:noProof/>
          <w:color w:val="000000"/>
          <w:sz w:val="20"/>
          <w:szCs w:val="20"/>
        </w:rPr>
        <w:t>Albany, New York  12245</w:t>
      </w:r>
    </w:p>
    <w:p w14:paraId="32F46227" w14:textId="77777777" w:rsidR="001043F9" w:rsidRPr="001043F9" w:rsidRDefault="001043F9" w:rsidP="001043F9">
      <w:pPr>
        <w:tabs>
          <w:tab w:val="left" w:pos="720"/>
          <w:tab w:val="left" w:pos="1080"/>
          <w:tab w:val="left" w:pos="1620"/>
        </w:tabs>
        <w:ind w:left="288"/>
        <w:jc w:val="both"/>
        <w:rPr>
          <w:rFonts w:ascii="Times New Roman" w:hAnsi="Times New Roman"/>
          <w:noProof/>
          <w:color w:val="000000"/>
          <w:sz w:val="20"/>
          <w:szCs w:val="20"/>
        </w:rPr>
      </w:pPr>
      <w:r w:rsidRPr="001043F9">
        <w:rPr>
          <w:rFonts w:ascii="Times New Roman" w:hAnsi="Times New Roman"/>
          <w:noProof/>
          <w:color w:val="000000"/>
          <w:sz w:val="20"/>
          <w:szCs w:val="20"/>
        </w:rPr>
        <w:t>Telephone:  518-292-5100</w:t>
      </w:r>
    </w:p>
    <w:p w14:paraId="64663F0B" w14:textId="77777777" w:rsidR="001043F9" w:rsidRPr="001043F9" w:rsidRDefault="001043F9" w:rsidP="001043F9">
      <w:pPr>
        <w:tabs>
          <w:tab w:val="left" w:pos="720"/>
          <w:tab w:val="left" w:pos="1080"/>
          <w:tab w:val="left" w:pos="1620"/>
        </w:tabs>
        <w:ind w:left="288"/>
        <w:jc w:val="both"/>
        <w:rPr>
          <w:rFonts w:ascii="Times New Roman" w:hAnsi="Times New Roman"/>
          <w:noProof/>
          <w:color w:val="000000"/>
          <w:sz w:val="20"/>
          <w:szCs w:val="20"/>
        </w:rPr>
      </w:pPr>
      <w:r w:rsidRPr="001043F9">
        <w:rPr>
          <w:rFonts w:ascii="Times New Roman" w:hAnsi="Times New Roman"/>
          <w:noProof/>
          <w:color w:val="000000"/>
          <w:sz w:val="20"/>
          <w:szCs w:val="20"/>
        </w:rPr>
        <w:t>Fax:  518-292-5884</w:t>
      </w:r>
    </w:p>
    <w:p w14:paraId="418D70C6" w14:textId="77777777" w:rsidR="001043F9" w:rsidRPr="001043F9" w:rsidRDefault="001043F9" w:rsidP="001043F9">
      <w:pPr>
        <w:tabs>
          <w:tab w:val="left" w:pos="720"/>
          <w:tab w:val="left" w:pos="1080"/>
          <w:tab w:val="left" w:pos="1620"/>
        </w:tabs>
        <w:ind w:left="288"/>
        <w:jc w:val="both"/>
        <w:rPr>
          <w:rFonts w:ascii="Times New Roman" w:hAnsi="Times New Roman"/>
          <w:sz w:val="20"/>
          <w:szCs w:val="20"/>
        </w:rPr>
      </w:pPr>
      <w:r w:rsidRPr="001043F9">
        <w:rPr>
          <w:rFonts w:ascii="Times New Roman" w:hAnsi="Times New Roman"/>
          <w:sz w:val="20"/>
          <w:szCs w:val="20"/>
        </w:rPr>
        <w:t xml:space="preserve">email: </w:t>
      </w:r>
      <w:hyperlink r:id="rId49" w:history="1">
        <w:r w:rsidRPr="001043F9">
          <w:rPr>
            <w:rFonts w:ascii="Times New Roman" w:hAnsi="Times New Roman"/>
            <w:color w:val="0000FF"/>
            <w:sz w:val="20"/>
            <w:szCs w:val="20"/>
            <w:u w:val="single"/>
          </w:rPr>
          <w:t>opa@esd.ny.gov</w:t>
        </w:r>
      </w:hyperlink>
    </w:p>
    <w:p w14:paraId="6A2C255B" w14:textId="77777777" w:rsidR="001043F9" w:rsidRPr="001043F9" w:rsidRDefault="001043F9" w:rsidP="001043F9">
      <w:pPr>
        <w:tabs>
          <w:tab w:val="left" w:pos="720"/>
          <w:tab w:val="left" w:pos="1080"/>
          <w:tab w:val="left" w:pos="1620"/>
        </w:tabs>
        <w:ind w:left="288"/>
        <w:jc w:val="both"/>
        <w:rPr>
          <w:rFonts w:ascii="Times New Roman" w:hAnsi="Times New Roman"/>
          <w:noProof/>
          <w:sz w:val="20"/>
          <w:szCs w:val="20"/>
        </w:rPr>
      </w:pPr>
    </w:p>
    <w:p w14:paraId="3AA21490" w14:textId="77777777" w:rsidR="001043F9" w:rsidRPr="001043F9" w:rsidRDefault="001043F9" w:rsidP="001043F9">
      <w:pPr>
        <w:tabs>
          <w:tab w:val="left" w:pos="720"/>
          <w:tab w:val="left" w:pos="1080"/>
          <w:tab w:val="left" w:pos="1620"/>
        </w:tabs>
        <w:jc w:val="both"/>
        <w:rPr>
          <w:rFonts w:ascii="Times New Roman" w:hAnsi="Times New Roman"/>
          <w:noProof/>
          <w:sz w:val="20"/>
          <w:szCs w:val="20"/>
        </w:rPr>
      </w:pPr>
      <w:r w:rsidRPr="001043F9">
        <w:rPr>
          <w:rFonts w:ascii="Times New Roman" w:hAnsi="Times New Roman"/>
          <w:noProof/>
          <w:sz w:val="20"/>
          <w:szCs w:val="20"/>
        </w:rPr>
        <w:t>A directory of certified minority and women-owned business enterprises is available from:</w:t>
      </w:r>
    </w:p>
    <w:p w14:paraId="76FB9F7E" w14:textId="77777777" w:rsidR="001043F9" w:rsidRPr="001043F9" w:rsidRDefault="001043F9" w:rsidP="001043F9">
      <w:pPr>
        <w:tabs>
          <w:tab w:val="left" w:pos="720"/>
          <w:tab w:val="left" w:pos="1080"/>
          <w:tab w:val="left" w:pos="1620"/>
        </w:tabs>
        <w:jc w:val="both"/>
        <w:rPr>
          <w:rFonts w:ascii="Times New Roman" w:hAnsi="Times New Roman"/>
          <w:noProof/>
          <w:sz w:val="20"/>
          <w:szCs w:val="20"/>
        </w:rPr>
      </w:pPr>
    </w:p>
    <w:p w14:paraId="2E22940B" w14:textId="77777777" w:rsidR="001043F9" w:rsidRPr="001043F9" w:rsidRDefault="001043F9" w:rsidP="001043F9">
      <w:pPr>
        <w:tabs>
          <w:tab w:val="left" w:pos="720"/>
          <w:tab w:val="left" w:pos="1350"/>
          <w:tab w:val="left" w:pos="1620"/>
        </w:tabs>
        <w:ind w:left="288"/>
        <w:rPr>
          <w:rFonts w:ascii="Times New Roman" w:hAnsi="Times New Roman"/>
          <w:noProof/>
          <w:sz w:val="20"/>
          <w:szCs w:val="20"/>
        </w:rPr>
      </w:pPr>
      <w:r w:rsidRPr="001043F9">
        <w:rPr>
          <w:rFonts w:ascii="Times New Roman" w:hAnsi="Times New Roman"/>
          <w:noProof/>
          <w:sz w:val="20"/>
          <w:szCs w:val="20"/>
        </w:rPr>
        <w:t>NYS Department of Economic Development</w:t>
      </w:r>
    </w:p>
    <w:p w14:paraId="7F9639CB" w14:textId="77777777" w:rsidR="001043F9" w:rsidRPr="001043F9" w:rsidRDefault="001043F9" w:rsidP="001043F9">
      <w:pPr>
        <w:tabs>
          <w:tab w:val="left" w:pos="720"/>
          <w:tab w:val="left" w:pos="1350"/>
          <w:tab w:val="left" w:pos="1620"/>
        </w:tabs>
        <w:ind w:left="288"/>
        <w:rPr>
          <w:rFonts w:ascii="Times New Roman" w:hAnsi="Times New Roman"/>
          <w:noProof/>
          <w:sz w:val="20"/>
          <w:szCs w:val="20"/>
        </w:rPr>
      </w:pPr>
      <w:r w:rsidRPr="001043F9">
        <w:rPr>
          <w:rFonts w:ascii="Times New Roman" w:hAnsi="Times New Roman"/>
          <w:noProof/>
          <w:sz w:val="20"/>
          <w:szCs w:val="20"/>
        </w:rPr>
        <w:t>Division of Minority and Women's Business Development</w:t>
      </w:r>
    </w:p>
    <w:p w14:paraId="41340BBE" w14:textId="77777777" w:rsidR="001043F9" w:rsidRPr="001043F9" w:rsidRDefault="001043F9" w:rsidP="001043F9">
      <w:pPr>
        <w:autoSpaceDE w:val="0"/>
        <w:autoSpaceDN w:val="0"/>
        <w:adjustRightInd w:val="0"/>
        <w:ind w:left="288"/>
        <w:rPr>
          <w:rFonts w:ascii="Arial" w:hAnsi="Arial" w:cs="Arial"/>
          <w:sz w:val="20"/>
          <w:szCs w:val="20"/>
        </w:rPr>
      </w:pPr>
      <w:r w:rsidRPr="001043F9">
        <w:rPr>
          <w:rFonts w:ascii="Arial" w:hAnsi="Arial" w:cs="Arial"/>
          <w:sz w:val="20"/>
          <w:szCs w:val="20"/>
        </w:rPr>
        <w:t>633 Third Avenue</w:t>
      </w:r>
    </w:p>
    <w:p w14:paraId="04B3608D" w14:textId="77777777" w:rsidR="001043F9" w:rsidRPr="001043F9" w:rsidRDefault="001043F9" w:rsidP="001043F9">
      <w:pPr>
        <w:autoSpaceDE w:val="0"/>
        <w:autoSpaceDN w:val="0"/>
        <w:adjustRightInd w:val="0"/>
        <w:ind w:left="288"/>
        <w:rPr>
          <w:rFonts w:ascii="Arial" w:hAnsi="Arial" w:cs="Arial"/>
          <w:sz w:val="20"/>
          <w:szCs w:val="20"/>
        </w:rPr>
      </w:pPr>
      <w:r w:rsidRPr="001043F9">
        <w:rPr>
          <w:rFonts w:ascii="Arial" w:hAnsi="Arial" w:cs="Arial"/>
          <w:sz w:val="20"/>
          <w:szCs w:val="20"/>
        </w:rPr>
        <w:t>New York, NY 10017</w:t>
      </w:r>
    </w:p>
    <w:p w14:paraId="708BC39B" w14:textId="77777777" w:rsidR="001043F9" w:rsidRPr="001043F9" w:rsidRDefault="001043F9" w:rsidP="001043F9">
      <w:pPr>
        <w:autoSpaceDE w:val="0"/>
        <w:autoSpaceDN w:val="0"/>
        <w:adjustRightInd w:val="0"/>
        <w:ind w:left="288"/>
        <w:rPr>
          <w:rFonts w:ascii="Arial" w:hAnsi="Arial" w:cs="Arial"/>
          <w:sz w:val="20"/>
          <w:szCs w:val="20"/>
        </w:rPr>
      </w:pPr>
      <w:r w:rsidRPr="001043F9">
        <w:rPr>
          <w:rFonts w:ascii="Arial" w:hAnsi="Arial" w:cs="Arial"/>
          <w:sz w:val="20"/>
          <w:szCs w:val="20"/>
        </w:rPr>
        <w:t>212-803-2414</w:t>
      </w:r>
    </w:p>
    <w:p w14:paraId="3CDC0EF7" w14:textId="77777777" w:rsidR="001043F9" w:rsidRPr="001043F9" w:rsidRDefault="001043F9" w:rsidP="001043F9">
      <w:pPr>
        <w:autoSpaceDE w:val="0"/>
        <w:autoSpaceDN w:val="0"/>
        <w:adjustRightInd w:val="0"/>
        <w:ind w:left="288"/>
        <w:rPr>
          <w:rFonts w:ascii="Arial" w:hAnsi="Arial" w:cs="Arial"/>
          <w:sz w:val="20"/>
          <w:szCs w:val="20"/>
        </w:rPr>
      </w:pPr>
      <w:r w:rsidRPr="001043F9">
        <w:rPr>
          <w:rFonts w:ascii="Arial" w:hAnsi="Arial" w:cs="Arial"/>
          <w:sz w:val="20"/>
          <w:szCs w:val="20"/>
        </w:rPr>
        <w:t xml:space="preserve">email: </w:t>
      </w:r>
      <w:hyperlink r:id="rId50" w:history="1">
        <w:r w:rsidRPr="001043F9">
          <w:rPr>
            <w:rFonts w:ascii="Arial" w:hAnsi="Arial" w:cs="Arial"/>
            <w:sz w:val="20"/>
            <w:szCs w:val="20"/>
            <w:u w:val="single"/>
          </w:rPr>
          <w:t>mwbecertification@esd.ny.gov</w:t>
        </w:r>
      </w:hyperlink>
    </w:p>
    <w:p w14:paraId="6136E4BB" w14:textId="69E1E703" w:rsidR="001043F9" w:rsidRPr="00ED4B5F" w:rsidRDefault="000E73AA" w:rsidP="001043F9">
      <w:pPr>
        <w:tabs>
          <w:tab w:val="left" w:pos="720"/>
          <w:tab w:val="left" w:pos="1080"/>
          <w:tab w:val="left" w:pos="1620"/>
        </w:tabs>
        <w:ind w:left="288"/>
        <w:jc w:val="both"/>
        <w:rPr>
          <w:rFonts w:ascii="Times New Roman" w:hAnsi="Times New Roman"/>
          <w:sz w:val="18"/>
          <w:szCs w:val="20"/>
        </w:rPr>
      </w:pPr>
      <w:hyperlink r:id="rId51" w:history="1">
        <w:r w:rsidR="00ED4B5F" w:rsidRPr="00ED4B5F">
          <w:rPr>
            <w:rStyle w:val="Hyperlink"/>
            <w:rFonts w:ascii="Times New Roman" w:hAnsi="Times New Roman"/>
            <w:sz w:val="20"/>
          </w:rPr>
          <w:t>MWBE Directory</w:t>
        </w:r>
      </w:hyperlink>
    </w:p>
    <w:p w14:paraId="11F1D352"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0544AE29"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The Omnibus Procurement Act of 1992 requires that by signing this bid proposal or contract, as applicable, Contractors certify that whenever the total bid amount is greater than $1 million:</w:t>
      </w:r>
    </w:p>
    <w:p w14:paraId="36DA054E"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650A53D4"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83EEBB1"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00E4D2ED"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 xml:space="preserve">(b) The Contractor has complied with the Federal Equal Opportunity Act of 1972 (P.L. 92-261), as amended; </w:t>
      </w:r>
    </w:p>
    <w:p w14:paraId="657C779B"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73056746"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3157D84D" w14:textId="77777777" w:rsidR="001043F9" w:rsidRPr="001043F9" w:rsidRDefault="001043F9" w:rsidP="001043F9">
      <w:pPr>
        <w:tabs>
          <w:tab w:val="left" w:pos="720"/>
          <w:tab w:val="left" w:pos="1080"/>
          <w:tab w:val="left" w:pos="1620"/>
        </w:tabs>
        <w:jc w:val="both"/>
        <w:rPr>
          <w:rFonts w:ascii="Times New Roman" w:hAnsi="Times New Roman"/>
          <w:noProof/>
          <w:color w:val="000000"/>
          <w:sz w:val="20"/>
          <w:szCs w:val="20"/>
        </w:rPr>
      </w:pPr>
    </w:p>
    <w:p w14:paraId="1211BCCB" w14:textId="77777777" w:rsidR="001043F9" w:rsidRPr="001043F9" w:rsidRDefault="001043F9" w:rsidP="001043F9">
      <w:pPr>
        <w:tabs>
          <w:tab w:val="left" w:pos="720"/>
          <w:tab w:val="left" w:pos="1080"/>
          <w:tab w:val="left" w:pos="1620"/>
        </w:tabs>
        <w:jc w:val="both"/>
        <w:rPr>
          <w:rFonts w:ascii="Times New Roman" w:hAnsi="Times New Roman"/>
          <w:b/>
          <w:noProof/>
          <w:color w:val="000000"/>
          <w:sz w:val="20"/>
          <w:szCs w:val="20"/>
        </w:rPr>
      </w:pPr>
      <w:r w:rsidRPr="001043F9">
        <w:rPr>
          <w:rFonts w:ascii="Times New Roman" w:hAnsi="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4D8481C6" w14:textId="77777777" w:rsidR="001043F9" w:rsidRPr="001043F9" w:rsidRDefault="001043F9" w:rsidP="001043F9">
      <w:pPr>
        <w:tabs>
          <w:tab w:val="left" w:pos="720"/>
          <w:tab w:val="left" w:pos="1080"/>
          <w:tab w:val="left" w:pos="1620"/>
        </w:tabs>
        <w:jc w:val="both"/>
        <w:rPr>
          <w:rFonts w:ascii="Times New Roman" w:hAnsi="Times New Roman"/>
          <w:b/>
          <w:noProof/>
          <w:color w:val="000000"/>
          <w:sz w:val="20"/>
          <w:szCs w:val="20"/>
        </w:rPr>
      </w:pPr>
    </w:p>
    <w:p w14:paraId="6F737473" w14:textId="77777777" w:rsidR="001043F9" w:rsidRPr="001043F9" w:rsidRDefault="001043F9" w:rsidP="001043F9">
      <w:pPr>
        <w:tabs>
          <w:tab w:val="left" w:pos="450"/>
          <w:tab w:val="left" w:pos="720"/>
          <w:tab w:val="left" w:pos="1080"/>
          <w:tab w:val="left" w:pos="1620"/>
        </w:tabs>
        <w:jc w:val="both"/>
        <w:rPr>
          <w:rFonts w:ascii="Times New Roman" w:hAnsi="Times New Roman"/>
          <w:noProof/>
          <w:color w:val="000000"/>
          <w:sz w:val="20"/>
          <w:szCs w:val="20"/>
        </w:rPr>
      </w:pPr>
      <w:r w:rsidRPr="001043F9">
        <w:rPr>
          <w:rFonts w:ascii="Times New Roman" w:hAnsi="Times New Roman"/>
          <w:b/>
          <w:noProof/>
          <w:color w:val="000000"/>
          <w:sz w:val="20"/>
          <w:szCs w:val="20"/>
        </w:rPr>
        <w:t xml:space="preserve">21. </w:t>
      </w:r>
      <w:r w:rsidRPr="001043F9">
        <w:rPr>
          <w:rFonts w:ascii="Times New Roman" w:hAnsi="Times New Roman"/>
          <w:b/>
          <w:noProof/>
          <w:color w:val="000000"/>
          <w:sz w:val="20"/>
          <w:szCs w:val="20"/>
          <w:u w:val="single"/>
        </w:rPr>
        <w:t>RECIPROCITY AND SANCTIONS PROVISIONS</w:t>
      </w:r>
      <w:r w:rsidRPr="001043F9">
        <w:rPr>
          <w:rFonts w:ascii="Times New Roman" w:hAnsi="Times New Roman"/>
          <w:b/>
          <w:noProof/>
          <w:color w:val="000000"/>
          <w:sz w:val="20"/>
          <w:szCs w:val="20"/>
        </w:rPr>
        <w:t xml:space="preserve">.   </w:t>
      </w:r>
      <w:r w:rsidRPr="001043F9">
        <w:rPr>
          <w:rFonts w:ascii="Times New Roman" w:hAnsi="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require that they be denied contracts which they would otherwise obtain.  NOTE:  As of May 15, 2002, the list of discriminatory jurisdictions subject to this provision includes the states of South Carolina, Alaska, West Virginia, Wyoming, Louisiana and Hawaii.  Contact NYS Department of Economic Development for a current list of jurisdictions subject to this provision.</w:t>
      </w:r>
    </w:p>
    <w:p w14:paraId="3B4752B8" w14:textId="77777777" w:rsidR="001043F9" w:rsidRPr="001043F9" w:rsidRDefault="001043F9" w:rsidP="001043F9">
      <w:pPr>
        <w:tabs>
          <w:tab w:val="left" w:pos="720"/>
        </w:tabs>
        <w:jc w:val="both"/>
        <w:rPr>
          <w:rFonts w:ascii="Times New Roman" w:hAnsi="Times New Roman"/>
          <w:noProof/>
          <w:color w:val="000000"/>
          <w:sz w:val="20"/>
          <w:szCs w:val="20"/>
        </w:rPr>
      </w:pPr>
    </w:p>
    <w:p w14:paraId="3A3D28BF" w14:textId="77777777" w:rsidR="001043F9" w:rsidRPr="001043F9" w:rsidRDefault="001043F9" w:rsidP="001043F9">
      <w:pPr>
        <w:tabs>
          <w:tab w:val="left" w:pos="450"/>
          <w:tab w:val="left" w:pos="720"/>
        </w:tabs>
        <w:jc w:val="both"/>
        <w:rPr>
          <w:rFonts w:ascii="Times New Roman" w:hAnsi="Times New Roman"/>
          <w:color w:val="000000"/>
          <w:sz w:val="20"/>
          <w:szCs w:val="20"/>
        </w:rPr>
      </w:pPr>
      <w:r w:rsidRPr="001043F9">
        <w:rPr>
          <w:rFonts w:ascii="Times New Roman" w:hAnsi="Times New Roman"/>
          <w:b/>
          <w:color w:val="000000"/>
          <w:sz w:val="20"/>
          <w:szCs w:val="20"/>
        </w:rPr>
        <w:t xml:space="preserve">22. </w:t>
      </w:r>
      <w:r w:rsidRPr="001043F9">
        <w:rPr>
          <w:rFonts w:ascii="Times New Roman" w:hAnsi="Times New Roman"/>
          <w:b/>
          <w:color w:val="000000"/>
          <w:sz w:val="20"/>
          <w:szCs w:val="20"/>
          <w:u w:val="single"/>
        </w:rPr>
        <w:t xml:space="preserve">COMPLIANCE WITH NEW YORK STATE INFORMATION SECURITY BREACH AND NOTIFICATION ACT. </w:t>
      </w:r>
      <w:r w:rsidRPr="001043F9">
        <w:rPr>
          <w:rFonts w:ascii="Times New Roman" w:hAnsi="Times New Roman"/>
          <w:b/>
          <w:color w:val="000000"/>
          <w:sz w:val="20"/>
          <w:szCs w:val="20"/>
        </w:rPr>
        <w:t xml:space="preserve">  </w:t>
      </w:r>
      <w:r w:rsidRPr="001043F9">
        <w:rPr>
          <w:rFonts w:ascii="Times New Roman" w:hAnsi="Times New Roman"/>
          <w:color w:val="000000"/>
          <w:sz w:val="20"/>
          <w:szCs w:val="20"/>
        </w:rPr>
        <w:t xml:space="preserve">Contractor shall comply with the provisions of the New York State Information Security Breach and Notification Act (General Business Law Section 899-aa; State Technology Law Section 208).  </w:t>
      </w:r>
    </w:p>
    <w:p w14:paraId="5751014D" w14:textId="77777777" w:rsidR="001043F9" w:rsidRPr="001043F9" w:rsidRDefault="001043F9" w:rsidP="001043F9">
      <w:pPr>
        <w:tabs>
          <w:tab w:val="left" w:pos="720"/>
          <w:tab w:val="center" w:pos="4320"/>
          <w:tab w:val="right" w:pos="8640"/>
        </w:tabs>
        <w:jc w:val="both"/>
        <w:rPr>
          <w:rFonts w:ascii="Times New Roman" w:hAnsi="Times New Roman"/>
          <w:color w:val="000000"/>
          <w:sz w:val="20"/>
          <w:szCs w:val="20"/>
        </w:rPr>
      </w:pPr>
    </w:p>
    <w:p w14:paraId="59ABBF9D" w14:textId="77777777" w:rsidR="001043F9" w:rsidRPr="001043F9" w:rsidRDefault="001043F9" w:rsidP="001043F9">
      <w:pPr>
        <w:tabs>
          <w:tab w:val="left" w:pos="450"/>
          <w:tab w:val="left" w:pos="720"/>
        </w:tabs>
        <w:jc w:val="both"/>
        <w:rPr>
          <w:rFonts w:ascii="Times New Roman" w:hAnsi="Times New Roman"/>
          <w:color w:val="000000"/>
          <w:sz w:val="20"/>
          <w:szCs w:val="20"/>
        </w:rPr>
      </w:pPr>
      <w:r w:rsidRPr="001043F9">
        <w:rPr>
          <w:rFonts w:ascii="Times New Roman" w:hAnsi="Times New Roman"/>
          <w:b/>
          <w:color w:val="000000"/>
          <w:sz w:val="20"/>
          <w:szCs w:val="20"/>
        </w:rPr>
        <w:t xml:space="preserve">23. </w:t>
      </w:r>
      <w:r w:rsidRPr="001043F9">
        <w:rPr>
          <w:rFonts w:ascii="Times New Roman" w:hAnsi="Times New Roman"/>
          <w:b/>
          <w:color w:val="000000"/>
          <w:sz w:val="20"/>
          <w:szCs w:val="20"/>
          <w:u w:val="single"/>
        </w:rPr>
        <w:t>COMPLIANCE WITH CONSULTANT DISCLOSURE LAW</w:t>
      </w:r>
      <w:r w:rsidRPr="001043F9">
        <w:rPr>
          <w:rFonts w:ascii="Times New Roman" w:hAnsi="Times New Roman"/>
          <w:b/>
          <w:color w:val="000000"/>
          <w:sz w:val="20"/>
          <w:szCs w:val="20"/>
        </w:rPr>
        <w:t xml:space="preserve">. </w:t>
      </w:r>
      <w:r w:rsidRPr="001043F9">
        <w:rPr>
          <w:rFonts w:ascii="Times New Roman" w:hAnsi="Times New Roman"/>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2CE2BF4E" w14:textId="77777777" w:rsidR="001043F9" w:rsidRPr="001043F9" w:rsidRDefault="001043F9" w:rsidP="001043F9">
      <w:pPr>
        <w:tabs>
          <w:tab w:val="left" w:pos="450"/>
          <w:tab w:val="left" w:pos="720"/>
        </w:tabs>
        <w:autoSpaceDE w:val="0"/>
        <w:autoSpaceDN w:val="0"/>
        <w:adjustRightInd w:val="0"/>
        <w:jc w:val="both"/>
        <w:rPr>
          <w:rFonts w:ascii="Times New Roman" w:hAnsi="Times New Roman"/>
          <w:b/>
          <w:color w:val="000000"/>
          <w:sz w:val="20"/>
          <w:szCs w:val="20"/>
        </w:rPr>
      </w:pPr>
    </w:p>
    <w:p w14:paraId="11D1E1F0" w14:textId="77777777" w:rsidR="001043F9" w:rsidRPr="001043F9" w:rsidRDefault="001043F9" w:rsidP="001043F9">
      <w:pPr>
        <w:tabs>
          <w:tab w:val="left" w:pos="450"/>
          <w:tab w:val="left" w:pos="720"/>
        </w:tabs>
        <w:autoSpaceDE w:val="0"/>
        <w:autoSpaceDN w:val="0"/>
        <w:adjustRightInd w:val="0"/>
        <w:jc w:val="both"/>
        <w:rPr>
          <w:rFonts w:ascii="Times New Roman" w:hAnsi="Times New Roman"/>
          <w:color w:val="000000"/>
          <w:sz w:val="20"/>
          <w:szCs w:val="20"/>
        </w:rPr>
      </w:pPr>
      <w:r w:rsidRPr="001043F9">
        <w:rPr>
          <w:rFonts w:ascii="Times New Roman" w:hAnsi="Times New Roman"/>
          <w:b/>
          <w:color w:val="000000"/>
          <w:sz w:val="20"/>
          <w:szCs w:val="20"/>
        </w:rPr>
        <w:lastRenderedPageBreak/>
        <w:t xml:space="preserve">24. </w:t>
      </w:r>
      <w:r w:rsidRPr="001043F9">
        <w:rPr>
          <w:rFonts w:ascii="Times New Roman" w:hAnsi="Times New Roman"/>
          <w:b/>
          <w:color w:val="000000"/>
          <w:sz w:val="20"/>
          <w:szCs w:val="20"/>
          <w:u w:val="single"/>
        </w:rPr>
        <w:t>PROCUREMENT LOBBYING</w:t>
      </w:r>
      <w:r w:rsidRPr="001043F9">
        <w:rPr>
          <w:rFonts w:ascii="Times New Roman" w:hAnsi="Times New Roman"/>
          <w:b/>
          <w:color w:val="000000"/>
          <w:sz w:val="20"/>
          <w:szCs w:val="20"/>
        </w:rPr>
        <w:t xml:space="preserve">. </w:t>
      </w:r>
      <w:r w:rsidRPr="001043F9">
        <w:rPr>
          <w:rFonts w:ascii="Times New Roman" w:hAnsi="Times New Roman"/>
          <w:color w:val="000000"/>
          <w:sz w:val="20"/>
          <w:szCs w:val="20"/>
        </w:rPr>
        <w:t xml:space="preserve">To the extent this agreement is a "procurement contract" as defined by </w:t>
      </w:r>
    </w:p>
    <w:p w14:paraId="3BD57C6B" w14:textId="77777777" w:rsidR="001043F9" w:rsidRPr="001043F9" w:rsidRDefault="001043F9" w:rsidP="001043F9">
      <w:pPr>
        <w:tabs>
          <w:tab w:val="left" w:pos="450"/>
          <w:tab w:val="left" w:pos="720"/>
        </w:tabs>
        <w:autoSpaceDE w:val="0"/>
        <w:autoSpaceDN w:val="0"/>
        <w:adjustRightInd w:val="0"/>
        <w:jc w:val="both"/>
        <w:rPr>
          <w:rFonts w:ascii="Times New Roman" w:hAnsi="Times New Roman"/>
          <w:color w:val="000000"/>
          <w:sz w:val="20"/>
          <w:szCs w:val="20"/>
        </w:rPr>
      </w:pPr>
      <w:r w:rsidRPr="001043F9">
        <w:rPr>
          <w:rFonts w:ascii="Times New Roman" w:hAnsi="Times New Roman"/>
          <w:color w:val="000000"/>
          <w:sz w:val="20"/>
          <w:szCs w:val="20"/>
        </w:rPr>
        <w:t xml:space="preserve">State Finance Law Sections 139-j and 139-k, by signing this agreement the contractor certifies and affirms that all disclosures made in accordance with State Finance Law Sections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0812F29C" w14:textId="77777777" w:rsidR="001043F9" w:rsidRPr="001043F9" w:rsidRDefault="001043F9" w:rsidP="001043F9">
      <w:pPr>
        <w:tabs>
          <w:tab w:val="left" w:pos="450"/>
          <w:tab w:val="left" w:pos="720"/>
        </w:tabs>
        <w:autoSpaceDE w:val="0"/>
        <w:autoSpaceDN w:val="0"/>
        <w:adjustRightInd w:val="0"/>
        <w:jc w:val="both"/>
        <w:rPr>
          <w:rFonts w:ascii="Times New Roman" w:hAnsi="Times New Roman"/>
          <w:color w:val="000000"/>
          <w:sz w:val="20"/>
          <w:szCs w:val="20"/>
        </w:rPr>
      </w:pPr>
    </w:p>
    <w:p w14:paraId="59F20710" w14:textId="77777777" w:rsidR="001043F9" w:rsidRPr="001043F9" w:rsidRDefault="001043F9" w:rsidP="001043F9">
      <w:pPr>
        <w:tabs>
          <w:tab w:val="left" w:pos="720"/>
        </w:tabs>
        <w:autoSpaceDE w:val="0"/>
        <w:autoSpaceDN w:val="0"/>
        <w:adjustRightInd w:val="0"/>
        <w:jc w:val="both"/>
        <w:rPr>
          <w:rFonts w:ascii="Times New Roman" w:hAnsi="Times New Roman"/>
          <w:color w:val="000000"/>
          <w:sz w:val="20"/>
          <w:szCs w:val="20"/>
        </w:rPr>
      </w:pPr>
      <w:r w:rsidRPr="001043F9">
        <w:rPr>
          <w:rFonts w:ascii="Times New Roman" w:hAnsi="Times New Roman"/>
          <w:b/>
          <w:color w:val="000000"/>
          <w:sz w:val="20"/>
          <w:szCs w:val="20"/>
        </w:rPr>
        <w:t xml:space="preserve">25. </w:t>
      </w:r>
      <w:r w:rsidRPr="001043F9">
        <w:rPr>
          <w:rFonts w:ascii="Times New Roman" w:hAnsi="Times New Roman"/>
          <w:b/>
          <w:color w:val="000000"/>
          <w:sz w:val="20"/>
          <w:szCs w:val="20"/>
          <w:u w:val="single"/>
        </w:rPr>
        <w:t>CERTIFICATION OF REGISTRATION TO COLLECT SALES AND COMPENSATING USE TAX BY CERTAIN STATE CONTRACTORS, AFFILIATES AND SUBCONTRACTORS</w:t>
      </w:r>
      <w:r w:rsidRPr="001043F9">
        <w:rPr>
          <w:rFonts w:ascii="Times New Roman" w:hAnsi="Times New Roman"/>
          <w:color w:val="000000"/>
          <w:sz w:val="20"/>
          <w:szCs w:val="20"/>
          <w:u w:val="single"/>
        </w:rPr>
        <w:t>.</w:t>
      </w:r>
      <w:r w:rsidRPr="001043F9">
        <w:rPr>
          <w:rFonts w:ascii="Times New Roman" w:hAnsi="Times New Roman"/>
          <w:color w:val="000000"/>
          <w:sz w:val="20"/>
          <w:szCs w:val="20"/>
        </w:rPr>
        <w:t xml:space="preserve">  </w:t>
      </w:r>
    </w:p>
    <w:p w14:paraId="3505DA16" w14:textId="77777777" w:rsidR="001043F9" w:rsidRPr="001043F9" w:rsidRDefault="001043F9" w:rsidP="001043F9">
      <w:pPr>
        <w:tabs>
          <w:tab w:val="left" w:pos="720"/>
        </w:tabs>
        <w:autoSpaceDE w:val="0"/>
        <w:autoSpaceDN w:val="0"/>
        <w:adjustRightInd w:val="0"/>
        <w:jc w:val="both"/>
        <w:rPr>
          <w:rFonts w:ascii="Times New Roman" w:hAnsi="Times New Roman"/>
          <w:color w:val="000000"/>
          <w:sz w:val="20"/>
          <w:szCs w:val="20"/>
        </w:rPr>
      </w:pPr>
      <w:r w:rsidRPr="001043F9">
        <w:rPr>
          <w:rFonts w:ascii="Times New Roman" w:hAnsi="Times New Roman"/>
          <w:color w:val="000000"/>
          <w:sz w:val="20"/>
          <w:szCs w:val="20"/>
        </w:rPr>
        <w:t>To the extent this agreement is a contract as defined by Tax Law Section 5-a, if the contractor fails to make the certification required by Tax Law Section 5-a or if during the term of the contract, the Department of Taxation and Finance or the covered agency, as defined by Tax Law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3C8C5FB3" w14:textId="77777777" w:rsidR="001043F9" w:rsidRPr="001043F9" w:rsidRDefault="001043F9" w:rsidP="001043F9">
      <w:pPr>
        <w:tabs>
          <w:tab w:val="left" w:pos="720"/>
        </w:tabs>
        <w:autoSpaceDE w:val="0"/>
        <w:autoSpaceDN w:val="0"/>
        <w:adjustRightInd w:val="0"/>
        <w:jc w:val="both"/>
        <w:rPr>
          <w:rFonts w:ascii="Times New Roman" w:hAnsi="Times New Roman"/>
          <w:color w:val="000000"/>
          <w:sz w:val="20"/>
          <w:szCs w:val="20"/>
        </w:rPr>
      </w:pPr>
    </w:p>
    <w:p w14:paraId="70402A78" w14:textId="39AE1558" w:rsidR="001043F9" w:rsidRPr="001043F9" w:rsidRDefault="001043F9" w:rsidP="001043F9">
      <w:pPr>
        <w:autoSpaceDE w:val="0"/>
        <w:autoSpaceDN w:val="0"/>
        <w:rPr>
          <w:rFonts w:ascii="Times New Roman" w:hAnsi="Times New Roman"/>
          <w:sz w:val="20"/>
          <w:szCs w:val="20"/>
        </w:rPr>
      </w:pPr>
      <w:r w:rsidRPr="001043F9">
        <w:rPr>
          <w:rFonts w:ascii="Times New Roman" w:eastAsia="Calibri" w:hAnsi="Times New Roman"/>
          <w:sz w:val="20"/>
          <w:szCs w:val="20"/>
        </w:rPr>
        <w:t xml:space="preserve">26. </w:t>
      </w:r>
      <w:r w:rsidRPr="001043F9">
        <w:rPr>
          <w:rFonts w:ascii="Times New Roman" w:eastAsia="Calibri" w:hAnsi="Times New Roman"/>
          <w:b/>
          <w:bCs/>
          <w:sz w:val="20"/>
          <w:szCs w:val="20"/>
          <w:u w:val="single"/>
        </w:rPr>
        <w:t>IRAN DIVESTMENT ACT</w:t>
      </w:r>
      <w:r w:rsidRPr="001043F9">
        <w:rPr>
          <w:rFonts w:ascii="Times New Roman" w:eastAsia="Calibri" w:hAnsi="Times New Roman"/>
          <w:sz w:val="20"/>
          <w:szCs w:val="20"/>
        </w:rPr>
        <w:t xml:space="preserve">.  </w:t>
      </w:r>
      <w:r w:rsidRPr="001043F9">
        <w:rPr>
          <w:rFonts w:ascii="Times New Roman" w:eastAsia="Calibri" w:hAnsi="Times New Roman"/>
          <w:bCs/>
          <w:iCs/>
          <w:sz w:val="20"/>
          <w:szCs w:val="20"/>
        </w:rPr>
        <w:t>By entering into this Agreement, Contractor certifies</w:t>
      </w:r>
      <w:r w:rsidRPr="001043F9">
        <w:rPr>
          <w:rFonts w:ascii="Times New Roman" w:eastAsia="Calibri" w:hAnsi="Times New Roman"/>
          <w:sz w:val="20"/>
          <w:szCs w:val="20"/>
        </w:rPr>
        <w:t xml:space="preserve"> in accordance with State Finance Law §165-a that it is not on the “Entities Determined to be Non-Responsive Bidders/</w:t>
      </w:r>
      <w:proofErr w:type="spellStart"/>
      <w:r w:rsidRPr="001043F9">
        <w:rPr>
          <w:rFonts w:ascii="Times New Roman" w:eastAsia="Calibri" w:hAnsi="Times New Roman"/>
          <w:sz w:val="20"/>
          <w:szCs w:val="20"/>
        </w:rPr>
        <w:t>Offerers</w:t>
      </w:r>
      <w:proofErr w:type="spellEnd"/>
      <w:r w:rsidRPr="001043F9">
        <w:rPr>
          <w:rFonts w:ascii="Times New Roman" w:eastAsia="Calibri" w:hAnsi="Times New Roman"/>
          <w:sz w:val="20"/>
          <w:szCs w:val="20"/>
        </w:rPr>
        <w:t xml:space="preserve"> pursuant to the New York State Iran Divestment Act of 2012” (“</w:t>
      </w:r>
      <w:hyperlink r:id="rId52" w:history="1">
        <w:r w:rsidRPr="007E7C0E">
          <w:rPr>
            <w:rStyle w:val="Hyperlink"/>
            <w:rFonts w:ascii="Times New Roman" w:eastAsia="Calibri" w:hAnsi="Times New Roman"/>
            <w:sz w:val="20"/>
            <w:szCs w:val="20"/>
          </w:rPr>
          <w:t>Prohibited Entities List</w:t>
        </w:r>
      </w:hyperlink>
      <w:r w:rsidRPr="001043F9">
        <w:rPr>
          <w:rFonts w:ascii="Times New Roman" w:eastAsia="Calibri" w:hAnsi="Times New Roman"/>
          <w:sz w:val="20"/>
          <w:szCs w:val="20"/>
        </w:rPr>
        <w:t>”)</w:t>
      </w:r>
      <w:r w:rsidR="007E7C0E">
        <w:rPr>
          <w:rFonts w:ascii="Times New Roman" w:eastAsia="Calibri" w:hAnsi="Times New Roman"/>
          <w:sz w:val="20"/>
          <w:szCs w:val="20"/>
        </w:rPr>
        <w:t>.</w:t>
      </w:r>
    </w:p>
    <w:p w14:paraId="68AA32A1" w14:textId="77777777" w:rsidR="001043F9" w:rsidRPr="001043F9" w:rsidRDefault="001043F9" w:rsidP="001043F9">
      <w:pPr>
        <w:autoSpaceDE w:val="0"/>
        <w:autoSpaceDN w:val="0"/>
        <w:jc w:val="both"/>
        <w:rPr>
          <w:rFonts w:ascii="Times New Roman" w:eastAsia="Calibri" w:hAnsi="Times New Roman"/>
          <w:sz w:val="20"/>
          <w:szCs w:val="20"/>
        </w:rPr>
      </w:pPr>
    </w:p>
    <w:p w14:paraId="6465400D" w14:textId="77777777" w:rsidR="001043F9" w:rsidRPr="001043F9" w:rsidRDefault="001043F9" w:rsidP="001043F9">
      <w:pPr>
        <w:autoSpaceDE w:val="0"/>
        <w:autoSpaceDN w:val="0"/>
        <w:jc w:val="both"/>
        <w:rPr>
          <w:rFonts w:ascii="Times New Roman" w:eastAsia="Calibri" w:hAnsi="Times New Roman"/>
          <w:sz w:val="20"/>
          <w:szCs w:val="20"/>
        </w:rPr>
      </w:pPr>
      <w:r w:rsidRPr="001043F9">
        <w:rPr>
          <w:rFonts w:ascii="Times New Roman" w:eastAsia="Calibri" w:hAnsi="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B570C57" w14:textId="77777777" w:rsidR="001043F9" w:rsidRPr="001043F9" w:rsidRDefault="001043F9" w:rsidP="001043F9">
      <w:pPr>
        <w:autoSpaceDE w:val="0"/>
        <w:autoSpaceDN w:val="0"/>
        <w:jc w:val="both"/>
        <w:rPr>
          <w:rFonts w:ascii="Times New Roman" w:eastAsia="Calibri" w:hAnsi="Times New Roman"/>
          <w:sz w:val="20"/>
          <w:szCs w:val="20"/>
        </w:rPr>
      </w:pPr>
    </w:p>
    <w:p w14:paraId="7581225F" w14:textId="77777777" w:rsidR="001043F9" w:rsidRPr="001043F9" w:rsidRDefault="001043F9" w:rsidP="001043F9">
      <w:pPr>
        <w:jc w:val="both"/>
        <w:rPr>
          <w:rFonts w:ascii="Times New Roman" w:eastAsia="Calibri" w:hAnsi="Times New Roman"/>
          <w:color w:val="000000"/>
          <w:sz w:val="20"/>
          <w:szCs w:val="20"/>
        </w:rPr>
      </w:pPr>
      <w:r w:rsidRPr="001043F9">
        <w:rPr>
          <w:rFonts w:ascii="Times New Roman" w:eastAsia="Calibri" w:hAnsi="Times New Roman"/>
          <w:color w:val="000000"/>
          <w:sz w:val="20"/>
          <w:szCs w:val="20"/>
        </w:rPr>
        <w:t>During the term of the Contract, should the state agency receive information that a person (as defined in State Finance Law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76107C43" w14:textId="77777777" w:rsidR="001043F9" w:rsidRPr="001043F9" w:rsidRDefault="001043F9" w:rsidP="001043F9">
      <w:pPr>
        <w:jc w:val="both"/>
        <w:rPr>
          <w:rFonts w:ascii="Times New Roman" w:eastAsia="Calibri" w:hAnsi="Times New Roman"/>
          <w:color w:val="000000"/>
          <w:sz w:val="20"/>
          <w:szCs w:val="20"/>
        </w:rPr>
      </w:pPr>
    </w:p>
    <w:p w14:paraId="717C09CD" w14:textId="77777777" w:rsidR="001043F9" w:rsidRPr="001043F9" w:rsidRDefault="001043F9" w:rsidP="001043F9">
      <w:pPr>
        <w:jc w:val="both"/>
        <w:rPr>
          <w:rFonts w:ascii="Times New Roman" w:eastAsia="Calibri" w:hAnsi="Times New Roman"/>
          <w:sz w:val="20"/>
          <w:szCs w:val="20"/>
        </w:rPr>
      </w:pPr>
      <w:r w:rsidRPr="001043F9">
        <w:rPr>
          <w:rFonts w:ascii="Times New Roman" w:eastAsia="Calibri" w:hAnsi="Times New Roman"/>
          <w:sz w:val="20"/>
          <w:szCs w:val="20"/>
        </w:rPr>
        <w:t xml:space="preserve">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  </w:t>
      </w:r>
    </w:p>
    <w:p w14:paraId="55634B9B" w14:textId="77777777" w:rsidR="001043F9" w:rsidRPr="001043F9" w:rsidRDefault="001043F9" w:rsidP="001043F9">
      <w:pPr>
        <w:tabs>
          <w:tab w:val="left" w:pos="720"/>
        </w:tabs>
        <w:autoSpaceDE w:val="0"/>
        <w:autoSpaceDN w:val="0"/>
        <w:adjustRightInd w:val="0"/>
        <w:jc w:val="both"/>
        <w:rPr>
          <w:rFonts w:ascii="Times New Roman" w:hAnsi="Times New Roman"/>
          <w:color w:val="000000"/>
          <w:sz w:val="20"/>
          <w:szCs w:val="20"/>
        </w:rPr>
      </w:pPr>
    </w:p>
    <w:p w14:paraId="5D58588A" w14:textId="77777777" w:rsidR="001043F9" w:rsidRPr="001043F9" w:rsidRDefault="001043F9" w:rsidP="001043F9">
      <w:pPr>
        <w:tabs>
          <w:tab w:val="left" w:pos="720"/>
        </w:tabs>
        <w:autoSpaceDE w:val="0"/>
        <w:autoSpaceDN w:val="0"/>
        <w:adjustRightInd w:val="0"/>
        <w:jc w:val="both"/>
        <w:rPr>
          <w:rFonts w:ascii="Times New Roman" w:hAnsi="Times New Roman"/>
          <w:color w:val="000000"/>
          <w:sz w:val="20"/>
          <w:szCs w:val="20"/>
        </w:rPr>
      </w:pPr>
      <w:r w:rsidRPr="001043F9">
        <w:rPr>
          <w:rFonts w:ascii="Times New Roman" w:hAnsi="Times New Roman"/>
          <w:color w:val="000000"/>
          <w:sz w:val="20"/>
          <w:szCs w:val="20"/>
        </w:rPr>
        <w:t>(January 2014)</w:t>
      </w:r>
    </w:p>
    <w:p w14:paraId="2149A12B" w14:textId="77777777" w:rsidR="001043F9" w:rsidRPr="001043F9" w:rsidRDefault="001043F9" w:rsidP="001043F9">
      <w:pPr>
        <w:rPr>
          <w:rFonts w:ascii="Times New Roman" w:hAnsi="Times New Roman"/>
          <w:noProof/>
          <w:sz w:val="19"/>
          <w:szCs w:val="19"/>
        </w:rPr>
        <w:sectPr w:rsidR="001043F9" w:rsidRPr="001043F9" w:rsidSect="001043F9">
          <w:headerReference w:type="default" r:id="rId53"/>
          <w:footerReference w:type="default" r:id="rId54"/>
          <w:pgSz w:w="12240" w:h="15840" w:code="1"/>
          <w:pgMar w:top="720" w:right="720" w:bottom="720" w:left="720" w:header="432" w:footer="432" w:gutter="0"/>
          <w:pgNumType w:start="18"/>
          <w:cols w:sep="1" w:space="288"/>
        </w:sectPr>
      </w:pPr>
    </w:p>
    <w:p w14:paraId="20B8ABD7" w14:textId="77777777" w:rsidR="001043F9" w:rsidRPr="001043F9" w:rsidRDefault="001043F9" w:rsidP="001043F9">
      <w:pPr>
        <w:rPr>
          <w:rFonts w:ascii="Times New Roman" w:hAnsi="Times New Roman"/>
          <w:noProof/>
          <w:sz w:val="19"/>
          <w:szCs w:val="19"/>
        </w:rPr>
      </w:pPr>
    </w:p>
    <w:p w14:paraId="67A519F0" w14:textId="77777777" w:rsidR="001043F9" w:rsidRPr="001043F9" w:rsidRDefault="001043F9" w:rsidP="001043F9">
      <w:pPr>
        <w:rPr>
          <w:rFonts w:ascii="Times New Roman" w:hAnsi="Times New Roman"/>
          <w:spacing w:val="-3"/>
          <w:sz w:val="17"/>
          <w:szCs w:val="17"/>
        </w:rPr>
        <w:sectPr w:rsidR="001043F9" w:rsidRPr="001043F9" w:rsidSect="001043F9">
          <w:footerReference w:type="even" r:id="rId55"/>
          <w:footerReference w:type="default" r:id="rId56"/>
          <w:type w:val="continuous"/>
          <w:pgSz w:w="12240" w:h="15840"/>
          <w:pgMar w:top="720" w:right="720" w:bottom="360" w:left="720" w:header="0" w:footer="360" w:gutter="0"/>
          <w:cols w:sep="1" w:space="288"/>
          <w:noEndnote/>
        </w:sectPr>
      </w:pPr>
    </w:p>
    <w:p w14:paraId="43E10D4A" w14:textId="77777777" w:rsidR="001043F9" w:rsidRPr="001043F9" w:rsidRDefault="001043F9" w:rsidP="001043F9">
      <w:pPr>
        <w:tabs>
          <w:tab w:val="center" w:pos="5040"/>
        </w:tabs>
        <w:suppressAutoHyphens/>
        <w:jc w:val="center"/>
        <w:rPr>
          <w:rFonts w:ascii="Arial" w:hAnsi="Arial" w:cs="Arial"/>
          <w:spacing w:val="-3"/>
          <w:sz w:val="20"/>
          <w:szCs w:val="20"/>
        </w:rPr>
      </w:pPr>
      <w:r w:rsidRPr="001043F9">
        <w:rPr>
          <w:rFonts w:ascii="Arial" w:hAnsi="Arial" w:cs="Arial"/>
          <w:spacing w:val="-3"/>
          <w:sz w:val="20"/>
          <w:szCs w:val="20"/>
        </w:rPr>
        <w:lastRenderedPageBreak/>
        <w:t>APPENDIX A-1 G</w:t>
      </w:r>
    </w:p>
    <w:p w14:paraId="2BC7A873" w14:textId="77777777" w:rsidR="001043F9" w:rsidRPr="001043F9" w:rsidRDefault="001043F9" w:rsidP="001043F9">
      <w:pPr>
        <w:keepNext/>
        <w:spacing w:before="240" w:after="120"/>
        <w:outlineLvl w:val="0"/>
        <w:rPr>
          <w:rFonts w:ascii="Arial" w:hAnsi="Arial" w:cs="Arial"/>
          <w:bCs/>
          <w:kern w:val="32"/>
          <w:sz w:val="20"/>
          <w:szCs w:val="32"/>
          <w:u w:val="single"/>
        </w:rPr>
      </w:pPr>
      <w:r w:rsidRPr="001043F9">
        <w:rPr>
          <w:rFonts w:ascii="Arial" w:hAnsi="Arial" w:cs="Arial"/>
          <w:bCs/>
          <w:kern w:val="32"/>
          <w:sz w:val="20"/>
          <w:szCs w:val="32"/>
          <w:u w:val="single"/>
        </w:rPr>
        <w:t>General</w:t>
      </w:r>
    </w:p>
    <w:p w14:paraId="25961214" w14:textId="77777777" w:rsidR="001043F9" w:rsidRPr="001043F9" w:rsidRDefault="001043F9" w:rsidP="001043F9">
      <w:pPr>
        <w:numPr>
          <w:ilvl w:val="0"/>
          <w:numId w:val="44"/>
        </w:numPr>
        <w:tabs>
          <w:tab w:val="clear" w:pos="720"/>
          <w:tab w:val="left" w:pos="-540"/>
          <w:tab w:val="num" w:pos="360"/>
        </w:tabs>
        <w:suppressAutoHyphens/>
        <w:spacing w:after="120"/>
        <w:ind w:left="360"/>
        <w:jc w:val="both"/>
        <w:rPr>
          <w:rFonts w:ascii="Arial" w:hAnsi="Arial" w:cs="Arial"/>
          <w:spacing w:val="-3"/>
          <w:sz w:val="20"/>
          <w:szCs w:val="20"/>
        </w:rPr>
      </w:pPr>
      <w:r w:rsidRPr="001043F9">
        <w:rPr>
          <w:rFonts w:ascii="Arial" w:hAnsi="Arial" w:cs="Arial"/>
          <w:spacing w:val="-3"/>
          <w:sz w:val="20"/>
          <w:szCs w:val="20"/>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09405BFD" w14:textId="77777777" w:rsidR="001043F9" w:rsidRPr="001043F9" w:rsidRDefault="001043F9" w:rsidP="001043F9">
      <w:pPr>
        <w:numPr>
          <w:ilvl w:val="0"/>
          <w:numId w:val="44"/>
        </w:numPr>
        <w:tabs>
          <w:tab w:val="clear" w:pos="720"/>
          <w:tab w:val="left" w:pos="0"/>
          <w:tab w:val="num" w:pos="360"/>
        </w:tabs>
        <w:suppressAutoHyphens/>
        <w:spacing w:after="120"/>
        <w:ind w:left="360"/>
        <w:jc w:val="both"/>
        <w:rPr>
          <w:rFonts w:ascii="Arial" w:hAnsi="Arial" w:cs="Arial"/>
          <w:spacing w:val="-3"/>
          <w:sz w:val="20"/>
          <w:szCs w:val="20"/>
        </w:rPr>
      </w:pPr>
      <w:r w:rsidRPr="001043F9">
        <w:rPr>
          <w:rFonts w:ascii="Arial" w:hAnsi="Arial" w:cs="Arial"/>
          <w:spacing w:val="-3"/>
          <w:sz w:val="20"/>
          <w:szCs w:val="20"/>
        </w:rPr>
        <w:t>This agreement is subject to applicable Federal and State Laws and regulations and the policies and procedures stipulated in the NYS Education Department Fiscal Guidelines found at http:/www.nysed.gov/cafe/.</w:t>
      </w:r>
    </w:p>
    <w:p w14:paraId="0515C0C5" w14:textId="77777777" w:rsidR="001043F9" w:rsidRPr="001043F9" w:rsidRDefault="001043F9" w:rsidP="001043F9">
      <w:pPr>
        <w:numPr>
          <w:ilvl w:val="0"/>
          <w:numId w:val="44"/>
        </w:numPr>
        <w:tabs>
          <w:tab w:val="clear" w:pos="720"/>
          <w:tab w:val="num" w:pos="360"/>
        </w:tabs>
        <w:autoSpaceDE w:val="0"/>
        <w:autoSpaceDN w:val="0"/>
        <w:adjustRightInd w:val="0"/>
        <w:spacing w:after="120"/>
        <w:ind w:left="360"/>
        <w:jc w:val="both"/>
        <w:rPr>
          <w:rFonts w:ascii="Arial" w:hAnsi="Arial" w:cs="Arial"/>
          <w:sz w:val="20"/>
          <w:szCs w:val="20"/>
        </w:rPr>
      </w:pPr>
      <w:r w:rsidRPr="001043F9">
        <w:rPr>
          <w:rFonts w:ascii="Arial" w:hAnsi="Arial" w:cs="Arial"/>
          <w:sz w:val="20"/>
          <w:szCs w:val="20"/>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2E910076" w14:textId="77777777" w:rsidR="001043F9" w:rsidRPr="001043F9" w:rsidRDefault="001043F9" w:rsidP="001043F9">
      <w:pPr>
        <w:numPr>
          <w:ilvl w:val="0"/>
          <w:numId w:val="44"/>
        </w:numPr>
        <w:tabs>
          <w:tab w:val="clear" w:pos="720"/>
          <w:tab w:val="num" w:pos="360"/>
        </w:tabs>
        <w:autoSpaceDE w:val="0"/>
        <w:autoSpaceDN w:val="0"/>
        <w:adjustRightInd w:val="0"/>
        <w:spacing w:after="120"/>
        <w:ind w:left="360"/>
        <w:jc w:val="both"/>
        <w:rPr>
          <w:rFonts w:ascii="Arial" w:hAnsi="Arial" w:cs="Arial"/>
          <w:color w:val="000000"/>
          <w:sz w:val="20"/>
          <w:szCs w:val="20"/>
        </w:rPr>
      </w:pPr>
      <w:r w:rsidRPr="001043F9">
        <w:rPr>
          <w:rFonts w:ascii="Arial" w:hAnsi="Arial" w:cs="Arial"/>
          <w:sz w:val="20"/>
          <w:szCs w:val="20"/>
        </w:rPr>
        <w:t xml:space="preserve">Any </w:t>
      </w:r>
      <w:r w:rsidRPr="001043F9">
        <w:rPr>
          <w:rFonts w:ascii="Arial" w:hAnsi="Arial" w:cs="Arial"/>
          <w:color w:val="000000"/>
          <w:sz w:val="20"/>
          <w:szCs w:val="20"/>
        </w:rPr>
        <w:t>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0BCB7FDE" w14:textId="77777777" w:rsidR="001043F9" w:rsidRPr="001043F9" w:rsidRDefault="001043F9" w:rsidP="001043F9">
      <w:pPr>
        <w:numPr>
          <w:ilvl w:val="1"/>
          <w:numId w:val="44"/>
        </w:numPr>
        <w:spacing w:before="100" w:beforeAutospacing="1" w:after="240"/>
        <w:rPr>
          <w:rFonts w:ascii="Arial" w:hAnsi="Arial" w:cs="Arial"/>
          <w:color w:val="000000"/>
          <w:sz w:val="20"/>
          <w:szCs w:val="20"/>
        </w:rPr>
      </w:pPr>
      <w:r w:rsidRPr="001043F9">
        <w:rPr>
          <w:rFonts w:ascii="Arial" w:hAnsi="Arial" w:cs="Arial"/>
          <w:color w:val="000000"/>
          <w:sz w:val="20"/>
          <w:szCs w:val="20"/>
        </w:rPr>
        <w:t>The amount of the modification is equal to or greater than ten percent of the total value of the contract for contracts of less than five million dollars; or</w:t>
      </w:r>
    </w:p>
    <w:p w14:paraId="18F528B0" w14:textId="77777777" w:rsidR="001043F9" w:rsidRPr="001043F9" w:rsidRDefault="001043F9" w:rsidP="001043F9">
      <w:pPr>
        <w:numPr>
          <w:ilvl w:val="1"/>
          <w:numId w:val="44"/>
        </w:numPr>
        <w:spacing w:before="100" w:beforeAutospacing="1" w:after="240"/>
        <w:rPr>
          <w:rFonts w:ascii="Arial" w:hAnsi="Arial" w:cs="Arial"/>
          <w:color w:val="000000"/>
          <w:sz w:val="20"/>
          <w:szCs w:val="20"/>
        </w:rPr>
      </w:pPr>
      <w:r w:rsidRPr="001043F9">
        <w:rPr>
          <w:rFonts w:ascii="Arial" w:hAnsi="Arial" w:cs="Arial"/>
          <w:color w:val="000000"/>
          <w:sz w:val="20"/>
          <w:szCs w:val="20"/>
        </w:rPr>
        <w:t xml:space="preserve">The amount of the modification is equal to or greater than five percent of the total value of the contract for contracts of more than five million dollars. </w:t>
      </w:r>
    </w:p>
    <w:p w14:paraId="1026B4E4" w14:textId="77777777" w:rsidR="001043F9" w:rsidRPr="001043F9" w:rsidRDefault="001043F9" w:rsidP="001043F9">
      <w:pPr>
        <w:numPr>
          <w:ilvl w:val="0"/>
          <w:numId w:val="44"/>
        </w:numPr>
        <w:tabs>
          <w:tab w:val="clear" w:pos="720"/>
          <w:tab w:val="left" w:pos="0"/>
          <w:tab w:val="num" w:pos="360"/>
        </w:tabs>
        <w:suppressAutoHyphens/>
        <w:spacing w:after="120"/>
        <w:ind w:left="360"/>
        <w:jc w:val="both"/>
        <w:rPr>
          <w:rFonts w:ascii="Arial" w:hAnsi="Arial" w:cs="Arial"/>
          <w:spacing w:val="-3"/>
          <w:sz w:val="20"/>
          <w:szCs w:val="20"/>
        </w:rPr>
      </w:pPr>
      <w:r w:rsidRPr="001043F9">
        <w:rPr>
          <w:rFonts w:ascii="Arial" w:hAnsi="Arial" w:cs="Arial"/>
          <w:spacing w:val="-3"/>
          <w:sz w:val="20"/>
          <w:szCs w:val="20"/>
        </w:rPr>
        <w:t>Funds provided by this contract may not be used to pay any expenses of the State Education Department or any of its employees.</w:t>
      </w:r>
    </w:p>
    <w:p w14:paraId="37F65736" w14:textId="77777777" w:rsidR="001043F9" w:rsidRPr="001043F9" w:rsidRDefault="001043F9" w:rsidP="001043F9">
      <w:pPr>
        <w:tabs>
          <w:tab w:val="left" w:pos="0"/>
        </w:tabs>
        <w:suppressAutoHyphens/>
        <w:spacing w:after="120"/>
        <w:jc w:val="both"/>
        <w:rPr>
          <w:rFonts w:ascii="Arial" w:hAnsi="Arial" w:cs="Arial"/>
          <w:spacing w:val="-3"/>
          <w:sz w:val="20"/>
          <w:szCs w:val="20"/>
        </w:rPr>
      </w:pPr>
      <w:r w:rsidRPr="001043F9">
        <w:rPr>
          <w:rFonts w:ascii="Arial" w:hAnsi="Arial" w:cs="Arial"/>
          <w:spacing w:val="-3"/>
          <w:sz w:val="20"/>
          <w:szCs w:val="20"/>
          <w:u w:val="single"/>
        </w:rPr>
        <w:t>Terminations</w:t>
      </w:r>
    </w:p>
    <w:p w14:paraId="007C77EE" w14:textId="77777777" w:rsidR="001043F9" w:rsidRPr="001043F9" w:rsidRDefault="001043F9" w:rsidP="001043F9">
      <w:pPr>
        <w:numPr>
          <w:ilvl w:val="0"/>
          <w:numId w:val="42"/>
        </w:numPr>
        <w:tabs>
          <w:tab w:val="left" w:pos="0"/>
        </w:tabs>
        <w:suppressAutoHyphens/>
        <w:spacing w:after="120"/>
        <w:jc w:val="both"/>
        <w:rPr>
          <w:rFonts w:ascii="Arial" w:hAnsi="Arial" w:cs="Arial"/>
          <w:spacing w:val="-3"/>
          <w:sz w:val="20"/>
          <w:szCs w:val="20"/>
        </w:rPr>
      </w:pPr>
      <w:r w:rsidRPr="001043F9">
        <w:rPr>
          <w:rFonts w:ascii="Arial" w:hAnsi="Arial" w:cs="Arial"/>
          <w:spacing w:val="-3"/>
          <w:sz w:val="20"/>
          <w:szCs w:val="20"/>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4211999C" w14:textId="77777777" w:rsidR="001043F9" w:rsidRPr="001043F9" w:rsidRDefault="001043F9" w:rsidP="001043F9">
      <w:pPr>
        <w:rPr>
          <w:rFonts w:ascii="Arial" w:hAnsi="Arial" w:cs="Arial"/>
          <w:sz w:val="20"/>
          <w:szCs w:val="20"/>
        </w:rPr>
      </w:pPr>
      <w:r w:rsidRPr="001043F9">
        <w:rPr>
          <w:rFonts w:ascii="Arial" w:hAnsi="Arial" w:cs="Arial"/>
          <w:sz w:val="20"/>
          <w:szCs w:val="20"/>
          <w:u w:val="single"/>
        </w:rPr>
        <w:t>Responsibility Provision</w:t>
      </w:r>
      <w:r w:rsidRPr="001043F9">
        <w:rPr>
          <w:rFonts w:ascii="Arial" w:hAnsi="Arial" w:cs="Arial"/>
          <w:sz w:val="20"/>
          <w:szCs w:val="20"/>
        </w:rPr>
        <w:t>s</w:t>
      </w:r>
    </w:p>
    <w:p w14:paraId="383EDFB3" w14:textId="77777777" w:rsidR="001043F9" w:rsidRPr="001043F9" w:rsidRDefault="001043F9" w:rsidP="001043F9">
      <w:pPr>
        <w:tabs>
          <w:tab w:val="left" w:pos="360"/>
        </w:tabs>
        <w:spacing w:before="200" w:after="200" w:line="276" w:lineRule="auto"/>
        <w:contextualSpacing/>
        <w:jc w:val="both"/>
        <w:rPr>
          <w:rFonts w:ascii="Arial" w:hAnsi="Arial" w:cs="Arial"/>
          <w:sz w:val="20"/>
          <w:szCs w:val="20"/>
        </w:rPr>
      </w:pPr>
      <w:r w:rsidRPr="001043F9">
        <w:rPr>
          <w:rFonts w:ascii="Arial" w:hAnsi="Arial" w:cs="Arial"/>
          <w:sz w:val="20"/>
          <w:szCs w:val="20"/>
        </w:rPr>
        <w:t xml:space="preserve">A. </w:t>
      </w:r>
      <w:r w:rsidRPr="001043F9">
        <w:rPr>
          <w:rFonts w:ascii="Arial" w:hAnsi="Arial" w:cs="Arial"/>
          <w:sz w:val="20"/>
          <w:szCs w:val="20"/>
        </w:rPr>
        <w:tab/>
        <w:t>General Responsibility Language</w:t>
      </w:r>
    </w:p>
    <w:p w14:paraId="5F1895CA" w14:textId="77777777" w:rsidR="001043F9" w:rsidRPr="001043F9" w:rsidRDefault="001043F9" w:rsidP="001043F9">
      <w:pPr>
        <w:spacing w:before="200" w:after="200" w:line="276" w:lineRule="auto"/>
        <w:ind w:left="360"/>
        <w:contextualSpacing/>
        <w:jc w:val="both"/>
        <w:rPr>
          <w:rFonts w:ascii="Arial" w:hAnsi="Arial" w:cs="Arial"/>
          <w:sz w:val="20"/>
          <w:szCs w:val="20"/>
        </w:rPr>
      </w:pPr>
      <w:r w:rsidRPr="001043F9">
        <w:rPr>
          <w:rFonts w:ascii="Arial" w:hAnsi="Arial" w:cs="Arial"/>
          <w:sz w:val="20"/>
          <w:szCs w:val="20"/>
        </w:rPr>
        <w:t>The Contractor shall at all times during the Contract term remain responsible. The Contractor agrees, if requested by the Commissioner of Education or his or her designee, to present evidence of its continuing legal authority to do business in New York State, integrity, experience, ability, prior performance, and organizational and financial capacity.</w:t>
      </w:r>
    </w:p>
    <w:p w14:paraId="4D375653" w14:textId="77777777" w:rsidR="001043F9" w:rsidRPr="001043F9" w:rsidRDefault="001043F9" w:rsidP="001043F9">
      <w:pPr>
        <w:spacing w:before="200" w:after="200" w:line="276" w:lineRule="auto"/>
        <w:ind w:left="720"/>
        <w:contextualSpacing/>
        <w:jc w:val="both"/>
        <w:rPr>
          <w:rFonts w:ascii="Arial" w:hAnsi="Arial" w:cs="Arial"/>
          <w:sz w:val="20"/>
          <w:szCs w:val="20"/>
        </w:rPr>
      </w:pPr>
    </w:p>
    <w:p w14:paraId="5EF7963A" w14:textId="77777777" w:rsidR="001043F9" w:rsidRPr="001043F9" w:rsidRDefault="001043F9" w:rsidP="001043F9">
      <w:pPr>
        <w:tabs>
          <w:tab w:val="left" w:pos="360"/>
        </w:tabs>
        <w:spacing w:before="200" w:after="200" w:line="276" w:lineRule="auto"/>
        <w:contextualSpacing/>
        <w:jc w:val="both"/>
        <w:rPr>
          <w:rFonts w:ascii="Arial" w:hAnsi="Arial" w:cs="Arial"/>
          <w:sz w:val="20"/>
          <w:szCs w:val="20"/>
        </w:rPr>
      </w:pPr>
      <w:r w:rsidRPr="001043F9">
        <w:rPr>
          <w:rFonts w:ascii="Arial" w:hAnsi="Arial" w:cs="Arial"/>
          <w:sz w:val="20"/>
          <w:szCs w:val="20"/>
        </w:rPr>
        <w:t xml:space="preserve">B. </w:t>
      </w:r>
      <w:r w:rsidRPr="001043F9">
        <w:rPr>
          <w:rFonts w:ascii="Arial" w:hAnsi="Arial" w:cs="Arial"/>
          <w:sz w:val="20"/>
          <w:szCs w:val="20"/>
        </w:rPr>
        <w:tab/>
        <w:t>Suspension of Work (for Non-Responsibility)</w:t>
      </w:r>
    </w:p>
    <w:p w14:paraId="5B4B145F" w14:textId="77777777" w:rsidR="001043F9" w:rsidRPr="001043F9" w:rsidRDefault="001043F9" w:rsidP="001043F9">
      <w:pPr>
        <w:tabs>
          <w:tab w:val="left" w:pos="360"/>
        </w:tabs>
        <w:spacing w:before="200" w:after="200" w:line="276" w:lineRule="auto"/>
        <w:ind w:left="360"/>
        <w:contextualSpacing/>
        <w:jc w:val="both"/>
        <w:rPr>
          <w:rFonts w:ascii="Arial" w:hAnsi="Arial" w:cs="Arial"/>
          <w:sz w:val="20"/>
          <w:szCs w:val="20"/>
        </w:rPr>
      </w:pPr>
      <w:r w:rsidRPr="001043F9">
        <w:rPr>
          <w:rFonts w:ascii="Arial" w:hAnsi="Arial" w:cs="Arial"/>
          <w:sz w:val="20"/>
          <w:szCs w:val="20"/>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 of Education or his or her designee issues a written notice authorizing a resumption of performance under the Contract.</w:t>
      </w:r>
    </w:p>
    <w:p w14:paraId="6A597087" w14:textId="77777777" w:rsidR="001043F9" w:rsidRPr="001043F9" w:rsidRDefault="001043F9" w:rsidP="001043F9">
      <w:pPr>
        <w:spacing w:before="200" w:after="200" w:line="276" w:lineRule="auto"/>
        <w:ind w:left="720"/>
        <w:contextualSpacing/>
        <w:jc w:val="both"/>
        <w:rPr>
          <w:rFonts w:ascii="Arial" w:hAnsi="Arial" w:cs="Arial"/>
          <w:sz w:val="20"/>
          <w:szCs w:val="20"/>
        </w:rPr>
      </w:pPr>
    </w:p>
    <w:p w14:paraId="043EDA17" w14:textId="77777777" w:rsidR="001043F9" w:rsidRPr="001043F9" w:rsidRDefault="001043F9" w:rsidP="001043F9">
      <w:pPr>
        <w:tabs>
          <w:tab w:val="left" w:pos="360"/>
        </w:tabs>
        <w:spacing w:before="200" w:after="200" w:line="276" w:lineRule="auto"/>
        <w:contextualSpacing/>
        <w:jc w:val="both"/>
        <w:rPr>
          <w:rFonts w:ascii="Arial" w:hAnsi="Arial" w:cs="Arial"/>
          <w:sz w:val="20"/>
          <w:szCs w:val="20"/>
        </w:rPr>
      </w:pPr>
      <w:r w:rsidRPr="001043F9">
        <w:rPr>
          <w:rFonts w:ascii="Arial" w:hAnsi="Arial" w:cs="Arial"/>
          <w:sz w:val="20"/>
          <w:szCs w:val="20"/>
        </w:rPr>
        <w:t xml:space="preserve">C. </w:t>
      </w:r>
      <w:r w:rsidRPr="001043F9">
        <w:rPr>
          <w:rFonts w:ascii="Arial" w:hAnsi="Arial" w:cs="Arial"/>
          <w:sz w:val="20"/>
          <w:szCs w:val="20"/>
        </w:rPr>
        <w:tab/>
        <w:t>Termination (for Non-Responsibility)</w:t>
      </w:r>
    </w:p>
    <w:p w14:paraId="7A415F2C" w14:textId="77777777" w:rsidR="001043F9" w:rsidRPr="001043F9" w:rsidRDefault="001043F9" w:rsidP="001043F9">
      <w:pPr>
        <w:tabs>
          <w:tab w:val="left" w:pos="360"/>
        </w:tabs>
        <w:spacing w:before="200" w:after="200" w:line="276" w:lineRule="auto"/>
        <w:ind w:left="360"/>
        <w:contextualSpacing/>
        <w:jc w:val="both"/>
        <w:rPr>
          <w:rFonts w:ascii="Arial" w:hAnsi="Arial" w:cs="Arial"/>
          <w:sz w:val="20"/>
          <w:szCs w:val="20"/>
        </w:rPr>
      </w:pPr>
      <w:r w:rsidRPr="001043F9">
        <w:rPr>
          <w:rFonts w:ascii="Arial" w:hAnsi="Arial" w:cs="Arial"/>
          <w:sz w:val="20"/>
          <w:szCs w:val="20"/>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0863D38D" w14:textId="77777777" w:rsidR="00FB6D9B" w:rsidRDefault="00FB6D9B" w:rsidP="001043F9">
      <w:pPr>
        <w:tabs>
          <w:tab w:val="left" w:pos="0"/>
        </w:tabs>
        <w:suppressAutoHyphens/>
        <w:spacing w:after="120"/>
        <w:jc w:val="both"/>
        <w:rPr>
          <w:rFonts w:ascii="Arial" w:hAnsi="Arial" w:cs="Arial"/>
          <w:spacing w:val="-3"/>
          <w:sz w:val="20"/>
          <w:szCs w:val="20"/>
          <w:u w:val="single"/>
        </w:rPr>
      </w:pPr>
    </w:p>
    <w:p w14:paraId="38ED0B61" w14:textId="77777777" w:rsidR="001043F9" w:rsidRPr="001043F9" w:rsidRDefault="001043F9" w:rsidP="001043F9">
      <w:pPr>
        <w:tabs>
          <w:tab w:val="left" w:pos="0"/>
        </w:tabs>
        <w:suppressAutoHyphens/>
        <w:spacing w:after="120"/>
        <w:jc w:val="both"/>
        <w:rPr>
          <w:rFonts w:ascii="Arial" w:hAnsi="Arial" w:cs="Arial"/>
          <w:spacing w:val="-3"/>
          <w:sz w:val="20"/>
          <w:szCs w:val="20"/>
        </w:rPr>
      </w:pPr>
      <w:r w:rsidRPr="001043F9">
        <w:rPr>
          <w:rFonts w:ascii="Arial" w:hAnsi="Arial" w:cs="Arial"/>
          <w:spacing w:val="-3"/>
          <w:sz w:val="20"/>
          <w:szCs w:val="20"/>
          <w:u w:val="single"/>
        </w:rPr>
        <w:t>Safeguards for Services and Confidentiality</w:t>
      </w:r>
    </w:p>
    <w:p w14:paraId="78DA4D65" w14:textId="77777777" w:rsidR="001043F9" w:rsidRPr="001043F9" w:rsidRDefault="001043F9" w:rsidP="001043F9">
      <w:pPr>
        <w:numPr>
          <w:ilvl w:val="0"/>
          <w:numId w:val="43"/>
        </w:numPr>
        <w:tabs>
          <w:tab w:val="left" w:pos="0"/>
        </w:tabs>
        <w:suppressAutoHyphens/>
        <w:spacing w:after="120"/>
        <w:jc w:val="both"/>
        <w:rPr>
          <w:rFonts w:ascii="Arial" w:hAnsi="Arial" w:cs="Arial"/>
          <w:spacing w:val="-3"/>
          <w:sz w:val="20"/>
          <w:szCs w:val="20"/>
        </w:rPr>
      </w:pPr>
      <w:r w:rsidRPr="001043F9">
        <w:rPr>
          <w:rFonts w:ascii="Arial" w:hAnsi="Arial" w:cs="Arial"/>
          <w:spacing w:val="-3"/>
          <w:sz w:val="20"/>
          <w:szCs w:val="20"/>
        </w:rPr>
        <w:lastRenderedPageBreak/>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69D80EA1" w14:textId="77777777" w:rsidR="001043F9" w:rsidRPr="00560224" w:rsidRDefault="001043F9" w:rsidP="001043F9">
      <w:pPr>
        <w:tabs>
          <w:tab w:val="left" w:pos="360"/>
        </w:tabs>
        <w:spacing w:after="120"/>
        <w:ind w:left="360" w:hanging="360"/>
        <w:rPr>
          <w:rFonts w:ascii="Arial" w:hAnsi="Arial" w:cs="Arial"/>
          <w:sz w:val="20"/>
          <w:szCs w:val="16"/>
        </w:rPr>
      </w:pPr>
      <w:r w:rsidRPr="00560224">
        <w:rPr>
          <w:rFonts w:ascii="Arial" w:hAnsi="Arial" w:cs="Arial"/>
          <w:sz w:val="20"/>
          <w:szCs w:val="16"/>
        </w:rPr>
        <w:t>B.</w:t>
      </w:r>
      <w:r w:rsidRPr="00560224">
        <w:rPr>
          <w:rFonts w:ascii="Arial" w:hAnsi="Arial" w:cs="Arial"/>
          <w:sz w:val="20"/>
          <w:szCs w:val="16"/>
        </w:rPr>
        <w:tab/>
        <w:t>All reports of research, studies, publications, workshops, announcements, and other activities funded as a result of this proposal will acknowledge the support provided by the State of New York.</w:t>
      </w:r>
    </w:p>
    <w:p w14:paraId="20B628C2" w14:textId="77777777" w:rsidR="001043F9" w:rsidRPr="00560224" w:rsidRDefault="001043F9" w:rsidP="001043F9">
      <w:pPr>
        <w:tabs>
          <w:tab w:val="left" w:pos="360"/>
        </w:tabs>
        <w:spacing w:after="120"/>
        <w:ind w:left="360" w:hanging="360"/>
        <w:rPr>
          <w:rFonts w:ascii="Arial" w:hAnsi="Arial" w:cs="Arial"/>
          <w:sz w:val="20"/>
          <w:szCs w:val="16"/>
        </w:rPr>
      </w:pPr>
      <w:r w:rsidRPr="00560224">
        <w:rPr>
          <w:rFonts w:ascii="Arial" w:hAnsi="Arial" w:cs="Arial"/>
          <w:sz w:val="20"/>
          <w:szCs w:val="16"/>
        </w:rPr>
        <w:t>C.</w:t>
      </w:r>
      <w:r w:rsidRPr="00560224">
        <w:rPr>
          <w:rFonts w:ascii="Arial" w:hAnsi="Arial" w:cs="Arial"/>
          <w:sz w:val="20"/>
          <w:szCs w:val="16"/>
        </w:rPr>
        <w:tab/>
        <w:t>This agreement cannot be modified, amended, or otherwise changed except by a written agreement signed by all parties to this contract.</w:t>
      </w:r>
    </w:p>
    <w:p w14:paraId="07464E08" w14:textId="77777777" w:rsidR="001043F9" w:rsidRPr="001043F9" w:rsidRDefault="001043F9" w:rsidP="001043F9">
      <w:pPr>
        <w:tabs>
          <w:tab w:val="left" w:pos="360"/>
        </w:tabs>
        <w:suppressAutoHyphens/>
        <w:spacing w:after="120"/>
        <w:ind w:left="360" w:hanging="360"/>
        <w:jc w:val="both"/>
        <w:rPr>
          <w:rFonts w:ascii="Arial" w:hAnsi="Arial" w:cs="Arial"/>
          <w:spacing w:val="-3"/>
          <w:sz w:val="20"/>
          <w:szCs w:val="20"/>
        </w:rPr>
      </w:pPr>
      <w:r w:rsidRPr="001043F9">
        <w:rPr>
          <w:rFonts w:ascii="Arial" w:hAnsi="Arial" w:cs="Arial"/>
          <w:spacing w:val="-3"/>
          <w:sz w:val="20"/>
          <w:szCs w:val="20"/>
        </w:rPr>
        <w:t>D.</w:t>
      </w:r>
      <w:r w:rsidRPr="001043F9">
        <w:rPr>
          <w:rFonts w:ascii="Arial" w:hAnsi="Arial" w:cs="Arial"/>
          <w:spacing w:val="-3"/>
          <w:sz w:val="20"/>
          <w:szCs w:val="20"/>
        </w:rPr>
        <w:tab/>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2F2C3B2F" w14:textId="77777777" w:rsidR="001043F9" w:rsidRPr="001043F9" w:rsidRDefault="001043F9" w:rsidP="001043F9">
      <w:pPr>
        <w:tabs>
          <w:tab w:val="left" w:pos="360"/>
        </w:tabs>
        <w:suppressAutoHyphens/>
        <w:spacing w:after="120"/>
        <w:ind w:left="360" w:hanging="360"/>
        <w:jc w:val="both"/>
        <w:rPr>
          <w:rFonts w:ascii="Arial" w:hAnsi="Arial" w:cs="Arial"/>
          <w:spacing w:val="-3"/>
          <w:sz w:val="20"/>
          <w:szCs w:val="20"/>
        </w:rPr>
      </w:pPr>
      <w:r w:rsidRPr="001043F9">
        <w:rPr>
          <w:rFonts w:ascii="Arial" w:hAnsi="Arial" w:cs="Arial"/>
          <w:spacing w:val="-3"/>
          <w:sz w:val="20"/>
          <w:szCs w:val="20"/>
        </w:rPr>
        <w:t>E.</w:t>
      </w:r>
      <w:r w:rsidRPr="001043F9">
        <w:rPr>
          <w:rFonts w:ascii="Arial" w:hAnsi="Arial" w:cs="Arial"/>
          <w:spacing w:val="-3"/>
          <w:sz w:val="20"/>
          <w:szCs w:val="20"/>
        </w:rPr>
        <w:tab/>
        <w:t>Expenses for travel, lodging, and subsistence shall be reimbursed in accordance with the policies stipulated in the aforementioned Fiscal guidelines.</w:t>
      </w:r>
    </w:p>
    <w:p w14:paraId="4EE74F58" w14:textId="77777777" w:rsidR="001043F9" w:rsidRPr="001043F9" w:rsidRDefault="001043F9" w:rsidP="001043F9">
      <w:pPr>
        <w:tabs>
          <w:tab w:val="left" w:pos="360"/>
        </w:tabs>
        <w:suppressAutoHyphens/>
        <w:spacing w:after="120"/>
        <w:ind w:left="360" w:hanging="360"/>
        <w:jc w:val="both"/>
        <w:rPr>
          <w:rFonts w:ascii="Arial" w:hAnsi="Arial" w:cs="Arial"/>
          <w:spacing w:val="-3"/>
          <w:sz w:val="20"/>
          <w:szCs w:val="20"/>
        </w:rPr>
      </w:pPr>
      <w:r w:rsidRPr="001043F9">
        <w:rPr>
          <w:rFonts w:ascii="Arial" w:hAnsi="Arial" w:cs="Arial"/>
          <w:spacing w:val="-3"/>
          <w:sz w:val="20"/>
          <w:szCs w:val="20"/>
        </w:rPr>
        <w:t>F.</w:t>
      </w:r>
      <w:r w:rsidRPr="001043F9">
        <w:rPr>
          <w:rFonts w:ascii="Arial" w:hAnsi="Arial" w:cs="Arial"/>
          <w:spacing w:val="-3"/>
          <w:sz w:val="20"/>
          <w:szCs w:val="20"/>
        </w:rPr>
        <w:tab/>
        <w:t>No fees shall be charged by the Contractor for training provided under this agreement.</w:t>
      </w:r>
    </w:p>
    <w:p w14:paraId="1ADBB192" w14:textId="77777777" w:rsidR="001043F9" w:rsidRPr="001043F9" w:rsidRDefault="001043F9" w:rsidP="001043F9">
      <w:pPr>
        <w:tabs>
          <w:tab w:val="left" w:pos="0"/>
          <w:tab w:val="left" w:pos="360"/>
        </w:tabs>
        <w:suppressAutoHyphens/>
        <w:spacing w:after="120"/>
        <w:jc w:val="both"/>
        <w:rPr>
          <w:rFonts w:ascii="Arial" w:hAnsi="Arial" w:cs="Arial"/>
          <w:spacing w:val="-3"/>
          <w:sz w:val="20"/>
          <w:szCs w:val="20"/>
        </w:rPr>
      </w:pPr>
      <w:r w:rsidRPr="001043F9">
        <w:rPr>
          <w:rFonts w:ascii="Arial" w:hAnsi="Arial" w:cs="Arial"/>
          <w:spacing w:val="-3"/>
          <w:sz w:val="20"/>
          <w:szCs w:val="20"/>
        </w:rPr>
        <w:t>G.</w:t>
      </w:r>
      <w:r w:rsidRPr="001043F9">
        <w:rPr>
          <w:rFonts w:ascii="Arial" w:hAnsi="Arial" w:cs="Arial"/>
          <w:spacing w:val="-3"/>
          <w:sz w:val="20"/>
          <w:szCs w:val="20"/>
        </w:rPr>
        <w:tab/>
        <w:t>Nothing herein shall require the State to adopt the curriculum developed pursuant to this agreement.</w:t>
      </w:r>
    </w:p>
    <w:p w14:paraId="7937F644" w14:textId="77777777" w:rsidR="001043F9" w:rsidRPr="001043F9" w:rsidRDefault="001043F9" w:rsidP="001043F9">
      <w:pPr>
        <w:tabs>
          <w:tab w:val="left" w:pos="360"/>
        </w:tabs>
        <w:suppressAutoHyphens/>
        <w:spacing w:after="120"/>
        <w:ind w:left="360" w:hanging="360"/>
        <w:jc w:val="both"/>
        <w:rPr>
          <w:rFonts w:ascii="Arial" w:hAnsi="Arial" w:cs="Arial"/>
          <w:spacing w:val="-3"/>
          <w:sz w:val="20"/>
          <w:szCs w:val="20"/>
        </w:rPr>
      </w:pPr>
      <w:r w:rsidRPr="001043F9">
        <w:rPr>
          <w:rFonts w:ascii="Arial" w:hAnsi="Arial" w:cs="Arial"/>
          <w:spacing w:val="-3"/>
          <w:sz w:val="20"/>
          <w:szCs w:val="20"/>
        </w:rPr>
        <w:t>H.</w:t>
      </w:r>
      <w:r w:rsidRPr="001043F9">
        <w:rPr>
          <w:rFonts w:ascii="Arial" w:hAnsi="Arial" w:cs="Arial"/>
          <w:spacing w:val="-3"/>
          <w:sz w:val="20"/>
          <w:szCs w:val="20"/>
        </w:rPr>
        <w:tab/>
        <w:t xml:space="preserve">All inquiries, requests, and notifications regarding this agreement shall be directed to the Program Contact or Fiscal Contact shown on the Grant Award included as part of this agreement. </w:t>
      </w:r>
    </w:p>
    <w:p w14:paraId="72EF92CD" w14:textId="77777777" w:rsidR="001043F9" w:rsidRPr="001043F9" w:rsidRDefault="001043F9" w:rsidP="001043F9">
      <w:pPr>
        <w:tabs>
          <w:tab w:val="left" w:pos="360"/>
        </w:tabs>
        <w:suppressAutoHyphens/>
        <w:spacing w:after="120"/>
        <w:ind w:left="360" w:hanging="360"/>
        <w:jc w:val="both"/>
        <w:rPr>
          <w:rFonts w:ascii="Arial" w:hAnsi="Arial" w:cs="Arial"/>
          <w:spacing w:val="-3"/>
          <w:sz w:val="20"/>
          <w:szCs w:val="20"/>
        </w:rPr>
      </w:pPr>
      <w:r w:rsidRPr="001043F9">
        <w:rPr>
          <w:rFonts w:ascii="Arial" w:hAnsi="Arial" w:cs="Arial"/>
          <w:spacing w:val="-3"/>
          <w:sz w:val="20"/>
          <w:szCs w:val="20"/>
        </w:rPr>
        <w:t>I.</w:t>
      </w:r>
      <w:r w:rsidRPr="001043F9">
        <w:rPr>
          <w:rFonts w:ascii="Arial" w:hAnsi="Arial" w:cs="Arial"/>
          <w:spacing w:val="-3"/>
          <w:sz w:val="20"/>
          <w:szCs w:val="20"/>
        </w:rPr>
        <w:tab/>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BDFA54D" w14:textId="77777777" w:rsidR="001043F9" w:rsidRPr="001043F9" w:rsidRDefault="001043F9" w:rsidP="001043F9">
      <w:pPr>
        <w:ind w:left="360" w:hanging="360"/>
        <w:rPr>
          <w:rFonts w:ascii="Arial" w:hAnsi="Arial" w:cs="Arial"/>
          <w:spacing w:val="-3"/>
          <w:sz w:val="20"/>
          <w:szCs w:val="20"/>
        </w:rPr>
      </w:pPr>
      <w:r w:rsidRPr="001043F9">
        <w:rPr>
          <w:rFonts w:ascii="Arial" w:hAnsi="Arial" w:cs="Arial"/>
          <w:spacing w:val="-3"/>
          <w:sz w:val="20"/>
          <w:szCs w:val="20"/>
        </w:rPr>
        <w:t>J.</w:t>
      </w:r>
      <w:r w:rsidRPr="001043F9">
        <w:rPr>
          <w:rFonts w:ascii="Arial" w:hAnsi="Arial" w:cs="Arial"/>
          <w:spacing w:val="-3"/>
          <w:sz w:val="20"/>
          <w:szCs w:val="20"/>
        </w:rPr>
        <w:tab/>
        <w:t>The parties to this agreement intend the foregoing writing to be the final, complete, and exclusive expression of all the terms of their agreement.</w:t>
      </w:r>
    </w:p>
    <w:p w14:paraId="7DD56B49" w14:textId="77777777" w:rsidR="001043F9" w:rsidRPr="001043F9" w:rsidRDefault="001043F9" w:rsidP="001043F9">
      <w:pPr>
        <w:ind w:left="360" w:hanging="360"/>
        <w:rPr>
          <w:rFonts w:ascii="Arial" w:hAnsi="Arial" w:cs="Arial"/>
          <w:spacing w:val="-3"/>
          <w:sz w:val="20"/>
          <w:szCs w:val="20"/>
        </w:rPr>
      </w:pPr>
    </w:p>
    <w:p w14:paraId="3F00DBE0" w14:textId="782B02A8" w:rsidR="001043F9" w:rsidRDefault="001043F9" w:rsidP="001043F9">
      <w:pPr>
        <w:widowControl w:val="0"/>
        <w:jc w:val="right"/>
        <w:rPr>
          <w:rFonts w:ascii="Arial" w:hAnsi="Arial" w:cs="Arial"/>
          <w:snapToGrid w:val="0"/>
          <w:sz w:val="20"/>
          <w:szCs w:val="20"/>
        </w:rPr>
      </w:pPr>
      <w:r w:rsidRPr="001043F9">
        <w:rPr>
          <w:rFonts w:ascii="Arial" w:hAnsi="Arial" w:cs="Arial"/>
          <w:snapToGrid w:val="0"/>
          <w:sz w:val="20"/>
          <w:szCs w:val="20"/>
        </w:rPr>
        <w:t xml:space="preserve">Rev. </w:t>
      </w:r>
      <w:r w:rsidR="002C73E8">
        <w:rPr>
          <w:rFonts w:ascii="Arial" w:hAnsi="Arial" w:cs="Arial"/>
          <w:snapToGrid w:val="0"/>
          <w:sz w:val="20"/>
          <w:szCs w:val="20"/>
        </w:rPr>
        <w:t>5/12/14</w:t>
      </w:r>
    </w:p>
    <w:p w14:paraId="0360392C" w14:textId="77777777" w:rsidR="00FB6D9B" w:rsidRPr="001043F9" w:rsidRDefault="00FB6D9B" w:rsidP="001043F9">
      <w:pPr>
        <w:widowControl w:val="0"/>
        <w:jc w:val="right"/>
        <w:rPr>
          <w:rFonts w:ascii="Arial" w:hAnsi="Arial" w:cs="Arial"/>
          <w:snapToGrid w:val="0"/>
          <w:sz w:val="20"/>
          <w:szCs w:val="20"/>
        </w:rPr>
      </w:pPr>
    </w:p>
    <w:p w14:paraId="58B3D4FF" w14:textId="77777777" w:rsidR="00FB6D9B" w:rsidRPr="00612897" w:rsidRDefault="00FB6D9B" w:rsidP="00612897">
      <w:pPr>
        <w:pStyle w:val="Heading1"/>
        <w:numPr>
          <w:ilvl w:val="0"/>
          <w:numId w:val="0"/>
        </w:numPr>
        <w:ind w:left="360" w:hanging="360"/>
        <w:jc w:val="center"/>
        <w:rPr>
          <w:rFonts w:ascii="Times New Roman" w:hAnsi="Times New Roman"/>
          <w:sz w:val="24"/>
        </w:rPr>
      </w:pPr>
      <w:r w:rsidRPr="00612897">
        <w:rPr>
          <w:rFonts w:ascii="Times New Roman" w:hAnsi="Times New Roman"/>
          <w:sz w:val="24"/>
        </w:rPr>
        <w:lastRenderedPageBreak/>
        <w:t>New York State Education Department</w:t>
      </w:r>
    </w:p>
    <w:p w14:paraId="05FF31A0" w14:textId="77777777" w:rsidR="00FB6D9B" w:rsidRPr="001043F9" w:rsidRDefault="00FB6D9B" w:rsidP="00FB6D9B">
      <w:pPr>
        <w:spacing w:before="100" w:beforeAutospacing="1" w:after="100" w:afterAutospacing="1"/>
        <w:jc w:val="center"/>
        <w:rPr>
          <w:rFonts w:ascii="Times New Roman" w:hAnsi="Times New Roman"/>
          <w:color w:val="000000"/>
        </w:rPr>
      </w:pPr>
      <w:r w:rsidRPr="001043F9">
        <w:rPr>
          <w:rFonts w:ascii="Times New Roman" w:hAnsi="Times New Roman"/>
          <w:b/>
          <w:bCs/>
          <w:color w:val="000000"/>
        </w:rPr>
        <w:t>Assurances for Federal Discretionary Program Funds</w:t>
      </w:r>
      <w:r w:rsidRPr="001043F9">
        <w:rPr>
          <w:rFonts w:ascii="Times New Roman" w:hAnsi="Times New Roman"/>
          <w:b/>
          <w:bCs/>
          <w:color w:val="000000"/>
        </w:rPr>
        <w:br/>
        <w:t> </w:t>
      </w:r>
    </w:p>
    <w:p w14:paraId="2A1F8BB0" w14:textId="77777777" w:rsidR="00FB6D9B" w:rsidRPr="001043F9" w:rsidRDefault="00FB6D9B" w:rsidP="00FB6D9B">
      <w:pPr>
        <w:spacing w:before="100" w:beforeAutospacing="1" w:after="100" w:afterAutospacing="1"/>
        <w:rPr>
          <w:rFonts w:ascii="Times New Roman" w:hAnsi="Times New Roman"/>
          <w:color w:val="000000"/>
        </w:rPr>
      </w:pPr>
      <w:r w:rsidRPr="001043F9">
        <w:rPr>
          <w:rFonts w:ascii="Times New Roman" w:hAnsi="Times New Roman"/>
          <w:color w:val="000000"/>
        </w:rPr>
        <w:t>The following assurances are a component of your application.  By signing the certification on the application cover page you are ensuring accountability and compliance with State and federal laws, regulations, and grants management requirements. </w:t>
      </w:r>
    </w:p>
    <w:p w14:paraId="173E9A22" w14:textId="77777777" w:rsidR="00FB6D9B" w:rsidRPr="001043F9" w:rsidRDefault="00FB6D9B" w:rsidP="00FB6D9B">
      <w:pPr>
        <w:spacing w:before="100" w:beforeAutospacing="1" w:after="100" w:afterAutospacing="1"/>
        <w:rPr>
          <w:rFonts w:ascii="Times New Roman" w:hAnsi="Times New Roman"/>
          <w:color w:val="000000"/>
        </w:rPr>
      </w:pPr>
      <w:r w:rsidRPr="001043F9">
        <w:rPr>
          <w:rFonts w:ascii="Times New Roman" w:hAnsi="Times New Roman"/>
          <w:color w:val="000000"/>
          <w:u w:val="single"/>
        </w:rPr>
        <w:t>Federal Assurances and Certifications, General</w:t>
      </w:r>
      <w:r w:rsidRPr="001043F9">
        <w:rPr>
          <w:rFonts w:ascii="Times New Roman" w:hAnsi="Times New Roman"/>
          <w:color w:val="000000"/>
        </w:rPr>
        <w:t>:</w:t>
      </w:r>
    </w:p>
    <w:p w14:paraId="57ABD0DC" w14:textId="77777777" w:rsidR="00FB6D9B" w:rsidRPr="001043F9" w:rsidRDefault="00FB6D9B" w:rsidP="00FB6D9B">
      <w:pPr>
        <w:numPr>
          <w:ilvl w:val="0"/>
          <w:numId w:val="45"/>
        </w:numPr>
        <w:spacing w:before="100" w:beforeAutospacing="1" w:after="100" w:afterAutospacing="1"/>
        <w:rPr>
          <w:rFonts w:ascii="Times New Roman" w:hAnsi="Times New Roman"/>
          <w:color w:val="000000"/>
        </w:rPr>
      </w:pPr>
      <w:r w:rsidRPr="001043F9">
        <w:rPr>
          <w:rFonts w:ascii="Times New Roman" w:hAnsi="Times New Roman"/>
          <w:color w:val="000000"/>
        </w:rPr>
        <w:t xml:space="preserve">Assurances – Non-Construction Programs </w:t>
      </w:r>
    </w:p>
    <w:p w14:paraId="75785ED6" w14:textId="77777777" w:rsidR="00FB6D9B" w:rsidRPr="001043F9" w:rsidRDefault="00FB6D9B" w:rsidP="00FB6D9B">
      <w:pPr>
        <w:numPr>
          <w:ilvl w:val="0"/>
          <w:numId w:val="45"/>
        </w:numPr>
        <w:spacing w:before="100" w:beforeAutospacing="1" w:after="100" w:afterAutospacing="1"/>
        <w:rPr>
          <w:rFonts w:ascii="Times New Roman" w:hAnsi="Times New Roman"/>
          <w:color w:val="000000"/>
        </w:rPr>
      </w:pPr>
      <w:r w:rsidRPr="001043F9">
        <w:rPr>
          <w:rFonts w:ascii="Times New Roman" w:hAnsi="Times New Roman"/>
          <w:color w:val="000000"/>
        </w:rPr>
        <w:t xml:space="preserve">Certifications Regarding Lobbying; Debarment, Suspension and Other Responsibility Matters </w:t>
      </w:r>
    </w:p>
    <w:p w14:paraId="25DB2C8F" w14:textId="77777777" w:rsidR="00FB6D9B" w:rsidRPr="001043F9" w:rsidRDefault="00FB6D9B" w:rsidP="00FB6D9B">
      <w:pPr>
        <w:numPr>
          <w:ilvl w:val="0"/>
          <w:numId w:val="45"/>
        </w:numPr>
        <w:spacing w:before="100" w:beforeAutospacing="1" w:after="100" w:afterAutospacing="1"/>
        <w:rPr>
          <w:rFonts w:ascii="Times New Roman" w:hAnsi="Times New Roman"/>
          <w:color w:val="000000"/>
        </w:rPr>
      </w:pPr>
      <w:r w:rsidRPr="001043F9">
        <w:rPr>
          <w:rFonts w:ascii="Times New Roman" w:hAnsi="Times New Roman"/>
          <w:color w:val="000000"/>
        </w:rPr>
        <w:t xml:space="preserve">Certification Regarding Debarment, Suspension, Ineligibility and Voluntary Exclusion – Lower Tier Covered Transactions </w:t>
      </w:r>
    </w:p>
    <w:p w14:paraId="55D09241" w14:textId="77777777" w:rsidR="00C665BC" w:rsidRPr="00F51F01" w:rsidRDefault="00FB6D9B" w:rsidP="00B51875">
      <w:pPr>
        <w:numPr>
          <w:ilvl w:val="0"/>
          <w:numId w:val="45"/>
        </w:numPr>
        <w:spacing w:before="100" w:beforeAutospacing="1" w:after="100" w:afterAutospacing="1"/>
        <w:rPr>
          <w:rFonts w:ascii="Times New Roman" w:hAnsi="Times New Roman"/>
          <w:sz w:val="24"/>
          <w:szCs w:val="20"/>
        </w:rPr>
      </w:pPr>
      <w:r w:rsidRPr="00C665BC">
        <w:rPr>
          <w:rFonts w:ascii="Times New Roman" w:hAnsi="Times New Roman"/>
          <w:color w:val="000000"/>
        </w:rPr>
        <w:t>General Education Provisions Act Assurances</w:t>
      </w:r>
    </w:p>
    <w:p w14:paraId="7BF7B503" w14:textId="1737E172" w:rsidR="00C665BC" w:rsidRPr="00F51F01" w:rsidRDefault="00C665BC" w:rsidP="00B51875">
      <w:pPr>
        <w:numPr>
          <w:ilvl w:val="0"/>
          <w:numId w:val="45"/>
        </w:numPr>
        <w:spacing w:before="100" w:beforeAutospacing="1" w:after="100" w:afterAutospacing="1"/>
        <w:rPr>
          <w:rFonts w:ascii="Times New Roman" w:hAnsi="Times New Roman"/>
          <w:b/>
          <w:szCs w:val="20"/>
        </w:rPr>
      </w:pPr>
      <w:r w:rsidRPr="00F51F01">
        <w:rPr>
          <w:rFonts w:ascii="Times New Roman" w:hAnsi="Times New Roman"/>
          <w:szCs w:val="20"/>
        </w:rPr>
        <w:t>Drug-Free Workplace</w:t>
      </w:r>
    </w:p>
    <w:p w14:paraId="2622B969" w14:textId="77777777" w:rsidR="00C665BC" w:rsidRPr="00F51F01" w:rsidRDefault="00C665BC" w:rsidP="00C665BC">
      <w:pPr>
        <w:pStyle w:val="NormalWeb"/>
        <w:rPr>
          <w:rFonts w:ascii="Times New Roman" w:hAnsi="Times New Roman"/>
          <w:color w:val="000000"/>
          <w:sz w:val="22"/>
          <w:u w:val="single"/>
        </w:rPr>
      </w:pPr>
      <w:r w:rsidRPr="00F51F01">
        <w:rPr>
          <w:rFonts w:ascii="Times New Roman" w:hAnsi="Times New Roman"/>
          <w:color w:val="000000"/>
          <w:sz w:val="22"/>
          <w:u w:val="single"/>
        </w:rPr>
        <w:t>Federal Assurances and Certifications, NCLB (if appropriate):</w:t>
      </w:r>
    </w:p>
    <w:p w14:paraId="1D2FB3C2" w14:textId="77777777" w:rsidR="00C665BC" w:rsidRPr="00F51F01" w:rsidRDefault="00C665BC" w:rsidP="00C665BC">
      <w:pPr>
        <w:pStyle w:val="NormalWeb"/>
        <w:spacing w:after="0" w:afterAutospacing="0"/>
        <w:rPr>
          <w:rFonts w:ascii="Times New Roman" w:hAnsi="Times New Roman"/>
          <w:color w:val="000000"/>
          <w:sz w:val="22"/>
        </w:rPr>
      </w:pPr>
      <w:r w:rsidRPr="00F51F01">
        <w:rPr>
          <w:rFonts w:ascii="Times New Roman" w:hAnsi="Times New Roman"/>
          <w:color w:val="000000"/>
          <w:sz w:val="22"/>
        </w:rPr>
        <w:t>The following are required as a condition for receiving any federal funds under the Elementary and Secondary Education Act. (ESEA)</w:t>
      </w:r>
    </w:p>
    <w:p w14:paraId="4A0FDF4F" w14:textId="77777777" w:rsidR="00C665BC" w:rsidRPr="00F51F01" w:rsidRDefault="00C665BC" w:rsidP="00C665BC">
      <w:pPr>
        <w:pStyle w:val="NormalWeb"/>
        <w:numPr>
          <w:ilvl w:val="0"/>
          <w:numId w:val="65"/>
        </w:numPr>
        <w:spacing w:after="0" w:afterAutospacing="0"/>
        <w:rPr>
          <w:rFonts w:ascii="Times New Roman" w:hAnsi="Times New Roman"/>
          <w:color w:val="000000"/>
          <w:sz w:val="22"/>
        </w:rPr>
      </w:pPr>
      <w:r w:rsidRPr="00F51F01">
        <w:rPr>
          <w:rFonts w:ascii="Times New Roman" w:hAnsi="Times New Roman"/>
          <w:color w:val="000000"/>
          <w:sz w:val="22"/>
        </w:rPr>
        <w:t xml:space="preserve">ESEA Assurances </w:t>
      </w:r>
    </w:p>
    <w:p w14:paraId="55A2CC8C" w14:textId="77777777" w:rsidR="000767DF" w:rsidRPr="000767DF" w:rsidRDefault="000767DF" w:rsidP="000767DF">
      <w:pPr>
        <w:spacing w:before="100" w:beforeAutospacing="1" w:after="100" w:afterAutospacing="1"/>
        <w:rPr>
          <w:rFonts w:ascii="Times New Roman" w:hAnsi="Times New Roman"/>
          <w:color w:val="000000"/>
          <w:rPrChange w:id="43" w:author="Author">
            <w:rPr>
              <w:rFonts w:ascii="Times New Roman" w:hAnsi="Times New Roman"/>
              <w:sz w:val="24"/>
              <w:szCs w:val="20"/>
            </w:rPr>
          </w:rPrChange>
        </w:rPr>
        <w:sectPr w:rsidR="000767DF" w:rsidRPr="000767DF" w:rsidSect="001043F9">
          <w:pgSz w:w="12240" w:h="15840" w:code="1"/>
          <w:pgMar w:top="720" w:right="720" w:bottom="720" w:left="720" w:header="0" w:footer="720" w:gutter="0"/>
          <w:cols w:sep="1" w:space="288"/>
        </w:sectPr>
        <w:pPrChange w:id="44" w:author="Author">
          <w:pPr>
            <w:numPr>
              <w:numId w:val="45"/>
            </w:numPr>
            <w:tabs>
              <w:tab w:val="num" w:pos="720"/>
            </w:tabs>
            <w:spacing w:before="100" w:beforeAutospacing="1" w:after="100" w:afterAutospacing="1"/>
            <w:ind w:left="720" w:hanging="360"/>
          </w:pPr>
        </w:pPrChange>
      </w:pPr>
    </w:p>
    <w:p w14:paraId="7038213E" w14:textId="70FECDBF" w:rsidR="001043F9" w:rsidRPr="001043F9" w:rsidRDefault="001043F9" w:rsidP="009F2363">
      <w:pPr>
        <w:jc w:val="center"/>
        <w:rPr>
          <w:rFonts w:ascii="Times New Roman" w:hAnsi="Times New Roman"/>
          <w:color w:val="000000"/>
        </w:rPr>
      </w:pPr>
      <w:bookmarkStart w:id="45" w:name="Appendices"/>
      <w:bookmarkEnd w:id="45"/>
      <w:r w:rsidRPr="001043F9">
        <w:rPr>
          <w:rFonts w:ascii="Times New Roman" w:hAnsi="Times New Roman"/>
          <w:b/>
          <w:bCs/>
          <w:color w:val="000000"/>
        </w:rPr>
        <w:lastRenderedPageBreak/>
        <w:t>ASSURANCES - NON-CONSTRUCTION PROGRAMS</w:t>
      </w:r>
      <w:r w:rsidRPr="001043F9">
        <w:rPr>
          <w:rFonts w:ascii="Times New Roman" w:hAnsi="Times New Roman"/>
          <w:b/>
          <w:bCs/>
          <w:color w:val="000000"/>
        </w:rPr>
        <w:br/>
      </w:r>
    </w:p>
    <w:p w14:paraId="34602808"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b/>
          <w:bCs/>
          <w:color w:val="000000"/>
        </w:rPr>
        <w:t>Note:</w:t>
      </w:r>
      <w:r w:rsidRPr="001043F9">
        <w:rPr>
          <w:rFonts w:ascii="Times New Roman" w:hAnsi="Times New Roman"/>
          <w:color w:val="000000"/>
        </w:rPr>
        <w:t>  Certain of these assurances may not be applicable to your project or program. If you have questions, please contact the Education Department Program Contact listed in the Application. Further, certain Federal awarding agencies may require applicants to certify to additional assurances. If such is the case, you will be notified.</w:t>
      </w:r>
    </w:p>
    <w:p w14:paraId="67EC92F2" w14:textId="77777777" w:rsidR="001043F9" w:rsidRPr="001043F9" w:rsidRDefault="001043F9" w:rsidP="001043F9">
      <w:pPr>
        <w:spacing w:before="100" w:beforeAutospacing="1" w:after="100" w:afterAutospacing="1"/>
        <w:jc w:val="both"/>
        <w:rPr>
          <w:rFonts w:ascii="Times New Roman" w:hAnsi="Times New Roman"/>
          <w:color w:val="000000"/>
        </w:rPr>
      </w:pPr>
      <w:r w:rsidRPr="001043F9">
        <w:rPr>
          <w:rFonts w:ascii="Times New Roman" w:hAnsi="Times New Roman"/>
          <w:color w:val="000000"/>
        </w:rPr>
        <w:t>As the duly authorized representative of the applicant, and by signing the Application Cover Page, I certify that the applicant:</w:t>
      </w:r>
    </w:p>
    <w:p w14:paraId="79CE3829"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 </w:t>
      </w:r>
    </w:p>
    <w:p w14:paraId="774D6C76"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 </w:t>
      </w:r>
    </w:p>
    <w:p w14:paraId="7046D689"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establish safeguards to prohibit employees from using their positions for a purpose that constitutes or presents the appearance of personal or organizational conflict of interest, or personal gain. </w:t>
      </w:r>
    </w:p>
    <w:p w14:paraId="68A146B8" w14:textId="77777777" w:rsidR="001043F9" w:rsidRPr="001043F9" w:rsidRDefault="001043F9" w:rsidP="001043F9">
      <w:pPr>
        <w:numPr>
          <w:ilvl w:val="0"/>
          <w:numId w:val="46"/>
        </w:numPr>
        <w:spacing w:before="100" w:beforeAutospacing="1" w:after="75"/>
        <w:rPr>
          <w:rFonts w:ascii="Times New Roman" w:hAnsi="Times New Roman"/>
          <w:color w:val="000000"/>
        </w:rPr>
      </w:pPr>
      <w:r w:rsidRPr="001043F9">
        <w:rPr>
          <w:rFonts w:ascii="Times New Roman" w:hAnsi="Times New Roman"/>
          <w:color w:val="000000"/>
        </w:rPr>
        <w:t xml:space="preserve">Will initiate and complete the work within the applicable time frame after receipt of approval of the awarding agency. </w:t>
      </w:r>
    </w:p>
    <w:p w14:paraId="0E22F1EA"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with the Intergovernmental Personnel Act of 1970 (42 U.S.C §§ 4728-4763) relating to prescribed standards for merit systems for programs funded under one of the 19 statutes or regulations specified in Appendix A of OPM's Standards for a Merit System of Personnel Administration (5 C.F.R. 900, Subpart F). </w:t>
      </w:r>
    </w:p>
    <w:p w14:paraId="6DA75527"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 794), which prohibits discrimination on the basis of handicaps; (d) the Age Discrimination Act of 1975, as amended (42 U.S.C.</w:t>
      </w:r>
      <w:r w:rsidRPr="001043F9">
        <w:rPr>
          <w:rFonts w:ascii="WP TypographicSymbols" w:hAnsi="WP TypographicSymbols"/>
          <w:color w:val="000000"/>
        </w:rPr>
        <w:t></w:t>
      </w:r>
      <w:r w:rsidRPr="001043F9">
        <w:rPr>
          <w:rFonts w:ascii="Times New Roman" w:hAnsi="Times New Roman"/>
          <w:color w:val="000000"/>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 523 and 527 of the Public Health Service Act of 1912 (42 U.S.C. §§'' 290 dd-3 and 290 </w:t>
      </w:r>
      <w:proofErr w:type="spellStart"/>
      <w:r w:rsidRPr="001043F9">
        <w:rPr>
          <w:rFonts w:ascii="Times New Roman" w:hAnsi="Times New Roman"/>
          <w:color w:val="000000"/>
        </w:rPr>
        <w:t>ee</w:t>
      </w:r>
      <w:proofErr w:type="spellEnd"/>
      <w:r w:rsidRPr="001043F9">
        <w:rPr>
          <w:rFonts w:ascii="Times New Roman" w:hAnsi="Times New Roman"/>
          <w:color w:val="000000"/>
        </w:rPr>
        <w:t xml:space="preserve"> 3), as amended, relating to confidentiality of alcohol and drug abuse patient records; (h) Title VIII of the Civil Rights Act of 1968 (42 U.S.C. § 3601 et seq.), as amended, relating to nondiscrimination in the sale, rental or financing of housing; (</w:t>
      </w:r>
      <w:proofErr w:type="spellStart"/>
      <w:r w:rsidRPr="001043F9">
        <w:rPr>
          <w:rFonts w:ascii="Times New Roman" w:hAnsi="Times New Roman"/>
          <w:color w:val="000000"/>
        </w:rPr>
        <w:t>i</w:t>
      </w:r>
      <w:proofErr w:type="spellEnd"/>
      <w:r w:rsidRPr="001043F9">
        <w:rPr>
          <w:rFonts w:ascii="Times New Roman" w:hAnsi="Times New Roman"/>
          <w:color w:val="000000"/>
        </w:rPr>
        <w:t xml:space="preserve">) any other nondiscrimination provisions in the specific statute(s) under which application for Federal assistance is being made; and (j) the requirements of any other nondiscrimination statute(s) which may apply to the application. </w:t>
      </w:r>
    </w:p>
    <w:p w14:paraId="477AAD62"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as a </w:t>
      </w:r>
      <w:r w:rsidRPr="001043F9">
        <w:rPr>
          <w:rFonts w:ascii="Times New Roman" w:hAnsi="Times New Roman"/>
          <w:color w:val="000000"/>
        </w:rPr>
        <w:lastRenderedPageBreak/>
        <w:t xml:space="preserve">result of Federal or federally assisted programs. These requirements apply to all interests in real property acquired for project purposes regardless of Federal participation in purchases. </w:t>
      </w:r>
    </w:p>
    <w:p w14:paraId="485A57F3"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as applicable, with the provisions of the Hatch Act (5 U.S.C. §§1501-1508 and 7324-7328), which limit the political activities of employees whose principal employment activities are funded in whole or in part with Federal funds. </w:t>
      </w:r>
    </w:p>
    <w:p w14:paraId="4CECECD4"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as applicable, with the provisions of the Davis-Bacon Act (40 U.S.C. §§ 276a to 276a-7), the Copeland Act (40 U.S.C. §276c and 18 U.S.C. §§874) and the Contract Work Hours and Safety Standards Act (40 U.S.C. §§ 327-333), regarding labor standards for federally assisted construction </w:t>
      </w:r>
      <w:proofErr w:type="spellStart"/>
      <w:r w:rsidRPr="001043F9">
        <w:rPr>
          <w:rFonts w:ascii="Times New Roman" w:hAnsi="Times New Roman"/>
          <w:color w:val="000000"/>
        </w:rPr>
        <w:t>subagreements</w:t>
      </w:r>
      <w:proofErr w:type="spellEnd"/>
      <w:r w:rsidRPr="001043F9">
        <w:rPr>
          <w:rFonts w:ascii="Times New Roman" w:hAnsi="Times New Roman"/>
          <w:color w:val="000000"/>
        </w:rPr>
        <w:t xml:space="preserve">. </w:t>
      </w:r>
    </w:p>
    <w:p w14:paraId="38465BE8"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p>
    <w:p w14:paraId="7E40936B"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(Clear Air) Implementation Plans  under Section 176(c) of the Clear Air Act of 1955, as  amended (42 U.S.C. §§7401 et seq.); (g) protection of  underground sources of drinking water under the Safe  Drinking Water Act of 1974, as amended, (P.L. 93-523); and  (h) protection of endangered species under the Endangered  Species Act of 1973, as amended, (P.L. 93-205). </w:t>
      </w:r>
    </w:p>
    <w:p w14:paraId="0E645C4C"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with the Wild and Scenic Rivers Act of 1968  (16 U.S.C. §§1721 et seq.) related to protecting components or potential components of the national wild and scenic rivers system. </w:t>
      </w:r>
    </w:p>
    <w:p w14:paraId="3B357CCB"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 </w:t>
      </w:r>
    </w:p>
    <w:p w14:paraId="0E013F88"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with P.L. 93-348 regarding the protection of human subjects involved in research, development, and related activities supported by this award of assistance. </w:t>
      </w:r>
    </w:p>
    <w:p w14:paraId="60EEF854"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with the Laboratory Animal Welfare Act of 1966 (P.L. 89-544, as amended, 7 U.S.C. §§2131 et seq.) pertaining to the care, handling, and treatment of warm blooded animals held for research, teaching, or other activities supported by this award of assistance. </w:t>
      </w:r>
    </w:p>
    <w:p w14:paraId="4AB9A9FF"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with the Lead-Based Paint Poisoning Prevention Act (42 U.S.C. §§4801 et seq.), which prohibits the use of lead-based paint in construction or rehabilitation of residence structures. </w:t>
      </w:r>
    </w:p>
    <w:p w14:paraId="4FBB82AA"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cause to be performed the required financial and compliance audits in accordance with the Single Audit Act Amendments of 1996 and OMB Circular No. A-133, Audits of States, Local Governments, and Non-Profit Organizations. </w:t>
      </w:r>
    </w:p>
    <w:p w14:paraId="6790843B" w14:textId="77777777" w:rsidR="001043F9" w:rsidRPr="001043F9" w:rsidRDefault="001043F9" w:rsidP="001043F9">
      <w:pPr>
        <w:numPr>
          <w:ilvl w:val="0"/>
          <w:numId w:val="46"/>
        </w:numPr>
        <w:spacing w:before="100" w:beforeAutospacing="1" w:after="90"/>
        <w:rPr>
          <w:rFonts w:ascii="Times New Roman" w:hAnsi="Times New Roman"/>
          <w:color w:val="000000"/>
        </w:rPr>
      </w:pPr>
      <w:r w:rsidRPr="001043F9">
        <w:rPr>
          <w:rFonts w:ascii="Times New Roman" w:hAnsi="Times New Roman"/>
          <w:color w:val="000000"/>
        </w:rPr>
        <w:t xml:space="preserve">Will comply with all applicable requirements of all other Federal laws, executive orders, regulations and policies governing this program. </w:t>
      </w:r>
    </w:p>
    <w:p w14:paraId="2E2DA86C" w14:textId="77777777" w:rsidR="001043F9" w:rsidRPr="001043F9" w:rsidRDefault="001043F9" w:rsidP="001043F9">
      <w:pPr>
        <w:spacing w:before="100" w:beforeAutospacing="1" w:after="90"/>
        <w:rPr>
          <w:rFonts w:ascii="Times New Roman" w:hAnsi="Times New Roman"/>
          <w:b/>
          <w:bCs/>
          <w:color w:val="000000"/>
        </w:rPr>
      </w:pPr>
    </w:p>
    <w:p w14:paraId="28A2FAAC" w14:textId="77777777" w:rsidR="001043F9" w:rsidRPr="001043F9" w:rsidRDefault="001043F9" w:rsidP="001043F9">
      <w:pPr>
        <w:spacing w:before="100" w:beforeAutospacing="1" w:after="90"/>
        <w:rPr>
          <w:rFonts w:ascii="Times New Roman" w:hAnsi="Times New Roman"/>
          <w:b/>
          <w:bCs/>
          <w:color w:val="000000"/>
        </w:rPr>
      </w:pPr>
    </w:p>
    <w:p w14:paraId="0F775E3F" w14:textId="77777777" w:rsidR="001043F9" w:rsidRPr="001043F9" w:rsidRDefault="001043F9" w:rsidP="001043F9">
      <w:pPr>
        <w:spacing w:before="100" w:beforeAutospacing="1" w:after="90"/>
        <w:rPr>
          <w:rFonts w:ascii="Times New Roman" w:hAnsi="Times New Roman"/>
          <w:b/>
          <w:bCs/>
          <w:color w:val="000000"/>
        </w:rPr>
      </w:pPr>
    </w:p>
    <w:p w14:paraId="233ABC59" w14:textId="77777777" w:rsidR="001043F9" w:rsidRPr="001043F9" w:rsidRDefault="001043F9" w:rsidP="001043F9">
      <w:pPr>
        <w:spacing w:before="100" w:beforeAutospacing="1" w:after="90"/>
        <w:rPr>
          <w:rFonts w:ascii="Times New Roman" w:hAnsi="Times New Roman"/>
          <w:color w:val="000000"/>
        </w:rPr>
      </w:pPr>
      <w:r w:rsidRPr="001043F9">
        <w:rPr>
          <w:rFonts w:ascii="Times New Roman" w:hAnsi="Times New Roman"/>
          <w:b/>
          <w:bCs/>
          <w:color w:val="000000"/>
        </w:rPr>
        <w:t>Standard Form 424B (Rev. 7-97), Prescribed by OMB Circular A-102, Authorized for Local Reproduction, as amended by New York State Education Department</w:t>
      </w:r>
    </w:p>
    <w:p w14:paraId="1F5858F5" w14:textId="77777777" w:rsidR="001043F9" w:rsidRPr="001043F9" w:rsidRDefault="001043F9" w:rsidP="001043F9">
      <w:pPr>
        <w:spacing w:before="100" w:beforeAutospacing="1" w:after="100" w:afterAutospacing="1"/>
        <w:jc w:val="center"/>
        <w:rPr>
          <w:rFonts w:ascii="Times New Roman" w:hAnsi="Times New Roman"/>
          <w:color w:val="000000"/>
        </w:rPr>
      </w:pPr>
      <w:r w:rsidRPr="001043F9">
        <w:rPr>
          <w:rFonts w:ascii="Times New Roman" w:hAnsi="Times New Roman"/>
          <w:b/>
          <w:bCs/>
          <w:color w:val="000000"/>
        </w:rPr>
        <w:t>CERTIFICATIONS REGARDING LOBBYING; DEBARMENT, SUSPENSION AND OTHER</w:t>
      </w:r>
      <w:r w:rsidRPr="001043F9">
        <w:rPr>
          <w:rFonts w:ascii="Times New Roman" w:hAnsi="Times New Roman"/>
          <w:b/>
          <w:bCs/>
          <w:color w:val="000000"/>
        </w:rPr>
        <w:br/>
        <w:t>RESPONSIBILITY MATTERS</w:t>
      </w:r>
    </w:p>
    <w:p w14:paraId="1B597271" w14:textId="77777777" w:rsidR="001043F9" w:rsidRPr="001043F9" w:rsidRDefault="001043F9" w:rsidP="001043F9">
      <w:pPr>
        <w:spacing w:before="100" w:beforeAutospacing="1" w:after="90"/>
        <w:rPr>
          <w:rFonts w:ascii="Times New Roman" w:hAnsi="Times New Roman"/>
          <w:color w:val="000000"/>
        </w:rPr>
      </w:pPr>
      <w:r w:rsidRPr="001043F9">
        <w:rPr>
          <w:rFonts w:ascii="Times New Roman" w:hAnsi="Times New Roman"/>
          <w:color w:val="000000"/>
        </w:rPr>
        <w:t>Applicants should refer to the regulations cited below to determine the certification to which they are required to attest.  Applicants should also review the instructions for certification included in the regulations before completing this form.  Signature of the Application Cover Page provides for compliance with certification requirements under 34 CFR Part 82, "New Restrictions on Lobbying," and 34 CFR Part 85, "Government-wide Debarment and Suspension (</w:t>
      </w:r>
      <w:proofErr w:type="spellStart"/>
      <w:r w:rsidRPr="001043F9">
        <w:rPr>
          <w:rFonts w:ascii="Times New Roman" w:hAnsi="Times New Roman"/>
          <w:color w:val="000000"/>
        </w:rPr>
        <w:t>Nonprocurement</w:t>
      </w:r>
      <w:proofErr w:type="spellEnd"/>
      <w:r w:rsidRPr="001043F9">
        <w:rPr>
          <w:rFonts w:ascii="Times New Roman" w:hAnsi="Times New Roman"/>
          <w:color w:val="000000"/>
        </w:rPr>
        <w:t>)."  The certifications shall be treated as a material representation of fact upon which reliance will be placed when the Department of Education determines to award the covered transaction, grant, or cooperative agreement.</w:t>
      </w:r>
    </w:p>
    <w:p w14:paraId="51881ECF"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b/>
          <w:bCs/>
          <w:color w:val="000000"/>
        </w:rPr>
        <w:t>1.  LOBBYING</w:t>
      </w:r>
    </w:p>
    <w:p w14:paraId="6E12C928" w14:textId="77777777" w:rsidR="001043F9" w:rsidRPr="001043F9" w:rsidRDefault="001043F9" w:rsidP="001043F9">
      <w:pPr>
        <w:spacing w:before="100" w:beforeAutospacing="1" w:after="100" w:afterAutospacing="1"/>
        <w:jc w:val="both"/>
        <w:rPr>
          <w:rFonts w:ascii="Times New Roman" w:hAnsi="Times New Roman"/>
          <w:color w:val="000000"/>
        </w:rPr>
      </w:pPr>
      <w:r w:rsidRPr="001043F9">
        <w:rPr>
          <w:rFonts w:ascii="Times New Roman" w:hAnsi="Times New Roman"/>
          <w:color w:val="000000"/>
        </w:rPr>
        <w:t>As required by Section 1352, Title 31 of the U.S. Code, and implemented at 34 CFR Part 82, for persons entering into a grant or cooperative agreement over $100,000, as defined at 34 CFR Part 82, Sections 82.105 and 82.110, the applicant certifies that:</w:t>
      </w:r>
    </w:p>
    <w:p w14:paraId="61BBFB31" w14:textId="77777777" w:rsidR="001043F9" w:rsidRPr="001043F9" w:rsidRDefault="001043F9" w:rsidP="001043F9">
      <w:pPr>
        <w:numPr>
          <w:ilvl w:val="0"/>
          <w:numId w:val="47"/>
        </w:numPr>
        <w:spacing w:before="100" w:beforeAutospacing="1" w:after="90"/>
        <w:jc w:val="both"/>
        <w:rPr>
          <w:rFonts w:ascii="Times New Roman" w:hAnsi="Times New Roman"/>
          <w:color w:val="000000"/>
        </w:rPr>
      </w:pPr>
      <w:r w:rsidRPr="001043F9">
        <w:rPr>
          <w:rFonts w:ascii="Times New Roman" w:hAnsi="Times New Roman"/>
          <w:color w:val="000000"/>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Federal grant or cooperative agreement: </w:t>
      </w:r>
    </w:p>
    <w:p w14:paraId="03A063CA" w14:textId="77777777" w:rsidR="001043F9" w:rsidRPr="001043F9" w:rsidRDefault="001043F9" w:rsidP="001043F9">
      <w:pPr>
        <w:numPr>
          <w:ilvl w:val="0"/>
          <w:numId w:val="47"/>
        </w:numPr>
        <w:spacing w:before="100" w:beforeAutospacing="1" w:after="90"/>
        <w:jc w:val="both"/>
        <w:rPr>
          <w:rFonts w:ascii="Times New Roman" w:hAnsi="Times New Roman"/>
          <w:color w:val="000000"/>
        </w:rPr>
      </w:pPr>
      <w:r w:rsidRPr="001043F9">
        <w:rPr>
          <w:rFonts w:ascii="Times New Roman" w:hAnsi="Times New Roman"/>
          <w:color w:val="00000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grant or cooperative agreement, the undersigned shall complete and submit Standard Form - LLL, "Disclosure Form to Report Lobbying," in accordance with its instructions; and </w:t>
      </w:r>
    </w:p>
    <w:p w14:paraId="3B20FFD2" w14:textId="77777777" w:rsidR="001043F9" w:rsidRPr="001043F9" w:rsidRDefault="001043F9" w:rsidP="001043F9">
      <w:pPr>
        <w:numPr>
          <w:ilvl w:val="0"/>
          <w:numId w:val="47"/>
        </w:numPr>
        <w:spacing w:before="100" w:beforeAutospacing="1" w:after="90"/>
        <w:jc w:val="both"/>
        <w:rPr>
          <w:rFonts w:ascii="Times New Roman" w:hAnsi="Times New Roman"/>
          <w:color w:val="000000"/>
        </w:rPr>
      </w:pPr>
      <w:r w:rsidRPr="001043F9">
        <w:rPr>
          <w:rFonts w:ascii="Times New Roman" w:hAnsi="Times New Roman"/>
          <w:color w:val="000000"/>
        </w:rPr>
        <w:t xml:space="preserve">The undersigned shall require that the language of this certification be included in the award documents for all </w:t>
      </w:r>
      <w:proofErr w:type="spellStart"/>
      <w:r w:rsidRPr="001043F9">
        <w:rPr>
          <w:rFonts w:ascii="Times New Roman" w:hAnsi="Times New Roman"/>
          <w:color w:val="000000"/>
        </w:rPr>
        <w:t>subawards</w:t>
      </w:r>
      <w:proofErr w:type="spellEnd"/>
      <w:r w:rsidRPr="001043F9">
        <w:rPr>
          <w:rFonts w:ascii="Times New Roman" w:hAnsi="Times New Roman"/>
          <w:color w:val="000000"/>
        </w:rPr>
        <w:t xml:space="preserve"> at all tiers (including </w:t>
      </w:r>
      <w:proofErr w:type="spellStart"/>
      <w:r w:rsidRPr="001043F9">
        <w:rPr>
          <w:rFonts w:ascii="Times New Roman" w:hAnsi="Times New Roman"/>
          <w:color w:val="000000"/>
        </w:rPr>
        <w:t>subgrants</w:t>
      </w:r>
      <w:proofErr w:type="spellEnd"/>
      <w:r w:rsidRPr="001043F9">
        <w:rPr>
          <w:rFonts w:ascii="Times New Roman" w:hAnsi="Times New Roman"/>
          <w:color w:val="000000"/>
        </w:rPr>
        <w:t xml:space="preserve">, contracts under grants and cooperative agreements, and subcontracts) and that all subrecipients shall certify and disclose accordingly. </w:t>
      </w:r>
    </w:p>
    <w:p w14:paraId="7C02E10B" w14:textId="77777777" w:rsidR="001043F9" w:rsidRPr="001043F9" w:rsidRDefault="001043F9" w:rsidP="001043F9">
      <w:pPr>
        <w:spacing w:before="100" w:beforeAutospacing="1" w:after="90"/>
        <w:jc w:val="both"/>
        <w:rPr>
          <w:rFonts w:ascii="Times New Roman" w:hAnsi="Times New Roman"/>
          <w:color w:val="000000"/>
        </w:rPr>
      </w:pPr>
      <w:r w:rsidRPr="001043F9">
        <w:rPr>
          <w:rFonts w:ascii="Times New Roman" w:hAnsi="Times New Roman"/>
          <w:b/>
          <w:bCs/>
          <w:color w:val="000000"/>
        </w:rPr>
        <w:t>2.  DEBARMENT, SUSPENSION, AND OTHER RESPONSIBILITY MATTERS</w:t>
      </w:r>
    </w:p>
    <w:p w14:paraId="15806753"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color w:val="000000"/>
        </w:rPr>
        <w:t>As required by Executive Order 12549, Debarment and Suspension, and implemented at 34 CFR Part 85, for prospective participants in primary covered transactions, as defined at 34 CFR Part 85, Sections 85.105 and 85.110--</w:t>
      </w:r>
    </w:p>
    <w:p w14:paraId="7A088615" w14:textId="77777777" w:rsidR="001043F9" w:rsidRPr="001043F9" w:rsidRDefault="001043F9" w:rsidP="001043F9">
      <w:pPr>
        <w:numPr>
          <w:ilvl w:val="0"/>
          <w:numId w:val="48"/>
        </w:numPr>
        <w:spacing w:before="100" w:beforeAutospacing="1" w:after="90"/>
        <w:rPr>
          <w:rFonts w:ascii="Times New Roman" w:hAnsi="Times New Roman"/>
          <w:color w:val="000000"/>
        </w:rPr>
      </w:pPr>
      <w:r w:rsidRPr="001043F9">
        <w:rPr>
          <w:rFonts w:ascii="Times New Roman" w:hAnsi="Times New Roman"/>
          <w:color w:val="000000"/>
        </w:rPr>
        <w:t xml:space="preserve">The applicant certifies that it and its principals: </w:t>
      </w:r>
    </w:p>
    <w:p w14:paraId="340CD6E8" w14:textId="77777777" w:rsidR="001043F9" w:rsidRPr="001043F9" w:rsidRDefault="001043F9" w:rsidP="001043F9">
      <w:pPr>
        <w:numPr>
          <w:ilvl w:val="1"/>
          <w:numId w:val="48"/>
        </w:numPr>
        <w:spacing w:before="100" w:beforeAutospacing="1"/>
        <w:rPr>
          <w:rFonts w:ascii="Times New Roman" w:hAnsi="Times New Roman"/>
          <w:color w:val="000000"/>
        </w:rPr>
      </w:pPr>
      <w:r w:rsidRPr="001043F9">
        <w:rPr>
          <w:rFonts w:ascii="Times New Roman" w:hAnsi="Times New Roman"/>
          <w:color w:val="000000"/>
        </w:rPr>
        <w:t xml:space="preserve">Are not presently debarred, suspended, proposed for debarment, declared ineligible, or voluntarily excluded from covered transactions by any Federal department or agency; </w:t>
      </w:r>
    </w:p>
    <w:p w14:paraId="6B9D3EBF" w14:textId="77777777" w:rsidR="001043F9" w:rsidRPr="001043F9" w:rsidRDefault="001043F9" w:rsidP="001043F9">
      <w:pPr>
        <w:numPr>
          <w:ilvl w:val="1"/>
          <w:numId w:val="48"/>
        </w:numPr>
        <w:spacing w:before="100" w:beforeAutospacing="1"/>
        <w:rPr>
          <w:rFonts w:ascii="Times New Roman" w:hAnsi="Times New Roman"/>
          <w:color w:val="000000"/>
        </w:rPr>
      </w:pPr>
      <w:r w:rsidRPr="001043F9">
        <w:rPr>
          <w:rFonts w:ascii="Times New Roman" w:hAnsi="Times New Roman"/>
          <w:color w:val="000000"/>
        </w:rPr>
        <w:t xml:space="preserve">Have not within a three-year period preceding this application been convicted of or had a civil judgment rendered against them for commission of fraud or a criminal offense in </w:t>
      </w:r>
      <w:r w:rsidRPr="001043F9">
        <w:rPr>
          <w:rFonts w:ascii="Times New Roman" w:hAnsi="Times New Roman"/>
          <w:color w:val="000000"/>
        </w:rPr>
        <w:lastRenderedPageBreak/>
        <w:t xml:space="preserve">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 </w:t>
      </w:r>
    </w:p>
    <w:p w14:paraId="0A7D15A2" w14:textId="77777777" w:rsidR="001043F9" w:rsidRPr="001043F9" w:rsidRDefault="001043F9" w:rsidP="001043F9">
      <w:pPr>
        <w:numPr>
          <w:ilvl w:val="1"/>
          <w:numId w:val="48"/>
        </w:numPr>
        <w:spacing w:before="100" w:beforeAutospacing="1"/>
        <w:rPr>
          <w:rFonts w:ascii="Times New Roman" w:hAnsi="Times New Roman"/>
          <w:color w:val="000000"/>
        </w:rPr>
      </w:pPr>
      <w:r w:rsidRPr="001043F9">
        <w:rPr>
          <w:rFonts w:ascii="Times New Roman" w:hAnsi="Times New Roman"/>
          <w:color w:val="000000"/>
        </w:rPr>
        <w:t xml:space="preserve">Are not presently indicted for or otherwise criminally or civilly charged by a governmental entity (Federal, State, or local) with commission of any of the offenses enumerated in paragraph (2)(b) of this certification; and </w:t>
      </w:r>
    </w:p>
    <w:p w14:paraId="7BB39F12" w14:textId="77777777" w:rsidR="001043F9" w:rsidRPr="001043F9" w:rsidRDefault="001043F9" w:rsidP="001043F9">
      <w:pPr>
        <w:numPr>
          <w:ilvl w:val="1"/>
          <w:numId w:val="48"/>
        </w:numPr>
        <w:spacing w:before="100" w:beforeAutospacing="1" w:after="90"/>
        <w:rPr>
          <w:rFonts w:ascii="Times New Roman" w:hAnsi="Times New Roman"/>
          <w:color w:val="000000"/>
        </w:rPr>
      </w:pPr>
      <w:r w:rsidRPr="001043F9">
        <w:rPr>
          <w:rFonts w:ascii="Times New Roman" w:hAnsi="Times New Roman"/>
          <w:color w:val="000000"/>
        </w:rPr>
        <w:t xml:space="preserve">Have not within a three-year period preceding this application had one or more public transaction (Federal, State, or local) terminated for cause or default; and </w:t>
      </w:r>
    </w:p>
    <w:p w14:paraId="34EA70B9" w14:textId="77777777" w:rsidR="001043F9" w:rsidRPr="001043F9" w:rsidRDefault="001043F9" w:rsidP="001043F9">
      <w:pPr>
        <w:numPr>
          <w:ilvl w:val="0"/>
          <w:numId w:val="48"/>
        </w:numPr>
        <w:spacing w:before="100" w:beforeAutospacing="1" w:after="100" w:afterAutospacing="1"/>
        <w:rPr>
          <w:rFonts w:ascii="Times New Roman" w:hAnsi="Times New Roman"/>
          <w:color w:val="000000"/>
        </w:rPr>
      </w:pPr>
      <w:r w:rsidRPr="001043F9">
        <w:rPr>
          <w:rFonts w:ascii="Times New Roman" w:hAnsi="Times New Roman"/>
          <w:color w:val="000000"/>
        </w:rPr>
        <w:t xml:space="preserve">Where the applicant is unable to certify to any of the statements in this certification, he or she shall attach an explanation to this application. </w:t>
      </w:r>
    </w:p>
    <w:p w14:paraId="20F3345D" w14:textId="77777777" w:rsidR="001043F9" w:rsidRPr="001043F9" w:rsidRDefault="001043F9" w:rsidP="001043F9">
      <w:pPr>
        <w:spacing w:before="100" w:beforeAutospacing="1" w:after="100" w:afterAutospacing="1"/>
        <w:jc w:val="center"/>
        <w:rPr>
          <w:rFonts w:ascii="Times New Roman" w:hAnsi="Times New Roman"/>
          <w:color w:val="000000"/>
        </w:rPr>
      </w:pPr>
      <w:r w:rsidRPr="001043F9">
        <w:rPr>
          <w:rFonts w:ascii="Times New Roman" w:hAnsi="Times New Roman"/>
          <w:b/>
          <w:bCs/>
          <w:color w:val="000000"/>
        </w:rPr>
        <w:t>ED 80-0013, as amended by the New York State Education Department</w:t>
      </w:r>
    </w:p>
    <w:p w14:paraId="2D2C8E61" w14:textId="77777777" w:rsidR="001043F9" w:rsidRPr="001043F9" w:rsidRDefault="001043F9" w:rsidP="001043F9">
      <w:pPr>
        <w:spacing w:before="100" w:beforeAutospacing="1" w:after="100" w:afterAutospacing="1"/>
        <w:jc w:val="center"/>
        <w:rPr>
          <w:rFonts w:ascii="Times New Roman" w:hAnsi="Times New Roman"/>
          <w:color w:val="000000"/>
        </w:rPr>
      </w:pPr>
      <w:r w:rsidRPr="001043F9">
        <w:rPr>
          <w:rFonts w:ascii="Times New Roman" w:hAnsi="Times New Roman"/>
          <w:b/>
          <w:bCs/>
          <w:caps/>
          <w:color w:val="000000"/>
        </w:rPr>
        <w:t>Certification Regarding Debarment, Suspension, Ineligibility and</w:t>
      </w:r>
      <w:r w:rsidRPr="001043F9">
        <w:rPr>
          <w:rFonts w:ascii="Times New Roman" w:hAnsi="Times New Roman"/>
          <w:b/>
          <w:bCs/>
          <w:caps/>
          <w:color w:val="000000"/>
        </w:rPr>
        <w:br/>
        <w:t>Voluntary Exclusion — Lower Tier Covered Transactions</w:t>
      </w:r>
    </w:p>
    <w:p w14:paraId="215EFABA"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color w:val="000000"/>
        </w:rPr>
        <w:t>This certification is required by the Department of Education regulations implementing Executive Order 12549, Debarment and Suspension, 34 CFR Part 85, for all lower tier transactions meeting the threshold and tier requirements stated at Section 85.110.</w:t>
      </w:r>
    </w:p>
    <w:p w14:paraId="53C58317"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b/>
          <w:bCs/>
          <w:color w:val="000000"/>
        </w:rPr>
        <w:t>Instructions for Certification</w:t>
      </w:r>
    </w:p>
    <w:p w14:paraId="5B42FB2C"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By signing the Application Cover Page, the prospective lower tier participant is providing the certification set out below. </w:t>
      </w:r>
    </w:p>
    <w:p w14:paraId="33AA9D74"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 </w:t>
      </w:r>
    </w:p>
    <w:p w14:paraId="33673625"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The prospective lower tier participant shall provide immediate written notice to the person to which this proposal is submitted if at any time the prospective lower tier participant learns that its certification was erroneous when submitted or has become erroneous by reason of changed circumstances. </w:t>
      </w:r>
    </w:p>
    <w:p w14:paraId="1994FC77"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The terms “covered transaction,” “debarred,” “suspended,” “ineligible,” “lower tier covered transaction,” “participant,” “ person,” “primary covered transaction,” “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 </w:t>
      </w:r>
    </w:p>
    <w:p w14:paraId="03A61E9A"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 </w:t>
      </w:r>
    </w:p>
    <w:p w14:paraId="16F0A45C"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The prospective lower tier participant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 </w:t>
      </w:r>
    </w:p>
    <w:p w14:paraId="28DE098E"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lastRenderedPageBreak/>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proofErr w:type="spellStart"/>
      <w:r w:rsidRPr="001043F9">
        <w:rPr>
          <w:rFonts w:ascii="Times New Roman" w:hAnsi="Times New Roman"/>
          <w:color w:val="000000"/>
        </w:rPr>
        <w:t>Nonprocurement</w:t>
      </w:r>
      <w:proofErr w:type="spellEnd"/>
      <w:r w:rsidRPr="001043F9">
        <w:rPr>
          <w:rFonts w:ascii="Times New Roman" w:hAnsi="Times New Roman"/>
          <w:color w:val="000000"/>
        </w:rPr>
        <w:t xml:space="preserve"> List. </w:t>
      </w:r>
    </w:p>
    <w:p w14:paraId="692165E6"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 </w:t>
      </w:r>
    </w:p>
    <w:p w14:paraId="414F162D" w14:textId="77777777" w:rsidR="001043F9" w:rsidRPr="001043F9" w:rsidRDefault="001043F9" w:rsidP="001043F9">
      <w:pPr>
        <w:numPr>
          <w:ilvl w:val="0"/>
          <w:numId w:val="49"/>
        </w:numPr>
        <w:spacing w:before="100" w:beforeAutospacing="1" w:after="90"/>
        <w:rPr>
          <w:rFonts w:ascii="Times New Roman" w:hAnsi="Times New Roman"/>
          <w:color w:val="000000"/>
        </w:rPr>
      </w:pPr>
      <w:r w:rsidRPr="001043F9">
        <w:rPr>
          <w:rFonts w:ascii="Times New Roman" w:hAnsi="Times New Roman"/>
          <w:color w:val="000000"/>
        </w:rPr>
        <w:t xml:space="preserve">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 </w:t>
      </w:r>
    </w:p>
    <w:p w14:paraId="12128C39" w14:textId="2271B6FF" w:rsidR="001043F9" w:rsidRPr="001043F9" w:rsidRDefault="001043F9" w:rsidP="001043F9">
      <w:pPr>
        <w:spacing w:before="100" w:beforeAutospacing="1" w:after="90"/>
        <w:rPr>
          <w:rFonts w:ascii="Times New Roman" w:hAnsi="Times New Roman"/>
          <w:color w:val="000000"/>
        </w:rPr>
      </w:pPr>
      <w:r w:rsidRPr="001043F9">
        <w:rPr>
          <w:rFonts w:ascii="Times New Roman" w:hAnsi="Times New Roman"/>
          <w:color w:val="000000"/>
        </w:rPr>
        <w:t>------------------------------------------------------------------------------------------</w:t>
      </w:r>
      <w:r w:rsidR="00FB6D9B">
        <w:rPr>
          <w:rFonts w:ascii="Times New Roman" w:hAnsi="Times New Roman"/>
          <w:color w:val="000000"/>
        </w:rPr>
        <w:t>--------------------------</w:t>
      </w:r>
      <w:r w:rsidRPr="001043F9">
        <w:rPr>
          <w:rFonts w:ascii="Times New Roman" w:hAnsi="Times New Roman"/>
          <w:color w:val="000000"/>
        </w:rPr>
        <w:t>---------------------</w:t>
      </w:r>
    </w:p>
    <w:p w14:paraId="6C9A324F"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b/>
          <w:bCs/>
          <w:color w:val="000000"/>
        </w:rPr>
        <w:t>Certification</w:t>
      </w:r>
    </w:p>
    <w:p w14:paraId="7288E51A" w14:textId="77777777" w:rsidR="001043F9" w:rsidRPr="001043F9" w:rsidRDefault="001043F9" w:rsidP="001043F9">
      <w:pPr>
        <w:numPr>
          <w:ilvl w:val="0"/>
          <w:numId w:val="50"/>
        </w:numPr>
        <w:spacing w:before="100" w:beforeAutospacing="1" w:after="90"/>
        <w:rPr>
          <w:rFonts w:ascii="Times New Roman" w:hAnsi="Times New Roman"/>
          <w:color w:val="000000"/>
        </w:rPr>
      </w:pPr>
      <w:r w:rsidRPr="001043F9">
        <w:rPr>
          <w:rFonts w:ascii="Times New Roman" w:hAnsi="Times New Roman"/>
          <w:color w:val="000000"/>
        </w:rPr>
        <w:t xml:space="preserve">The prospective lower tier participant certifies, by submission of this proposal, that neither it nor its principals are presently debarred, suspended, proposed for debarment, declared ineligible, or voluntarily excluded from participation in this transaction by any Federal department or agency. </w:t>
      </w:r>
    </w:p>
    <w:p w14:paraId="08C9FF93" w14:textId="77777777" w:rsidR="001043F9" w:rsidRPr="001043F9" w:rsidRDefault="001043F9" w:rsidP="001043F9">
      <w:pPr>
        <w:numPr>
          <w:ilvl w:val="0"/>
          <w:numId w:val="50"/>
        </w:numPr>
        <w:spacing w:before="100" w:beforeAutospacing="1" w:after="100" w:afterAutospacing="1"/>
        <w:rPr>
          <w:rFonts w:ascii="Times New Roman" w:hAnsi="Times New Roman"/>
          <w:color w:val="000000"/>
        </w:rPr>
      </w:pPr>
      <w:r w:rsidRPr="001043F9">
        <w:rPr>
          <w:rFonts w:ascii="Times New Roman" w:hAnsi="Times New Roman"/>
          <w:color w:val="000000"/>
        </w:rPr>
        <w:t xml:space="preserve">Where the prospective lower tier participant is unable to certify to any of the statements in this certification, such prospective participant shall attach an explanation to this proposal. </w:t>
      </w:r>
    </w:p>
    <w:p w14:paraId="485E57E2"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color w:val="000000"/>
        </w:rPr>
        <w:t>ED 80-0014, as amended by the New York State Education Department</w:t>
      </w:r>
    </w:p>
    <w:p w14:paraId="665E5CC1" w14:textId="77777777" w:rsidR="001043F9" w:rsidRPr="001043F9" w:rsidRDefault="001043F9" w:rsidP="001043F9">
      <w:pPr>
        <w:spacing w:before="100" w:beforeAutospacing="1" w:after="100" w:afterAutospacing="1"/>
        <w:jc w:val="center"/>
        <w:rPr>
          <w:rFonts w:ascii="Times New Roman" w:hAnsi="Times New Roman"/>
          <w:color w:val="000000"/>
        </w:rPr>
      </w:pPr>
      <w:r w:rsidRPr="001043F9">
        <w:rPr>
          <w:rFonts w:ascii="Times New Roman" w:hAnsi="Times New Roman"/>
          <w:b/>
          <w:bCs/>
          <w:caps/>
          <w:color w:val="000000"/>
        </w:rPr>
        <w:t>New York State Department of Education</w:t>
      </w:r>
      <w:r w:rsidRPr="001043F9">
        <w:rPr>
          <w:rFonts w:ascii="Times New Roman" w:hAnsi="Times New Roman"/>
          <w:b/>
          <w:bCs/>
          <w:caps/>
          <w:color w:val="000000"/>
        </w:rPr>
        <w:br/>
        <w:t>General Education Provisions Act Assurances</w:t>
      </w:r>
    </w:p>
    <w:p w14:paraId="4D194848"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color w:val="000000"/>
        </w:rPr>
        <w:t>These assurances are required by the General Education Provisions Act for certain programs funded by the U.S. Department of Education.  These assurances are not applicable to certain programs, such as the No Child Left Behind Act.  If you have any questions, please contact NYSED.</w:t>
      </w:r>
    </w:p>
    <w:p w14:paraId="5DF6C8C6" w14:textId="77777777" w:rsidR="001043F9" w:rsidRPr="001043F9" w:rsidRDefault="001043F9" w:rsidP="001043F9">
      <w:pPr>
        <w:spacing w:before="100" w:beforeAutospacing="1" w:after="100" w:afterAutospacing="1"/>
        <w:rPr>
          <w:rFonts w:ascii="Times New Roman" w:hAnsi="Times New Roman"/>
          <w:color w:val="000000"/>
        </w:rPr>
      </w:pPr>
      <w:r w:rsidRPr="001043F9">
        <w:rPr>
          <w:rFonts w:ascii="Times New Roman" w:hAnsi="Times New Roman"/>
          <w:color w:val="000000"/>
        </w:rPr>
        <w:t>As the authorized representative of the applicant, by signing the Application Cover Page, I certify that:</w:t>
      </w:r>
    </w:p>
    <w:p w14:paraId="5F812CDE" w14:textId="77777777" w:rsidR="001043F9" w:rsidRPr="001043F9" w:rsidRDefault="001043F9" w:rsidP="001043F9">
      <w:pPr>
        <w:numPr>
          <w:ilvl w:val="0"/>
          <w:numId w:val="51"/>
        </w:numPr>
        <w:spacing w:before="100" w:beforeAutospacing="1" w:after="90"/>
        <w:rPr>
          <w:rFonts w:ascii="Times New Roman" w:hAnsi="Times New Roman"/>
          <w:color w:val="000000"/>
        </w:rPr>
      </w:pPr>
      <w:r w:rsidRPr="001043F9">
        <w:rPr>
          <w:rFonts w:ascii="Times New Roman" w:hAnsi="Times New Roman"/>
          <w:color w:val="000000"/>
        </w:rPr>
        <w:t xml:space="preserve">the local educational agency will administer each program covered by the application in accordance with all applicable statutes, regulations, program plans, and applications; </w:t>
      </w:r>
    </w:p>
    <w:p w14:paraId="79A331C9" w14:textId="77777777" w:rsidR="001043F9" w:rsidRPr="001043F9" w:rsidRDefault="001043F9" w:rsidP="001043F9">
      <w:pPr>
        <w:numPr>
          <w:ilvl w:val="0"/>
          <w:numId w:val="51"/>
        </w:numPr>
        <w:spacing w:before="100" w:beforeAutospacing="1" w:after="90"/>
        <w:rPr>
          <w:rFonts w:ascii="Times New Roman" w:hAnsi="Times New Roman"/>
          <w:color w:val="000000"/>
        </w:rPr>
      </w:pPr>
      <w:r w:rsidRPr="001043F9">
        <w:rPr>
          <w:rFonts w:ascii="Times New Roman" w:hAnsi="Times New Roman"/>
          <w:color w:val="000000"/>
        </w:rPr>
        <w:t xml:space="preserve">the control of funds provided to the local educational agency under each program, and title to property acquired with those funds, will be in a public agency and that a public agency will administer those funds and property; </w:t>
      </w:r>
    </w:p>
    <w:p w14:paraId="04B9F6DE" w14:textId="77777777" w:rsidR="001043F9" w:rsidRPr="001043F9" w:rsidRDefault="001043F9" w:rsidP="001043F9">
      <w:pPr>
        <w:numPr>
          <w:ilvl w:val="0"/>
          <w:numId w:val="51"/>
        </w:numPr>
        <w:spacing w:before="100" w:beforeAutospacing="1" w:after="90"/>
        <w:rPr>
          <w:rFonts w:ascii="Times New Roman" w:hAnsi="Times New Roman"/>
          <w:color w:val="000000"/>
        </w:rPr>
      </w:pPr>
      <w:r w:rsidRPr="001043F9">
        <w:rPr>
          <w:rFonts w:ascii="Times New Roman" w:hAnsi="Times New Roman"/>
          <w:color w:val="000000"/>
        </w:rPr>
        <w:t xml:space="preserve">the local educational agency will use fiscal control and fund accounting procedures that will ensure proper disbursement of, and accounting for, Federal funds paid to that agency under each program; </w:t>
      </w:r>
    </w:p>
    <w:p w14:paraId="6D404616" w14:textId="77777777" w:rsidR="001043F9" w:rsidRPr="001043F9" w:rsidRDefault="001043F9" w:rsidP="001043F9">
      <w:pPr>
        <w:numPr>
          <w:ilvl w:val="0"/>
          <w:numId w:val="51"/>
        </w:numPr>
        <w:spacing w:before="100" w:beforeAutospacing="1" w:after="90"/>
        <w:rPr>
          <w:rFonts w:ascii="Times New Roman" w:hAnsi="Times New Roman"/>
          <w:color w:val="000000"/>
        </w:rPr>
      </w:pPr>
      <w:r w:rsidRPr="001043F9">
        <w:rPr>
          <w:rFonts w:ascii="Times New Roman" w:hAnsi="Times New Roman"/>
          <w:color w:val="000000"/>
        </w:rPr>
        <w:t xml:space="preserve">the local educational agency will make reports to the State agency or board and to the Secretary as may reasonably be necessary to enable the State agency or board and the Secretary to perform </w:t>
      </w:r>
      <w:r w:rsidRPr="001043F9">
        <w:rPr>
          <w:rFonts w:ascii="Times New Roman" w:hAnsi="Times New Roman"/>
          <w:color w:val="000000"/>
        </w:rPr>
        <w:lastRenderedPageBreak/>
        <w:t xml:space="preserve">their duties and that the local educational agency will maintain such records, including the records required under section 1232f of this title, and provide access to those records, as the State agency or board or the Secretary deem necessary to perform their duties; </w:t>
      </w:r>
    </w:p>
    <w:p w14:paraId="55CDB6F9" w14:textId="77777777" w:rsidR="001043F9" w:rsidRPr="001043F9" w:rsidRDefault="001043F9" w:rsidP="001043F9">
      <w:pPr>
        <w:numPr>
          <w:ilvl w:val="0"/>
          <w:numId w:val="51"/>
        </w:numPr>
        <w:spacing w:before="100" w:beforeAutospacing="1" w:after="90"/>
        <w:rPr>
          <w:rFonts w:ascii="Times New Roman" w:hAnsi="Times New Roman"/>
          <w:color w:val="000000"/>
        </w:rPr>
      </w:pPr>
      <w:r w:rsidRPr="001043F9">
        <w:rPr>
          <w:rFonts w:ascii="Times New Roman" w:hAnsi="Times New Roman"/>
          <w:color w:val="000000"/>
        </w:rPr>
        <w:t xml:space="preserve">the local educational agency will provide reasonable opportunities for the participation by teachers, parents, and other interested agencies, organizations, and individuals in the planning for and operation of each program; </w:t>
      </w:r>
    </w:p>
    <w:p w14:paraId="4FF14765" w14:textId="77777777" w:rsidR="001043F9" w:rsidRPr="001043F9" w:rsidRDefault="001043F9" w:rsidP="001043F9">
      <w:pPr>
        <w:numPr>
          <w:ilvl w:val="0"/>
          <w:numId w:val="51"/>
        </w:numPr>
        <w:spacing w:before="100" w:beforeAutospacing="1" w:after="90"/>
        <w:rPr>
          <w:rFonts w:ascii="Times New Roman" w:hAnsi="Times New Roman"/>
          <w:color w:val="000000"/>
        </w:rPr>
      </w:pPr>
      <w:r w:rsidRPr="001043F9">
        <w:rPr>
          <w:rFonts w:ascii="Times New Roman" w:hAnsi="Times New Roman"/>
          <w:color w:val="000000"/>
        </w:rPr>
        <w:t xml:space="preserve">any application, evaluation, periodic program plan or report relating to each program will be made readily available to parents and other members of the general public; </w:t>
      </w:r>
    </w:p>
    <w:p w14:paraId="764CDED5" w14:textId="77777777" w:rsidR="001043F9" w:rsidRPr="001043F9" w:rsidRDefault="001043F9" w:rsidP="001043F9">
      <w:pPr>
        <w:numPr>
          <w:ilvl w:val="0"/>
          <w:numId w:val="51"/>
        </w:numPr>
        <w:spacing w:before="100" w:beforeAutospacing="1"/>
        <w:rPr>
          <w:rFonts w:ascii="Times New Roman" w:hAnsi="Times New Roman"/>
          <w:color w:val="000000"/>
        </w:rPr>
      </w:pPr>
      <w:r w:rsidRPr="001043F9">
        <w:rPr>
          <w:rFonts w:ascii="Times New Roman" w:hAnsi="Times New Roman"/>
          <w:color w:val="000000"/>
        </w:rPr>
        <w:t xml:space="preserve">in the case of any project involving construction - </w:t>
      </w:r>
    </w:p>
    <w:p w14:paraId="7E0D75DB" w14:textId="77777777" w:rsidR="001043F9" w:rsidRPr="001043F9" w:rsidRDefault="001043F9" w:rsidP="001043F9">
      <w:pPr>
        <w:numPr>
          <w:ilvl w:val="0"/>
          <w:numId w:val="52"/>
        </w:numPr>
        <w:spacing w:before="100" w:beforeAutospacing="1" w:after="90"/>
        <w:ind w:left="1080"/>
        <w:rPr>
          <w:rFonts w:ascii="Times New Roman" w:hAnsi="Times New Roman"/>
          <w:color w:val="000000"/>
        </w:rPr>
      </w:pPr>
      <w:r w:rsidRPr="001043F9">
        <w:rPr>
          <w:rFonts w:ascii="Times New Roman" w:hAnsi="Times New Roman"/>
          <w:color w:val="000000"/>
        </w:rPr>
        <w:t xml:space="preserve">the project is not inconsistent with overall State plans for the construction of school facilities, and </w:t>
      </w:r>
    </w:p>
    <w:p w14:paraId="656F42B9" w14:textId="77777777" w:rsidR="001043F9" w:rsidRPr="001043F9" w:rsidRDefault="001043F9" w:rsidP="001043F9">
      <w:pPr>
        <w:numPr>
          <w:ilvl w:val="0"/>
          <w:numId w:val="52"/>
        </w:numPr>
        <w:spacing w:before="100" w:beforeAutospacing="1" w:after="90"/>
        <w:ind w:left="1080"/>
        <w:rPr>
          <w:rFonts w:ascii="Times New Roman" w:hAnsi="Times New Roman"/>
          <w:color w:val="000000"/>
        </w:rPr>
      </w:pPr>
      <w:r w:rsidRPr="001043F9">
        <w:rPr>
          <w:rFonts w:ascii="Times New Roman" w:hAnsi="Times New Roman"/>
          <w:color w:val="000000"/>
        </w:rPr>
        <w:t xml:space="preserve">in developing plans for construction, due consideration will be given to excellence of architecture and design and to compliance with standards prescribed by the Secretary under section 794 of title 29 in order to ensure that facilities constructed with the use of Federal funds are accessible to and usable by individuals with disabilities; </w:t>
      </w:r>
    </w:p>
    <w:p w14:paraId="785FB042" w14:textId="77777777" w:rsidR="001043F9" w:rsidRPr="001043F9" w:rsidRDefault="001043F9" w:rsidP="001043F9">
      <w:pPr>
        <w:numPr>
          <w:ilvl w:val="0"/>
          <w:numId w:val="53"/>
        </w:numPr>
        <w:spacing w:before="100" w:beforeAutospacing="1" w:after="90"/>
        <w:rPr>
          <w:rFonts w:ascii="Times New Roman" w:hAnsi="Times New Roman"/>
          <w:color w:val="000000"/>
        </w:rPr>
      </w:pPr>
      <w:r w:rsidRPr="001043F9">
        <w:rPr>
          <w:rFonts w:ascii="Times New Roman" w:hAnsi="Times New Roman"/>
          <w:color w:val="000000"/>
        </w:rPr>
        <w:t xml:space="preserve">the local educational agency has adopted effective procedures for acquiring and disseminating to teachers and administrators participating in each program significant information from educational research, demonstrations, and similar projects, and for adopting, where appropriate, promising educational practices developed through such projects; and </w:t>
      </w:r>
    </w:p>
    <w:p w14:paraId="09F9DA40" w14:textId="789E3C82" w:rsidR="001043F9" w:rsidRDefault="001043F9" w:rsidP="001043F9">
      <w:pPr>
        <w:numPr>
          <w:ilvl w:val="0"/>
          <w:numId w:val="53"/>
        </w:numPr>
        <w:spacing w:before="100" w:beforeAutospacing="1" w:after="100" w:afterAutospacing="1"/>
        <w:rPr>
          <w:rFonts w:ascii="Times New Roman" w:hAnsi="Times New Roman"/>
          <w:color w:val="000000"/>
        </w:rPr>
      </w:pPr>
      <w:r w:rsidRPr="001043F9">
        <w:rPr>
          <w:rFonts w:ascii="Times New Roman" w:hAnsi="Times New Roman"/>
          <w:color w:val="000000"/>
        </w:rPr>
        <w:t xml:space="preserve">none of the funds expended under any applicable program will be used to acquire equipment (including computer software) in any instance in which such acquisition results in a direct financial benefit to any organization representing the interests of the purchasing entity or its employees or any affiliate of such an organization. </w:t>
      </w:r>
    </w:p>
    <w:p w14:paraId="7E280EFE" w14:textId="61D42B6B" w:rsidR="00C665BC" w:rsidRDefault="00C665BC" w:rsidP="003D4086">
      <w:pPr>
        <w:spacing w:before="100" w:beforeAutospacing="1" w:after="100" w:afterAutospacing="1"/>
        <w:rPr>
          <w:rFonts w:ascii="Times New Roman" w:hAnsi="Times New Roman"/>
          <w:color w:val="000000"/>
        </w:rPr>
      </w:pPr>
    </w:p>
    <w:p w14:paraId="4044C5D5" w14:textId="77777777" w:rsidR="00C665BC" w:rsidRPr="00C665BC" w:rsidRDefault="00C665BC" w:rsidP="00C665BC">
      <w:pPr>
        <w:jc w:val="center"/>
        <w:outlineLvl w:val="0"/>
        <w:rPr>
          <w:rFonts w:ascii="Times New Roman" w:hAnsi="Times New Roman"/>
          <w:b/>
          <w:sz w:val="24"/>
          <w:szCs w:val="24"/>
        </w:rPr>
      </w:pPr>
      <w:r w:rsidRPr="00C665BC">
        <w:rPr>
          <w:rFonts w:ascii="Times New Roman" w:hAnsi="Times New Roman"/>
          <w:b/>
          <w:sz w:val="24"/>
          <w:szCs w:val="24"/>
        </w:rPr>
        <w:t>DRUG-FREE WORKPLACE (GRANTEES OTHER THAN INDIVIDUALS)</w:t>
      </w:r>
    </w:p>
    <w:p w14:paraId="296657DE" w14:textId="77777777" w:rsidR="00C665BC" w:rsidRPr="00C665BC" w:rsidRDefault="00C665BC" w:rsidP="00C665BC">
      <w:pPr>
        <w:rPr>
          <w:rFonts w:ascii="Times New Roman" w:hAnsi="Times New Roman"/>
          <w:sz w:val="24"/>
          <w:szCs w:val="24"/>
        </w:rPr>
      </w:pPr>
    </w:p>
    <w:p w14:paraId="5645B12B" w14:textId="77777777" w:rsidR="00C665BC" w:rsidRPr="00C665BC" w:rsidRDefault="00C665BC" w:rsidP="00C665BC">
      <w:pPr>
        <w:rPr>
          <w:rFonts w:ascii="Times New Roman" w:hAnsi="Times New Roman"/>
          <w:sz w:val="24"/>
          <w:szCs w:val="24"/>
        </w:rPr>
      </w:pPr>
      <w:r w:rsidRPr="00C665BC">
        <w:rPr>
          <w:rFonts w:ascii="Times New Roman" w:hAnsi="Times New Roman"/>
          <w:sz w:val="24"/>
          <w:szCs w:val="24"/>
        </w:rPr>
        <w:t xml:space="preserve">As required by the Drug-Free Workplace Act of 1988, and implemented at 2 CFR 3485, Subpart F, for grantees, as defined at 2 CFR 3485 - </w:t>
      </w:r>
    </w:p>
    <w:p w14:paraId="4AAAB070" w14:textId="77777777" w:rsidR="00C665BC" w:rsidRPr="00C665BC" w:rsidRDefault="00C665BC" w:rsidP="00C665BC">
      <w:pPr>
        <w:numPr>
          <w:ilvl w:val="1"/>
          <w:numId w:val="59"/>
        </w:numPr>
        <w:spacing w:before="200" w:after="200" w:line="276" w:lineRule="auto"/>
        <w:ind w:left="360"/>
        <w:contextualSpacing/>
        <w:rPr>
          <w:rFonts w:ascii="Times New Roman" w:hAnsi="Times New Roman"/>
          <w:sz w:val="24"/>
          <w:szCs w:val="24"/>
        </w:rPr>
      </w:pPr>
      <w:r w:rsidRPr="00C665BC">
        <w:rPr>
          <w:rFonts w:ascii="Times New Roman" w:hAnsi="Times New Roman"/>
          <w:sz w:val="24"/>
          <w:szCs w:val="24"/>
        </w:rPr>
        <w:t>The applicant certifies that it will or will continue to provide a drug-free workplace by:</w:t>
      </w:r>
    </w:p>
    <w:p w14:paraId="113F8F28" w14:textId="77777777" w:rsidR="00C665BC" w:rsidRPr="00C665BC" w:rsidRDefault="00C665BC" w:rsidP="00C665BC">
      <w:pPr>
        <w:spacing w:before="200" w:after="200" w:line="276" w:lineRule="auto"/>
        <w:ind w:left="360"/>
        <w:contextualSpacing/>
        <w:rPr>
          <w:rFonts w:ascii="Times New Roman" w:hAnsi="Times New Roman"/>
          <w:sz w:val="24"/>
          <w:szCs w:val="24"/>
        </w:rPr>
      </w:pPr>
    </w:p>
    <w:p w14:paraId="4E63BC89" w14:textId="77777777" w:rsidR="00C665BC" w:rsidRPr="00C665BC" w:rsidRDefault="00C665BC" w:rsidP="00C665BC">
      <w:pPr>
        <w:numPr>
          <w:ilvl w:val="0"/>
          <w:numId w:val="60"/>
        </w:numPr>
        <w:spacing w:before="200" w:after="200" w:line="276" w:lineRule="auto"/>
        <w:contextualSpacing/>
        <w:rPr>
          <w:rFonts w:ascii="Times New Roman" w:hAnsi="Times New Roman"/>
          <w:sz w:val="24"/>
          <w:szCs w:val="24"/>
        </w:rPr>
      </w:pPr>
      <w:r w:rsidRPr="00C665BC">
        <w:rPr>
          <w:rFonts w:ascii="Times New Roman" w:hAnsi="Times New Roman"/>
          <w:sz w:val="24"/>
          <w:szCs w:val="24"/>
        </w:rPr>
        <w:t xml:space="preserve">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6344A6CA" w14:textId="77777777" w:rsidR="00C665BC" w:rsidRPr="00C665BC" w:rsidRDefault="00C665BC" w:rsidP="00C665BC">
      <w:pPr>
        <w:spacing w:before="200" w:after="200" w:line="276" w:lineRule="auto"/>
        <w:ind w:left="720"/>
        <w:contextualSpacing/>
        <w:rPr>
          <w:rFonts w:ascii="Times New Roman" w:hAnsi="Times New Roman"/>
          <w:sz w:val="24"/>
          <w:szCs w:val="24"/>
        </w:rPr>
      </w:pPr>
    </w:p>
    <w:p w14:paraId="5BBF771C" w14:textId="77777777" w:rsidR="00C665BC" w:rsidRPr="00C665BC" w:rsidRDefault="00C665BC" w:rsidP="00C665BC">
      <w:pPr>
        <w:numPr>
          <w:ilvl w:val="0"/>
          <w:numId w:val="60"/>
        </w:numPr>
        <w:spacing w:before="200" w:after="200" w:line="276" w:lineRule="auto"/>
        <w:contextualSpacing/>
        <w:rPr>
          <w:rFonts w:ascii="Times New Roman" w:hAnsi="Times New Roman"/>
          <w:sz w:val="24"/>
          <w:szCs w:val="24"/>
        </w:rPr>
      </w:pPr>
      <w:r w:rsidRPr="00C665BC">
        <w:rPr>
          <w:rFonts w:ascii="Times New Roman" w:hAnsi="Times New Roman"/>
          <w:sz w:val="24"/>
          <w:szCs w:val="24"/>
        </w:rPr>
        <w:t>Establishing an on-going drug-free awareness program to inform employees about:</w:t>
      </w:r>
    </w:p>
    <w:p w14:paraId="5B49644E" w14:textId="77777777" w:rsidR="00C665BC" w:rsidRPr="00C665BC" w:rsidRDefault="00C665BC" w:rsidP="00C665BC">
      <w:pPr>
        <w:spacing w:before="200" w:after="200" w:line="276" w:lineRule="auto"/>
        <w:ind w:left="720"/>
        <w:contextualSpacing/>
        <w:rPr>
          <w:rFonts w:ascii="Times New Roman" w:hAnsi="Times New Roman"/>
          <w:sz w:val="24"/>
          <w:szCs w:val="24"/>
        </w:rPr>
      </w:pPr>
    </w:p>
    <w:p w14:paraId="2999FD32" w14:textId="77777777" w:rsidR="00C665BC" w:rsidRPr="00C665BC" w:rsidRDefault="00C665BC" w:rsidP="00C665BC">
      <w:pPr>
        <w:numPr>
          <w:ilvl w:val="0"/>
          <w:numId w:val="61"/>
        </w:numPr>
        <w:spacing w:before="200" w:after="200" w:line="276" w:lineRule="auto"/>
        <w:ind w:left="1080"/>
        <w:contextualSpacing/>
        <w:rPr>
          <w:rFonts w:ascii="Times New Roman" w:hAnsi="Times New Roman"/>
          <w:sz w:val="24"/>
          <w:szCs w:val="24"/>
        </w:rPr>
      </w:pPr>
      <w:r w:rsidRPr="00C665BC">
        <w:rPr>
          <w:rFonts w:ascii="Times New Roman" w:hAnsi="Times New Roman"/>
          <w:sz w:val="24"/>
          <w:szCs w:val="24"/>
        </w:rPr>
        <w:t>The dangers of drug abuse in the workplace;</w:t>
      </w:r>
    </w:p>
    <w:p w14:paraId="1393407B" w14:textId="77777777" w:rsidR="00C665BC" w:rsidRPr="00C665BC" w:rsidRDefault="00C665BC" w:rsidP="00C665BC">
      <w:pPr>
        <w:spacing w:before="200" w:after="200" w:line="276" w:lineRule="auto"/>
        <w:ind w:left="1080"/>
        <w:contextualSpacing/>
        <w:rPr>
          <w:rFonts w:ascii="Times New Roman" w:hAnsi="Times New Roman"/>
          <w:sz w:val="24"/>
          <w:szCs w:val="24"/>
        </w:rPr>
      </w:pPr>
    </w:p>
    <w:p w14:paraId="131D75F2" w14:textId="77777777" w:rsidR="00C665BC" w:rsidRPr="00C665BC" w:rsidRDefault="00C665BC" w:rsidP="00C665BC">
      <w:pPr>
        <w:numPr>
          <w:ilvl w:val="0"/>
          <w:numId w:val="61"/>
        </w:numPr>
        <w:spacing w:before="200" w:after="200" w:line="276" w:lineRule="auto"/>
        <w:ind w:left="1080"/>
        <w:contextualSpacing/>
        <w:rPr>
          <w:rFonts w:ascii="Times New Roman" w:hAnsi="Times New Roman"/>
          <w:sz w:val="24"/>
          <w:szCs w:val="24"/>
        </w:rPr>
      </w:pPr>
      <w:r w:rsidRPr="00C665BC">
        <w:rPr>
          <w:rFonts w:ascii="Times New Roman" w:hAnsi="Times New Roman"/>
          <w:sz w:val="24"/>
          <w:szCs w:val="24"/>
        </w:rPr>
        <w:t>The grantee's policy of maintaining a drug-free workplace;</w:t>
      </w:r>
    </w:p>
    <w:p w14:paraId="6C426E6C" w14:textId="77777777" w:rsidR="00C665BC" w:rsidRPr="00C665BC" w:rsidRDefault="00C665BC" w:rsidP="00C665BC">
      <w:pPr>
        <w:spacing w:before="200" w:after="200" w:line="276" w:lineRule="auto"/>
        <w:ind w:left="1080"/>
        <w:contextualSpacing/>
        <w:rPr>
          <w:rFonts w:ascii="Times New Roman" w:hAnsi="Times New Roman"/>
          <w:sz w:val="24"/>
          <w:szCs w:val="24"/>
        </w:rPr>
      </w:pPr>
    </w:p>
    <w:p w14:paraId="4B931733" w14:textId="77777777" w:rsidR="00C665BC" w:rsidRPr="00C665BC" w:rsidRDefault="00C665BC" w:rsidP="00C665BC">
      <w:pPr>
        <w:numPr>
          <w:ilvl w:val="0"/>
          <w:numId w:val="61"/>
        </w:numPr>
        <w:spacing w:before="200" w:after="200" w:line="276" w:lineRule="auto"/>
        <w:ind w:left="1080"/>
        <w:contextualSpacing/>
        <w:rPr>
          <w:rFonts w:ascii="Times New Roman" w:hAnsi="Times New Roman"/>
          <w:sz w:val="24"/>
          <w:szCs w:val="24"/>
        </w:rPr>
      </w:pPr>
      <w:r w:rsidRPr="00C665BC">
        <w:rPr>
          <w:rFonts w:ascii="Times New Roman" w:hAnsi="Times New Roman"/>
          <w:sz w:val="24"/>
          <w:szCs w:val="24"/>
        </w:rPr>
        <w:lastRenderedPageBreak/>
        <w:t>Any available drug counseling, rehabilitation, and employee assistance programs; and</w:t>
      </w:r>
    </w:p>
    <w:p w14:paraId="64EDE401" w14:textId="77777777" w:rsidR="00C665BC" w:rsidRPr="00C665BC" w:rsidRDefault="00C665BC" w:rsidP="00C665BC">
      <w:pPr>
        <w:spacing w:before="200" w:after="200" w:line="276" w:lineRule="auto"/>
        <w:ind w:left="1080"/>
        <w:contextualSpacing/>
        <w:rPr>
          <w:rFonts w:ascii="Times New Roman" w:hAnsi="Times New Roman"/>
          <w:sz w:val="24"/>
          <w:szCs w:val="24"/>
        </w:rPr>
      </w:pPr>
    </w:p>
    <w:p w14:paraId="1550EA75" w14:textId="77777777" w:rsidR="00C665BC" w:rsidRPr="00C665BC" w:rsidRDefault="00C665BC" w:rsidP="00C665BC">
      <w:pPr>
        <w:numPr>
          <w:ilvl w:val="0"/>
          <w:numId w:val="61"/>
        </w:numPr>
        <w:spacing w:before="200" w:after="200" w:line="276" w:lineRule="auto"/>
        <w:ind w:left="1080"/>
        <w:contextualSpacing/>
        <w:rPr>
          <w:rFonts w:ascii="Times New Roman" w:hAnsi="Times New Roman"/>
          <w:sz w:val="24"/>
          <w:szCs w:val="24"/>
        </w:rPr>
      </w:pPr>
      <w:r w:rsidRPr="00C665BC">
        <w:rPr>
          <w:rFonts w:ascii="Times New Roman" w:hAnsi="Times New Roman"/>
          <w:sz w:val="24"/>
          <w:szCs w:val="24"/>
        </w:rPr>
        <w:t>The penalties that may be imposed upon employees for drug abuse violations occurring in the workplace;</w:t>
      </w:r>
    </w:p>
    <w:p w14:paraId="5C3F5A27" w14:textId="77777777" w:rsidR="00C665BC" w:rsidRPr="00C665BC" w:rsidRDefault="00C665BC" w:rsidP="00C665BC">
      <w:pPr>
        <w:spacing w:before="200" w:after="200" w:line="276" w:lineRule="auto"/>
        <w:ind w:left="1080"/>
        <w:contextualSpacing/>
        <w:rPr>
          <w:rFonts w:ascii="Times New Roman" w:hAnsi="Times New Roman"/>
          <w:sz w:val="24"/>
          <w:szCs w:val="24"/>
        </w:rPr>
      </w:pPr>
    </w:p>
    <w:p w14:paraId="0572673C" w14:textId="77777777" w:rsidR="00C665BC" w:rsidRPr="00C665BC" w:rsidRDefault="00C665BC" w:rsidP="00C665BC">
      <w:pPr>
        <w:numPr>
          <w:ilvl w:val="0"/>
          <w:numId w:val="60"/>
        </w:numPr>
        <w:spacing w:before="200" w:after="200" w:line="276" w:lineRule="auto"/>
        <w:contextualSpacing/>
        <w:rPr>
          <w:rFonts w:ascii="Times New Roman" w:hAnsi="Times New Roman"/>
          <w:sz w:val="24"/>
          <w:szCs w:val="24"/>
        </w:rPr>
      </w:pPr>
      <w:r w:rsidRPr="00C665BC">
        <w:rPr>
          <w:rFonts w:ascii="Times New Roman" w:hAnsi="Times New Roman"/>
          <w:sz w:val="24"/>
          <w:szCs w:val="24"/>
        </w:rPr>
        <w:t>Making it a requirement that each employee to be engaged in the performance of the grant be given a copy of the statement required by paragraph (a);</w:t>
      </w:r>
    </w:p>
    <w:p w14:paraId="10EF0CD7" w14:textId="77777777" w:rsidR="00C665BC" w:rsidRPr="00C665BC" w:rsidRDefault="00C665BC" w:rsidP="00C665BC">
      <w:pPr>
        <w:spacing w:before="200" w:after="200" w:line="276" w:lineRule="auto"/>
        <w:ind w:left="720"/>
        <w:contextualSpacing/>
        <w:rPr>
          <w:rFonts w:ascii="Times New Roman" w:hAnsi="Times New Roman"/>
          <w:sz w:val="24"/>
          <w:szCs w:val="24"/>
        </w:rPr>
      </w:pPr>
    </w:p>
    <w:p w14:paraId="3DCC55BE" w14:textId="77777777" w:rsidR="00C665BC" w:rsidRPr="00C665BC" w:rsidRDefault="00C665BC" w:rsidP="00C665BC">
      <w:pPr>
        <w:numPr>
          <w:ilvl w:val="0"/>
          <w:numId w:val="60"/>
        </w:numPr>
        <w:spacing w:before="200" w:after="200" w:line="276" w:lineRule="auto"/>
        <w:contextualSpacing/>
        <w:rPr>
          <w:rFonts w:ascii="Times New Roman" w:hAnsi="Times New Roman"/>
          <w:sz w:val="24"/>
          <w:szCs w:val="24"/>
        </w:rPr>
      </w:pPr>
      <w:r w:rsidRPr="00C665BC">
        <w:rPr>
          <w:rFonts w:ascii="Times New Roman" w:hAnsi="Times New Roman"/>
          <w:sz w:val="24"/>
          <w:szCs w:val="24"/>
        </w:rPr>
        <w:t xml:space="preserve">Notifying the employee in the statement required by paragraph (a) that, as a condition of employment under the grant, the employee will: </w:t>
      </w:r>
    </w:p>
    <w:p w14:paraId="6302385B" w14:textId="77777777" w:rsidR="00C665BC" w:rsidRPr="00C665BC" w:rsidRDefault="00C665BC" w:rsidP="00C665BC">
      <w:pPr>
        <w:spacing w:before="200" w:after="200" w:line="276" w:lineRule="auto"/>
        <w:ind w:left="720"/>
        <w:contextualSpacing/>
        <w:rPr>
          <w:rFonts w:ascii="Times New Roman" w:hAnsi="Times New Roman"/>
          <w:sz w:val="24"/>
          <w:szCs w:val="24"/>
        </w:rPr>
      </w:pPr>
    </w:p>
    <w:p w14:paraId="6738EF32" w14:textId="77777777" w:rsidR="00C665BC" w:rsidRPr="00C665BC" w:rsidRDefault="00C665BC" w:rsidP="00C665BC">
      <w:pPr>
        <w:numPr>
          <w:ilvl w:val="0"/>
          <w:numId w:val="64"/>
        </w:numPr>
        <w:tabs>
          <w:tab w:val="num" w:pos="1170"/>
        </w:tabs>
        <w:spacing w:before="200" w:after="200" w:line="276" w:lineRule="auto"/>
        <w:contextualSpacing/>
        <w:rPr>
          <w:rFonts w:ascii="Times New Roman" w:hAnsi="Times New Roman"/>
          <w:sz w:val="24"/>
          <w:szCs w:val="24"/>
        </w:rPr>
      </w:pPr>
      <w:r w:rsidRPr="00C665BC">
        <w:rPr>
          <w:rFonts w:ascii="Times New Roman" w:hAnsi="Times New Roman"/>
          <w:sz w:val="24"/>
          <w:szCs w:val="24"/>
        </w:rPr>
        <w:t>Abide by the terms of the statement; and</w:t>
      </w:r>
    </w:p>
    <w:p w14:paraId="0E3D3FD6" w14:textId="77777777" w:rsidR="00C665BC" w:rsidRPr="00C665BC" w:rsidRDefault="00C665BC" w:rsidP="00C665BC">
      <w:pPr>
        <w:spacing w:before="200" w:after="200" w:line="276" w:lineRule="auto"/>
        <w:ind w:left="1080"/>
        <w:contextualSpacing/>
        <w:rPr>
          <w:sz w:val="20"/>
          <w:szCs w:val="24"/>
        </w:rPr>
      </w:pPr>
    </w:p>
    <w:p w14:paraId="5EC6B315" w14:textId="77777777" w:rsidR="00C665BC" w:rsidRPr="00C665BC" w:rsidRDefault="00C665BC" w:rsidP="00C665BC">
      <w:pPr>
        <w:numPr>
          <w:ilvl w:val="0"/>
          <w:numId w:val="64"/>
        </w:numPr>
        <w:tabs>
          <w:tab w:val="num" w:pos="1080"/>
        </w:tabs>
        <w:spacing w:before="200" w:after="200" w:line="276" w:lineRule="auto"/>
        <w:contextualSpacing/>
        <w:rPr>
          <w:rFonts w:ascii="Times New Roman" w:hAnsi="Times New Roman"/>
          <w:sz w:val="24"/>
          <w:szCs w:val="24"/>
        </w:rPr>
      </w:pPr>
      <w:r w:rsidRPr="00C665BC">
        <w:rPr>
          <w:rFonts w:ascii="Times New Roman" w:hAnsi="Times New Roman"/>
          <w:sz w:val="24"/>
          <w:szCs w:val="24"/>
        </w:rPr>
        <w:t>Notify the employer in writing of his or her conviction for a violation of a criminal drug statute occurring in the workplace no later than five calendar days after such conviction;</w:t>
      </w:r>
    </w:p>
    <w:p w14:paraId="07D10B44" w14:textId="77777777" w:rsidR="00C665BC" w:rsidRPr="00C665BC" w:rsidRDefault="00C665BC" w:rsidP="00C665BC">
      <w:pPr>
        <w:spacing w:before="200" w:after="200" w:line="276" w:lineRule="auto"/>
        <w:ind w:left="1080"/>
        <w:contextualSpacing/>
        <w:rPr>
          <w:rFonts w:ascii="Times New Roman" w:hAnsi="Times New Roman"/>
          <w:sz w:val="24"/>
          <w:szCs w:val="24"/>
        </w:rPr>
      </w:pPr>
    </w:p>
    <w:p w14:paraId="79A9F2FC" w14:textId="77777777" w:rsidR="00C665BC" w:rsidRPr="00C665BC" w:rsidRDefault="00C665BC" w:rsidP="00C665BC">
      <w:pPr>
        <w:numPr>
          <w:ilvl w:val="0"/>
          <w:numId w:val="60"/>
        </w:numPr>
        <w:spacing w:before="200" w:after="200" w:line="276" w:lineRule="auto"/>
        <w:contextualSpacing/>
        <w:rPr>
          <w:rFonts w:ascii="Times New Roman" w:hAnsi="Times New Roman"/>
          <w:sz w:val="24"/>
          <w:szCs w:val="24"/>
        </w:rPr>
      </w:pPr>
      <w:r w:rsidRPr="00C665BC">
        <w:rPr>
          <w:rFonts w:ascii="Times New Roman" w:hAnsi="Times New Roman"/>
          <w:sz w:val="24"/>
          <w:szCs w:val="24"/>
        </w:rPr>
        <w:t>Notifying the agency, in writing, within 10 calendar days after receiving notice under subparagraph (d)(2) from an employee or otherwise receiving actual notice of such conviction.  Employers of convicted employees must provide notice, including position title, to: Director, Grants Policy and Oversight Professional, U.S. Department of Education, 400 Maryland Avenue, S.W. (Room 3652, GSA Regional Office Building No. 3), Washington, DC 20202-4248.  Notice shall include the identification number(s) of each affected grant;</w:t>
      </w:r>
    </w:p>
    <w:p w14:paraId="07DBB219" w14:textId="77777777" w:rsidR="00C665BC" w:rsidRPr="00C665BC" w:rsidRDefault="00C665BC" w:rsidP="00C665BC">
      <w:pPr>
        <w:spacing w:before="200" w:after="200" w:line="276" w:lineRule="auto"/>
        <w:ind w:left="720"/>
        <w:contextualSpacing/>
        <w:rPr>
          <w:rFonts w:ascii="Times New Roman" w:hAnsi="Times New Roman"/>
          <w:sz w:val="24"/>
          <w:szCs w:val="24"/>
        </w:rPr>
      </w:pPr>
    </w:p>
    <w:p w14:paraId="124C2900" w14:textId="77777777" w:rsidR="00C665BC" w:rsidRPr="00C665BC" w:rsidRDefault="00C665BC" w:rsidP="00C665BC">
      <w:pPr>
        <w:numPr>
          <w:ilvl w:val="0"/>
          <w:numId w:val="60"/>
        </w:numPr>
        <w:spacing w:before="200" w:after="200" w:line="276" w:lineRule="auto"/>
        <w:contextualSpacing/>
        <w:rPr>
          <w:rFonts w:ascii="Times New Roman" w:hAnsi="Times New Roman"/>
          <w:sz w:val="24"/>
          <w:szCs w:val="24"/>
        </w:rPr>
      </w:pPr>
      <w:r w:rsidRPr="00C665BC">
        <w:rPr>
          <w:rFonts w:ascii="Times New Roman" w:hAnsi="Times New Roman"/>
          <w:sz w:val="24"/>
          <w:szCs w:val="24"/>
        </w:rPr>
        <w:t>Taking one of the following actions, within 30 calendar days of receiving notice under subparagraph (d)(2), with respect to any employee who is so convicted:</w:t>
      </w:r>
    </w:p>
    <w:p w14:paraId="0ECD9628" w14:textId="77777777" w:rsidR="00C665BC" w:rsidRPr="00C665BC" w:rsidRDefault="00C665BC" w:rsidP="00C665BC">
      <w:pPr>
        <w:spacing w:before="200" w:after="200" w:line="276" w:lineRule="auto"/>
        <w:ind w:left="720"/>
        <w:contextualSpacing/>
        <w:rPr>
          <w:rFonts w:ascii="Times New Roman" w:hAnsi="Times New Roman"/>
          <w:sz w:val="24"/>
          <w:szCs w:val="24"/>
        </w:rPr>
      </w:pPr>
    </w:p>
    <w:p w14:paraId="00063601" w14:textId="77777777" w:rsidR="00C665BC" w:rsidRPr="00C665BC" w:rsidRDefault="00C665BC" w:rsidP="00C665BC">
      <w:pPr>
        <w:numPr>
          <w:ilvl w:val="0"/>
          <w:numId w:val="62"/>
        </w:numPr>
        <w:spacing w:before="200" w:after="200" w:line="276" w:lineRule="auto"/>
        <w:ind w:left="1080"/>
        <w:contextualSpacing/>
        <w:rPr>
          <w:rFonts w:ascii="Times New Roman" w:hAnsi="Times New Roman"/>
          <w:sz w:val="24"/>
          <w:szCs w:val="24"/>
        </w:rPr>
      </w:pPr>
      <w:r w:rsidRPr="00C665BC">
        <w:rPr>
          <w:rFonts w:ascii="Times New Roman" w:hAnsi="Times New Roman"/>
          <w:sz w:val="24"/>
          <w:szCs w:val="24"/>
        </w:rPr>
        <w:t xml:space="preserve">Taking appropriate personnel action against such an employee, up to and including termination, consistent with the requirements of the Rehabilitation Act of 1973, as amended; or </w:t>
      </w:r>
    </w:p>
    <w:p w14:paraId="0952840E" w14:textId="77777777" w:rsidR="00C665BC" w:rsidRPr="00C665BC" w:rsidRDefault="00C665BC" w:rsidP="00C665BC">
      <w:pPr>
        <w:spacing w:before="200" w:after="200" w:line="276" w:lineRule="auto"/>
        <w:ind w:left="1140" w:hanging="360"/>
        <w:contextualSpacing/>
        <w:rPr>
          <w:rFonts w:ascii="Times New Roman" w:hAnsi="Times New Roman"/>
          <w:sz w:val="24"/>
          <w:szCs w:val="24"/>
        </w:rPr>
      </w:pPr>
    </w:p>
    <w:p w14:paraId="3DA0CFB3" w14:textId="77777777" w:rsidR="00C665BC" w:rsidRPr="00C665BC" w:rsidRDefault="00C665BC" w:rsidP="00C665BC">
      <w:pPr>
        <w:numPr>
          <w:ilvl w:val="0"/>
          <w:numId w:val="62"/>
        </w:numPr>
        <w:spacing w:before="200" w:after="200" w:line="276" w:lineRule="auto"/>
        <w:ind w:left="1080"/>
        <w:contextualSpacing/>
        <w:rPr>
          <w:rFonts w:ascii="Times New Roman" w:hAnsi="Times New Roman"/>
          <w:sz w:val="24"/>
          <w:szCs w:val="24"/>
        </w:rPr>
      </w:pPr>
      <w:r w:rsidRPr="00C665BC">
        <w:rPr>
          <w:rFonts w:ascii="Times New Roman" w:hAnsi="Times New Roman"/>
          <w:sz w:val="24"/>
          <w:szCs w:val="24"/>
        </w:rPr>
        <w:t>Requiring such employee to participate satisfactorily in a drug abuse assistance or rehabilitation program approved for such purposes by a Federal, State, or local health, law enforcement, or other appropriate agency;</w:t>
      </w:r>
    </w:p>
    <w:p w14:paraId="5D4CD984" w14:textId="77777777" w:rsidR="00C665BC" w:rsidRPr="00C665BC" w:rsidRDefault="00C665BC" w:rsidP="00C665BC">
      <w:pPr>
        <w:spacing w:before="200" w:after="200" w:line="276" w:lineRule="auto"/>
        <w:ind w:left="1080"/>
        <w:contextualSpacing/>
        <w:rPr>
          <w:rFonts w:ascii="Times New Roman" w:hAnsi="Times New Roman"/>
          <w:sz w:val="24"/>
          <w:szCs w:val="24"/>
        </w:rPr>
      </w:pPr>
    </w:p>
    <w:p w14:paraId="68417C43" w14:textId="77777777" w:rsidR="00C665BC" w:rsidRPr="00C665BC" w:rsidRDefault="00C665BC" w:rsidP="00C665BC">
      <w:pPr>
        <w:numPr>
          <w:ilvl w:val="0"/>
          <w:numId w:val="60"/>
        </w:numPr>
        <w:spacing w:before="200" w:after="200" w:line="276" w:lineRule="auto"/>
        <w:contextualSpacing/>
        <w:rPr>
          <w:rFonts w:ascii="Times New Roman" w:hAnsi="Times New Roman"/>
          <w:sz w:val="24"/>
          <w:szCs w:val="24"/>
        </w:rPr>
      </w:pPr>
      <w:r w:rsidRPr="00C665BC">
        <w:rPr>
          <w:rFonts w:ascii="Times New Roman" w:hAnsi="Times New Roman"/>
          <w:sz w:val="24"/>
          <w:szCs w:val="24"/>
        </w:rPr>
        <w:t>Making a good faith effort to continue to maintain a drug-free workplace through implementation of paragraphs (a), (b), (c), (d), (e), and (f).</w:t>
      </w:r>
    </w:p>
    <w:p w14:paraId="3348F1FA" w14:textId="77777777" w:rsidR="00C665BC" w:rsidRPr="00C665BC" w:rsidRDefault="00C665BC" w:rsidP="00C665BC">
      <w:pPr>
        <w:spacing w:before="200" w:after="200" w:line="276" w:lineRule="auto"/>
        <w:ind w:left="720"/>
        <w:contextualSpacing/>
        <w:rPr>
          <w:rFonts w:ascii="Times New Roman" w:hAnsi="Times New Roman"/>
          <w:sz w:val="24"/>
          <w:szCs w:val="24"/>
        </w:rPr>
      </w:pPr>
    </w:p>
    <w:p w14:paraId="1077E348" w14:textId="77777777" w:rsidR="00C665BC" w:rsidRPr="00C665BC" w:rsidRDefault="00C665BC" w:rsidP="00C665BC">
      <w:pPr>
        <w:numPr>
          <w:ilvl w:val="1"/>
          <w:numId w:val="59"/>
        </w:numPr>
        <w:spacing w:before="200" w:after="200" w:line="276" w:lineRule="auto"/>
        <w:ind w:left="360"/>
        <w:contextualSpacing/>
        <w:rPr>
          <w:rFonts w:ascii="Times New Roman" w:hAnsi="Times New Roman"/>
          <w:sz w:val="24"/>
          <w:szCs w:val="24"/>
        </w:rPr>
      </w:pPr>
      <w:r w:rsidRPr="00C665BC">
        <w:rPr>
          <w:rFonts w:ascii="Times New Roman" w:hAnsi="Times New Roman"/>
          <w:sz w:val="24"/>
          <w:szCs w:val="24"/>
        </w:rPr>
        <w:t>The grantee may insert in the space provided below the site(s) for the performance of work done in connection with the specific grant:</w:t>
      </w:r>
    </w:p>
    <w:p w14:paraId="6257045D" w14:textId="77777777" w:rsidR="00C665BC" w:rsidRPr="00C665BC" w:rsidRDefault="00C665BC" w:rsidP="00C665BC">
      <w:pPr>
        <w:rPr>
          <w:rFonts w:ascii="Times New Roman" w:hAnsi="Times New Roman"/>
          <w:sz w:val="24"/>
          <w:szCs w:val="24"/>
        </w:rPr>
      </w:pPr>
    </w:p>
    <w:p w14:paraId="3F4F615E" w14:textId="77777777" w:rsidR="00C665BC" w:rsidRPr="00C665BC" w:rsidRDefault="00C665BC" w:rsidP="00C665BC">
      <w:pPr>
        <w:ind w:left="360"/>
        <w:rPr>
          <w:rFonts w:ascii="Times New Roman" w:hAnsi="Times New Roman"/>
          <w:sz w:val="24"/>
          <w:szCs w:val="24"/>
        </w:rPr>
      </w:pPr>
      <w:r w:rsidRPr="00C665BC">
        <w:rPr>
          <w:rFonts w:ascii="Times New Roman" w:hAnsi="Times New Roman"/>
          <w:sz w:val="24"/>
          <w:szCs w:val="24"/>
        </w:rPr>
        <w:lastRenderedPageBreak/>
        <w:t>Place of Performance (Street address, city, county, state, and zip code)</w:t>
      </w:r>
    </w:p>
    <w:p w14:paraId="6357171B" w14:textId="77777777" w:rsidR="00C665BC" w:rsidRPr="00C665BC" w:rsidRDefault="00C665BC" w:rsidP="00C665BC">
      <w:pPr>
        <w:ind w:left="360"/>
        <w:rPr>
          <w:rFonts w:ascii="Times New Roman" w:hAnsi="Times New Roman"/>
          <w:sz w:val="24"/>
          <w:szCs w:val="24"/>
        </w:rPr>
      </w:pPr>
    </w:p>
    <w:p w14:paraId="1F1E5D59" w14:textId="77777777" w:rsidR="00C665BC" w:rsidRPr="00C665BC" w:rsidRDefault="00C665BC" w:rsidP="00C665BC">
      <w:pPr>
        <w:spacing w:line="19" w:lineRule="exact"/>
        <w:ind w:left="360"/>
        <w:rPr>
          <w:rFonts w:ascii="Times New Roman" w:hAnsi="Times New Roman"/>
          <w:sz w:val="24"/>
          <w:szCs w:val="24"/>
        </w:rPr>
      </w:pPr>
    </w:p>
    <w:p w14:paraId="6AEFE071" w14:textId="77777777" w:rsidR="00C665BC" w:rsidRPr="00C665BC" w:rsidRDefault="00C665BC" w:rsidP="00C665BC">
      <w:pPr>
        <w:ind w:left="360"/>
        <w:rPr>
          <w:rFonts w:ascii="Times New Roman" w:hAnsi="Times New Roman"/>
          <w:sz w:val="24"/>
          <w:szCs w:val="24"/>
        </w:rPr>
      </w:pPr>
      <w:r w:rsidRPr="00C665BC">
        <w:rPr>
          <w:rFonts w:ascii="Times New Roman" w:hAnsi="Times New Roman"/>
          <w:noProof/>
          <w:sz w:val="24"/>
          <w:szCs w:val="24"/>
        </w:rPr>
        <w:t>_________________________________</w:t>
      </w:r>
    </w:p>
    <w:p w14:paraId="0F824956" w14:textId="77777777" w:rsidR="00C665BC" w:rsidRPr="00C665BC" w:rsidRDefault="00C665BC" w:rsidP="00C665BC">
      <w:pPr>
        <w:ind w:left="360"/>
        <w:rPr>
          <w:rFonts w:ascii="Times New Roman" w:hAnsi="Times New Roman"/>
          <w:sz w:val="24"/>
          <w:szCs w:val="24"/>
        </w:rPr>
      </w:pPr>
    </w:p>
    <w:p w14:paraId="14442C81" w14:textId="77777777" w:rsidR="00C665BC" w:rsidRPr="00C665BC" w:rsidRDefault="00C665BC" w:rsidP="00C665BC">
      <w:pPr>
        <w:spacing w:line="19" w:lineRule="exact"/>
        <w:ind w:left="360"/>
        <w:rPr>
          <w:rFonts w:ascii="Times New Roman" w:hAnsi="Times New Roman"/>
          <w:sz w:val="24"/>
          <w:szCs w:val="24"/>
        </w:rPr>
      </w:pPr>
    </w:p>
    <w:p w14:paraId="166C168D" w14:textId="77777777" w:rsidR="00C665BC" w:rsidRPr="00C665BC" w:rsidRDefault="00C665BC" w:rsidP="00C665BC">
      <w:pPr>
        <w:ind w:left="360"/>
        <w:rPr>
          <w:rFonts w:ascii="Times New Roman" w:hAnsi="Times New Roman"/>
          <w:sz w:val="24"/>
          <w:szCs w:val="24"/>
        </w:rPr>
      </w:pPr>
      <w:r w:rsidRPr="00C665BC">
        <w:rPr>
          <w:rFonts w:ascii="Times New Roman" w:hAnsi="Times New Roman"/>
          <w:sz w:val="24"/>
          <w:szCs w:val="24"/>
        </w:rPr>
        <w:t>_________________________________</w:t>
      </w:r>
    </w:p>
    <w:p w14:paraId="4BA9CFDA" w14:textId="77777777" w:rsidR="00C665BC" w:rsidRPr="00C665BC" w:rsidRDefault="00C665BC" w:rsidP="00C665BC">
      <w:pPr>
        <w:ind w:left="360"/>
        <w:rPr>
          <w:rFonts w:ascii="Times New Roman" w:hAnsi="Times New Roman"/>
          <w:sz w:val="24"/>
          <w:szCs w:val="24"/>
        </w:rPr>
      </w:pPr>
    </w:p>
    <w:p w14:paraId="4C97B39D" w14:textId="77777777" w:rsidR="00C665BC" w:rsidRPr="00C665BC" w:rsidRDefault="00C665BC" w:rsidP="00C665BC">
      <w:pPr>
        <w:ind w:left="360"/>
        <w:rPr>
          <w:rFonts w:ascii="Times New Roman" w:hAnsi="Times New Roman"/>
          <w:sz w:val="24"/>
          <w:szCs w:val="24"/>
        </w:rPr>
      </w:pPr>
      <w:r w:rsidRPr="00C665BC">
        <w:rPr>
          <w:rFonts w:ascii="Times New Roman" w:hAnsi="Times New Roman"/>
          <w:sz w:val="24"/>
          <w:szCs w:val="24"/>
        </w:rPr>
        <w:t>_________________________________</w:t>
      </w:r>
    </w:p>
    <w:p w14:paraId="72D26A92" w14:textId="77777777" w:rsidR="00C665BC" w:rsidRPr="00C665BC" w:rsidRDefault="00C665BC" w:rsidP="00C665BC">
      <w:pPr>
        <w:rPr>
          <w:rFonts w:ascii="Times New Roman" w:hAnsi="Times New Roman"/>
          <w:sz w:val="24"/>
          <w:szCs w:val="24"/>
        </w:rPr>
      </w:pPr>
    </w:p>
    <w:p w14:paraId="0D4F4965" w14:textId="77777777" w:rsidR="00C665BC" w:rsidRPr="00C665BC" w:rsidRDefault="00C665BC" w:rsidP="00C665BC">
      <w:pPr>
        <w:ind w:left="360"/>
        <w:rPr>
          <w:rFonts w:ascii="Times New Roman" w:hAnsi="Times New Roman"/>
          <w:sz w:val="24"/>
          <w:szCs w:val="24"/>
        </w:rPr>
      </w:pPr>
      <w:r w:rsidRPr="00C665BC">
        <w:rPr>
          <w:rFonts w:ascii="Times New Roman" w:hAnsi="Times New Roman"/>
          <w:sz w:val="24"/>
          <w:szCs w:val="24"/>
        </w:rPr>
        <w:t xml:space="preserve">Check  </w:t>
      </w:r>
      <w:r w:rsidRPr="00C665BC">
        <w:rPr>
          <w:rFonts w:ascii="Times New Roman" w:hAnsi="Times New Roman"/>
          <w:b/>
          <w:sz w:val="24"/>
          <w:szCs w:val="24"/>
        </w:rPr>
        <w:t>[  ]</w:t>
      </w:r>
      <w:r w:rsidRPr="00C665BC">
        <w:rPr>
          <w:rFonts w:ascii="Times New Roman" w:hAnsi="Times New Roman"/>
          <w:sz w:val="24"/>
          <w:szCs w:val="24"/>
        </w:rPr>
        <w:t xml:space="preserve"> if there are workplaces on file that are not identified here.</w:t>
      </w:r>
    </w:p>
    <w:p w14:paraId="35BF5FF7" w14:textId="77777777" w:rsidR="00C665BC" w:rsidRPr="00C665BC" w:rsidRDefault="00C665BC" w:rsidP="00C665BC">
      <w:pPr>
        <w:rPr>
          <w:rFonts w:ascii="Times New Roman" w:hAnsi="Times New Roman"/>
          <w:b/>
          <w:sz w:val="24"/>
          <w:szCs w:val="24"/>
        </w:rPr>
      </w:pPr>
    </w:p>
    <w:p w14:paraId="09D14A05" w14:textId="77777777" w:rsidR="00C665BC" w:rsidRPr="00C665BC" w:rsidRDefault="00C665BC" w:rsidP="00C665BC">
      <w:pPr>
        <w:rPr>
          <w:rFonts w:ascii="Times New Roman" w:hAnsi="Times New Roman"/>
          <w:b/>
          <w:sz w:val="24"/>
          <w:szCs w:val="24"/>
        </w:rPr>
      </w:pPr>
      <w:r w:rsidRPr="00C665BC">
        <w:rPr>
          <w:rFonts w:ascii="Times New Roman" w:hAnsi="Times New Roman"/>
          <w:b/>
          <w:sz w:val="24"/>
          <w:szCs w:val="24"/>
        </w:rPr>
        <w:t>DRUG-FREE WORKPLACE (GRANTEES WHO ARE INDIVIDUALS)</w:t>
      </w:r>
    </w:p>
    <w:p w14:paraId="3D1159A3" w14:textId="77777777" w:rsidR="00C665BC" w:rsidRPr="00C665BC" w:rsidRDefault="00C665BC" w:rsidP="00C665BC">
      <w:pPr>
        <w:rPr>
          <w:rFonts w:ascii="Times New Roman" w:hAnsi="Times New Roman"/>
          <w:b/>
          <w:sz w:val="24"/>
          <w:szCs w:val="24"/>
        </w:rPr>
      </w:pPr>
    </w:p>
    <w:p w14:paraId="5DA8A86A" w14:textId="77777777" w:rsidR="00C665BC" w:rsidRPr="00C665BC" w:rsidRDefault="00C665BC" w:rsidP="00C665BC">
      <w:pPr>
        <w:rPr>
          <w:rFonts w:ascii="Times New Roman" w:hAnsi="Times New Roman"/>
          <w:sz w:val="24"/>
          <w:szCs w:val="24"/>
        </w:rPr>
      </w:pPr>
      <w:r w:rsidRPr="00C665BC">
        <w:rPr>
          <w:rFonts w:ascii="Times New Roman" w:hAnsi="Times New Roman"/>
          <w:sz w:val="24"/>
          <w:szCs w:val="24"/>
        </w:rPr>
        <w:t>As required by the Drug-Free Workplace Act of 1988, and implemented at 2 CFR 3485, Subpart F, for grantees, as defined at 2 CFR 3485 -</w:t>
      </w:r>
    </w:p>
    <w:p w14:paraId="2A51E16C" w14:textId="77777777" w:rsidR="00C665BC" w:rsidRPr="00C665BC" w:rsidRDefault="00C665BC" w:rsidP="00C665BC">
      <w:pPr>
        <w:rPr>
          <w:rFonts w:ascii="Times New Roman" w:hAnsi="Times New Roman"/>
          <w:sz w:val="24"/>
          <w:szCs w:val="24"/>
        </w:rPr>
      </w:pPr>
    </w:p>
    <w:p w14:paraId="2241A9D4" w14:textId="77777777" w:rsidR="00C665BC" w:rsidRPr="00C665BC" w:rsidRDefault="00C665BC" w:rsidP="00C665BC">
      <w:pPr>
        <w:numPr>
          <w:ilvl w:val="0"/>
          <w:numId w:val="63"/>
        </w:numPr>
        <w:spacing w:before="200" w:after="200" w:line="276" w:lineRule="auto"/>
        <w:ind w:left="360"/>
        <w:contextualSpacing/>
        <w:rPr>
          <w:rFonts w:ascii="Times New Roman" w:hAnsi="Times New Roman"/>
          <w:sz w:val="24"/>
          <w:szCs w:val="24"/>
        </w:rPr>
      </w:pPr>
      <w:r w:rsidRPr="00C665BC">
        <w:rPr>
          <w:rFonts w:ascii="Times New Roman" w:hAnsi="Times New Roman"/>
          <w:sz w:val="24"/>
          <w:szCs w:val="24"/>
        </w:rPr>
        <w:t>As a condition of the grant, I certify that I will not engage in the unlawful manufacture, distribution, dispensing, possession, or use of a controlled substance in conducting any activity with the grant; and</w:t>
      </w:r>
    </w:p>
    <w:p w14:paraId="4C1CE954" w14:textId="77777777" w:rsidR="00C665BC" w:rsidRPr="00C665BC" w:rsidRDefault="00C665BC" w:rsidP="00C665BC">
      <w:pPr>
        <w:spacing w:before="200" w:after="200" w:line="276" w:lineRule="auto"/>
        <w:ind w:left="360"/>
        <w:contextualSpacing/>
        <w:rPr>
          <w:rFonts w:ascii="Times New Roman" w:hAnsi="Times New Roman"/>
          <w:sz w:val="24"/>
          <w:szCs w:val="24"/>
        </w:rPr>
      </w:pPr>
    </w:p>
    <w:p w14:paraId="0C302804" w14:textId="77777777" w:rsidR="00C665BC" w:rsidRPr="00C665BC" w:rsidRDefault="00C665BC" w:rsidP="00C665BC">
      <w:pPr>
        <w:numPr>
          <w:ilvl w:val="0"/>
          <w:numId w:val="63"/>
        </w:numPr>
        <w:spacing w:before="200" w:after="200" w:line="276" w:lineRule="auto"/>
        <w:ind w:left="360"/>
        <w:contextualSpacing/>
        <w:rPr>
          <w:rFonts w:ascii="Times New Roman" w:hAnsi="Times New Roman"/>
          <w:b/>
          <w:bCs/>
          <w:caps/>
          <w:color w:val="000000"/>
          <w:sz w:val="24"/>
          <w:szCs w:val="24"/>
        </w:rPr>
      </w:pPr>
      <w:r w:rsidRPr="00C665BC">
        <w:rPr>
          <w:rFonts w:ascii="Times New Roman" w:hAnsi="Times New Roman"/>
          <w:sz w:val="24"/>
          <w:szCs w:val="24"/>
        </w:rPr>
        <w:t>If convicted of a criminal drug offense resulting from a violation occurring during the conduct of any grant activity, I will report the conviction, in writing, within 10 calendar days of the conviction, to: Director, Grants Policy and Oversight Professional, Department of Education, 400 Maryland Avenue, S.W.  (Room 3652, GSA Regional Office building No. 3), Washington, DC  20202-4248.  Notice shall include the identification number(s) of each affected grant</w:t>
      </w:r>
    </w:p>
    <w:p w14:paraId="2FFA36BA" w14:textId="2D124979" w:rsidR="00C665BC" w:rsidRDefault="00C665BC" w:rsidP="003D4086">
      <w:pPr>
        <w:spacing w:before="100" w:beforeAutospacing="1" w:after="100" w:afterAutospacing="1"/>
        <w:rPr>
          <w:rFonts w:ascii="Times New Roman" w:hAnsi="Times New Roman"/>
          <w:color w:val="000000"/>
        </w:rPr>
      </w:pPr>
    </w:p>
    <w:p w14:paraId="26BDE6F9" w14:textId="77777777" w:rsidR="00C665BC" w:rsidRPr="00C665BC" w:rsidRDefault="00C665BC" w:rsidP="00C665BC">
      <w:pPr>
        <w:autoSpaceDE w:val="0"/>
        <w:autoSpaceDN w:val="0"/>
        <w:adjustRightInd w:val="0"/>
        <w:jc w:val="center"/>
        <w:rPr>
          <w:rFonts w:ascii="Times New Roman" w:hAnsi="Times New Roman"/>
          <w:b/>
          <w:caps/>
          <w:szCs w:val="20"/>
        </w:rPr>
      </w:pPr>
      <w:r w:rsidRPr="00C665BC">
        <w:rPr>
          <w:rFonts w:ascii="Times New Roman" w:hAnsi="Times New Roman"/>
          <w:b/>
          <w:caps/>
          <w:szCs w:val="20"/>
        </w:rPr>
        <w:t>New York State Department of Education</w:t>
      </w:r>
    </w:p>
    <w:p w14:paraId="5E52B705" w14:textId="77777777" w:rsidR="00C665BC" w:rsidRPr="00C665BC" w:rsidRDefault="00C665BC" w:rsidP="00C665BC">
      <w:pPr>
        <w:jc w:val="center"/>
        <w:rPr>
          <w:rFonts w:ascii="Times New Roman" w:hAnsi="Times New Roman"/>
          <w:b/>
          <w:bCs/>
          <w:caps/>
          <w:szCs w:val="20"/>
        </w:rPr>
      </w:pPr>
      <w:r w:rsidRPr="00C665BC">
        <w:rPr>
          <w:rFonts w:ascii="Times New Roman" w:hAnsi="Times New Roman"/>
          <w:b/>
          <w:bCs/>
          <w:caps/>
          <w:szCs w:val="20"/>
        </w:rPr>
        <w:t>eLEMENTARY AND SECONDARY EDUCATION ACT (ESEA) Assurances</w:t>
      </w:r>
    </w:p>
    <w:p w14:paraId="26442F7B" w14:textId="77777777" w:rsidR="00C665BC" w:rsidRPr="00C665BC" w:rsidRDefault="00C665BC" w:rsidP="00C665BC">
      <w:pPr>
        <w:jc w:val="center"/>
        <w:rPr>
          <w:rFonts w:ascii="Times New Roman" w:hAnsi="Times New Roman"/>
          <w:szCs w:val="20"/>
        </w:rPr>
      </w:pPr>
    </w:p>
    <w:p w14:paraId="20DE5468" w14:textId="77777777" w:rsidR="00C665BC" w:rsidRPr="00C665BC" w:rsidRDefault="00C665BC" w:rsidP="00C665BC">
      <w:pPr>
        <w:jc w:val="center"/>
        <w:rPr>
          <w:rFonts w:ascii="Times New Roman" w:hAnsi="Times New Roman"/>
          <w:b/>
          <w:bCs/>
          <w:szCs w:val="20"/>
        </w:rPr>
      </w:pPr>
      <w:r w:rsidRPr="00C665BC">
        <w:rPr>
          <w:rFonts w:ascii="Times New Roman" w:hAnsi="Times New Roman"/>
          <w:b/>
          <w:bCs/>
          <w:szCs w:val="20"/>
        </w:rPr>
        <w:t>These assurances are required for programs funded under the Elementary and Secondary Education Act as amended by the Every Student Succeeds Act of 2015.</w:t>
      </w:r>
    </w:p>
    <w:p w14:paraId="0C58E1A4" w14:textId="77777777" w:rsidR="00C665BC" w:rsidRPr="00C665BC" w:rsidRDefault="00C665BC" w:rsidP="00C665BC">
      <w:pPr>
        <w:rPr>
          <w:rFonts w:ascii="Times New Roman" w:hAnsi="Times New Roman"/>
          <w:szCs w:val="20"/>
        </w:rPr>
      </w:pPr>
    </w:p>
    <w:p w14:paraId="48D50B79" w14:textId="77777777" w:rsidR="00C665BC" w:rsidRPr="00C665BC" w:rsidRDefault="00C665BC" w:rsidP="00C665BC">
      <w:pPr>
        <w:rPr>
          <w:rFonts w:ascii="Times New Roman" w:hAnsi="Times New Roman"/>
          <w:szCs w:val="20"/>
        </w:rPr>
      </w:pPr>
      <w:r w:rsidRPr="00C665BC">
        <w:rPr>
          <w:rFonts w:ascii="Times New Roman" w:hAnsi="Times New Roman"/>
          <w:szCs w:val="20"/>
        </w:rPr>
        <w:t>As the chief school officer of the applicant, by signing the Application Cover Page, I certify that:</w:t>
      </w:r>
    </w:p>
    <w:p w14:paraId="3025F1F5" w14:textId="77777777" w:rsidR="00C665BC" w:rsidRPr="00C665BC" w:rsidRDefault="00C665BC" w:rsidP="00C665BC">
      <w:pPr>
        <w:rPr>
          <w:rFonts w:ascii="Times New Roman" w:hAnsi="Times New Roman"/>
          <w:szCs w:val="20"/>
        </w:rPr>
      </w:pPr>
    </w:p>
    <w:p w14:paraId="3AC0050B" w14:textId="77777777" w:rsidR="00C665BC" w:rsidRPr="00C665BC" w:rsidRDefault="00C665BC" w:rsidP="00C665BC">
      <w:pPr>
        <w:numPr>
          <w:ilvl w:val="0"/>
          <w:numId w:val="66"/>
        </w:numPr>
        <w:autoSpaceDE w:val="0"/>
        <w:autoSpaceDN w:val="0"/>
        <w:adjustRightInd w:val="0"/>
        <w:rPr>
          <w:rFonts w:ascii="Times New Roman" w:hAnsi="Times New Roman"/>
          <w:color w:val="000000"/>
          <w:szCs w:val="20"/>
        </w:rPr>
      </w:pPr>
      <w:r w:rsidRPr="00C665BC">
        <w:rPr>
          <w:rFonts w:ascii="Times New Roman" w:hAnsi="Times New Roman"/>
          <w:color w:val="000000"/>
          <w:szCs w:val="20"/>
        </w:rPr>
        <w:t>the applicant will comply with the requirements of Education Law § 3214(3)(d) and (f) and the Gun-Free Schools Act (20 U.S.C. § 7151);</w:t>
      </w:r>
    </w:p>
    <w:p w14:paraId="738E43F2" w14:textId="77777777" w:rsidR="00C665BC" w:rsidRPr="00C665BC" w:rsidRDefault="00C665BC" w:rsidP="00C665BC">
      <w:pPr>
        <w:numPr>
          <w:ilvl w:val="0"/>
          <w:numId w:val="66"/>
        </w:numPr>
        <w:autoSpaceDE w:val="0"/>
        <w:autoSpaceDN w:val="0"/>
        <w:adjustRightInd w:val="0"/>
        <w:ind w:left="450" w:hanging="450"/>
        <w:rPr>
          <w:rFonts w:ascii="Times New Roman" w:hAnsi="Times New Roman"/>
          <w:szCs w:val="20"/>
        </w:rPr>
      </w:pPr>
      <w:r w:rsidRPr="00C665BC">
        <w:rPr>
          <w:rFonts w:ascii="Times New Roman" w:hAnsi="Times New Roman"/>
          <w:szCs w:val="20"/>
        </w:rPr>
        <w:t>the applicant will comply with the requirements of 20 U.S.C. § 7908 on military recruiter access;</w:t>
      </w:r>
    </w:p>
    <w:p w14:paraId="33D189A9" w14:textId="77777777" w:rsidR="00C665BC" w:rsidRPr="00C665BC" w:rsidRDefault="00C665BC" w:rsidP="00C665BC">
      <w:pPr>
        <w:numPr>
          <w:ilvl w:val="0"/>
          <w:numId w:val="66"/>
        </w:numPr>
        <w:autoSpaceDE w:val="0"/>
        <w:autoSpaceDN w:val="0"/>
        <w:adjustRightInd w:val="0"/>
        <w:ind w:left="450" w:hanging="450"/>
        <w:rPr>
          <w:rFonts w:ascii="Times New Roman" w:hAnsi="Times New Roman"/>
          <w:szCs w:val="20"/>
        </w:rPr>
      </w:pPr>
      <w:r w:rsidRPr="00C665BC">
        <w:rPr>
          <w:rFonts w:ascii="Times New Roman" w:hAnsi="Times New Roman"/>
          <w:szCs w:val="20"/>
        </w:rPr>
        <w:t>the applicant will comply with the requirements of 20 U.S.C. § 7904 on constitutionally protected prayer in public elementary and secondary schools;</w:t>
      </w:r>
    </w:p>
    <w:p w14:paraId="089ADDDB" w14:textId="77777777" w:rsidR="00C665BC" w:rsidRPr="00C665BC" w:rsidRDefault="00C665BC" w:rsidP="00C665BC">
      <w:pPr>
        <w:numPr>
          <w:ilvl w:val="0"/>
          <w:numId w:val="66"/>
        </w:numPr>
        <w:autoSpaceDE w:val="0"/>
        <w:autoSpaceDN w:val="0"/>
        <w:adjustRightInd w:val="0"/>
        <w:ind w:left="450" w:hanging="450"/>
        <w:rPr>
          <w:rFonts w:ascii="Times New Roman" w:hAnsi="Times New Roman"/>
          <w:szCs w:val="20"/>
        </w:rPr>
      </w:pPr>
      <w:r w:rsidRPr="00C665BC">
        <w:rPr>
          <w:rFonts w:ascii="Times New Roman" w:hAnsi="Times New Roman"/>
          <w:szCs w:val="20"/>
        </w:rPr>
        <w:t>the applicant will comply with the requirements of Education Law § 2802(7), and any state regulations implementing such statute and 20 U.S.C. § 7912 on unsafe school choice; and</w:t>
      </w:r>
    </w:p>
    <w:p w14:paraId="383DDCA5" w14:textId="77777777" w:rsidR="00C665BC" w:rsidRPr="00C665BC" w:rsidRDefault="00C665BC" w:rsidP="00C665BC">
      <w:pPr>
        <w:numPr>
          <w:ilvl w:val="0"/>
          <w:numId w:val="66"/>
        </w:numPr>
        <w:autoSpaceDE w:val="0"/>
        <w:autoSpaceDN w:val="0"/>
        <w:adjustRightInd w:val="0"/>
        <w:ind w:left="450" w:hanging="450"/>
        <w:rPr>
          <w:rFonts w:ascii="Times New Roman" w:hAnsi="Times New Roman"/>
          <w:szCs w:val="20"/>
        </w:rPr>
      </w:pPr>
      <w:r w:rsidRPr="00C665BC">
        <w:rPr>
          <w:rFonts w:ascii="Times New Roman" w:hAnsi="Times New Roman"/>
          <w:szCs w:val="20"/>
        </w:rPr>
        <w:t xml:space="preserve">the applicant will comply with all fiscal requirements that apply to the program, including but not limited to any applicable supplement not supplant or local maintenance of effort requirements. </w:t>
      </w:r>
    </w:p>
    <w:p w14:paraId="04D19FA0" w14:textId="378DAC34" w:rsidR="004417C6" w:rsidRPr="004417C6" w:rsidRDefault="00C665BC" w:rsidP="003D4086">
      <w:pPr>
        <w:numPr>
          <w:ilvl w:val="0"/>
          <w:numId w:val="66"/>
        </w:numPr>
        <w:autoSpaceDE w:val="0"/>
        <w:autoSpaceDN w:val="0"/>
        <w:adjustRightInd w:val="0"/>
        <w:ind w:left="450" w:hanging="450"/>
        <w:rPr>
          <w:rFonts w:ascii="Times New Roman" w:hAnsi="Times New Roman"/>
          <w:szCs w:val="20"/>
          <w:rPrChange w:id="46" w:author="Author">
            <w:rPr>
              <w:rFonts w:ascii="Arial" w:hAnsi="Arial" w:cs="Arial"/>
              <w:b/>
              <w:bCs/>
              <w:color w:val="000000"/>
              <w:sz w:val="24"/>
              <w:szCs w:val="24"/>
            </w:rPr>
          </w:rPrChange>
        </w:rPr>
        <w:sectPr w:rsidR="004417C6" w:rsidRPr="004417C6" w:rsidSect="00680ACE">
          <w:pgSz w:w="12240" w:h="15840"/>
          <w:pgMar w:top="1440" w:right="1440" w:bottom="1440" w:left="1440" w:header="720" w:footer="720" w:gutter="0"/>
          <w:cols w:space="720"/>
          <w:docGrid w:linePitch="326"/>
        </w:sectPr>
      </w:pPr>
      <w:r w:rsidRPr="00C665BC">
        <w:rPr>
          <w:rFonts w:ascii="Times New Roman" w:hAnsi="Times New Roman"/>
          <w:szCs w:val="20"/>
        </w:rPr>
        <w:t>the applicant understands the importance of privacy protections for students and is aware of the responsibilities of the grantee under section  20 U.S.C. 1232g (FERPA) (ESSA §854)</w:t>
      </w:r>
    </w:p>
    <w:p w14:paraId="353B9C23" w14:textId="77777777" w:rsidR="001043F9" w:rsidRPr="00612897" w:rsidRDefault="001043F9" w:rsidP="003D4086">
      <w:pPr>
        <w:rPr>
          <w:rFonts w:ascii="Times New Roman" w:hAnsi="Times New Roman"/>
          <w:sz w:val="24"/>
          <w:szCs w:val="24"/>
        </w:rPr>
      </w:pPr>
      <w:r w:rsidRPr="00612897">
        <w:rPr>
          <w:rFonts w:ascii="Times New Roman" w:hAnsi="Times New Roman"/>
          <w:sz w:val="24"/>
          <w:szCs w:val="24"/>
        </w:rPr>
        <w:lastRenderedPageBreak/>
        <w:t>FEDERAL TERMS AND CONDITIONS</w:t>
      </w:r>
    </w:p>
    <w:p w14:paraId="4AE1B0EC" w14:textId="77777777" w:rsidR="001043F9" w:rsidRPr="001043F9" w:rsidRDefault="001043F9" w:rsidP="001043F9">
      <w:pPr>
        <w:jc w:val="center"/>
        <w:rPr>
          <w:rFonts w:ascii="Times New Roman" w:hAnsi="Times New Roman"/>
          <w:b/>
          <w:bCs/>
        </w:rPr>
      </w:pPr>
    </w:p>
    <w:p w14:paraId="4F4D2F24" w14:textId="77777777" w:rsidR="001043F9" w:rsidRPr="001043F9" w:rsidRDefault="001043F9" w:rsidP="001043F9">
      <w:pPr>
        <w:rPr>
          <w:rFonts w:ascii="Times New Roman" w:hAnsi="Times New Roman"/>
          <w:b/>
          <w:bCs/>
        </w:rPr>
      </w:pPr>
      <w:r w:rsidRPr="001043F9">
        <w:rPr>
          <w:rFonts w:ascii="Times New Roman" w:hAnsi="Times New Roman"/>
          <w:b/>
          <w:bCs/>
        </w:rPr>
        <w:t>SFAs chosen for an award from this RFP must comply with the following regulations, principals and assurances:</w:t>
      </w:r>
    </w:p>
    <w:p w14:paraId="5F165703" w14:textId="77777777" w:rsidR="001043F9" w:rsidRPr="001043F9" w:rsidRDefault="001043F9" w:rsidP="001043F9">
      <w:pPr>
        <w:ind w:firstLine="720"/>
        <w:rPr>
          <w:rFonts w:ascii="Times New Roman" w:hAnsi="Times New Roman"/>
          <w:b/>
          <w:bCs/>
        </w:rPr>
      </w:pPr>
    </w:p>
    <w:p w14:paraId="7714ED3F" w14:textId="77777777" w:rsidR="001043F9" w:rsidRPr="001043F9" w:rsidRDefault="001043F9" w:rsidP="001043F9">
      <w:pPr>
        <w:rPr>
          <w:rFonts w:ascii="Times New Roman" w:hAnsi="Times New Roman"/>
          <w:b/>
          <w:bCs/>
        </w:rPr>
      </w:pPr>
      <w:r w:rsidRPr="001043F9">
        <w:rPr>
          <w:rFonts w:ascii="Times New Roman" w:hAnsi="Times New Roman"/>
          <w:b/>
          <w:bCs/>
        </w:rPr>
        <w:t>GOVERNMENT-WIDE REGULATIONS</w:t>
      </w:r>
    </w:p>
    <w:p w14:paraId="78DE7DF3"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2 CFR Part 25:  “Universal Identifier and Central Locator Contractor Registration”</w:t>
      </w:r>
    </w:p>
    <w:p w14:paraId="0A92BB0E"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2 CFR Part 170:  “Reporting Sub-award and Executive Compensation Information”</w:t>
      </w:r>
    </w:p>
    <w:p w14:paraId="3A1ED197"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2 CFR Part 175:  “Award Term for Trafficking in Persons”</w:t>
      </w:r>
    </w:p>
    <w:p w14:paraId="4B5B6EF6"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2 CFR Part 180:  “OMB Guidelines to Agencies on Government-wide Debarment and Suspension    (Non-Procurement)”</w:t>
      </w:r>
    </w:p>
    <w:p w14:paraId="0DBCBCCB"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 xml:space="preserve">2 CFR Part 200:  “: “Uniform Administrative Requirements, Cost Principles, and Audit Requirements for Federal Awards” </w:t>
      </w:r>
    </w:p>
    <w:p w14:paraId="1CA38107"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 xml:space="preserve">2 CFR Part 400: USDA Implementing regulations” Uniform Administrative Requirements, Cost Principles, and Audit Requirements for Federal Awards” </w:t>
      </w:r>
    </w:p>
    <w:p w14:paraId="4799B5BF"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2 CFR Part 415: USDA “General Program Administrative Regulations”</w:t>
      </w:r>
    </w:p>
    <w:p w14:paraId="6EDE2FCF" w14:textId="77777777" w:rsidR="001043F9" w:rsidRPr="001043F9" w:rsidRDefault="001043F9" w:rsidP="001043F9">
      <w:pPr>
        <w:numPr>
          <w:ilvl w:val="0"/>
          <w:numId w:val="54"/>
        </w:numPr>
        <w:tabs>
          <w:tab w:val="left" w:pos="720"/>
          <w:tab w:val="left" w:pos="4860"/>
        </w:tabs>
        <w:rPr>
          <w:rFonts w:ascii="Times New Roman" w:hAnsi="Times New Roman"/>
        </w:rPr>
      </w:pPr>
      <w:r w:rsidRPr="001043F9">
        <w:rPr>
          <w:rFonts w:ascii="Times New Roman" w:hAnsi="Times New Roman"/>
        </w:rPr>
        <w:t xml:space="preserve">2 CFR Part 416: USDA “General Program Administrative Regulations for Grants and Cooperative Agreements to State and Local Governments” </w:t>
      </w:r>
    </w:p>
    <w:p w14:paraId="5CDD06B8" w14:textId="77777777" w:rsidR="001043F9" w:rsidRPr="001043F9" w:rsidRDefault="001043F9" w:rsidP="001043F9">
      <w:pPr>
        <w:numPr>
          <w:ilvl w:val="0"/>
          <w:numId w:val="54"/>
        </w:numPr>
        <w:spacing w:before="200" w:after="200" w:line="276" w:lineRule="auto"/>
        <w:ind w:right="270"/>
        <w:contextualSpacing/>
        <w:rPr>
          <w:rFonts w:ascii="Times New Roman" w:hAnsi="Times New Roman"/>
        </w:rPr>
      </w:pPr>
      <w:r w:rsidRPr="001043F9">
        <w:rPr>
          <w:rFonts w:ascii="Times New Roman" w:hAnsi="Times New Roman"/>
        </w:rPr>
        <w:t>2 CFR Part 417: USDA “Implementation of OMB Guidance on Non-Procurement Debarment and Suspension”</w:t>
      </w:r>
    </w:p>
    <w:p w14:paraId="265797B0"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 xml:space="preserve">2 CFR Part 418 USDA “New Restrictions on Lobbying” </w:t>
      </w:r>
    </w:p>
    <w:p w14:paraId="0963026C"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2 CFR Part 421: USDA “Requirements for Drug-Free Workplace (Financial Assistance)”</w:t>
      </w:r>
    </w:p>
    <w:p w14:paraId="3660A7A7" w14:textId="77777777" w:rsidR="001043F9" w:rsidRPr="001043F9" w:rsidRDefault="001043F9" w:rsidP="001043F9">
      <w:pPr>
        <w:numPr>
          <w:ilvl w:val="0"/>
          <w:numId w:val="54"/>
        </w:numPr>
        <w:tabs>
          <w:tab w:val="left" w:pos="720"/>
          <w:tab w:val="left" w:pos="4860"/>
        </w:tabs>
        <w:rPr>
          <w:rFonts w:ascii="Times New Roman" w:hAnsi="Times New Roman"/>
        </w:rPr>
      </w:pPr>
      <w:r w:rsidRPr="001043F9">
        <w:rPr>
          <w:rFonts w:ascii="Times New Roman" w:hAnsi="Times New Roman"/>
        </w:rPr>
        <w:t>41 USC Section 22 “Interest of Member of Congress”</w:t>
      </w:r>
    </w:p>
    <w:p w14:paraId="350C70E9"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Duncan Hunter National Defense Authorization Act of Fiscal Year 2009, Public Law 110-417</w:t>
      </w:r>
    </w:p>
    <w:p w14:paraId="395459CF" w14:textId="7AAF624C" w:rsidR="001043F9" w:rsidRPr="00207C80" w:rsidRDefault="001043F9" w:rsidP="001043F9">
      <w:pPr>
        <w:numPr>
          <w:ilvl w:val="0"/>
          <w:numId w:val="54"/>
        </w:numPr>
        <w:spacing w:before="200" w:after="200" w:line="276" w:lineRule="auto"/>
        <w:contextualSpacing/>
        <w:rPr>
          <w:rFonts w:ascii="Times New Roman" w:hAnsi="Times New Roman"/>
        </w:rPr>
      </w:pPr>
      <w:r w:rsidRPr="00207C80">
        <w:rPr>
          <w:rFonts w:ascii="Times New Roman" w:hAnsi="Times New Roman"/>
        </w:rPr>
        <w:t>Sections 7</w:t>
      </w:r>
      <w:r w:rsidR="00207C80" w:rsidRPr="00207C80">
        <w:rPr>
          <w:rFonts w:ascii="Times New Roman" w:hAnsi="Times New Roman"/>
        </w:rPr>
        <w:t>45 and 746</w:t>
      </w:r>
      <w:r w:rsidRPr="00207C80">
        <w:rPr>
          <w:rFonts w:ascii="Times New Roman" w:hAnsi="Times New Roman"/>
        </w:rPr>
        <w:t xml:space="preserve"> of the </w:t>
      </w:r>
      <w:r w:rsidR="00207C80" w:rsidRPr="00207C80">
        <w:rPr>
          <w:rFonts w:ascii="Times New Roman" w:hAnsi="Times New Roman"/>
        </w:rPr>
        <w:t>Consolidated Appropriations Act, 2017 (Public Law 115-31)</w:t>
      </w:r>
    </w:p>
    <w:p w14:paraId="740638C2" w14:textId="77777777" w:rsidR="001043F9" w:rsidRPr="001043F9" w:rsidRDefault="001043F9" w:rsidP="001043F9">
      <w:pPr>
        <w:numPr>
          <w:ilvl w:val="0"/>
          <w:numId w:val="54"/>
        </w:numPr>
        <w:spacing w:before="200" w:after="200" w:line="276" w:lineRule="auto"/>
        <w:contextualSpacing/>
        <w:rPr>
          <w:rFonts w:ascii="Times New Roman" w:hAnsi="Times New Roman"/>
        </w:rPr>
      </w:pPr>
      <w:r w:rsidRPr="001043F9">
        <w:rPr>
          <w:rFonts w:ascii="Times New Roman" w:hAnsi="Times New Roman"/>
        </w:rPr>
        <w:t xml:space="preserve">“The </w:t>
      </w:r>
      <w:r w:rsidRPr="001043F9">
        <w:rPr>
          <w:rFonts w:ascii="Times New Roman" w:hAnsi="Times New Roman"/>
          <w:bCs/>
        </w:rPr>
        <w:t>Federal Funding Accountability and Transparency Act</w:t>
      </w:r>
      <w:r w:rsidRPr="001043F9">
        <w:rPr>
          <w:rFonts w:ascii="Times New Roman" w:hAnsi="Times New Roman"/>
        </w:rPr>
        <w:t xml:space="preserve"> (</w:t>
      </w:r>
      <w:r w:rsidRPr="001043F9">
        <w:rPr>
          <w:rFonts w:ascii="Times New Roman" w:hAnsi="Times New Roman"/>
          <w:bCs/>
        </w:rPr>
        <w:t>FFATA</w:t>
      </w:r>
      <w:r w:rsidRPr="001043F9">
        <w:rPr>
          <w:rFonts w:ascii="Times New Roman" w:hAnsi="Times New Roman"/>
        </w:rPr>
        <w:t>), dated September 26, 2006”</w:t>
      </w:r>
    </w:p>
    <w:p w14:paraId="499BC8E4" w14:textId="77777777" w:rsidR="001043F9" w:rsidRDefault="001043F9" w:rsidP="001043F9">
      <w:pPr>
        <w:rPr>
          <w:rFonts w:ascii="Times New Roman" w:hAnsi="Times New Roman"/>
          <w:b/>
        </w:rPr>
      </w:pPr>
    </w:p>
    <w:p w14:paraId="2DBC4D29" w14:textId="77777777" w:rsidR="001043F9" w:rsidRPr="001043F9" w:rsidRDefault="001043F9" w:rsidP="001043F9">
      <w:pPr>
        <w:rPr>
          <w:rFonts w:ascii="Times New Roman" w:hAnsi="Times New Roman"/>
          <w:b/>
        </w:rPr>
      </w:pPr>
      <w:r w:rsidRPr="001043F9">
        <w:rPr>
          <w:rFonts w:ascii="Times New Roman" w:hAnsi="Times New Roman"/>
          <w:b/>
        </w:rPr>
        <w:t>COST PRINICIPALS</w:t>
      </w:r>
    </w:p>
    <w:p w14:paraId="2BE8D9EA" w14:textId="77777777" w:rsidR="001043F9" w:rsidRPr="001043F9" w:rsidRDefault="001043F9" w:rsidP="001043F9">
      <w:pPr>
        <w:numPr>
          <w:ilvl w:val="0"/>
          <w:numId w:val="55"/>
        </w:numPr>
        <w:tabs>
          <w:tab w:val="left" w:pos="374"/>
        </w:tabs>
        <w:spacing w:before="200" w:after="200" w:line="276" w:lineRule="auto"/>
        <w:contextualSpacing/>
        <w:rPr>
          <w:rFonts w:ascii="Times New Roman" w:hAnsi="Times New Roman"/>
        </w:rPr>
      </w:pPr>
      <w:r w:rsidRPr="001043F9">
        <w:rPr>
          <w:rFonts w:ascii="Times New Roman" w:hAnsi="Times New Roman"/>
        </w:rPr>
        <w:t>2 CFR, Part 200: Subpart E, Cost Principles</w:t>
      </w:r>
    </w:p>
    <w:p w14:paraId="7876A3D3" w14:textId="77777777" w:rsidR="001043F9" w:rsidRDefault="001043F9" w:rsidP="001043F9">
      <w:pPr>
        <w:tabs>
          <w:tab w:val="left" w:pos="374"/>
        </w:tabs>
        <w:rPr>
          <w:rFonts w:ascii="Times New Roman" w:hAnsi="Times New Roman"/>
          <w:b/>
        </w:rPr>
      </w:pPr>
    </w:p>
    <w:p w14:paraId="1EFCAC71" w14:textId="77777777" w:rsidR="001043F9" w:rsidRPr="001043F9" w:rsidRDefault="001043F9" w:rsidP="001043F9">
      <w:pPr>
        <w:tabs>
          <w:tab w:val="left" w:pos="374"/>
        </w:tabs>
        <w:rPr>
          <w:rFonts w:ascii="Times New Roman" w:hAnsi="Times New Roman"/>
          <w:b/>
        </w:rPr>
      </w:pPr>
      <w:r w:rsidRPr="001043F9">
        <w:rPr>
          <w:rFonts w:ascii="Times New Roman" w:hAnsi="Times New Roman"/>
          <w:b/>
        </w:rPr>
        <w:t>USDA REGULATIONS</w:t>
      </w:r>
    </w:p>
    <w:p w14:paraId="5E703AFF" w14:textId="77777777" w:rsidR="001043F9" w:rsidRPr="001043F9" w:rsidRDefault="001043F9" w:rsidP="001043F9">
      <w:pPr>
        <w:numPr>
          <w:ilvl w:val="0"/>
          <w:numId w:val="55"/>
        </w:numPr>
        <w:tabs>
          <w:tab w:val="left" w:pos="374"/>
        </w:tabs>
        <w:spacing w:before="200" w:after="200" w:line="276" w:lineRule="auto"/>
        <w:contextualSpacing/>
        <w:rPr>
          <w:rFonts w:ascii="Times New Roman" w:hAnsi="Times New Roman"/>
        </w:rPr>
      </w:pPr>
      <w:r w:rsidRPr="001043F9">
        <w:rPr>
          <w:rFonts w:ascii="Times New Roman" w:hAnsi="Times New Roman"/>
        </w:rPr>
        <w:t>7 CFR Part 15:  “Nondiscrimination”</w:t>
      </w:r>
    </w:p>
    <w:p w14:paraId="12944193" w14:textId="77777777" w:rsidR="001043F9" w:rsidRPr="001043F9" w:rsidRDefault="001043F9" w:rsidP="001043F9">
      <w:pPr>
        <w:numPr>
          <w:ilvl w:val="0"/>
          <w:numId w:val="55"/>
        </w:numPr>
        <w:spacing w:before="200" w:after="200" w:line="276" w:lineRule="auto"/>
        <w:contextualSpacing/>
        <w:rPr>
          <w:rFonts w:ascii="Times New Roman" w:hAnsi="Times New Roman"/>
        </w:rPr>
      </w:pPr>
      <w:r w:rsidRPr="001043F9">
        <w:rPr>
          <w:rFonts w:ascii="Times New Roman" w:hAnsi="Times New Roman"/>
        </w:rPr>
        <w:t>Freedom of Information Act (FOIA).  Public access to Federal Financial Assistance records shall not be limited, except when such records must be kept confidential and would have been excepted from disclosure pursuant to the “Freedom of Information” regulation (5 U.S.C. 552).</w:t>
      </w:r>
    </w:p>
    <w:p w14:paraId="7A77BD0D" w14:textId="77777777" w:rsidR="001043F9" w:rsidRDefault="001043F9" w:rsidP="001043F9">
      <w:pPr>
        <w:rPr>
          <w:rFonts w:ascii="Times New Roman" w:hAnsi="Times New Roman"/>
          <w:b/>
          <w:bCs/>
        </w:rPr>
      </w:pPr>
    </w:p>
    <w:p w14:paraId="28C3594A" w14:textId="68F3AC3A" w:rsidR="001043F9" w:rsidRPr="001043F9" w:rsidRDefault="001043F9" w:rsidP="001043F9">
      <w:pPr>
        <w:rPr>
          <w:rFonts w:ascii="Times New Roman" w:hAnsi="Times New Roman"/>
          <w:b/>
        </w:rPr>
      </w:pPr>
      <w:r w:rsidRPr="001043F9">
        <w:rPr>
          <w:rFonts w:ascii="Times New Roman" w:hAnsi="Times New Roman"/>
          <w:b/>
          <w:bCs/>
        </w:rPr>
        <w:t>ASSURANCE OF CIVIL RIGHTS COMPLIANCE</w:t>
      </w:r>
    </w:p>
    <w:p w14:paraId="69453C21" w14:textId="77777777" w:rsidR="001043F9" w:rsidRPr="001043F9" w:rsidRDefault="001043F9" w:rsidP="001043F9">
      <w:pPr>
        <w:numPr>
          <w:ilvl w:val="0"/>
          <w:numId w:val="56"/>
        </w:numPr>
        <w:tabs>
          <w:tab w:val="left" w:pos="720"/>
          <w:tab w:val="left" w:pos="4860"/>
        </w:tabs>
        <w:rPr>
          <w:rFonts w:ascii="Times New Roman" w:hAnsi="Times New Roman"/>
          <w:szCs w:val="20"/>
        </w:rPr>
      </w:pPr>
      <w:r w:rsidRPr="001043F9">
        <w:rPr>
          <w:rFonts w:ascii="Times New Roman" w:hAnsi="Times New Roman"/>
          <w:szCs w:val="20"/>
        </w:rPr>
        <w:t>Title VI of the Civil Rights Act of 1964 (42 U.S.C. 2000d-et seq.), USDA regulations at 7 CFR Part 15, Nondiscrimination, and Department of Justice regulations at 28 CFR Part 42, Nondiscrimination; Equal Employment Opportunity: Policies And Procedures</w:t>
      </w:r>
    </w:p>
    <w:p w14:paraId="2020AC6F" w14:textId="77777777" w:rsidR="001043F9" w:rsidRPr="00863308" w:rsidRDefault="001043F9" w:rsidP="001043F9">
      <w:pPr>
        <w:numPr>
          <w:ilvl w:val="0"/>
          <w:numId w:val="56"/>
        </w:numPr>
        <w:spacing w:before="200" w:after="200" w:line="276" w:lineRule="auto"/>
        <w:contextualSpacing/>
        <w:rPr>
          <w:rFonts w:ascii="Times New Roman" w:hAnsi="Times New Roman"/>
          <w:b/>
          <w:bCs/>
          <w:szCs w:val="20"/>
        </w:rPr>
      </w:pPr>
      <w:r w:rsidRPr="00863308">
        <w:rPr>
          <w:rFonts w:ascii="Times New Roman" w:hAnsi="Times New Roman"/>
          <w:szCs w:val="20"/>
        </w:rPr>
        <w:t>Title IX of the Education Amendments of 1972 (20 U.S.C. 1681 et seq.) and USDA regulations at 7 CFR Part 15a, Education Programs or Activities Receiving or Benefiting from Federal Financial Assistance</w:t>
      </w:r>
    </w:p>
    <w:p w14:paraId="2083EE20" w14:textId="77777777" w:rsidR="001043F9" w:rsidRPr="001043F9" w:rsidRDefault="001043F9" w:rsidP="001043F9">
      <w:pPr>
        <w:numPr>
          <w:ilvl w:val="0"/>
          <w:numId w:val="56"/>
        </w:numPr>
        <w:tabs>
          <w:tab w:val="left" w:pos="720"/>
          <w:tab w:val="left" w:pos="4860"/>
        </w:tabs>
        <w:rPr>
          <w:rFonts w:ascii="Times New Roman" w:hAnsi="Times New Roman"/>
          <w:szCs w:val="20"/>
        </w:rPr>
      </w:pPr>
      <w:r w:rsidRPr="001043F9">
        <w:rPr>
          <w:rFonts w:ascii="Times New Roman" w:hAnsi="Times New Roman"/>
          <w:szCs w:val="20"/>
        </w:rPr>
        <w:t xml:space="preserve">Section 504 of the Rehabilitation Act of 1973 (29 U.S.C. 1681 et seq.) and USDA regulations at 7 CFR Part 15a, Education Programs or Activities Receiving or Benefiting from Federal Financial Assistance, </w:t>
      </w:r>
      <w:r w:rsidRPr="001043F9">
        <w:rPr>
          <w:rFonts w:ascii="Times New Roman" w:hAnsi="Times New Roman"/>
          <w:szCs w:val="20"/>
        </w:rPr>
        <w:lastRenderedPageBreak/>
        <w:t>and Department of Justice regulations at 28 CFR Part 41, Implementation of Executive Order 12250, Nondiscrimination on the Basis of Handicap In Federally Assisted Programs</w:t>
      </w:r>
    </w:p>
    <w:p w14:paraId="00530643" w14:textId="77777777" w:rsidR="001043F9" w:rsidRPr="00863308" w:rsidRDefault="001043F9" w:rsidP="001043F9">
      <w:pPr>
        <w:numPr>
          <w:ilvl w:val="0"/>
          <w:numId w:val="56"/>
        </w:numPr>
        <w:spacing w:before="200" w:after="200" w:line="276" w:lineRule="auto"/>
        <w:contextualSpacing/>
        <w:rPr>
          <w:rFonts w:ascii="Times New Roman" w:hAnsi="Times New Roman"/>
          <w:b/>
          <w:bCs/>
          <w:szCs w:val="20"/>
        </w:rPr>
      </w:pPr>
      <w:r w:rsidRPr="00863308">
        <w:rPr>
          <w:rFonts w:ascii="Times New Roman" w:hAnsi="Times New Roman"/>
          <w:szCs w:val="20"/>
        </w:rPr>
        <w:t>Age Discrimination Act of 1975 (42 U.S.C. 6101 et seq.)  The Grantee assures that it will immediately take any measures necessary to effectuate the requirements in these laws, regulations, and directives.  The Grantee gives this assurance inconsideration of and for the purpose of obtaining the funds provided under this agreement.</w:t>
      </w:r>
    </w:p>
    <w:p w14:paraId="0C23FA81" w14:textId="77777777" w:rsidR="001043F9" w:rsidRPr="00863308" w:rsidRDefault="001043F9" w:rsidP="001043F9">
      <w:pPr>
        <w:numPr>
          <w:ilvl w:val="0"/>
          <w:numId w:val="56"/>
        </w:numPr>
        <w:tabs>
          <w:tab w:val="left" w:pos="720"/>
          <w:tab w:val="left" w:pos="4860"/>
        </w:tabs>
        <w:rPr>
          <w:rFonts w:ascii="Times New Roman" w:hAnsi="Times New Roman"/>
          <w:sz w:val="24"/>
          <w:szCs w:val="20"/>
        </w:rPr>
      </w:pPr>
      <w:r w:rsidRPr="00863308">
        <w:rPr>
          <w:rFonts w:ascii="Times New Roman" w:hAnsi="Times New Roman"/>
          <w:szCs w:val="20"/>
        </w:rPr>
        <w:t>The Americans with Disabilities Act of 1990 (ADA) prohibits discrimination on the basis of disability in employment (Title I), state &amp; local government services (Title II), places of public accommodation and commercial facilities (Title III).  (42 U.S.C. 12101-12213)</w:t>
      </w:r>
    </w:p>
    <w:p w14:paraId="5B4DE940" w14:textId="77777777" w:rsidR="001043F9" w:rsidRPr="001043F9" w:rsidRDefault="001043F9" w:rsidP="001043F9">
      <w:pPr>
        <w:rPr>
          <w:rFonts w:ascii="Times New Roman" w:hAnsi="Times New Roman"/>
          <w:b/>
          <w:sz w:val="21"/>
          <w:szCs w:val="21"/>
        </w:rPr>
      </w:pPr>
    </w:p>
    <w:p w14:paraId="56FA21EB" w14:textId="77777777" w:rsidR="001043F9" w:rsidRPr="001043F9" w:rsidRDefault="001043F9" w:rsidP="001043F9">
      <w:pPr>
        <w:rPr>
          <w:rFonts w:ascii="Times New Roman" w:hAnsi="Times New Roman"/>
          <w:b/>
        </w:rPr>
      </w:pPr>
      <w:r w:rsidRPr="001043F9">
        <w:rPr>
          <w:rFonts w:ascii="Times New Roman" w:hAnsi="Times New Roman"/>
          <w:b/>
        </w:rPr>
        <w:t>NONDISCRIMINATION STATEMENT</w:t>
      </w:r>
    </w:p>
    <w:p w14:paraId="068E9982" w14:textId="77777777" w:rsidR="001043F9" w:rsidRPr="001043F9" w:rsidRDefault="001043F9" w:rsidP="001043F9">
      <w:pPr>
        <w:autoSpaceDE w:val="0"/>
        <w:autoSpaceDN w:val="0"/>
        <w:adjustRightInd w:val="0"/>
        <w:rPr>
          <w:rFonts w:ascii="Times New Roman" w:hAnsi="Times New Roman"/>
          <w:sz w:val="24"/>
        </w:rPr>
      </w:pPr>
    </w:p>
    <w:p w14:paraId="74093EAF" w14:textId="62E5021A" w:rsidR="001043F9" w:rsidRPr="001043F9" w:rsidRDefault="001043F9" w:rsidP="001043F9">
      <w:pPr>
        <w:autoSpaceDE w:val="0"/>
        <w:autoSpaceDN w:val="0"/>
        <w:adjustRightInd w:val="0"/>
        <w:rPr>
          <w:rFonts w:ascii="Times New Roman" w:hAnsi="Times New Roman"/>
          <w:color w:val="000000"/>
          <w:sz w:val="20"/>
        </w:rPr>
      </w:pPr>
      <w:r w:rsidRPr="001043F9">
        <w:rPr>
          <w:rFonts w:ascii="Times New Roman" w:hAnsi="Times New Roman"/>
          <w:color w:val="000000"/>
          <w:sz w:val="20"/>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r w:rsidRPr="001043F9">
        <w:rPr>
          <w:rFonts w:ascii="Times New Roman" w:hAnsi="Times New Roman"/>
          <w:color w:val="000000"/>
          <w:sz w:val="20"/>
        </w:rPr>
        <w:br/>
        <w:t xml:space="preserve"> </w:t>
      </w:r>
    </w:p>
    <w:p w14:paraId="21B6B417" w14:textId="77777777" w:rsidR="001043F9" w:rsidRPr="001043F9" w:rsidRDefault="001043F9" w:rsidP="001043F9">
      <w:pPr>
        <w:autoSpaceDE w:val="0"/>
        <w:autoSpaceDN w:val="0"/>
        <w:adjustRightInd w:val="0"/>
        <w:rPr>
          <w:rFonts w:ascii="Times New Roman" w:hAnsi="Times New Roman"/>
          <w:color w:val="000000"/>
          <w:sz w:val="20"/>
        </w:rPr>
      </w:pPr>
      <w:r w:rsidRPr="001043F9">
        <w:rPr>
          <w:rFonts w:ascii="Times New Roman" w:hAnsi="Times New Roman"/>
          <w:color w:val="000000"/>
          <w:sz w:val="20"/>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1043F9">
        <w:rPr>
          <w:rFonts w:ascii="Times New Roman" w:hAnsi="Times New Roman"/>
          <w:color w:val="000000"/>
          <w:sz w:val="20"/>
        </w:rPr>
        <w:br/>
      </w:r>
    </w:p>
    <w:p w14:paraId="79279B36" w14:textId="77777777" w:rsidR="001043F9" w:rsidRPr="001043F9" w:rsidRDefault="001043F9" w:rsidP="001043F9">
      <w:pPr>
        <w:autoSpaceDE w:val="0"/>
        <w:autoSpaceDN w:val="0"/>
        <w:adjustRightInd w:val="0"/>
        <w:ind w:right="90"/>
        <w:rPr>
          <w:rFonts w:ascii="Times New Roman" w:hAnsi="Times New Roman"/>
          <w:color w:val="000000"/>
          <w:sz w:val="20"/>
        </w:rPr>
      </w:pPr>
      <w:r w:rsidRPr="001043F9">
        <w:rPr>
          <w:rFonts w:ascii="Times New Roman" w:hAnsi="Times New Roman"/>
          <w:color w:val="000000"/>
          <w:sz w:val="20"/>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r w:rsidRPr="001043F9">
        <w:rPr>
          <w:rFonts w:ascii="Times New Roman" w:hAnsi="Times New Roman"/>
          <w:color w:val="000000"/>
          <w:sz w:val="20"/>
        </w:rPr>
        <w:br/>
        <w:t xml:space="preserve"> </w:t>
      </w:r>
    </w:p>
    <w:p w14:paraId="7F7A640B" w14:textId="3531FFCB" w:rsidR="001043F9" w:rsidRPr="001043F9" w:rsidRDefault="001043F9" w:rsidP="001043F9">
      <w:pPr>
        <w:autoSpaceDE w:val="0"/>
        <w:autoSpaceDN w:val="0"/>
        <w:adjustRightInd w:val="0"/>
        <w:ind w:left="1440" w:right="-720" w:hanging="720"/>
        <w:rPr>
          <w:rFonts w:ascii="Times New Roman" w:hAnsi="Times New Roman"/>
          <w:color w:val="000000"/>
          <w:sz w:val="20"/>
        </w:rPr>
      </w:pPr>
      <w:r>
        <w:rPr>
          <w:rFonts w:ascii="Times New Roman" w:hAnsi="Times New Roman"/>
          <w:color w:val="000000"/>
          <w:sz w:val="20"/>
        </w:rPr>
        <w:t xml:space="preserve">(1) mail: </w:t>
      </w:r>
      <w:r w:rsidRPr="001043F9">
        <w:rPr>
          <w:rFonts w:ascii="Times New Roman" w:hAnsi="Times New Roman"/>
          <w:color w:val="000000"/>
          <w:sz w:val="20"/>
        </w:rPr>
        <w:t xml:space="preserve">U.S. Department of Agriculture </w:t>
      </w:r>
      <w:r w:rsidRPr="001043F9">
        <w:rPr>
          <w:rFonts w:ascii="Times New Roman" w:hAnsi="Times New Roman"/>
          <w:color w:val="000000"/>
          <w:sz w:val="20"/>
        </w:rPr>
        <w:br/>
        <w:t xml:space="preserve">Office of the Assistant Secretary for Civil Rights </w:t>
      </w:r>
    </w:p>
    <w:p w14:paraId="155CFCC0" w14:textId="77777777" w:rsidR="001043F9" w:rsidRPr="001043F9" w:rsidRDefault="001043F9" w:rsidP="001043F9">
      <w:pPr>
        <w:autoSpaceDE w:val="0"/>
        <w:autoSpaceDN w:val="0"/>
        <w:adjustRightInd w:val="0"/>
        <w:ind w:left="720" w:right="-720" w:firstLine="720"/>
        <w:rPr>
          <w:rFonts w:ascii="Times New Roman" w:hAnsi="Times New Roman"/>
          <w:color w:val="000000"/>
          <w:sz w:val="20"/>
        </w:rPr>
      </w:pPr>
      <w:r w:rsidRPr="001043F9">
        <w:rPr>
          <w:rFonts w:ascii="Times New Roman" w:hAnsi="Times New Roman"/>
          <w:color w:val="000000"/>
          <w:sz w:val="20"/>
        </w:rPr>
        <w:t xml:space="preserve">1400 Independence Avenue, SW </w:t>
      </w:r>
    </w:p>
    <w:p w14:paraId="2B5903E1" w14:textId="77777777" w:rsidR="001043F9" w:rsidRPr="001043F9" w:rsidRDefault="001043F9" w:rsidP="001043F9">
      <w:pPr>
        <w:autoSpaceDE w:val="0"/>
        <w:autoSpaceDN w:val="0"/>
        <w:adjustRightInd w:val="0"/>
        <w:ind w:left="720" w:right="-720" w:firstLine="720"/>
        <w:rPr>
          <w:rFonts w:ascii="Times New Roman" w:hAnsi="Times New Roman"/>
          <w:color w:val="000000"/>
          <w:sz w:val="20"/>
        </w:rPr>
      </w:pPr>
      <w:r w:rsidRPr="001043F9">
        <w:rPr>
          <w:rFonts w:ascii="Times New Roman" w:hAnsi="Times New Roman"/>
          <w:color w:val="000000"/>
          <w:sz w:val="20"/>
        </w:rPr>
        <w:t xml:space="preserve">Washington, D.C. 20250-9410; </w:t>
      </w:r>
    </w:p>
    <w:p w14:paraId="10F69613" w14:textId="77777777" w:rsidR="001043F9" w:rsidRPr="001043F9" w:rsidRDefault="001043F9" w:rsidP="001043F9">
      <w:pPr>
        <w:autoSpaceDE w:val="0"/>
        <w:autoSpaceDN w:val="0"/>
        <w:adjustRightInd w:val="0"/>
        <w:ind w:right="-720"/>
        <w:rPr>
          <w:rFonts w:ascii="Times New Roman" w:hAnsi="Times New Roman"/>
          <w:color w:val="000000"/>
          <w:sz w:val="20"/>
        </w:rPr>
      </w:pPr>
    </w:p>
    <w:p w14:paraId="5EE80761" w14:textId="77777777" w:rsidR="001043F9" w:rsidRPr="001043F9" w:rsidRDefault="001043F9" w:rsidP="001043F9">
      <w:pPr>
        <w:autoSpaceDE w:val="0"/>
        <w:autoSpaceDN w:val="0"/>
        <w:adjustRightInd w:val="0"/>
        <w:ind w:right="-720" w:firstLine="720"/>
        <w:rPr>
          <w:rFonts w:ascii="Times New Roman" w:hAnsi="Times New Roman"/>
          <w:color w:val="000000"/>
          <w:sz w:val="20"/>
        </w:rPr>
      </w:pPr>
      <w:r w:rsidRPr="001043F9">
        <w:rPr>
          <w:rFonts w:ascii="Times New Roman" w:hAnsi="Times New Roman"/>
          <w:color w:val="000000"/>
          <w:sz w:val="20"/>
        </w:rPr>
        <w:t xml:space="preserve">(2) fax: </w:t>
      </w:r>
      <w:r w:rsidRPr="001043F9">
        <w:rPr>
          <w:rFonts w:ascii="Times New Roman" w:hAnsi="Times New Roman"/>
          <w:color w:val="000000"/>
          <w:sz w:val="20"/>
        </w:rPr>
        <w:tab/>
        <w:t xml:space="preserve">(202) 690-7442; or </w:t>
      </w:r>
    </w:p>
    <w:p w14:paraId="06700216" w14:textId="77777777" w:rsidR="001043F9" w:rsidRPr="001043F9" w:rsidRDefault="001043F9" w:rsidP="001043F9">
      <w:pPr>
        <w:autoSpaceDE w:val="0"/>
        <w:autoSpaceDN w:val="0"/>
        <w:adjustRightInd w:val="0"/>
        <w:ind w:right="-720"/>
        <w:rPr>
          <w:rFonts w:ascii="Times New Roman" w:hAnsi="Times New Roman"/>
          <w:color w:val="000000"/>
          <w:sz w:val="20"/>
        </w:rPr>
      </w:pPr>
    </w:p>
    <w:p w14:paraId="120CC469" w14:textId="55610B5E" w:rsidR="001043F9" w:rsidRPr="001043F9" w:rsidRDefault="001043F9" w:rsidP="001043F9">
      <w:pPr>
        <w:autoSpaceDE w:val="0"/>
        <w:autoSpaceDN w:val="0"/>
        <w:adjustRightInd w:val="0"/>
        <w:ind w:right="-720" w:firstLine="720"/>
        <w:rPr>
          <w:rFonts w:ascii="Times New Roman" w:hAnsi="Times New Roman"/>
          <w:color w:val="000000"/>
          <w:sz w:val="20"/>
        </w:rPr>
      </w:pPr>
      <w:r>
        <w:rPr>
          <w:rFonts w:ascii="Times New Roman" w:hAnsi="Times New Roman"/>
          <w:color w:val="000000"/>
          <w:sz w:val="20"/>
        </w:rPr>
        <w:t>(3) email:</w:t>
      </w:r>
      <w:r w:rsidRPr="001043F9">
        <w:rPr>
          <w:rFonts w:ascii="Times New Roman" w:hAnsi="Times New Roman"/>
          <w:color w:val="000000"/>
          <w:sz w:val="20"/>
        </w:rPr>
        <w:t xml:space="preserve"> </w:t>
      </w:r>
      <w:hyperlink r:id="rId57" w:history="1">
        <w:r w:rsidRPr="001043F9">
          <w:rPr>
            <w:rStyle w:val="Hyperlink"/>
            <w:rFonts w:ascii="Times New Roman" w:hAnsi="Times New Roman"/>
            <w:sz w:val="20"/>
          </w:rPr>
          <w:t>program.intake@usda.gov</w:t>
        </w:r>
      </w:hyperlink>
      <w:r w:rsidRPr="001043F9">
        <w:rPr>
          <w:rFonts w:ascii="Times New Roman" w:hAnsi="Times New Roman"/>
          <w:color w:val="000000"/>
          <w:sz w:val="20"/>
        </w:rPr>
        <w:t xml:space="preserve">.  </w:t>
      </w:r>
    </w:p>
    <w:p w14:paraId="0ED7AF63" w14:textId="77777777" w:rsidR="001043F9" w:rsidRPr="001043F9" w:rsidRDefault="001043F9" w:rsidP="001043F9">
      <w:pPr>
        <w:autoSpaceDE w:val="0"/>
        <w:autoSpaceDN w:val="0"/>
        <w:adjustRightInd w:val="0"/>
        <w:ind w:right="-720"/>
        <w:rPr>
          <w:rFonts w:ascii="Times New Roman" w:hAnsi="Times New Roman"/>
          <w:color w:val="000000"/>
          <w:sz w:val="20"/>
        </w:rPr>
      </w:pPr>
    </w:p>
    <w:p w14:paraId="00C0588D" w14:textId="49778C24" w:rsidR="001043F9" w:rsidRDefault="001043F9" w:rsidP="001043F9">
      <w:pPr>
        <w:autoSpaceDE w:val="0"/>
        <w:autoSpaceDN w:val="0"/>
        <w:adjustRightInd w:val="0"/>
        <w:ind w:right="-720"/>
        <w:rPr>
          <w:rFonts w:ascii="Times New Roman" w:hAnsi="Times New Roman"/>
          <w:color w:val="000000"/>
          <w:sz w:val="20"/>
        </w:rPr>
      </w:pPr>
      <w:r w:rsidRPr="001043F9">
        <w:rPr>
          <w:rFonts w:ascii="Times New Roman" w:hAnsi="Times New Roman"/>
          <w:color w:val="000000"/>
          <w:sz w:val="20"/>
        </w:rPr>
        <w:t>This institution is an equal opportunity provider.</w:t>
      </w:r>
    </w:p>
    <w:p w14:paraId="31505713" w14:textId="77777777" w:rsidR="001043F9" w:rsidRDefault="001043F9" w:rsidP="001043F9">
      <w:pPr>
        <w:autoSpaceDE w:val="0"/>
        <w:autoSpaceDN w:val="0"/>
        <w:adjustRightInd w:val="0"/>
        <w:ind w:right="-720"/>
        <w:rPr>
          <w:rFonts w:ascii="Times New Roman" w:hAnsi="Times New Roman"/>
          <w:color w:val="000000"/>
          <w:sz w:val="20"/>
        </w:rPr>
      </w:pPr>
    </w:p>
    <w:p w14:paraId="72292EF1" w14:textId="77777777" w:rsidR="001043F9" w:rsidRDefault="001043F9" w:rsidP="001043F9">
      <w:pPr>
        <w:autoSpaceDE w:val="0"/>
        <w:autoSpaceDN w:val="0"/>
        <w:adjustRightInd w:val="0"/>
        <w:ind w:right="-720"/>
        <w:rPr>
          <w:rFonts w:ascii="Times New Roman" w:hAnsi="Times New Roman"/>
          <w:color w:val="000000"/>
          <w:sz w:val="20"/>
        </w:rPr>
      </w:pPr>
    </w:p>
    <w:p w14:paraId="2BC745E5" w14:textId="576CF4F0" w:rsidR="009F2363" w:rsidRDefault="001043F9" w:rsidP="001043F9">
      <w:pPr>
        <w:spacing w:before="200" w:after="200" w:line="276" w:lineRule="auto"/>
        <w:contextualSpacing/>
        <w:rPr>
          <w:rFonts w:ascii="Times New Roman" w:hAnsi="Times New Roman"/>
          <w:b/>
        </w:rPr>
        <w:sectPr w:rsidR="009F2363" w:rsidSect="009D3833">
          <w:footerReference w:type="default" r:id="rId58"/>
          <w:headerReference w:type="first" r:id="rId59"/>
          <w:endnotePr>
            <w:numFmt w:val="decimal"/>
          </w:endnotePr>
          <w:pgSz w:w="12240" w:h="15840"/>
          <w:pgMar w:top="1440" w:right="1080" w:bottom="1440" w:left="1080" w:header="288" w:footer="360" w:gutter="0"/>
          <w:cols w:space="720"/>
          <w:noEndnote/>
          <w:titlePg/>
          <w:docGrid w:linePitch="326"/>
        </w:sectPr>
      </w:pPr>
      <w:r w:rsidRPr="001043F9">
        <w:rPr>
          <w:rFonts w:ascii="Times New Roman" w:hAnsi="Times New Roman"/>
          <w:b/>
        </w:rPr>
        <w:t>USDA IS AN EQUAL OPPORTUNITY PROVIDER AND EMPLOYER</w:t>
      </w:r>
      <w:r w:rsidR="009D3833">
        <w:rPr>
          <w:rFonts w:ascii="Times New Roman" w:hAnsi="Times New Roman"/>
          <w:b/>
        </w:rPr>
        <w:t>.</w:t>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r w:rsidR="009D3833">
        <w:rPr>
          <w:rFonts w:ascii="Times New Roman" w:hAnsi="Times New Roman"/>
          <w:b/>
        </w:rPr>
        <w:br/>
      </w:r>
    </w:p>
    <w:p w14:paraId="43D05C4A" w14:textId="53E1616E" w:rsidR="001043F9" w:rsidRPr="00F775EA" w:rsidRDefault="001043F9">
      <w:pPr>
        <w:jc w:val="center"/>
        <w:rPr>
          <w:rFonts w:asciiTheme="minorHAnsi" w:hAnsiTheme="minorHAnsi"/>
          <w:noProof/>
          <w:sz w:val="24"/>
        </w:rPr>
      </w:pPr>
      <w:r w:rsidRPr="00E21215">
        <w:rPr>
          <w:rFonts w:asciiTheme="minorHAnsi" w:hAnsiTheme="minorHAnsi"/>
          <w:noProof/>
          <w:sz w:val="24"/>
        </w:rPr>
        <w:lastRenderedPageBreak/>
        <w:t xml:space="preserve">FY </w:t>
      </w:r>
      <w:r w:rsidR="00FB6D9B" w:rsidRPr="00E21215">
        <w:rPr>
          <w:rFonts w:asciiTheme="minorHAnsi" w:hAnsiTheme="minorHAnsi"/>
          <w:noProof/>
          <w:sz w:val="24"/>
        </w:rPr>
        <w:t>201</w:t>
      </w:r>
      <w:r w:rsidR="006F798B" w:rsidRPr="00E21215">
        <w:rPr>
          <w:rFonts w:asciiTheme="minorHAnsi" w:hAnsiTheme="minorHAnsi"/>
          <w:noProof/>
          <w:sz w:val="24"/>
        </w:rPr>
        <w:t>7</w:t>
      </w:r>
      <w:r w:rsidR="00FB6D9B" w:rsidRPr="00F775EA">
        <w:rPr>
          <w:rFonts w:asciiTheme="minorHAnsi" w:hAnsiTheme="minorHAnsi"/>
          <w:noProof/>
          <w:sz w:val="24"/>
        </w:rPr>
        <w:t xml:space="preserve"> </w:t>
      </w:r>
      <w:r w:rsidRPr="00F775EA">
        <w:rPr>
          <w:rFonts w:asciiTheme="minorHAnsi" w:hAnsiTheme="minorHAnsi"/>
          <w:noProof/>
          <w:sz w:val="24"/>
        </w:rPr>
        <w:t>National School Lunch Program (NSLP) Equipment Assistance Grant for</w:t>
      </w:r>
    </w:p>
    <w:p w14:paraId="2B716770" w14:textId="77777777" w:rsidR="001043F9" w:rsidRPr="00F775EA" w:rsidRDefault="001043F9">
      <w:pPr>
        <w:jc w:val="center"/>
        <w:rPr>
          <w:rFonts w:asciiTheme="minorHAnsi" w:hAnsiTheme="minorHAnsi"/>
          <w:noProof/>
          <w:sz w:val="24"/>
        </w:rPr>
      </w:pPr>
      <w:r w:rsidRPr="00F775EA">
        <w:rPr>
          <w:rFonts w:asciiTheme="minorHAnsi" w:hAnsiTheme="minorHAnsi"/>
          <w:noProof/>
          <w:sz w:val="24"/>
        </w:rPr>
        <w:t>School Food Authorities (SFAs)</w:t>
      </w:r>
    </w:p>
    <w:p w14:paraId="389A0463" w14:textId="77777777" w:rsidR="001043F9" w:rsidRPr="00C20E79" w:rsidRDefault="001043F9" w:rsidP="00F775EA">
      <w:pPr>
        <w:rPr>
          <w:rFonts w:asciiTheme="minorHAnsi" w:hAnsiTheme="minorHAnsi"/>
          <w:b/>
          <w:noProof/>
          <w:sz w:val="16"/>
        </w:rPr>
      </w:pPr>
    </w:p>
    <w:p w14:paraId="07A7157F" w14:textId="77777777" w:rsidR="001043F9" w:rsidRPr="00F775EA" w:rsidRDefault="001043F9">
      <w:pPr>
        <w:jc w:val="center"/>
        <w:rPr>
          <w:rFonts w:asciiTheme="minorHAnsi" w:hAnsiTheme="minorHAnsi"/>
          <w:b/>
          <w:noProof/>
          <w:sz w:val="24"/>
        </w:rPr>
      </w:pPr>
      <w:r w:rsidRPr="00F775EA">
        <w:rPr>
          <w:rFonts w:asciiTheme="minorHAnsi" w:hAnsiTheme="minorHAnsi"/>
          <w:b/>
          <w:noProof/>
          <w:sz w:val="24"/>
        </w:rPr>
        <w:t>Selection Criteria Form</w:t>
      </w:r>
    </w:p>
    <w:p w14:paraId="19EC7EC3" w14:textId="77777777" w:rsidR="009F2363" w:rsidRPr="00F775EA" w:rsidRDefault="009F2363">
      <w:pPr>
        <w:jc w:val="center"/>
        <w:rPr>
          <w:rFonts w:asciiTheme="minorHAnsi" w:hAnsiTheme="minorHAnsi"/>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
        <w:gridCol w:w="1318"/>
        <w:gridCol w:w="2544"/>
        <w:gridCol w:w="1698"/>
        <w:gridCol w:w="3699"/>
      </w:tblGrid>
      <w:tr w:rsidR="009F2363" w:rsidRPr="00674634" w14:paraId="386D55AF" w14:textId="77777777" w:rsidTr="002C3B07">
        <w:tc>
          <w:tcPr>
            <w:tcW w:w="1548" w:type="dxa"/>
          </w:tcPr>
          <w:p w14:paraId="128BB93D" w14:textId="2E635381" w:rsidR="009F2363" w:rsidRPr="00C20E79" w:rsidRDefault="009F2363" w:rsidP="00F775EA">
            <w:pPr>
              <w:rPr>
                <w:rFonts w:asciiTheme="minorHAnsi" w:hAnsiTheme="minorHAnsi"/>
                <w:b/>
                <w:noProof/>
                <w:szCs w:val="21"/>
              </w:rPr>
            </w:pPr>
            <w:r w:rsidRPr="00C20E79">
              <w:rPr>
                <w:rFonts w:asciiTheme="minorHAnsi" w:hAnsiTheme="minorHAnsi"/>
                <w:b/>
                <w:noProof/>
                <w:szCs w:val="21"/>
              </w:rPr>
              <w:t>RA LEA Code:</w:t>
            </w:r>
          </w:p>
        </w:tc>
        <w:tc>
          <w:tcPr>
            <w:tcW w:w="3960" w:type="dxa"/>
            <w:gridSpan w:val="2"/>
            <w:tcBorders>
              <w:bottom w:val="single" w:sz="4" w:space="0" w:color="auto"/>
            </w:tcBorders>
          </w:tcPr>
          <w:p w14:paraId="0149BC94" w14:textId="77777777" w:rsidR="009F2363" w:rsidRPr="00C20E79" w:rsidRDefault="009F2363">
            <w:pPr>
              <w:rPr>
                <w:rFonts w:asciiTheme="minorHAnsi" w:hAnsiTheme="minorHAnsi"/>
                <w:b/>
                <w:noProof/>
                <w:szCs w:val="21"/>
              </w:rPr>
            </w:pPr>
          </w:p>
        </w:tc>
        <w:tc>
          <w:tcPr>
            <w:tcW w:w="1710" w:type="dxa"/>
          </w:tcPr>
          <w:p w14:paraId="154E0A04" w14:textId="3A27993C" w:rsidR="009F2363" w:rsidRPr="00C20E79" w:rsidRDefault="009F2363" w:rsidP="00F775EA">
            <w:pPr>
              <w:rPr>
                <w:rFonts w:asciiTheme="minorHAnsi" w:hAnsiTheme="minorHAnsi"/>
                <w:b/>
                <w:noProof/>
                <w:szCs w:val="21"/>
              </w:rPr>
            </w:pPr>
            <w:r w:rsidRPr="00C20E79">
              <w:rPr>
                <w:rFonts w:asciiTheme="minorHAnsi" w:hAnsiTheme="minorHAnsi"/>
                <w:b/>
                <w:noProof/>
                <w:szCs w:val="21"/>
              </w:rPr>
              <w:t>Application #:</w:t>
            </w:r>
          </w:p>
        </w:tc>
        <w:tc>
          <w:tcPr>
            <w:tcW w:w="3798" w:type="dxa"/>
            <w:tcBorders>
              <w:bottom w:val="single" w:sz="4" w:space="0" w:color="auto"/>
            </w:tcBorders>
          </w:tcPr>
          <w:p w14:paraId="6DE2FF69" w14:textId="77777777" w:rsidR="009F2363" w:rsidRPr="00C20E79" w:rsidRDefault="009F2363" w:rsidP="00F775EA">
            <w:pPr>
              <w:rPr>
                <w:rFonts w:asciiTheme="minorHAnsi" w:hAnsiTheme="minorHAnsi"/>
                <w:b/>
                <w:noProof/>
                <w:szCs w:val="21"/>
              </w:rPr>
            </w:pPr>
          </w:p>
        </w:tc>
      </w:tr>
      <w:tr w:rsidR="009F2363" w:rsidRPr="00674634" w14:paraId="5898DF78" w14:textId="77777777" w:rsidTr="00F77799">
        <w:tc>
          <w:tcPr>
            <w:tcW w:w="2898" w:type="dxa"/>
            <w:gridSpan w:val="2"/>
          </w:tcPr>
          <w:p w14:paraId="51E2CF0D" w14:textId="581BB625" w:rsidR="009F2363" w:rsidRPr="00C20E79" w:rsidRDefault="009F2363">
            <w:pPr>
              <w:rPr>
                <w:rFonts w:asciiTheme="minorHAnsi" w:hAnsiTheme="minorHAnsi"/>
                <w:b/>
                <w:noProof/>
                <w:szCs w:val="21"/>
              </w:rPr>
            </w:pPr>
            <w:r w:rsidRPr="00C20E79">
              <w:rPr>
                <w:rFonts w:asciiTheme="minorHAnsi" w:hAnsiTheme="minorHAnsi"/>
                <w:b/>
                <w:noProof/>
                <w:szCs w:val="21"/>
              </w:rPr>
              <w:t>% Free/Reduced Eligibles:</w:t>
            </w:r>
          </w:p>
        </w:tc>
        <w:tc>
          <w:tcPr>
            <w:tcW w:w="2610" w:type="dxa"/>
            <w:tcBorders>
              <w:top w:val="single" w:sz="4" w:space="0" w:color="auto"/>
              <w:bottom w:val="single" w:sz="4" w:space="0" w:color="auto"/>
            </w:tcBorders>
          </w:tcPr>
          <w:p w14:paraId="3204C2DC" w14:textId="1F671D7C" w:rsidR="009F2363" w:rsidRPr="00C20E79" w:rsidRDefault="009F2363" w:rsidP="00F775EA">
            <w:pPr>
              <w:rPr>
                <w:rFonts w:asciiTheme="minorHAnsi" w:hAnsiTheme="minorHAnsi"/>
                <w:b/>
                <w:noProof/>
                <w:szCs w:val="21"/>
              </w:rPr>
            </w:pPr>
          </w:p>
        </w:tc>
        <w:tc>
          <w:tcPr>
            <w:tcW w:w="1710" w:type="dxa"/>
          </w:tcPr>
          <w:p w14:paraId="7BB4362E" w14:textId="1C2E6CF0" w:rsidR="009F2363" w:rsidRPr="00C20E79" w:rsidRDefault="009F2363" w:rsidP="00F775EA">
            <w:pPr>
              <w:rPr>
                <w:rFonts w:asciiTheme="minorHAnsi" w:hAnsiTheme="minorHAnsi"/>
                <w:b/>
                <w:noProof/>
                <w:szCs w:val="21"/>
              </w:rPr>
            </w:pPr>
            <w:r w:rsidRPr="00C20E79">
              <w:rPr>
                <w:rFonts w:asciiTheme="minorHAnsi" w:hAnsiTheme="minorHAnsi"/>
                <w:b/>
                <w:noProof/>
                <w:szCs w:val="21"/>
              </w:rPr>
              <w:t>ADP:</w:t>
            </w:r>
          </w:p>
        </w:tc>
        <w:tc>
          <w:tcPr>
            <w:tcW w:w="3798" w:type="dxa"/>
            <w:tcBorders>
              <w:top w:val="single" w:sz="4" w:space="0" w:color="auto"/>
              <w:bottom w:val="single" w:sz="4" w:space="0" w:color="auto"/>
            </w:tcBorders>
          </w:tcPr>
          <w:p w14:paraId="4B8F6EC2" w14:textId="77777777" w:rsidR="009F2363" w:rsidRPr="00C20E79" w:rsidRDefault="009F2363" w:rsidP="00F775EA">
            <w:pPr>
              <w:rPr>
                <w:rFonts w:asciiTheme="minorHAnsi" w:hAnsiTheme="minorHAnsi"/>
                <w:b/>
                <w:noProof/>
                <w:szCs w:val="21"/>
              </w:rPr>
            </w:pPr>
          </w:p>
        </w:tc>
      </w:tr>
    </w:tbl>
    <w:p w14:paraId="7300AAFD" w14:textId="7A280AB9" w:rsidR="001043F9" w:rsidRPr="002C3B07" w:rsidRDefault="001043F9">
      <w:pPr>
        <w:rPr>
          <w:rFonts w:asciiTheme="minorHAnsi" w:hAnsiTheme="minorHAnsi"/>
          <w:sz w:val="16"/>
          <w:szCs w:val="21"/>
        </w:rPr>
      </w:pPr>
    </w:p>
    <w:tbl>
      <w:tblPr>
        <w:tblW w:w="1095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9"/>
        <w:gridCol w:w="1003"/>
      </w:tblGrid>
      <w:tr w:rsidR="005363EA" w:rsidRPr="00674634" w14:paraId="6C2E1C3A" w14:textId="77777777" w:rsidTr="003D4086">
        <w:trPr>
          <w:trHeight w:val="296"/>
        </w:trPr>
        <w:tc>
          <w:tcPr>
            <w:tcW w:w="9949" w:type="dxa"/>
            <w:tcBorders>
              <w:bottom w:val="single" w:sz="4" w:space="0" w:color="auto"/>
            </w:tcBorders>
            <w:shd w:val="clear" w:color="auto" w:fill="auto"/>
            <w:vAlign w:val="center"/>
          </w:tcPr>
          <w:p w14:paraId="7BACA597" w14:textId="77777777" w:rsidR="001043F9" w:rsidRPr="00F77799" w:rsidRDefault="001043F9">
            <w:pPr>
              <w:rPr>
                <w:rFonts w:asciiTheme="minorHAnsi" w:hAnsiTheme="minorHAnsi"/>
                <w:b/>
                <w:i/>
                <w:noProof/>
                <w:sz w:val="24"/>
                <w:szCs w:val="21"/>
              </w:rPr>
            </w:pPr>
            <w:r w:rsidRPr="00F77799">
              <w:rPr>
                <w:rFonts w:asciiTheme="minorHAnsi" w:hAnsiTheme="minorHAnsi"/>
                <w:b/>
                <w:i/>
                <w:noProof/>
                <w:sz w:val="24"/>
                <w:szCs w:val="21"/>
              </w:rPr>
              <w:t xml:space="preserve">Bonus Points </w:t>
            </w:r>
          </w:p>
        </w:tc>
        <w:tc>
          <w:tcPr>
            <w:tcW w:w="1003" w:type="dxa"/>
            <w:shd w:val="clear" w:color="auto" w:fill="auto"/>
            <w:vAlign w:val="center"/>
          </w:tcPr>
          <w:p w14:paraId="29599176" w14:textId="77777777" w:rsidR="001043F9" w:rsidRPr="00F77799" w:rsidRDefault="001043F9">
            <w:pPr>
              <w:jc w:val="center"/>
              <w:rPr>
                <w:rFonts w:asciiTheme="minorHAnsi" w:hAnsiTheme="minorHAnsi"/>
                <w:b/>
                <w:noProof/>
                <w:sz w:val="24"/>
                <w:szCs w:val="21"/>
              </w:rPr>
            </w:pPr>
            <w:r w:rsidRPr="00F77799">
              <w:rPr>
                <w:rFonts w:asciiTheme="minorHAnsi" w:hAnsiTheme="minorHAnsi"/>
                <w:b/>
                <w:noProof/>
                <w:sz w:val="24"/>
                <w:szCs w:val="21"/>
              </w:rPr>
              <w:t>Score</w:t>
            </w:r>
          </w:p>
        </w:tc>
      </w:tr>
      <w:tr w:rsidR="005363EA" w:rsidRPr="00674634" w14:paraId="452BF102" w14:textId="77777777" w:rsidTr="003D4086">
        <w:trPr>
          <w:trHeight w:val="612"/>
        </w:trPr>
        <w:tc>
          <w:tcPr>
            <w:tcW w:w="9949" w:type="dxa"/>
            <w:tcBorders>
              <w:bottom w:val="single" w:sz="4" w:space="0" w:color="auto"/>
            </w:tcBorders>
            <w:shd w:val="clear" w:color="auto" w:fill="auto"/>
            <w:vAlign w:val="center"/>
          </w:tcPr>
          <w:p w14:paraId="3FFDDE66" w14:textId="77777777" w:rsidR="001043F9" w:rsidRPr="00F77799" w:rsidRDefault="001043F9">
            <w:pPr>
              <w:rPr>
                <w:rFonts w:asciiTheme="minorHAnsi" w:hAnsiTheme="minorHAnsi"/>
                <w:b/>
                <w:noProof/>
                <w:sz w:val="21"/>
                <w:szCs w:val="21"/>
                <w:u w:val="single"/>
              </w:rPr>
            </w:pPr>
            <w:r w:rsidRPr="00F77799">
              <w:rPr>
                <w:rFonts w:asciiTheme="minorHAnsi" w:hAnsiTheme="minorHAnsi"/>
                <w:b/>
                <w:noProof/>
                <w:sz w:val="21"/>
                <w:szCs w:val="21"/>
                <w:u w:val="single"/>
              </w:rPr>
              <w:t>Points for percentage of students eligible for free and reduced price meals:</w:t>
            </w:r>
          </w:p>
          <w:p w14:paraId="0949B62A" w14:textId="32DA36E7" w:rsidR="001043F9" w:rsidRPr="00F77799" w:rsidRDefault="001043F9">
            <w:pPr>
              <w:rPr>
                <w:rFonts w:asciiTheme="minorHAnsi" w:hAnsiTheme="minorHAnsi"/>
                <w:b/>
                <w:noProof/>
                <w:sz w:val="21"/>
                <w:szCs w:val="21"/>
              </w:rPr>
            </w:pPr>
            <w:r w:rsidRPr="00F77799">
              <w:rPr>
                <w:rFonts w:asciiTheme="minorHAnsi" w:hAnsiTheme="minorHAnsi"/>
                <w:noProof/>
                <w:sz w:val="21"/>
                <w:szCs w:val="21"/>
              </w:rPr>
              <w:t xml:space="preserve">If Recipient Agency has 50-100 percent free/reduced eligibles, give score of </w:t>
            </w:r>
            <w:r w:rsidR="009F2363" w:rsidRPr="00F77799">
              <w:rPr>
                <w:rFonts w:asciiTheme="minorHAnsi" w:hAnsiTheme="minorHAnsi"/>
                <w:noProof/>
                <w:sz w:val="21"/>
                <w:szCs w:val="21"/>
              </w:rPr>
              <w:t xml:space="preserve">10 </w:t>
            </w:r>
            <w:r w:rsidRPr="00F77799">
              <w:rPr>
                <w:rFonts w:asciiTheme="minorHAnsi" w:hAnsiTheme="minorHAnsi"/>
                <w:noProof/>
                <w:sz w:val="21"/>
                <w:szCs w:val="21"/>
              </w:rPr>
              <w:t>Points</w:t>
            </w:r>
            <w:r w:rsidR="00F77799" w:rsidRPr="00F77799">
              <w:rPr>
                <w:rFonts w:asciiTheme="minorHAnsi" w:hAnsiTheme="minorHAnsi"/>
                <w:noProof/>
                <w:sz w:val="21"/>
                <w:szCs w:val="21"/>
              </w:rPr>
              <w:t>.</w:t>
            </w:r>
            <w:r w:rsidRPr="00F77799">
              <w:rPr>
                <w:rFonts w:asciiTheme="minorHAnsi" w:hAnsiTheme="minorHAnsi"/>
                <w:noProof/>
                <w:sz w:val="21"/>
                <w:szCs w:val="21"/>
              </w:rPr>
              <w:t xml:space="preserve">  (</w:t>
            </w:r>
            <w:r w:rsidR="009F2363" w:rsidRPr="00F77799">
              <w:rPr>
                <w:rFonts w:asciiTheme="minorHAnsi" w:hAnsiTheme="minorHAnsi"/>
                <w:noProof/>
                <w:sz w:val="21"/>
                <w:szCs w:val="21"/>
              </w:rPr>
              <w:t xml:space="preserve">10 </w:t>
            </w:r>
            <w:r w:rsidRPr="00F77799">
              <w:rPr>
                <w:rFonts w:asciiTheme="minorHAnsi" w:hAnsiTheme="minorHAnsi"/>
                <w:noProof/>
                <w:sz w:val="21"/>
                <w:szCs w:val="21"/>
              </w:rPr>
              <w:t>Points)</w:t>
            </w:r>
          </w:p>
        </w:tc>
        <w:tc>
          <w:tcPr>
            <w:tcW w:w="1003" w:type="dxa"/>
            <w:tcBorders>
              <w:bottom w:val="single" w:sz="4" w:space="0" w:color="auto"/>
            </w:tcBorders>
            <w:shd w:val="clear" w:color="auto" w:fill="auto"/>
            <w:vAlign w:val="center"/>
          </w:tcPr>
          <w:p w14:paraId="6BDE2B31" w14:textId="77777777" w:rsidR="001043F9" w:rsidRPr="00F77799" w:rsidRDefault="001043F9">
            <w:pPr>
              <w:rPr>
                <w:rFonts w:asciiTheme="minorHAnsi" w:hAnsiTheme="minorHAnsi"/>
                <w:b/>
                <w:noProof/>
                <w:sz w:val="21"/>
                <w:szCs w:val="21"/>
              </w:rPr>
            </w:pPr>
          </w:p>
        </w:tc>
      </w:tr>
      <w:tr w:rsidR="005363EA" w:rsidRPr="00674634" w14:paraId="33436046" w14:textId="77777777" w:rsidTr="003D4086">
        <w:trPr>
          <w:trHeight w:val="609"/>
        </w:trPr>
        <w:tc>
          <w:tcPr>
            <w:tcW w:w="9949" w:type="dxa"/>
            <w:tcBorders>
              <w:top w:val="single" w:sz="4" w:space="0" w:color="auto"/>
              <w:bottom w:val="single" w:sz="4" w:space="0" w:color="auto"/>
            </w:tcBorders>
            <w:shd w:val="clear" w:color="auto" w:fill="auto"/>
            <w:vAlign w:val="center"/>
          </w:tcPr>
          <w:p w14:paraId="41C9BD75" w14:textId="77777777" w:rsidR="001043F9" w:rsidRPr="00F77799" w:rsidRDefault="001043F9">
            <w:pPr>
              <w:rPr>
                <w:rFonts w:asciiTheme="minorHAnsi" w:hAnsiTheme="minorHAnsi"/>
                <w:b/>
                <w:noProof/>
                <w:sz w:val="21"/>
                <w:szCs w:val="21"/>
                <w:u w:val="single"/>
              </w:rPr>
            </w:pPr>
            <w:r w:rsidRPr="00F77799">
              <w:rPr>
                <w:rFonts w:asciiTheme="minorHAnsi" w:hAnsiTheme="minorHAnsi"/>
                <w:b/>
                <w:noProof/>
                <w:sz w:val="21"/>
                <w:szCs w:val="21"/>
                <w:u w:val="single"/>
              </w:rPr>
              <w:t>Points for high participation in the NSLP:</w:t>
            </w:r>
          </w:p>
          <w:p w14:paraId="73760246" w14:textId="7879039F" w:rsidR="001043F9" w:rsidRPr="00F77799" w:rsidRDefault="001043F9">
            <w:pPr>
              <w:rPr>
                <w:rFonts w:asciiTheme="minorHAnsi" w:hAnsiTheme="minorHAnsi"/>
                <w:noProof/>
                <w:sz w:val="21"/>
                <w:szCs w:val="21"/>
              </w:rPr>
            </w:pPr>
            <w:r w:rsidRPr="00F77799">
              <w:rPr>
                <w:rFonts w:asciiTheme="minorHAnsi" w:hAnsiTheme="minorHAnsi"/>
                <w:noProof/>
                <w:sz w:val="21"/>
                <w:szCs w:val="21"/>
              </w:rPr>
              <w:t>If Rec</w:t>
            </w:r>
            <w:r w:rsidR="00A24C3A" w:rsidRPr="00F77799">
              <w:rPr>
                <w:rFonts w:asciiTheme="minorHAnsi" w:hAnsiTheme="minorHAnsi"/>
                <w:noProof/>
                <w:sz w:val="21"/>
                <w:szCs w:val="21"/>
              </w:rPr>
              <w:t>i</w:t>
            </w:r>
            <w:r w:rsidRPr="00F77799">
              <w:rPr>
                <w:rFonts w:asciiTheme="minorHAnsi" w:hAnsiTheme="minorHAnsi"/>
                <w:noProof/>
                <w:sz w:val="21"/>
                <w:szCs w:val="21"/>
              </w:rPr>
              <w:t>pient Agency has 40 percent or more of enrolled children participating in the NSLP, give score of 5 Points</w:t>
            </w:r>
            <w:r w:rsidR="00F77799" w:rsidRPr="00F77799">
              <w:rPr>
                <w:rFonts w:asciiTheme="minorHAnsi" w:hAnsiTheme="minorHAnsi"/>
                <w:noProof/>
                <w:sz w:val="21"/>
                <w:szCs w:val="21"/>
              </w:rPr>
              <w:t>.</w:t>
            </w:r>
            <w:r w:rsidRPr="00F77799">
              <w:rPr>
                <w:rFonts w:asciiTheme="minorHAnsi" w:hAnsiTheme="minorHAnsi"/>
                <w:noProof/>
                <w:sz w:val="21"/>
                <w:szCs w:val="21"/>
              </w:rPr>
              <w:t xml:space="preserve"> (5 Points)</w:t>
            </w:r>
          </w:p>
        </w:tc>
        <w:tc>
          <w:tcPr>
            <w:tcW w:w="1003" w:type="dxa"/>
            <w:tcBorders>
              <w:top w:val="single" w:sz="4" w:space="0" w:color="auto"/>
              <w:bottom w:val="single" w:sz="4" w:space="0" w:color="auto"/>
            </w:tcBorders>
            <w:shd w:val="clear" w:color="auto" w:fill="auto"/>
            <w:vAlign w:val="center"/>
          </w:tcPr>
          <w:p w14:paraId="1142304B" w14:textId="77777777" w:rsidR="001043F9" w:rsidRPr="00F77799" w:rsidRDefault="001043F9">
            <w:pPr>
              <w:rPr>
                <w:rFonts w:asciiTheme="minorHAnsi" w:hAnsiTheme="minorHAnsi"/>
                <w:b/>
                <w:noProof/>
                <w:sz w:val="21"/>
                <w:szCs w:val="21"/>
              </w:rPr>
            </w:pPr>
          </w:p>
        </w:tc>
      </w:tr>
      <w:tr w:rsidR="00F77799" w:rsidRPr="00674634" w14:paraId="2FCB67B3" w14:textId="77777777" w:rsidTr="003D4086">
        <w:trPr>
          <w:trHeight w:val="609"/>
        </w:trPr>
        <w:tc>
          <w:tcPr>
            <w:tcW w:w="9949" w:type="dxa"/>
            <w:tcBorders>
              <w:top w:val="single" w:sz="4" w:space="0" w:color="auto"/>
              <w:bottom w:val="single" w:sz="4" w:space="0" w:color="auto"/>
            </w:tcBorders>
            <w:shd w:val="clear" w:color="auto" w:fill="auto"/>
            <w:vAlign w:val="center"/>
          </w:tcPr>
          <w:p w14:paraId="626944A9" w14:textId="7B7BF995" w:rsidR="00F77799" w:rsidRPr="00F77799" w:rsidRDefault="00F77799">
            <w:pPr>
              <w:rPr>
                <w:rFonts w:asciiTheme="minorHAnsi" w:hAnsiTheme="minorHAnsi"/>
                <w:b/>
                <w:noProof/>
                <w:sz w:val="21"/>
                <w:szCs w:val="21"/>
                <w:u w:val="single"/>
              </w:rPr>
            </w:pPr>
            <w:r w:rsidRPr="00F77799">
              <w:rPr>
                <w:rFonts w:asciiTheme="minorHAnsi" w:hAnsiTheme="minorHAnsi"/>
                <w:b/>
                <w:noProof/>
                <w:sz w:val="21"/>
                <w:szCs w:val="21"/>
                <w:u w:val="single"/>
              </w:rPr>
              <w:t>Points for previously unawarded RAs:</w:t>
            </w:r>
          </w:p>
          <w:p w14:paraId="47BA37F6" w14:textId="7F3FAB0B" w:rsidR="00F77799" w:rsidRPr="00C20E79" w:rsidRDefault="00F77799">
            <w:pPr>
              <w:rPr>
                <w:rFonts w:asciiTheme="minorHAnsi" w:hAnsiTheme="minorHAnsi"/>
                <w:noProof/>
                <w:sz w:val="21"/>
                <w:szCs w:val="21"/>
              </w:rPr>
            </w:pPr>
            <w:r w:rsidRPr="00C20E79">
              <w:rPr>
                <w:rFonts w:asciiTheme="minorHAnsi" w:hAnsiTheme="minorHAnsi"/>
                <w:noProof/>
                <w:sz w:val="21"/>
                <w:szCs w:val="21"/>
              </w:rPr>
              <w:t>If a Recipient Agency has not received a previous grant award through the American Recovery and Reinvestment Act (ARRA) Food Service Equipment Grant, the FY 2010, FY 201</w:t>
            </w:r>
            <w:r w:rsidR="00184875">
              <w:rPr>
                <w:rFonts w:asciiTheme="minorHAnsi" w:hAnsiTheme="minorHAnsi"/>
                <w:noProof/>
                <w:sz w:val="21"/>
                <w:szCs w:val="21"/>
              </w:rPr>
              <w:t>4,</w:t>
            </w:r>
            <w:r w:rsidRPr="00C20E79">
              <w:rPr>
                <w:rFonts w:asciiTheme="minorHAnsi" w:hAnsiTheme="minorHAnsi"/>
                <w:noProof/>
                <w:sz w:val="21"/>
                <w:szCs w:val="21"/>
              </w:rPr>
              <w:t xml:space="preserve"> FY 2015</w:t>
            </w:r>
            <w:r w:rsidR="00184875">
              <w:rPr>
                <w:rFonts w:asciiTheme="minorHAnsi" w:hAnsiTheme="minorHAnsi"/>
                <w:noProof/>
                <w:sz w:val="21"/>
                <w:szCs w:val="21"/>
              </w:rPr>
              <w:t xml:space="preserve"> or the FY 2016</w:t>
            </w:r>
            <w:r w:rsidRPr="00C20E79">
              <w:rPr>
                <w:rFonts w:asciiTheme="minorHAnsi" w:hAnsiTheme="minorHAnsi"/>
                <w:noProof/>
                <w:sz w:val="21"/>
                <w:szCs w:val="21"/>
              </w:rPr>
              <w:t xml:space="preserve"> National School Lunch Program Equipment Assistance Grant for School Food Authorities, give score of 10 points. (10 points)</w:t>
            </w:r>
          </w:p>
        </w:tc>
        <w:tc>
          <w:tcPr>
            <w:tcW w:w="1003" w:type="dxa"/>
            <w:tcBorders>
              <w:top w:val="single" w:sz="4" w:space="0" w:color="auto"/>
              <w:bottom w:val="single" w:sz="4" w:space="0" w:color="auto"/>
            </w:tcBorders>
            <w:shd w:val="clear" w:color="auto" w:fill="auto"/>
            <w:vAlign w:val="center"/>
          </w:tcPr>
          <w:p w14:paraId="4E01A2B2" w14:textId="77777777" w:rsidR="00F77799" w:rsidRPr="00F77799" w:rsidRDefault="00F77799">
            <w:pPr>
              <w:rPr>
                <w:rFonts w:asciiTheme="minorHAnsi" w:hAnsiTheme="minorHAnsi"/>
                <w:b/>
                <w:noProof/>
                <w:sz w:val="21"/>
                <w:szCs w:val="21"/>
              </w:rPr>
            </w:pPr>
          </w:p>
        </w:tc>
      </w:tr>
    </w:tbl>
    <w:p w14:paraId="3AD12BA8" w14:textId="77777777" w:rsidR="001043F9" w:rsidRPr="002C3B07" w:rsidRDefault="001043F9">
      <w:pPr>
        <w:rPr>
          <w:rFonts w:asciiTheme="minorHAnsi" w:hAnsiTheme="minorHAnsi"/>
          <w:sz w:val="14"/>
          <w:szCs w:val="21"/>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5"/>
        <w:gridCol w:w="983"/>
        <w:gridCol w:w="3559"/>
      </w:tblGrid>
      <w:tr w:rsidR="009F2363" w:rsidRPr="00674634" w14:paraId="3A1BA885" w14:textId="20651D2B" w:rsidTr="003D4086">
        <w:trPr>
          <w:trHeight w:val="278"/>
        </w:trPr>
        <w:tc>
          <w:tcPr>
            <w:tcW w:w="6415" w:type="dxa"/>
            <w:tcBorders>
              <w:top w:val="single" w:sz="4" w:space="0" w:color="auto"/>
              <w:bottom w:val="single" w:sz="4" w:space="0" w:color="auto"/>
            </w:tcBorders>
            <w:shd w:val="clear" w:color="auto" w:fill="auto"/>
            <w:vAlign w:val="center"/>
          </w:tcPr>
          <w:p w14:paraId="058497CA" w14:textId="77777777" w:rsidR="009F2363" w:rsidRPr="00F77799" w:rsidRDefault="009F2363">
            <w:pPr>
              <w:rPr>
                <w:rFonts w:asciiTheme="minorHAnsi" w:hAnsiTheme="minorHAnsi"/>
                <w:b/>
                <w:i/>
                <w:noProof/>
                <w:sz w:val="24"/>
                <w:szCs w:val="24"/>
              </w:rPr>
            </w:pPr>
            <w:r w:rsidRPr="00F77799">
              <w:rPr>
                <w:rFonts w:asciiTheme="minorHAnsi" w:hAnsiTheme="minorHAnsi"/>
                <w:b/>
                <w:i/>
                <w:noProof/>
                <w:sz w:val="24"/>
                <w:szCs w:val="24"/>
              </w:rPr>
              <w:t>Equipment Request</w:t>
            </w:r>
          </w:p>
        </w:tc>
        <w:tc>
          <w:tcPr>
            <w:tcW w:w="983" w:type="dxa"/>
            <w:tcBorders>
              <w:top w:val="single" w:sz="4" w:space="0" w:color="auto"/>
              <w:bottom w:val="single" w:sz="4" w:space="0" w:color="auto"/>
            </w:tcBorders>
            <w:shd w:val="clear" w:color="auto" w:fill="auto"/>
            <w:vAlign w:val="center"/>
          </w:tcPr>
          <w:p w14:paraId="4ABFC5FF" w14:textId="77777777" w:rsidR="009F2363" w:rsidRPr="00F77799" w:rsidRDefault="009F2363">
            <w:pPr>
              <w:jc w:val="center"/>
              <w:rPr>
                <w:rFonts w:asciiTheme="minorHAnsi" w:hAnsiTheme="minorHAnsi"/>
                <w:b/>
                <w:noProof/>
                <w:sz w:val="24"/>
                <w:szCs w:val="24"/>
              </w:rPr>
            </w:pPr>
            <w:r w:rsidRPr="00F77799">
              <w:rPr>
                <w:rFonts w:asciiTheme="minorHAnsi" w:hAnsiTheme="minorHAnsi"/>
                <w:b/>
                <w:noProof/>
                <w:sz w:val="24"/>
                <w:szCs w:val="24"/>
              </w:rPr>
              <w:t>Score</w:t>
            </w:r>
          </w:p>
        </w:tc>
        <w:tc>
          <w:tcPr>
            <w:tcW w:w="3559" w:type="dxa"/>
            <w:tcBorders>
              <w:top w:val="single" w:sz="4" w:space="0" w:color="auto"/>
              <w:bottom w:val="single" w:sz="4" w:space="0" w:color="auto"/>
            </w:tcBorders>
          </w:tcPr>
          <w:p w14:paraId="621CAF72" w14:textId="08AB6E9E" w:rsidR="009F2363" w:rsidRPr="00F77799" w:rsidRDefault="009F2363">
            <w:pPr>
              <w:jc w:val="center"/>
              <w:rPr>
                <w:rFonts w:asciiTheme="minorHAnsi" w:hAnsiTheme="minorHAnsi"/>
                <w:b/>
                <w:noProof/>
                <w:sz w:val="24"/>
                <w:szCs w:val="24"/>
              </w:rPr>
            </w:pPr>
            <w:r w:rsidRPr="00F77799">
              <w:rPr>
                <w:rFonts w:asciiTheme="minorHAnsi" w:hAnsiTheme="minorHAnsi"/>
                <w:b/>
                <w:noProof/>
                <w:sz w:val="24"/>
                <w:szCs w:val="24"/>
              </w:rPr>
              <w:t>Comments</w:t>
            </w:r>
          </w:p>
        </w:tc>
      </w:tr>
      <w:tr w:rsidR="009F2363" w:rsidRPr="00674634" w14:paraId="7A2A4DFB" w14:textId="0183846E" w:rsidTr="003D4086">
        <w:trPr>
          <w:trHeight w:val="278"/>
        </w:trPr>
        <w:tc>
          <w:tcPr>
            <w:tcW w:w="10957" w:type="dxa"/>
            <w:gridSpan w:val="3"/>
            <w:tcBorders>
              <w:top w:val="nil"/>
              <w:bottom w:val="single" w:sz="4" w:space="0" w:color="auto"/>
            </w:tcBorders>
            <w:shd w:val="clear" w:color="auto" w:fill="BFBFBF" w:themeFill="background1" w:themeFillShade="BF"/>
            <w:vAlign w:val="center"/>
          </w:tcPr>
          <w:p w14:paraId="24CBF62F" w14:textId="62EDC5A6" w:rsidR="009F2363" w:rsidRPr="00F77799" w:rsidRDefault="009F2363">
            <w:pPr>
              <w:jc w:val="center"/>
              <w:rPr>
                <w:rFonts w:asciiTheme="minorHAnsi" w:hAnsiTheme="minorHAnsi"/>
                <w:b/>
                <w:noProof/>
                <w:sz w:val="20"/>
              </w:rPr>
            </w:pPr>
            <w:r w:rsidRPr="00F77799">
              <w:rPr>
                <w:rFonts w:asciiTheme="minorHAnsi" w:hAnsiTheme="minorHAnsi"/>
                <w:b/>
                <w:noProof/>
                <w:sz w:val="20"/>
              </w:rPr>
              <w:t>0pts- No response, 1-2pts- Partial response, 3-4pts- Most information included</w:t>
            </w:r>
          </w:p>
          <w:p w14:paraId="2D7C2589" w14:textId="3FB020F9" w:rsidR="009F2363" w:rsidRPr="00F77799" w:rsidRDefault="009F2363" w:rsidP="00F775EA">
            <w:pPr>
              <w:jc w:val="center"/>
              <w:rPr>
                <w:rFonts w:asciiTheme="minorHAnsi" w:hAnsiTheme="minorHAnsi"/>
                <w:b/>
                <w:noProof/>
              </w:rPr>
            </w:pPr>
            <w:r w:rsidRPr="00F77799">
              <w:rPr>
                <w:rFonts w:asciiTheme="minorHAnsi" w:hAnsiTheme="minorHAnsi"/>
                <w:b/>
                <w:noProof/>
                <w:sz w:val="20"/>
              </w:rPr>
              <w:t>5 pts= All requested information clearly included</w:t>
            </w:r>
          </w:p>
        </w:tc>
      </w:tr>
      <w:tr w:rsidR="009F2363" w:rsidRPr="00674634" w14:paraId="7BCA912F" w14:textId="0EB8CDBE" w:rsidTr="003D4086">
        <w:trPr>
          <w:trHeight w:val="800"/>
        </w:trPr>
        <w:tc>
          <w:tcPr>
            <w:tcW w:w="6415" w:type="dxa"/>
            <w:tcBorders>
              <w:top w:val="nil"/>
              <w:bottom w:val="single" w:sz="4" w:space="0" w:color="auto"/>
            </w:tcBorders>
            <w:shd w:val="clear" w:color="auto" w:fill="auto"/>
            <w:vAlign w:val="center"/>
          </w:tcPr>
          <w:p w14:paraId="43FE9C28" w14:textId="77777777" w:rsidR="009F2363" w:rsidRPr="00F77799" w:rsidRDefault="009F2363">
            <w:pPr>
              <w:rPr>
                <w:rFonts w:asciiTheme="minorHAnsi" w:hAnsiTheme="minorHAnsi"/>
                <w:noProof/>
                <w:sz w:val="21"/>
                <w:szCs w:val="21"/>
              </w:rPr>
            </w:pPr>
            <w:r w:rsidRPr="00F77799">
              <w:rPr>
                <w:rFonts w:asciiTheme="minorHAnsi" w:hAnsiTheme="minorHAnsi"/>
                <w:noProof/>
                <w:sz w:val="21"/>
                <w:szCs w:val="21"/>
              </w:rPr>
              <w:t xml:space="preserve">Application clearly states requested equipment including make/model, size, primary use, and cost (5 Points) </w:t>
            </w:r>
          </w:p>
        </w:tc>
        <w:tc>
          <w:tcPr>
            <w:tcW w:w="983" w:type="dxa"/>
            <w:tcBorders>
              <w:top w:val="single" w:sz="4" w:space="0" w:color="auto"/>
            </w:tcBorders>
            <w:shd w:val="clear" w:color="auto" w:fill="auto"/>
            <w:vAlign w:val="center"/>
          </w:tcPr>
          <w:p w14:paraId="19B97BAE" w14:textId="77777777" w:rsidR="009F2363" w:rsidRPr="00F77799" w:rsidRDefault="009F2363">
            <w:pPr>
              <w:rPr>
                <w:rFonts w:asciiTheme="minorHAnsi" w:hAnsiTheme="minorHAnsi"/>
                <w:b/>
                <w:noProof/>
                <w:sz w:val="21"/>
                <w:szCs w:val="21"/>
              </w:rPr>
            </w:pPr>
          </w:p>
        </w:tc>
        <w:tc>
          <w:tcPr>
            <w:tcW w:w="3559" w:type="dxa"/>
            <w:tcBorders>
              <w:top w:val="single" w:sz="4" w:space="0" w:color="auto"/>
            </w:tcBorders>
          </w:tcPr>
          <w:p w14:paraId="07667F8F" w14:textId="77777777" w:rsidR="009F2363" w:rsidRPr="00F77799" w:rsidRDefault="009F2363">
            <w:pPr>
              <w:rPr>
                <w:rFonts w:asciiTheme="minorHAnsi" w:hAnsiTheme="minorHAnsi"/>
                <w:b/>
                <w:noProof/>
                <w:sz w:val="21"/>
                <w:szCs w:val="21"/>
              </w:rPr>
            </w:pPr>
          </w:p>
          <w:p w14:paraId="02383F09" w14:textId="77777777" w:rsidR="00612897" w:rsidRPr="00F77799" w:rsidRDefault="00612897">
            <w:pPr>
              <w:rPr>
                <w:rFonts w:asciiTheme="minorHAnsi" w:hAnsiTheme="minorHAnsi"/>
                <w:b/>
                <w:noProof/>
                <w:sz w:val="21"/>
                <w:szCs w:val="21"/>
              </w:rPr>
            </w:pPr>
          </w:p>
          <w:p w14:paraId="33D5A74F" w14:textId="77777777" w:rsidR="00612897" w:rsidRPr="00F77799" w:rsidRDefault="00612897">
            <w:pPr>
              <w:rPr>
                <w:rFonts w:asciiTheme="minorHAnsi" w:hAnsiTheme="minorHAnsi"/>
                <w:b/>
                <w:noProof/>
                <w:sz w:val="21"/>
                <w:szCs w:val="21"/>
              </w:rPr>
            </w:pPr>
          </w:p>
          <w:p w14:paraId="62B9B040" w14:textId="77777777" w:rsidR="00612897" w:rsidRPr="00F77799" w:rsidRDefault="00612897">
            <w:pPr>
              <w:rPr>
                <w:rFonts w:asciiTheme="minorHAnsi" w:hAnsiTheme="minorHAnsi"/>
                <w:b/>
                <w:noProof/>
                <w:sz w:val="21"/>
                <w:szCs w:val="21"/>
              </w:rPr>
            </w:pPr>
          </w:p>
        </w:tc>
      </w:tr>
    </w:tbl>
    <w:p w14:paraId="61CCDB9B" w14:textId="77777777" w:rsidR="005363EA" w:rsidRPr="002C3B07" w:rsidRDefault="005363EA">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6"/>
        <w:gridCol w:w="984"/>
        <w:gridCol w:w="3547"/>
      </w:tblGrid>
      <w:tr w:rsidR="009F2363" w:rsidRPr="00674634" w14:paraId="22D35DB3" w14:textId="56F3D92A" w:rsidTr="003D4086">
        <w:trPr>
          <w:trHeight w:val="88"/>
        </w:trPr>
        <w:tc>
          <w:tcPr>
            <w:tcW w:w="6426" w:type="dxa"/>
            <w:tcBorders>
              <w:bottom w:val="single" w:sz="4" w:space="0" w:color="auto"/>
            </w:tcBorders>
            <w:shd w:val="clear" w:color="auto" w:fill="auto"/>
            <w:vAlign w:val="center"/>
          </w:tcPr>
          <w:p w14:paraId="55EFB202" w14:textId="77777777" w:rsidR="009F2363" w:rsidRPr="00F77799" w:rsidRDefault="009F2363">
            <w:pPr>
              <w:rPr>
                <w:rFonts w:asciiTheme="minorHAnsi" w:hAnsiTheme="minorHAnsi"/>
                <w:b/>
                <w:i/>
                <w:noProof/>
                <w:sz w:val="24"/>
                <w:szCs w:val="21"/>
              </w:rPr>
            </w:pPr>
            <w:r w:rsidRPr="00F77799">
              <w:rPr>
                <w:rFonts w:asciiTheme="minorHAnsi" w:hAnsiTheme="minorHAnsi"/>
                <w:b/>
                <w:i/>
                <w:noProof/>
                <w:sz w:val="24"/>
                <w:szCs w:val="21"/>
              </w:rPr>
              <w:t xml:space="preserve">Section 1: Recipient Agency Equipment Needs </w:t>
            </w:r>
          </w:p>
        </w:tc>
        <w:tc>
          <w:tcPr>
            <w:tcW w:w="984" w:type="dxa"/>
            <w:tcBorders>
              <w:bottom w:val="single" w:sz="4" w:space="0" w:color="auto"/>
            </w:tcBorders>
            <w:shd w:val="clear" w:color="auto" w:fill="auto"/>
            <w:vAlign w:val="center"/>
          </w:tcPr>
          <w:p w14:paraId="678CE252" w14:textId="77777777" w:rsidR="009F2363" w:rsidRPr="00F77799" w:rsidRDefault="009F2363">
            <w:pPr>
              <w:jc w:val="center"/>
              <w:rPr>
                <w:rFonts w:asciiTheme="minorHAnsi" w:hAnsiTheme="minorHAnsi"/>
                <w:b/>
                <w:noProof/>
                <w:sz w:val="24"/>
                <w:szCs w:val="21"/>
              </w:rPr>
            </w:pPr>
            <w:r w:rsidRPr="00F77799">
              <w:rPr>
                <w:rFonts w:asciiTheme="minorHAnsi" w:hAnsiTheme="minorHAnsi"/>
                <w:b/>
                <w:noProof/>
                <w:sz w:val="24"/>
                <w:szCs w:val="21"/>
              </w:rPr>
              <w:t>Score</w:t>
            </w:r>
          </w:p>
        </w:tc>
        <w:tc>
          <w:tcPr>
            <w:tcW w:w="3547" w:type="dxa"/>
            <w:tcBorders>
              <w:bottom w:val="single" w:sz="4" w:space="0" w:color="auto"/>
            </w:tcBorders>
          </w:tcPr>
          <w:p w14:paraId="63DF0017" w14:textId="76AD2C8D" w:rsidR="009F2363" w:rsidRPr="00F77799" w:rsidRDefault="009F2363">
            <w:pPr>
              <w:jc w:val="center"/>
              <w:rPr>
                <w:rFonts w:asciiTheme="minorHAnsi" w:hAnsiTheme="minorHAnsi"/>
                <w:b/>
                <w:noProof/>
                <w:sz w:val="24"/>
                <w:szCs w:val="21"/>
              </w:rPr>
            </w:pPr>
            <w:r w:rsidRPr="00F77799">
              <w:rPr>
                <w:rFonts w:asciiTheme="minorHAnsi" w:hAnsiTheme="minorHAnsi"/>
                <w:b/>
                <w:noProof/>
                <w:sz w:val="24"/>
                <w:szCs w:val="21"/>
              </w:rPr>
              <w:t>Comments</w:t>
            </w:r>
          </w:p>
        </w:tc>
      </w:tr>
      <w:tr w:rsidR="009F2363" w:rsidRPr="00674634" w14:paraId="3E1D7812" w14:textId="7D135868" w:rsidTr="003D4086">
        <w:trPr>
          <w:trHeight w:val="274"/>
        </w:trPr>
        <w:tc>
          <w:tcPr>
            <w:tcW w:w="10957" w:type="dxa"/>
            <w:gridSpan w:val="3"/>
            <w:tcBorders>
              <w:bottom w:val="single" w:sz="4" w:space="0" w:color="auto"/>
            </w:tcBorders>
            <w:shd w:val="clear" w:color="auto" w:fill="BFBFBF" w:themeFill="background1" w:themeFillShade="BF"/>
            <w:vAlign w:val="center"/>
          </w:tcPr>
          <w:p w14:paraId="51B78165" w14:textId="77777777" w:rsidR="009F2363" w:rsidRPr="002C3B07" w:rsidRDefault="009F2363">
            <w:pPr>
              <w:jc w:val="center"/>
              <w:rPr>
                <w:rFonts w:asciiTheme="minorHAnsi" w:hAnsiTheme="minorHAnsi"/>
                <w:b/>
                <w:noProof/>
                <w:sz w:val="20"/>
              </w:rPr>
            </w:pPr>
            <w:r w:rsidRPr="002C3B07">
              <w:rPr>
                <w:rFonts w:asciiTheme="minorHAnsi" w:hAnsiTheme="minorHAnsi"/>
                <w:b/>
                <w:noProof/>
                <w:sz w:val="20"/>
              </w:rPr>
              <w:t>0pts=  No response, 1-4pts= Partial or Generalized Response</w:t>
            </w:r>
          </w:p>
          <w:p w14:paraId="6A3376C1" w14:textId="07EBE35A" w:rsidR="009F2363" w:rsidRPr="00F77799" w:rsidRDefault="009F2363" w:rsidP="00F775EA">
            <w:pPr>
              <w:jc w:val="center"/>
              <w:rPr>
                <w:rFonts w:asciiTheme="minorHAnsi" w:hAnsiTheme="minorHAnsi"/>
                <w:b/>
                <w:noProof/>
              </w:rPr>
            </w:pPr>
            <w:r w:rsidRPr="002C3B07">
              <w:rPr>
                <w:rFonts w:asciiTheme="minorHAnsi" w:hAnsiTheme="minorHAnsi"/>
                <w:b/>
                <w:noProof/>
                <w:sz w:val="20"/>
              </w:rPr>
              <w:t>5-7 pts= Adequate Response, 8-10pts= Thorough and Detailed Response</w:t>
            </w:r>
          </w:p>
        </w:tc>
      </w:tr>
      <w:tr w:rsidR="009F2363" w:rsidRPr="00674634" w14:paraId="7CFE05B3" w14:textId="535FB662" w:rsidTr="003D4086">
        <w:trPr>
          <w:trHeight w:val="845"/>
        </w:trPr>
        <w:tc>
          <w:tcPr>
            <w:tcW w:w="6426" w:type="dxa"/>
            <w:tcBorders>
              <w:top w:val="nil"/>
              <w:bottom w:val="single" w:sz="4" w:space="0" w:color="auto"/>
            </w:tcBorders>
            <w:shd w:val="clear" w:color="auto" w:fill="auto"/>
            <w:vAlign w:val="center"/>
          </w:tcPr>
          <w:p w14:paraId="0B941B04" w14:textId="77777777" w:rsidR="009F2363" w:rsidRPr="002C3B07" w:rsidRDefault="009F2363">
            <w:pPr>
              <w:rPr>
                <w:rFonts w:asciiTheme="minorHAnsi" w:hAnsiTheme="minorHAnsi"/>
                <w:noProof/>
                <w:sz w:val="21"/>
                <w:szCs w:val="21"/>
              </w:rPr>
            </w:pPr>
            <w:r w:rsidRPr="002C3B07">
              <w:rPr>
                <w:rFonts w:asciiTheme="minorHAnsi" w:hAnsiTheme="minorHAnsi"/>
                <w:noProof/>
                <w:sz w:val="21"/>
                <w:szCs w:val="21"/>
              </w:rPr>
              <w:t>1a. Application includes a full description of why the current equipment or lack of equipment is not meeting the needs of the NSLP. (10 Points)</w:t>
            </w:r>
          </w:p>
        </w:tc>
        <w:tc>
          <w:tcPr>
            <w:tcW w:w="984" w:type="dxa"/>
            <w:tcBorders>
              <w:top w:val="single" w:sz="4" w:space="0" w:color="auto"/>
            </w:tcBorders>
            <w:shd w:val="clear" w:color="auto" w:fill="auto"/>
            <w:vAlign w:val="center"/>
          </w:tcPr>
          <w:p w14:paraId="4BDD1F13" w14:textId="77777777" w:rsidR="009F2363" w:rsidRPr="002C3B07" w:rsidRDefault="009F2363">
            <w:pPr>
              <w:rPr>
                <w:rFonts w:asciiTheme="minorHAnsi" w:hAnsiTheme="minorHAnsi"/>
                <w:noProof/>
              </w:rPr>
            </w:pPr>
          </w:p>
        </w:tc>
        <w:tc>
          <w:tcPr>
            <w:tcW w:w="3547" w:type="dxa"/>
            <w:tcBorders>
              <w:top w:val="single" w:sz="4" w:space="0" w:color="auto"/>
            </w:tcBorders>
          </w:tcPr>
          <w:p w14:paraId="42D6E495" w14:textId="77777777" w:rsidR="009F2363" w:rsidRPr="002C3B07" w:rsidRDefault="009F2363">
            <w:pPr>
              <w:rPr>
                <w:rFonts w:asciiTheme="minorHAnsi" w:hAnsiTheme="minorHAnsi"/>
                <w:noProof/>
              </w:rPr>
            </w:pPr>
          </w:p>
          <w:p w14:paraId="490BF755" w14:textId="77777777" w:rsidR="00612897" w:rsidRPr="002C3B07" w:rsidRDefault="00612897">
            <w:pPr>
              <w:rPr>
                <w:rFonts w:asciiTheme="minorHAnsi" w:hAnsiTheme="minorHAnsi"/>
                <w:noProof/>
              </w:rPr>
            </w:pPr>
          </w:p>
          <w:p w14:paraId="26805638" w14:textId="77777777" w:rsidR="00612897" w:rsidRPr="002C3B07" w:rsidRDefault="00612897">
            <w:pPr>
              <w:rPr>
                <w:rFonts w:asciiTheme="minorHAnsi" w:hAnsiTheme="minorHAnsi"/>
                <w:noProof/>
              </w:rPr>
            </w:pPr>
          </w:p>
          <w:p w14:paraId="19E4B980" w14:textId="77777777" w:rsidR="00612897" w:rsidRPr="008C6BD5" w:rsidRDefault="00612897">
            <w:pPr>
              <w:rPr>
                <w:rFonts w:asciiTheme="minorHAnsi" w:hAnsiTheme="minorHAnsi"/>
                <w:noProof/>
              </w:rPr>
            </w:pPr>
          </w:p>
        </w:tc>
      </w:tr>
    </w:tbl>
    <w:p w14:paraId="29ACB5F2" w14:textId="77777777" w:rsidR="005363EA" w:rsidRPr="002C3B07" w:rsidRDefault="005363EA">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8"/>
        <w:gridCol w:w="984"/>
        <w:gridCol w:w="3545"/>
      </w:tblGrid>
      <w:tr w:rsidR="005363EA" w:rsidRPr="00674634" w14:paraId="3262FC4E" w14:textId="0F9242FC" w:rsidTr="003D4086">
        <w:trPr>
          <w:trHeight w:val="88"/>
        </w:trPr>
        <w:tc>
          <w:tcPr>
            <w:tcW w:w="6428" w:type="dxa"/>
            <w:tcBorders>
              <w:bottom w:val="single" w:sz="4" w:space="0" w:color="auto"/>
            </w:tcBorders>
            <w:shd w:val="clear" w:color="auto" w:fill="auto"/>
            <w:vAlign w:val="center"/>
          </w:tcPr>
          <w:p w14:paraId="46FFDFD7" w14:textId="77777777" w:rsidR="005363EA" w:rsidRPr="00F77799" w:rsidRDefault="005363EA">
            <w:pPr>
              <w:rPr>
                <w:rFonts w:asciiTheme="minorHAnsi" w:hAnsiTheme="minorHAnsi"/>
                <w:b/>
                <w:i/>
                <w:noProof/>
                <w:sz w:val="24"/>
                <w:szCs w:val="24"/>
              </w:rPr>
            </w:pPr>
            <w:r w:rsidRPr="00F77799">
              <w:rPr>
                <w:rFonts w:asciiTheme="minorHAnsi" w:hAnsiTheme="minorHAnsi"/>
                <w:b/>
                <w:i/>
                <w:noProof/>
                <w:sz w:val="24"/>
                <w:szCs w:val="24"/>
              </w:rPr>
              <w:t xml:space="preserve">Section 2: Quality Improvement </w:t>
            </w:r>
          </w:p>
        </w:tc>
        <w:tc>
          <w:tcPr>
            <w:tcW w:w="984" w:type="dxa"/>
            <w:tcBorders>
              <w:bottom w:val="single" w:sz="4" w:space="0" w:color="auto"/>
            </w:tcBorders>
            <w:shd w:val="clear" w:color="auto" w:fill="auto"/>
            <w:vAlign w:val="center"/>
          </w:tcPr>
          <w:p w14:paraId="613B135F" w14:textId="77777777" w:rsidR="005363EA" w:rsidRPr="002C3B07" w:rsidRDefault="005363EA">
            <w:pPr>
              <w:jc w:val="center"/>
              <w:rPr>
                <w:rFonts w:asciiTheme="minorHAnsi" w:hAnsiTheme="minorHAnsi"/>
                <w:b/>
                <w:noProof/>
                <w:sz w:val="24"/>
                <w:szCs w:val="24"/>
              </w:rPr>
            </w:pPr>
            <w:r w:rsidRPr="002C3B07">
              <w:rPr>
                <w:rFonts w:asciiTheme="minorHAnsi" w:hAnsiTheme="minorHAnsi"/>
                <w:b/>
                <w:noProof/>
                <w:sz w:val="24"/>
                <w:szCs w:val="24"/>
              </w:rPr>
              <w:t>Score</w:t>
            </w:r>
          </w:p>
        </w:tc>
        <w:tc>
          <w:tcPr>
            <w:tcW w:w="3545" w:type="dxa"/>
            <w:tcBorders>
              <w:bottom w:val="single" w:sz="4" w:space="0" w:color="auto"/>
            </w:tcBorders>
          </w:tcPr>
          <w:p w14:paraId="79207E5B" w14:textId="2AE5C27B" w:rsidR="005363EA" w:rsidRPr="002C3B07" w:rsidRDefault="005363EA">
            <w:pPr>
              <w:jc w:val="center"/>
              <w:rPr>
                <w:rFonts w:asciiTheme="minorHAnsi" w:hAnsiTheme="minorHAnsi"/>
                <w:b/>
                <w:noProof/>
                <w:sz w:val="24"/>
                <w:szCs w:val="24"/>
              </w:rPr>
            </w:pPr>
            <w:r w:rsidRPr="002C3B07">
              <w:rPr>
                <w:rFonts w:asciiTheme="minorHAnsi" w:hAnsiTheme="minorHAnsi"/>
                <w:b/>
                <w:noProof/>
                <w:sz w:val="24"/>
                <w:szCs w:val="24"/>
              </w:rPr>
              <w:t>Comments</w:t>
            </w:r>
          </w:p>
        </w:tc>
      </w:tr>
      <w:tr w:rsidR="005363EA" w:rsidRPr="00674634" w14:paraId="02889403" w14:textId="6E9C6DD4" w:rsidTr="003D4086">
        <w:trPr>
          <w:trHeight w:val="274"/>
        </w:trPr>
        <w:tc>
          <w:tcPr>
            <w:tcW w:w="10957" w:type="dxa"/>
            <w:gridSpan w:val="3"/>
            <w:tcBorders>
              <w:bottom w:val="single" w:sz="4" w:space="0" w:color="auto"/>
            </w:tcBorders>
            <w:shd w:val="clear" w:color="auto" w:fill="BFBFBF" w:themeFill="background1" w:themeFillShade="BF"/>
            <w:vAlign w:val="center"/>
          </w:tcPr>
          <w:p w14:paraId="56E7916D" w14:textId="77777777" w:rsidR="005363EA" w:rsidRPr="002C3B07" w:rsidRDefault="005363EA">
            <w:pPr>
              <w:jc w:val="center"/>
              <w:rPr>
                <w:rFonts w:asciiTheme="minorHAnsi" w:hAnsiTheme="minorHAnsi"/>
                <w:b/>
                <w:noProof/>
                <w:sz w:val="20"/>
              </w:rPr>
            </w:pPr>
            <w:r w:rsidRPr="002C3B07">
              <w:rPr>
                <w:rFonts w:asciiTheme="minorHAnsi" w:hAnsiTheme="minorHAnsi"/>
                <w:b/>
                <w:noProof/>
                <w:sz w:val="20"/>
              </w:rPr>
              <w:t>0pts=  No response, 1-4pts= Partial or Generalized Response</w:t>
            </w:r>
          </w:p>
          <w:p w14:paraId="022E5920" w14:textId="0CC2DEB0" w:rsidR="005363EA" w:rsidRPr="00F77799" w:rsidRDefault="005363EA">
            <w:pPr>
              <w:jc w:val="center"/>
              <w:rPr>
                <w:rFonts w:asciiTheme="minorHAnsi" w:hAnsiTheme="minorHAnsi"/>
                <w:b/>
                <w:noProof/>
              </w:rPr>
            </w:pPr>
            <w:r w:rsidRPr="002C3B07">
              <w:rPr>
                <w:rFonts w:asciiTheme="minorHAnsi" w:hAnsiTheme="minorHAnsi"/>
                <w:b/>
                <w:noProof/>
                <w:sz w:val="20"/>
              </w:rPr>
              <w:t>5-7 pts= Adequate Response, 8-10pts= Thorough and Detailed Response</w:t>
            </w:r>
          </w:p>
        </w:tc>
      </w:tr>
      <w:tr w:rsidR="005363EA" w:rsidRPr="00674634" w14:paraId="07D49129" w14:textId="471DE4E2" w:rsidTr="003D4086">
        <w:trPr>
          <w:trHeight w:val="575"/>
        </w:trPr>
        <w:tc>
          <w:tcPr>
            <w:tcW w:w="6428" w:type="dxa"/>
            <w:tcBorders>
              <w:top w:val="nil"/>
              <w:bottom w:val="single" w:sz="4" w:space="0" w:color="auto"/>
            </w:tcBorders>
            <w:shd w:val="clear" w:color="auto" w:fill="auto"/>
            <w:vAlign w:val="center"/>
          </w:tcPr>
          <w:p w14:paraId="4CA2F0A3" w14:textId="77777777" w:rsidR="005363EA" w:rsidRPr="002C3B07" w:rsidRDefault="005363EA">
            <w:pPr>
              <w:rPr>
                <w:rFonts w:asciiTheme="minorHAnsi" w:hAnsiTheme="minorHAnsi"/>
                <w:noProof/>
                <w:sz w:val="21"/>
                <w:szCs w:val="21"/>
              </w:rPr>
            </w:pPr>
            <w:r w:rsidRPr="002C3B07">
              <w:rPr>
                <w:rFonts w:asciiTheme="minorHAnsi" w:hAnsiTheme="minorHAnsi"/>
                <w:noProof/>
                <w:sz w:val="21"/>
                <w:szCs w:val="21"/>
              </w:rPr>
              <w:t>2a. There is a detailed and credible justification of how the equipment will improve the overall quality of meals  (10 Points)</w:t>
            </w:r>
          </w:p>
        </w:tc>
        <w:tc>
          <w:tcPr>
            <w:tcW w:w="984" w:type="dxa"/>
            <w:tcBorders>
              <w:top w:val="single" w:sz="4" w:space="0" w:color="auto"/>
            </w:tcBorders>
            <w:shd w:val="clear" w:color="auto" w:fill="auto"/>
            <w:vAlign w:val="center"/>
          </w:tcPr>
          <w:p w14:paraId="21F67ADF" w14:textId="77777777" w:rsidR="005363EA" w:rsidRPr="00F77799" w:rsidRDefault="005363EA">
            <w:pPr>
              <w:rPr>
                <w:rFonts w:asciiTheme="minorHAnsi" w:hAnsiTheme="minorHAnsi"/>
                <w:noProof/>
              </w:rPr>
            </w:pPr>
          </w:p>
        </w:tc>
        <w:tc>
          <w:tcPr>
            <w:tcW w:w="3545" w:type="dxa"/>
            <w:tcBorders>
              <w:top w:val="single" w:sz="4" w:space="0" w:color="auto"/>
            </w:tcBorders>
          </w:tcPr>
          <w:p w14:paraId="6B1C4221" w14:textId="77777777" w:rsidR="005363EA" w:rsidRPr="002C3B07" w:rsidRDefault="005363EA">
            <w:pPr>
              <w:rPr>
                <w:rFonts w:asciiTheme="minorHAnsi" w:hAnsiTheme="minorHAnsi"/>
                <w:noProof/>
              </w:rPr>
            </w:pPr>
          </w:p>
          <w:p w14:paraId="3621EC6B" w14:textId="77777777" w:rsidR="00612897" w:rsidRPr="002C3B07" w:rsidRDefault="00612897">
            <w:pPr>
              <w:rPr>
                <w:rFonts w:asciiTheme="minorHAnsi" w:hAnsiTheme="minorHAnsi"/>
                <w:noProof/>
              </w:rPr>
            </w:pPr>
          </w:p>
          <w:p w14:paraId="247877FD" w14:textId="77777777" w:rsidR="00612897" w:rsidRPr="002C3B07" w:rsidRDefault="00612897">
            <w:pPr>
              <w:rPr>
                <w:rFonts w:asciiTheme="minorHAnsi" w:hAnsiTheme="minorHAnsi"/>
                <w:noProof/>
              </w:rPr>
            </w:pPr>
          </w:p>
          <w:p w14:paraId="60E29E26" w14:textId="77777777" w:rsidR="00612897" w:rsidRPr="002C3B07" w:rsidRDefault="00612897">
            <w:pPr>
              <w:rPr>
                <w:rFonts w:asciiTheme="minorHAnsi" w:hAnsiTheme="minorHAnsi"/>
                <w:noProof/>
              </w:rPr>
            </w:pPr>
          </w:p>
        </w:tc>
      </w:tr>
    </w:tbl>
    <w:p w14:paraId="02308931" w14:textId="6CFB2292" w:rsidR="007E3048" w:rsidRPr="002C3B07" w:rsidRDefault="007E3048">
      <w:pPr>
        <w:rPr>
          <w:rFonts w:asciiTheme="minorHAnsi" w:hAnsiTheme="minorHAnsi"/>
          <w:sz w:val="16"/>
          <w:szCs w:val="21"/>
        </w:rPr>
      </w:pPr>
    </w:p>
    <w:p w14:paraId="00DC805A" w14:textId="77777777" w:rsidR="001043F9" w:rsidRPr="002C3B07" w:rsidRDefault="001043F9">
      <w:pPr>
        <w:rPr>
          <w:rFonts w:asciiTheme="minorHAnsi" w:hAnsiTheme="minorHAnsi"/>
          <w:sz w:val="21"/>
          <w:szCs w:val="21"/>
        </w:rPr>
      </w:pPr>
      <w:r w:rsidRPr="002C3B07">
        <w:rPr>
          <w:rFonts w:asciiTheme="minorHAnsi" w:hAnsiTheme="minorHAnsi"/>
          <w:sz w:val="21"/>
          <w:szCs w:val="21"/>
        </w:rPr>
        <w:t xml:space="preserve">*Reviewer: For section 3, Check the focus area that the SFA selected and give score for the questions in the selected focus area. Check the “N/A” box if the SFA did not complete the questions for the focus area. </w:t>
      </w:r>
      <w:r w:rsidRPr="002C3B07">
        <w:rPr>
          <w:rFonts w:asciiTheme="minorHAnsi" w:hAnsiTheme="minorHAnsi"/>
          <w:b/>
          <w:sz w:val="21"/>
          <w:szCs w:val="21"/>
        </w:rPr>
        <w:t>If the SFA provided responses to more than one focus area, award points for the first focus area addressed only.</w:t>
      </w:r>
    </w:p>
    <w:p w14:paraId="2634AE73" w14:textId="77777777" w:rsidR="001043F9" w:rsidRPr="002C3B07"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674634" w14:paraId="5305DDC1" w14:textId="33091944" w:rsidTr="0061046F">
        <w:trPr>
          <w:trHeight w:val="323"/>
        </w:trPr>
        <w:tc>
          <w:tcPr>
            <w:tcW w:w="6367" w:type="dxa"/>
            <w:gridSpan w:val="2"/>
            <w:tcBorders>
              <w:bottom w:val="single" w:sz="4" w:space="0" w:color="auto"/>
            </w:tcBorders>
            <w:shd w:val="clear" w:color="auto" w:fill="auto"/>
            <w:vAlign w:val="center"/>
          </w:tcPr>
          <w:p w14:paraId="217CFD15" w14:textId="13DADD13" w:rsidR="00612897" w:rsidRPr="00F77799" w:rsidRDefault="00612897" w:rsidP="00F775EA">
            <w:pPr>
              <w:rPr>
                <w:rFonts w:asciiTheme="minorHAnsi" w:hAnsiTheme="minorHAnsi"/>
                <w:b/>
                <w:noProof/>
                <w:sz w:val="24"/>
                <w:szCs w:val="24"/>
              </w:rPr>
            </w:pPr>
            <w:r w:rsidRPr="002C3B07">
              <w:rPr>
                <w:rFonts w:asciiTheme="minorHAnsi" w:hAnsiTheme="minorHAnsi"/>
                <w:b/>
                <w:i/>
                <w:noProof/>
                <w:sz w:val="24"/>
                <w:szCs w:val="24"/>
              </w:rPr>
              <w:t xml:space="preserve">Section 3: The SFA selected:  </w:t>
            </w:r>
            <w:sdt>
              <w:sdtPr>
                <w:rPr>
                  <w:rFonts w:asciiTheme="minorHAnsi" w:hAnsiTheme="minorHAnsi"/>
                  <w:b/>
                  <w:noProof/>
                  <w:sz w:val="24"/>
                  <w:szCs w:val="24"/>
                </w:rPr>
                <w:id w:val="1447730920"/>
                <w14:checkbox>
                  <w14:checked w14:val="0"/>
                  <w14:checkedState w14:val="2612" w14:font="MS Gothic"/>
                  <w14:uncheckedState w14:val="2610" w14:font="MS Gothic"/>
                </w14:checkbox>
              </w:sdtPr>
              <w:sdtEndPr/>
              <w:sdtContent>
                <w:r w:rsidRPr="00F77799">
                  <w:rPr>
                    <w:rFonts w:ascii="MS Gothic" w:eastAsia="MS Gothic" w:hAnsi="MS Gothic" w:cs="MS Gothic" w:hint="eastAsia"/>
                    <w:b/>
                    <w:noProof/>
                    <w:sz w:val="24"/>
                    <w:szCs w:val="24"/>
                  </w:rPr>
                  <w:t>☐</w:t>
                </w:r>
              </w:sdtContent>
            </w:sdt>
            <w:r w:rsidRPr="00F77799">
              <w:rPr>
                <w:rFonts w:asciiTheme="minorHAnsi" w:hAnsiTheme="minorHAnsi"/>
                <w:b/>
                <w:i/>
                <w:noProof/>
                <w:sz w:val="24"/>
                <w:szCs w:val="24"/>
              </w:rPr>
              <w:t xml:space="preserve"> Focus 1- Food Safety                                            </w:t>
            </w:r>
          </w:p>
        </w:tc>
        <w:tc>
          <w:tcPr>
            <w:tcW w:w="1080" w:type="dxa"/>
            <w:tcBorders>
              <w:bottom w:val="single" w:sz="4" w:space="0" w:color="auto"/>
            </w:tcBorders>
          </w:tcPr>
          <w:p w14:paraId="7ACBAB00" w14:textId="4E810A3E" w:rsidR="00612897" w:rsidRPr="002C3B07" w:rsidRDefault="00612897">
            <w:pPr>
              <w:jc w:val="center"/>
              <w:rPr>
                <w:rFonts w:asciiTheme="minorHAnsi" w:hAnsiTheme="minorHAnsi"/>
                <w:b/>
                <w:noProof/>
                <w:sz w:val="24"/>
                <w:szCs w:val="24"/>
              </w:rPr>
            </w:pPr>
            <w:r w:rsidRPr="002C3B07">
              <w:rPr>
                <w:rFonts w:asciiTheme="minorHAnsi" w:hAnsiTheme="minorHAnsi"/>
                <w:b/>
                <w:noProof/>
                <w:sz w:val="24"/>
                <w:szCs w:val="24"/>
              </w:rPr>
              <w:t>Score</w:t>
            </w:r>
          </w:p>
        </w:tc>
        <w:tc>
          <w:tcPr>
            <w:tcW w:w="3533" w:type="dxa"/>
            <w:tcBorders>
              <w:bottom w:val="single" w:sz="4" w:space="0" w:color="auto"/>
            </w:tcBorders>
          </w:tcPr>
          <w:p w14:paraId="7F1B27A2" w14:textId="0FA289BA" w:rsidR="00612897" w:rsidRPr="002C3B07" w:rsidRDefault="00612897">
            <w:pPr>
              <w:jc w:val="center"/>
              <w:rPr>
                <w:rFonts w:asciiTheme="minorHAnsi" w:hAnsiTheme="minorHAnsi"/>
                <w:b/>
                <w:noProof/>
                <w:sz w:val="24"/>
                <w:szCs w:val="24"/>
              </w:rPr>
            </w:pPr>
            <w:r w:rsidRPr="002C3B07">
              <w:rPr>
                <w:rFonts w:asciiTheme="minorHAnsi" w:hAnsiTheme="minorHAnsi"/>
                <w:b/>
                <w:noProof/>
                <w:sz w:val="24"/>
                <w:szCs w:val="24"/>
              </w:rPr>
              <w:t>Comments</w:t>
            </w:r>
          </w:p>
        </w:tc>
      </w:tr>
      <w:tr w:rsidR="005363EA" w:rsidRPr="00674634" w14:paraId="1FD712E7" w14:textId="4FCC5B33" w:rsidTr="0061046F">
        <w:trPr>
          <w:trHeight w:val="274"/>
        </w:trPr>
        <w:tc>
          <w:tcPr>
            <w:tcW w:w="10980" w:type="dxa"/>
            <w:gridSpan w:val="4"/>
            <w:tcBorders>
              <w:bottom w:val="single" w:sz="4" w:space="0" w:color="auto"/>
            </w:tcBorders>
            <w:shd w:val="clear" w:color="auto" w:fill="BFBFBF" w:themeFill="background1" w:themeFillShade="BF"/>
            <w:vAlign w:val="center"/>
          </w:tcPr>
          <w:p w14:paraId="54CD72B2" w14:textId="77777777" w:rsidR="005363EA" w:rsidRPr="00F77799" w:rsidRDefault="005363EA">
            <w:pPr>
              <w:jc w:val="center"/>
              <w:rPr>
                <w:rFonts w:asciiTheme="minorHAnsi" w:hAnsiTheme="minorHAnsi"/>
                <w:b/>
                <w:noProof/>
                <w:sz w:val="20"/>
              </w:rPr>
            </w:pPr>
            <w:r w:rsidRPr="00F77799">
              <w:rPr>
                <w:rFonts w:asciiTheme="minorHAnsi" w:hAnsiTheme="minorHAnsi"/>
                <w:b/>
                <w:noProof/>
                <w:sz w:val="20"/>
              </w:rPr>
              <w:t>0pts=  No response, 1-2pts= Partial or Generalized Response</w:t>
            </w:r>
          </w:p>
          <w:p w14:paraId="6DD39C33" w14:textId="68B60362" w:rsidR="005363EA" w:rsidRPr="00F77799" w:rsidRDefault="005363EA">
            <w:pPr>
              <w:jc w:val="center"/>
              <w:rPr>
                <w:rFonts w:asciiTheme="minorHAnsi" w:hAnsiTheme="minorHAnsi"/>
                <w:b/>
                <w:noProof/>
              </w:rPr>
            </w:pPr>
            <w:r w:rsidRPr="00F77799">
              <w:rPr>
                <w:rFonts w:asciiTheme="minorHAnsi" w:hAnsiTheme="minorHAnsi"/>
                <w:b/>
                <w:noProof/>
                <w:sz w:val="20"/>
              </w:rPr>
              <w:t>3-4 pts= Adequate Response, 5-6pts= Thorough and Detailed Response</w:t>
            </w:r>
          </w:p>
        </w:tc>
      </w:tr>
      <w:tr w:rsidR="00612897" w:rsidRPr="00674634" w14:paraId="5EBADACD" w14:textId="77777777" w:rsidTr="0061046F">
        <w:trPr>
          <w:trHeight w:val="590"/>
        </w:trPr>
        <w:tc>
          <w:tcPr>
            <w:tcW w:w="5557" w:type="dxa"/>
            <w:tcBorders>
              <w:top w:val="nil"/>
              <w:bottom w:val="single" w:sz="4" w:space="0" w:color="auto"/>
            </w:tcBorders>
            <w:shd w:val="clear" w:color="auto" w:fill="auto"/>
            <w:vAlign w:val="center"/>
          </w:tcPr>
          <w:p w14:paraId="18FCEC7B" w14:textId="77777777" w:rsidR="005363EA" w:rsidRPr="00F77799" w:rsidRDefault="005363EA">
            <w:pPr>
              <w:rPr>
                <w:rFonts w:asciiTheme="minorHAnsi" w:hAnsiTheme="minorHAnsi"/>
                <w:noProof/>
              </w:rPr>
            </w:pPr>
            <w:r w:rsidRPr="00F77799">
              <w:rPr>
                <w:rFonts w:asciiTheme="minorHAnsi" w:hAnsiTheme="minorHAnsi"/>
                <w:noProof/>
              </w:rPr>
              <w:t>3a. Justification explains how the equipment will improve safety of preparing, serving and/or storing food? (6 Points)</w:t>
            </w:r>
          </w:p>
        </w:tc>
        <w:tc>
          <w:tcPr>
            <w:tcW w:w="810" w:type="dxa"/>
            <w:tcBorders>
              <w:top w:val="single" w:sz="4" w:space="0" w:color="auto"/>
            </w:tcBorders>
            <w:shd w:val="clear" w:color="auto" w:fill="auto"/>
            <w:vAlign w:val="center"/>
          </w:tcPr>
          <w:p w14:paraId="3A08E5E1" w14:textId="6A05DC0A" w:rsidR="005363EA" w:rsidRPr="00F77799" w:rsidRDefault="000E73AA">
            <w:pPr>
              <w:rPr>
                <w:rFonts w:asciiTheme="minorHAnsi" w:hAnsiTheme="minorHAnsi"/>
                <w:noProof/>
              </w:rPr>
            </w:pPr>
            <w:sdt>
              <w:sdtPr>
                <w:rPr>
                  <w:rFonts w:asciiTheme="minorHAnsi" w:eastAsia="MS Mincho" w:hAnsiTheme="minorHAnsi" w:cs="MS Mincho"/>
                  <w:noProof/>
                </w:rPr>
                <w:id w:val="1061598420"/>
                <w14:checkbox>
                  <w14:checked w14:val="0"/>
                  <w14:checkedState w14:val="2612" w14:font="MS Gothic"/>
                  <w14:uncheckedState w14:val="2610" w14:font="MS Gothic"/>
                </w14:checkbox>
              </w:sdtPr>
              <w:sdtEndPr/>
              <w:sdtContent>
                <w:r w:rsidR="005363EA" w:rsidRPr="00F77799">
                  <w:rPr>
                    <w:rFonts w:ascii="MS Gothic" w:eastAsia="MS Gothic" w:hAnsi="MS Gothic" w:cs="MS Gothic" w:hint="eastAsia"/>
                    <w:noProof/>
                  </w:rPr>
                  <w:t>☐</w:t>
                </w:r>
              </w:sdtContent>
            </w:sdt>
            <w:r w:rsidR="005363EA" w:rsidRPr="00F77799">
              <w:rPr>
                <w:rFonts w:asciiTheme="minorHAnsi" w:hAnsiTheme="minorHAnsi"/>
                <w:noProof/>
              </w:rPr>
              <w:t>N/A</w:t>
            </w:r>
          </w:p>
        </w:tc>
        <w:tc>
          <w:tcPr>
            <w:tcW w:w="1080" w:type="dxa"/>
            <w:tcBorders>
              <w:top w:val="single" w:sz="4" w:space="0" w:color="auto"/>
            </w:tcBorders>
          </w:tcPr>
          <w:p w14:paraId="45B300CC" w14:textId="77777777" w:rsidR="005363EA" w:rsidRPr="00F77799" w:rsidRDefault="005363EA">
            <w:pPr>
              <w:jc w:val="center"/>
              <w:rPr>
                <w:rFonts w:asciiTheme="minorHAnsi" w:eastAsia="MS Mincho" w:hAnsiTheme="minorHAnsi" w:cs="MS Mincho"/>
                <w:noProof/>
              </w:rPr>
            </w:pPr>
          </w:p>
        </w:tc>
        <w:tc>
          <w:tcPr>
            <w:tcW w:w="3533" w:type="dxa"/>
            <w:tcBorders>
              <w:top w:val="single" w:sz="4" w:space="0" w:color="auto"/>
            </w:tcBorders>
          </w:tcPr>
          <w:p w14:paraId="37B86317" w14:textId="77777777" w:rsidR="005363EA" w:rsidRPr="002C3B07" w:rsidRDefault="005363EA">
            <w:pPr>
              <w:jc w:val="center"/>
              <w:rPr>
                <w:rFonts w:asciiTheme="minorHAnsi" w:eastAsia="MS Mincho" w:hAnsiTheme="minorHAnsi" w:cs="MS Mincho"/>
                <w:noProof/>
              </w:rPr>
            </w:pPr>
          </w:p>
          <w:p w14:paraId="3C9FEFFD" w14:textId="77777777" w:rsidR="00612897" w:rsidRPr="002C3B07" w:rsidRDefault="00612897">
            <w:pPr>
              <w:jc w:val="center"/>
              <w:rPr>
                <w:rFonts w:asciiTheme="minorHAnsi" w:eastAsia="MS Mincho" w:hAnsiTheme="minorHAnsi" w:cs="MS Mincho"/>
                <w:noProof/>
              </w:rPr>
            </w:pPr>
          </w:p>
          <w:p w14:paraId="59E4D807" w14:textId="77777777" w:rsidR="00612897" w:rsidRPr="002C3B07" w:rsidRDefault="00612897" w:rsidP="002C3B07">
            <w:pPr>
              <w:rPr>
                <w:rFonts w:asciiTheme="minorHAnsi" w:eastAsia="MS Mincho" w:hAnsiTheme="minorHAnsi" w:cs="MS Mincho"/>
                <w:noProof/>
              </w:rPr>
            </w:pPr>
          </w:p>
        </w:tc>
      </w:tr>
      <w:tr w:rsidR="00612897" w:rsidRPr="00674634" w14:paraId="66495697" w14:textId="77777777" w:rsidTr="0061046F">
        <w:trPr>
          <w:trHeight w:val="593"/>
        </w:trPr>
        <w:tc>
          <w:tcPr>
            <w:tcW w:w="5557" w:type="dxa"/>
            <w:tcBorders>
              <w:bottom w:val="single" w:sz="4" w:space="0" w:color="auto"/>
            </w:tcBorders>
            <w:vAlign w:val="center"/>
          </w:tcPr>
          <w:p w14:paraId="4168DF4A" w14:textId="7FD508B8" w:rsidR="005363EA" w:rsidRPr="00F77799" w:rsidRDefault="005363EA">
            <w:pPr>
              <w:rPr>
                <w:rFonts w:asciiTheme="minorHAnsi" w:hAnsiTheme="minorHAnsi"/>
                <w:noProof/>
              </w:rPr>
            </w:pPr>
            <w:r w:rsidRPr="00F77799">
              <w:rPr>
                <w:rFonts w:asciiTheme="minorHAnsi" w:hAnsiTheme="minorHAnsi"/>
                <w:noProof/>
              </w:rPr>
              <w:lastRenderedPageBreak/>
              <w:t>3b. Just</w:t>
            </w:r>
            <w:r w:rsidR="00A24C3A" w:rsidRPr="00F77799">
              <w:rPr>
                <w:rFonts w:asciiTheme="minorHAnsi" w:hAnsiTheme="minorHAnsi"/>
                <w:noProof/>
              </w:rPr>
              <w:t>i</w:t>
            </w:r>
            <w:r w:rsidRPr="00F77799">
              <w:rPr>
                <w:rFonts w:asciiTheme="minorHAnsi" w:hAnsiTheme="minorHAnsi"/>
                <w:noProof/>
              </w:rPr>
              <w:t>fication explains the challenges the SFA is experiencing related to the safety of preparing, serving and/or storing food. (6 Points)</w:t>
            </w:r>
          </w:p>
        </w:tc>
        <w:tc>
          <w:tcPr>
            <w:tcW w:w="810" w:type="dxa"/>
            <w:shd w:val="clear" w:color="auto" w:fill="auto"/>
            <w:vAlign w:val="center"/>
          </w:tcPr>
          <w:p w14:paraId="6F4AEB2D" w14:textId="698C558D" w:rsidR="005363EA" w:rsidRPr="00F77799" w:rsidRDefault="000E73AA">
            <w:pPr>
              <w:rPr>
                <w:rFonts w:asciiTheme="minorHAnsi" w:hAnsiTheme="minorHAnsi"/>
                <w:noProof/>
              </w:rPr>
            </w:pPr>
            <w:sdt>
              <w:sdtPr>
                <w:rPr>
                  <w:rFonts w:asciiTheme="minorHAnsi" w:hAnsiTheme="minorHAnsi"/>
                  <w:noProof/>
                </w:rPr>
                <w:id w:val="-593325779"/>
                <w14:checkbox>
                  <w14:checked w14:val="0"/>
                  <w14:checkedState w14:val="2612" w14:font="MS Gothic"/>
                  <w14:uncheckedState w14:val="2610" w14:font="MS Gothic"/>
                </w14:checkbox>
              </w:sdtPr>
              <w:sdtEndPr/>
              <w:sdtContent>
                <w:r w:rsidR="005363EA" w:rsidRPr="00F77799">
                  <w:rPr>
                    <w:rFonts w:ascii="MS Gothic" w:eastAsia="MS Gothic" w:hAnsi="MS Gothic" w:cs="MS Gothic" w:hint="eastAsia"/>
                    <w:noProof/>
                  </w:rPr>
                  <w:t>☐</w:t>
                </w:r>
              </w:sdtContent>
            </w:sdt>
            <w:r w:rsidR="005363EA" w:rsidRPr="00F77799">
              <w:rPr>
                <w:rFonts w:asciiTheme="minorHAnsi" w:hAnsiTheme="minorHAnsi"/>
                <w:noProof/>
              </w:rPr>
              <w:t>N/A</w:t>
            </w:r>
          </w:p>
        </w:tc>
        <w:tc>
          <w:tcPr>
            <w:tcW w:w="1080" w:type="dxa"/>
          </w:tcPr>
          <w:p w14:paraId="49D4B86F" w14:textId="77777777" w:rsidR="005363EA" w:rsidRPr="00F77799" w:rsidRDefault="005363EA">
            <w:pPr>
              <w:jc w:val="center"/>
              <w:rPr>
                <w:rFonts w:asciiTheme="minorHAnsi" w:hAnsiTheme="minorHAnsi"/>
                <w:noProof/>
              </w:rPr>
            </w:pPr>
          </w:p>
        </w:tc>
        <w:tc>
          <w:tcPr>
            <w:tcW w:w="3533" w:type="dxa"/>
          </w:tcPr>
          <w:p w14:paraId="154AB333" w14:textId="77777777" w:rsidR="005363EA" w:rsidRPr="002C3B07" w:rsidRDefault="005363EA">
            <w:pPr>
              <w:jc w:val="center"/>
              <w:rPr>
                <w:rFonts w:asciiTheme="minorHAnsi" w:hAnsiTheme="minorHAnsi"/>
                <w:noProof/>
              </w:rPr>
            </w:pPr>
          </w:p>
          <w:p w14:paraId="6DC958A2" w14:textId="77777777" w:rsidR="00612897" w:rsidRPr="002C3B07" w:rsidRDefault="00612897">
            <w:pPr>
              <w:jc w:val="center"/>
              <w:rPr>
                <w:rFonts w:asciiTheme="minorHAnsi" w:hAnsiTheme="minorHAnsi"/>
                <w:noProof/>
              </w:rPr>
            </w:pPr>
          </w:p>
          <w:p w14:paraId="5EC696E6" w14:textId="77777777" w:rsidR="00612897" w:rsidRPr="002C3B07" w:rsidRDefault="00612897">
            <w:pPr>
              <w:jc w:val="center"/>
              <w:rPr>
                <w:rFonts w:asciiTheme="minorHAnsi" w:hAnsiTheme="minorHAnsi"/>
                <w:noProof/>
              </w:rPr>
            </w:pPr>
          </w:p>
          <w:p w14:paraId="33121D81" w14:textId="77777777" w:rsidR="00612897" w:rsidRPr="002C3B07" w:rsidRDefault="00612897">
            <w:pPr>
              <w:jc w:val="center"/>
              <w:rPr>
                <w:rFonts w:asciiTheme="minorHAnsi" w:hAnsiTheme="minorHAnsi"/>
                <w:noProof/>
              </w:rPr>
            </w:pPr>
          </w:p>
        </w:tc>
      </w:tr>
    </w:tbl>
    <w:p w14:paraId="36A760D7" w14:textId="77777777" w:rsidR="00612897" w:rsidRPr="00D95189" w:rsidRDefault="00612897">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674634" w14:paraId="11BCE088" w14:textId="77777777" w:rsidTr="0061046F">
        <w:trPr>
          <w:trHeight w:val="88"/>
        </w:trPr>
        <w:tc>
          <w:tcPr>
            <w:tcW w:w="6367" w:type="dxa"/>
            <w:gridSpan w:val="2"/>
            <w:tcBorders>
              <w:bottom w:val="single" w:sz="4" w:space="0" w:color="auto"/>
            </w:tcBorders>
            <w:shd w:val="clear" w:color="auto" w:fill="auto"/>
            <w:vAlign w:val="center"/>
          </w:tcPr>
          <w:p w14:paraId="0C73CE20" w14:textId="1B2492CA" w:rsidR="00612897" w:rsidRPr="002C3B07" w:rsidRDefault="00612897" w:rsidP="00F775EA">
            <w:pPr>
              <w:rPr>
                <w:rFonts w:asciiTheme="minorHAnsi" w:hAnsiTheme="minorHAnsi"/>
                <w:b/>
                <w:noProof/>
                <w:sz w:val="24"/>
                <w:szCs w:val="24"/>
              </w:rPr>
            </w:pPr>
            <w:r w:rsidRPr="00F77799">
              <w:rPr>
                <w:rFonts w:asciiTheme="minorHAnsi" w:hAnsiTheme="minorHAnsi"/>
                <w:b/>
                <w:i/>
                <w:noProof/>
                <w:sz w:val="24"/>
                <w:szCs w:val="24"/>
              </w:rPr>
              <w:t>Section 3: The SFA selected:</w:t>
            </w:r>
            <w:r w:rsidRPr="00F77799">
              <w:rPr>
                <w:rFonts w:asciiTheme="minorHAnsi" w:hAnsiTheme="minorHAnsi"/>
                <w:b/>
                <w:noProof/>
                <w:sz w:val="24"/>
                <w:szCs w:val="24"/>
              </w:rPr>
              <w:t xml:space="preserve">  </w:t>
            </w:r>
            <w:sdt>
              <w:sdtPr>
                <w:rPr>
                  <w:rFonts w:asciiTheme="minorHAnsi" w:hAnsiTheme="minorHAnsi"/>
                  <w:b/>
                  <w:noProof/>
                  <w:sz w:val="24"/>
                  <w:szCs w:val="24"/>
                </w:rPr>
                <w:id w:val="-737707897"/>
                <w14:checkbox>
                  <w14:checked w14:val="0"/>
                  <w14:checkedState w14:val="2612" w14:font="MS Gothic"/>
                  <w14:uncheckedState w14:val="2610" w14:font="MS Gothic"/>
                </w14:checkbox>
              </w:sdtPr>
              <w:sdtEndPr/>
              <w:sdtContent>
                <w:r w:rsidRPr="00F77799">
                  <w:rPr>
                    <w:rFonts w:ascii="MS Gothic" w:eastAsia="MS Gothic" w:hAnsi="MS Gothic" w:cs="MS Gothic" w:hint="eastAsia"/>
                    <w:b/>
                    <w:noProof/>
                    <w:sz w:val="24"/>
                    <w:szCs w:val="24"/>
                  </w:rPr>
                  <w:t>☐</w:t>
                </w:r>
              </w:sdtContent>
            </w:sdt>
            <w:r w:rsidRPr="00F77799">
              <w:rPr>
                <w:rFonts w:asciiTheme="minorHAnsi" w:hAnsiTheme="minorHAnsi"/>
                <w:b/>
                <w:noProof/>
                <w:sz w:val="24"/>
                <w:szCs w:val="24"/>
              </w:rPr>
              <w:t xml:space="preserve"> </w:t>
            </w:r>
            <w:r w:rsidRPr="00F77799">
              <w:rPr>
                <w:rFonts w:asciiTheme="minorHAnsi" w:hAnsiTheme="minorHAnsi"/>
                <w:b/>
                <w:i/>
                <w:noProof/>
                <w:sz w:val="24"/>
                <w:szCs w:val="24"/>
              </w:rPr>
              <w:t>Focus 2- Efficiency of school nutrition operations</w:t>
            </w:r>
          </w:p>
        </w:tc>
        <w:tc>
          <w:tcPr>
            <w:tcW w:w="1080" w:type="dxa"/>
            <w:tcBorders>
              <w:bottom w:val="single" w:sz="4" w:space="0" w:color="auto"/>
            </w:tcBorders>
          </w:tcPr>
          <w:p w14:paraId="51B76403" w14:textId="77777777" w:rsidR="00612897" w:rsidRPr="002C3B07" w:rsidRDefault="00612897">
            <w:pPr>
              <w:jc w:val="center"/>
              <w:rPr>
                <w:rFonts w:asciiTheme="minorHAnsi" w:hAnsiTheme="minorHAnsi"/>
                <w:b/>
                <w:noProof/>
                <w:sz w:val="24"/>
                <w:szCs w:val="24"/>
              </w:rPr>
            </w:pPr>
            <w:r w:rsidRPr="002C3B07">
              <w:rPr>
                <w:rFonts w:asciiTheme="minorHAnsi" w:hAnsiTheme="minorHAnsi"/>
                <w:b/>
                <w:noProof/>
                <w:sz w:val="24"/>
                <w:szCs w:val="24"/>
              </w:rPr>
              <w:t>Score</w:t>
            </w:r>
          </w:p>
        </w:tc>
        <w:tc>
          <w:tcPr>
            <w:tcW w:w="3533" w:type="dxa"/>
            <w:tcBorders>
              <w:bottom w:val="single" w:sz="4" w:space="0" w:color="auto"/>
            </w:tcBorders>
          </w:tcPr>
          <w:p w14:paraId="03849E63" w14:textId="77777777" w:rsidR="00612897" w:rsidRPr="002C3B07" w:rsidRDefault="00612897">
            <w:pPr>
              <w:jc w:val="center"/>
              <w:rPr>
                <w:rFonts w:asciiTheme="minorHAnsi" w:hAnsiTheme="minorHAnsi"/>
                <w:b/>
                <w:noProof/>
                <w:sz w:val="24"/>
                <w:szCs w:val="24"/>
              </w:rPr>
            </w:pPr>
            <w:r w:rsidRPr="002C3B07">
              <w:rPr>
                <w:rFonts w:asciiTheme="minorHAnsi" w:hAnsiTheme="minorHAnsi"/>
                <w:b/>
                <w:noProof/>
                <w:sz w:val="24"/>
                <w:szCs w:val="24"/>
              </w:rPr>
              <w:t>Comments</w:t>
            </w:r>
          </w:p>
        </w:tc>
      </w:tr>
      <w:tr w:rsidR="005363EA" w:rsidRPr="00674634" w14:paraId="5FBED874"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15FE8D76" w14:textId="77777777" w:rsidR="005363EA" w:rsidRPr="00F77799" w:rsidRDefault="005363EA">
            <w:pPr>
              <w:jc w:val="center"/>
              <w:rPr>
                <w:rFonts w:asciiTheme="minorHAnsi" w:hAnsiTheme="minorHAnsi"/>
                <w:b/>
                <w:noProof/>
                <w:sz w:val="20"/>
              </w:rPr>
            </w:pPr>
            <w:r w:rsidRPr="00F77799">
              <w:rPr>
                <w:rFonts w:asciiTheme="minorHAnsi" w:hAnsiTheme="minorHAnsi"/>
                <w:b/>
                <w:noProof/>
                <w:sz w:val="20"/>
              </w:rPr>
              <w:t>0pts=  No response, 1-2pts= Partial or Generalized Response</w:t>
            </w:r>
          </w:p>
          <w:p w14:paraId="6185A95A" w14:textId="77777777" w:rsidR="005363EA" w:rsidRPr="00F77799" w:rsidRDefault="005363EA">
            <w:pPr>
              <w:jc w:val="center"/>
              <w:rPr>
                <w:rFonts w:asciiTheme="minorHAnsi" w:hAnsiTheme="minorHAnsi"/>
                <w:b/>
                <w:noProof/>
              </w:rPr>
            </w:pPr>
            <w:r w:rsidRPr="00F77799">
              <w:rPr>
                <w:rFonts w:asciiTheme="minorHAnsi" w:hAnsiTheme="minorHAnsi"/>
                <w:b/>
                <w:noProof/>
                <w:sz w:val="20"/>
              </w:rPr>
              <w:t>3-4 pts= Adequate Response, 5-6pts= Thorough and Detailed Response</w:t>
            </w:r>
          </w:p>
        </w:tc>
      </w:tr>
      <w:tr w:rsidR="005363EA" w:rsidRPr="00674634" w14:paraId="7CF710B8" w14:textId="77777777" w:rsidTr="0061046F">
        <w:trPr>
          <w:trHeight w:val="998"/>
        </w:trPr>
        <w:tc>
          <w:tcPr>
            <w:tcW w:w="5557" w:type="dxa"/>
            <w:tcBorders>
              <w:top w:val="nil"/>
              <w:bottom w:val="single" w:sz="4" w:space="0" w:color="auto"/>
            </w:tcBorders>
            <w:shd w:val="clear" w:color="auto" w:fill="auto"/>
            <w:vAlign w:val="center"/>
          </w:tcPr>
          <w:p w14:paraId="3782D686" w14:textId="2BABAEDA" w:rsidR="005363EA" w:rsidRPr="00D95189" w:rsidRDefault="005363EA">
            <w:pPr>
              <w:rPr>
                <w:rFonts w:asciiTheme="minorHAnsi" w:hAnsiTheme="minorHAnsi"/>
                <w:noProof/>
                <w:sz w:val="21"/>
                <w:szCs w:val="21"/>
              </w:rPr>
            </w:pPr>
            <w:r w:rsidRPr="00D95189">
              <w:rPr>
                <w:rFonts w:asciiTheme="minorHAnsi" w:hAnsiTheme="minorHAnsi"/>
                <w:noProof/>
                <w:sz w:val="21"/>
                <w:szCs w:val="21"/>
              </w:rPr>
              <w:t>3c. Justification explains how the equipment will improve the overall energy efficiency (6 Points)</w:t>
            </w:r>
          </w:p>
        </w:tc>
        <w:tc>
          <w:tcPr>
            <w:tcW w:w="810" w:type="dxa"/>
            <w:tcBorders>
              <w:top w:val="single" w:sz="4" w:space="0" w:color="auto"/>
            </w:tcBorders>
            <w:shd w:val="clear" w:color="auto" w:fill="auto"/>
            <w:vAlign w:val="center"/>
          </w:tcPr>
          <w:p w14:paraId="316C9A3D" w14:textId="77777777" w:rsidR="005363EA" w:rsidRPr="00D95189" w:rsidRDefault="000E73AA">
            <w:pPr>
              <w:rPr>
                <w:rFonts w:asciiTheme="minorHAnsi" w:hAnsiTheme="minorHAnsi"/>
                <w:noProof/>
                <w:sz w:val="21"/>
                <w:szCs w:val="21"/>
              </w:rPr>
            </w:pPr>
            <w:sdt>
              <w:sdtPr>
                <w:rPr>
                  <w:rFonts w:asciiTheme="minorHAnsi" w:eastAsia="MS Mincho" w:hAnsiTheme="minorHAnsi" w:cs="MS Mincho"/>
                  <w:noProof/>
                  <w:sz w:val="21"/>
                  <w:szCs w:val="21"/>
                </w:rPr>
                <w:id w:val="1072539837"/>
                <w14:checkbox>
                  <w14:checked w14:val="0"/>
                  <w14:checkedState w14:val="2612" w14:font="MS Gothic"/>
                  <w14:uncheckedState w14:val="2610" w14:font="MS Gothic"/>
                </w14:checkbox>
              </w:sdtPr>
              <w:sdtEndPr/>
              <w:sdtContent>
                <w:r w:rsidR="005363EA" w:rsidRPr="00D95189">
                  <w:rPr>
                    <w:rFonts w:ascii="MS Gothic" w:eastAsia="MS Gothic" w:hAnsi="MS Gothic" w:cs="MS Gothic" w:hint="eastAsia"/>
                    <w:noProof/>
                    <w:sz w:val="21"/>
                    <w:szCs w:val="21"/>
                  </w:rPr>
                  <w:t>☐</w:t>
                </w:r>
              </w:sdtContent>
            </w:sdt>
            <w:r w:rsidR="005363EA" w:rsidRPr="00D95189">
              <w:rPr>
                <w:rFonts w:asciiTheme="minorHAnsi" w:hAnsiTheme="minorHAnsi"/>
                <w:noProof/>
                <w:sz w:val="21"/>
                <w:szCs w:val="21"/>
              </w:rPr>
              <w:t>N/A</w:t>
            </w:r>
          </w:p>
        </w:tc>
        <w:tc>
          <w:tcPr>
            <w:tcW w:w="1080" w:type="dxa"/>
            <w:tcBorders>
              <w:top w:val="single" w:sz="4" w:space="0" w:color="auto"/>
            </w:tcBorders>
          </w:tcPr>
          <w:p w14:paraId="2E65DB8C" w14:textId="77777777" w:rsidR="005363EA" w:rsidRPr="00D95189" w:rsidRDefault="005363EA">
            <w:pPr>
              <w:jc w:val="center"/>
              <w:rPr>
                <w:rFonts w:asciiTheme="minorHAnsi" w:eastAsia="MS Mincho" w:hAnsiTheme="minorHAnsi" w:cs="MS Mincho"/>
                <w:noProof/>
                <w:sz w:val="21"/>
                <w:szCs w:val="21"/>
              </w:rPr>
            </w:pPr>
          </w:p>
        </w:tc>
        <w:tc>
          <w:tcPr>
            <w:tcW w:w="3533" w:type="dxa"/>
            <w:tcBorders>
              <w:top w:val="single" w:sz="4" w:space="0" w:color="auto"/>
            </w:tcBorders>
          </w:tcPr>
          <w:p w14:paraId="605A2607" w14:textId="77777777" w:rsidR="005363EA" w:rsidRPr="00D95189" w:rsidRDefault="005363EA">
            <w:pPr>
              <w:jc w:val="center"/>
              <w:rPr>
                <w:rFonts w:asciiTheme="minorHAnsi" w:eastAsia="MS Mincho" w:hAnsiTheme="minorHAnsi" w:cs="MS Mincho"/>
                <w:noProof/>
                <w:sz w:val="21"/>
                <w:szCs w:val="21"/>
              </w:rPr>
            </w:pPr>
          </w:p>
          <w:p w14:paraId="0397D52B" w14:textId="77777777" w:rsidR="00612897" w:rsidRPr="00D95189" w:rsidRDefault="00612897">
            <w:pPr>
              <w:jc w:val="center"/>
              <w:rPr>
                <w:rFonts w:asciiTheme="minorHAnsi" w:eastAsia="MS Mincho" w:hAnsiTheme="minorHAnsi" w:cs="MS Mincho"/>
                <w:noProof/>
                <w:sz w:val="21"/>
                <w:szCs w:val="21"/>
              </w:rPr>
            </w:pPr>
          </w:p>
          <w:p w14:paraId="7D71B906" w14:textId="77777777" w:rsidR="00612897" w:rsidRPr="00D95189" w:rsidRDefault="00612897">
            <w:pPr>
              <w:jc w:val="center"/>
              <w:rPr>
                <w:rFonts w:asciiTheme="minorHAnsi" w:eastAsia="MS Mincho" w:hAnsiTheme="minorHAnsi" w:cs="MS Mincho"/>
                <w:noProof/>
                <w:sz w:val="21"/>
                <w:szCs w:val="21"/>
              </w:rPr>
            </w:pPr>
          </w:p>
          <w:p w14:paraId="14A444FB" w14:textId="77777777" w:rsidR="00612897" w:rsidRPr="00D95189" w:rsidRDefault="00612897">
            <w:pPr>
              <w:jc w:val="center"/>
              <w:rPr>
                <w:rFonts w:asciiTheme="minorHAnsi" w:eastAsia="MS Mincho" w:hAnsiTheme="minorHAnsi" w:cs="MS Mincho"/>
                <w:noProof/>
                <w:sz w:val="21"/>
                <w:szCs w:val="21"/>
              </w:rPr>
            </w:pPr>
          </w:p>
        </w:tc>
      </w:tr>
      <w:tr w:rsidR="005363EA" w:rsidRPr="00674634" w14:paraId="14F1C59B" w14:textId="77777777" w:rsidTr="0061046F">
        <w:trPr>
          <w:trHeight w:val="980"/>
        </w:trPr>
        <w:tc>
          <w:tcPr>
            <w:tcW w:w="5557" w:type="dxa"/>
            <w:tcBorders>
              <w:bottom w:val="single" w:sz="4" w:space="0" w:color="auto"/>
            </w:tcBorders>
            <w:vAlign w:val="center"/>
          </w:tcPr>
          <w:p w14:paraId="2D49643F" w14:textId="745F9BC9" w:rsidR="005363EA" w:rsidRPr="00D95189" w:rsidRDefault="005363EA">
            <w:pPr>
              <w:rPr>
                <w:rFonts w:asciiTheme="minorHAnsi" w:hAnsiTheme="minorHAnsi"/>
                <w:noProof/>
                <w:sz w:val="21"/>
                <w:szCs w:val="21"/>
              </w:rPr>
            </w:pPr>
            <w:r w:rsidRPr="00D95189">
              <w:rPr>
                <w:rFonts w:asciiTheme="minorHAnsi" w:hAnsiTheme="minorHAnsi"/>
                <w:noProof/>
                <w:sz w:val="21"/>
                <w:szCs w:val="21"/>
              </w:rPr>
              <w:t>3d. Justification explains the processes that will improve due to the new equipment &amp; how are they currently managed. (6 Points)</w:t>
            </w:r>
          </w:p>
        </w:tc>
        <w:tc>
          <w:tcPr>
            <w:tcW w:w="810" w:type="dxa"/>
            <w:shd w:val="clear" w:color="auto" w:fill="auto"/>
            <w:vAlign w:val="center"/>
          </w:tcPr>
          <w:p w14:paraId="73979309" w14:textId="6A67BDB6" w:rsidR="005363EA" w:rsidRPr="00D95189" w:rsidRDefault="005363EA">
            <w:pPr>
              <w:rPr>
                <w:rFonts w:asciiTheme="minorHAnsi" w:hAnsiTheme="minorHAnsi"/>
                <w:noProof/>
                <w:sz w:val="21"/>
                <w:szCs w:val="21"/>
              </w:rPr>
            </w:pPr>
            <w:r w:rsidRPr="00D95189">
              <w:rPr>
                <w:rFonts w:ascii="MS Gothic" w:eastAsia="MS Gothic" w:hAnsi="MS Gothic" w:cs="MS Gothic" w:hint="eastAsia"/>
                <w:noProof/>
                <w:sz w:val="21"/>
                <w:szCs w:val="21"/>
              </w:rPr>
              <w:t>☐</w:t>
            </w:r>
            <w:r w:rsidRPr="00D95189">
              <w:rPr>
                <w:rFonts w:asciiTheme="minorHAnsi" w:hAnsiTheme="minorHAnsi"/>
                <w:noProof/>
                <w:sz w:val="21"/>
                <w:szCs w:val="21"/>
              </w:rPr>
              <w:t>N/A</w:t>
            </w:r>
          </w:p>
        </w:tc>
        <w:tc>
          <w:tcPr>
            <w:tcW w:w="1080" w:type="dxa"/>
          </w:tcPr>
          <w:p w14:paraId="18F0AB6B" w14:textId="77777777" w:rsidR="005363EA" w:rsidRPr="00D95189" w:rsidRDefault="005363EA">
            <w:pPr>
              <w:jc w:val="center"/>
              <w:rPr>
                <w:rFonts w:asciiTheme="minorHAnsi" w:hAnsiTheme="minorHAnsi"/>
                <w:noProof/>
                <w:sz w:val="21"/>
                <w:szCs w:val="21"/>
              </w:rPr>
            </w:pPr>
          </w:p>
        </w:tc>
        <w:tc>
          <w:tcPr>
            <w:tcW w:w="3533" w:type="dxa"/>
          </w:tcPr>
          <w:p w14:paraId="0ED41D42" w14:textId="77777777" w:rsidR="005363EA" w:rsidRPr="00D95189" w:rsidRDefault="005363EA">
            <w:pPr>
              <w:jc w:val="center"/>
              <w:rPr>
                <w:rFonts w:asciiTheme="minorHAnsi" w:hAnsiTheme="minorHAnsi"/>
                <w:noProof/>
                <w:sz w:val="21"/>
                <w:szCs w:val="21"/>
              </w:rPr>
            </w:pPr>
          </w:p>
          <w:p w14:paraId="72D97D67" w14:textId="77777777" w:rsidR="00612897" w:rsidRPr="00D95189" w:rsidRDefault="00612897" w:rsidP="00D95189">
            <w:pPr>
              <w:rPr>
                <w:rFonts w:asciiTheme="minorHAnsi" w:hAnsiTheme="minorHAnsi"/>
                <w:noProof/>
                <w:sz w:val="21"/>
                <w:szCs w:val="21"/>
              </w:rPr>
            </w:pPr>
          </w:p>
          <w:p w14:paraId="63ECF7F8" w14:textId="77777777" w:rsidR="00612897" w:rsidRPr="00D95189" w:rsidRDefault="00612897">
            <w:pPr>
              <w:jc w:val="center"/>
              <w:rPr>
                <w:rFonts w:asciiTheme="minorHAnsi" w:hAnsiTheme="minorHAnsi"/>
                <w:noProof/>
                <w:sz w:val="21"/>
                <w:szCs w:val="21"/>
              </w:rPr>
            </w:pPr>
          </w:p>
        </w:tc>
      </w:tr>
    </w:tbl>
    <w:p w14:paraId="2914BBB6" w14:textId="77777777" w:rsidR="001043F9" w:rsidRPr="00D95189" w:rsidRDefault="001043F9">
      <w:pPr>
        <w:rPr>
          <w:rFonts w:asciiTheme="minorHAnsi" w:hAnsiTheme="minorHAnsi"/>
          <w:sz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7"/>
        <w:gridCol w:w="810"/>
        <w:gridCol w:w="1080"/>
        <w:gridCol w:w="3533"/>
      </w:tblGrid>
      <w:tr w:rsidR="00612897" w:rsidRPr="00674634" w14:paraId="38346DFC" w14:textId="77777777" w:rsidTr="0061046F">
        <w:trPr>
          <w:trHeight w:val="88"/>
        </w:trPr>
        <w:tc>
          <w:tcPr>
            <w:tcW w:w="6367" w:type="dxa"/>
            <w:gridSpan w:val="2"/>
            <w:tcBorders>
              <w:bottom w:val="single" w:sz="4" w:space="0" w:color="auto"/>
            </w:tcBorders>
            <w:shd w:val="clear" w:color="auto" w:fill="auto"/>
            <w:vAlign w:val="center"/>
          </w:tcPr>
          <w:p w14:paraId="5B2ADFD3" w14:textId="2DB6DE8A" w:rsidR="00612897" w:rsidRPr="00F77799" w:rsidRDefault="00612897" w:rsidP="00F775EA">
            <w:pPr>
              <w:rPr>
                <w:rFonts w:asciiTheme="minorHAnsi" w:hAnsiTheme="minorHAnsi"/>
                <w:b/>
                <w:noProof/>
                <w:sz w:val="24"/>
                <w:szCs w:val="24"/>
              </w:rPr>
            </w:pPr>
            <w:r w:rsidRPr="00F77799">
              <w:rPr>
                <w:rFonts w:asciiTheme="minorHAnsi" w:hAnsiTheme="minorHAnsi"/>
                <w:b/>
                <w:i/>
                <w:noProof/>
                <w:sz w:val="24"/>
                <w:szCs w:val="24"/>
              </w:rPr>
              <w:t>Section 3: The SFA selected:</w:t>
            </w:r>
            <w:r w:rsidRPr="00F77799">
              <w:rPr>
                <w:rFonts w:asciiTheme="minorHAnsi" w:hAnsiTheme="minorHAnsi"/>
                <w:b/>
                <w:noProof/>
                <w:sz w:val="24"/>
                <w:szCs w:val="24"/>
              </w:rPr>
              <w:t xml:space="preserve">  </w:t>
            </w:r>
            <w:sdt>
              <w:sdtPr>
                <w:rPr>
                  <w:rFonts w:asciiTheme="minorHAnsi" w:hAnsiTheme="minorHAnsi"/>
                  <w:b/>
                  <w:noProof/>
                  <w:sz w:val="24"/>
                  <w:szCs w:val="24"/>
                </w:rPr>
                <w:id w:val="694116624"/>
                <w14:checkbox>
                  <w14:checked w14:val="0"/>
                  <w14:checkedState w14:val="2612" w14:font="MS Gothic"/>
                  <w14:uncheckedState w14:val="2610" w14:font="MS Gothic"/>
                </w14:checkbox>
              </w:sdtPr>
              <w:sdtEndPr/>
              <w:sdtContent>
                <w:r w:rsidRPr="00F77799">
                  <w:rPr>
                    <w:rFonts w:ascii="MS Gothic" w:eastAsia="MS Gothic" w:hAnsi="MS Gothic" w:cs="MS Gothic" w:hint="eastAsia"/>
                    <w:b/>
                    <w:noProof/>
                    <w:sz w:val="24"/>
                    <w:szCs w:val="24"/>
                  </w:rPr>
                  <w:t>☐</w:t>
                </w:r>
              </w:sdtContent>
            </w:sdt>
            <w:r w:rsidRPr="00F77799">
              <w:rPr>
                <w:rFonts w:asciiTheme="minorHAnsi" w:hAnsiTheme="minorHAnsi"/>
                <w:b/>
                <w:noProof/>
                <w:sz w:val="24"/>
                <w:szCs w:val="24"/>
              </w:rPr>
              <w:t xml:space="preserve"> </w:t>
            </w:r>
            <w:r w:rsidRPr="00F77799">
              <w:rPr>
                <w:rFonts w:asciiTheme="minorHAnsi" w:hAnsiTheme="minorHAnsi"/>
                <w:b/>
                <w:i/>
                <w:noProof/>
                <w:sz w:val="24"/>
                <w:szCs w:val="24"/>
              </w:rPr>
              <w:t>Focus 3- Expanded Participation</w:t>
            </w:r>
            <w:r w:rsidRPr="00F77799">
              <w:rPr>
                <w:rFonts w:asciiTheme="minorHAnsi" w:hAnsiTheme="minorHAnsi"/>
                <w:b/>
                <w:noProof/>
                <w:sz w:val="24"/>
                <w:szCs w:val="24"/>
              </w:rPr>
              <w:t xml:space="preserve">                                               </w:t>
            </w:r>
          </w:p>
        </w:tc>
        <w:tc>
          <w:tcPr>
            <w:tcW w:w="1080" w:type="dxa"/>
            <w:tcBorders>
              <w:bottom w:val="single" w:sz="4" w:space="0" w:color="auto"/>
            </w:tcBorders>
          </w:tcPr>
          <w:p w14:paraId="16D98C81" w14:textId="77777777" w:rsidR="00612897" w:rsidRPr="002C3B07" w:rsidRDefault="00612897">
            <w:pPr>
              <w:jc w:val="center"/>
              <w:rPr>
                <w:rFonts w:asciiTheme="minorHAnsi" w:hAnsiTheme="minorHAnsi"/>
                <w:b/>
                <w:noProof/>
                <w:sz w:val="24"/>
                <w:szCs w:val="24"/>
              </w:rPr>
            </w:pPr>
            <w:r w:rsidRPr="002C3B07">
              <w:rPr>
                <w:rFonts w:asciiTheme="minorHAnsi" w:hAnsiTheme="minorHAnsi"/>
                <w:b/>
                <w:noProof/>
                <w:sz w:val="24"/>
                <w:szCs w:val="24"/>
              </w:rPr>
              <w:t>Score</w:t>
            </w:r>
          </w:p>
        </w:tc>
        <w:tc>
          <w:tcPr>
            <w:tcW w:w="3533" w:type="dxa"/>
            <w:tcBorders>
              <w:bottom w:val="single" w:sz="4" w:space="0" w:color="auto"/>
            </w:tcBorders>
          </w:tcPr>
          <w:p w14:paraId="32EFE517" w14:textId="77777777" w:rsidR="00612897" w:rsidRPr="002C3B07" w:rsidRDefault="00612897">
            <w:pPr>
              <w:jc w:val="center"/>
              <w:rPr>
                <w:rFonts w:asciiTheme="minorHAnsi" w:hAnsiTheme="minorHAnsi"/>
                <w:b/>
                <w:noProof/>
                <w:sz w:val="24"/>
                <w:szCs w:val="24"/>
              </w:rPr>
            </w:pPr>
            <w:r w:rsidRPr="002C3B07">
              <w:rPr>
                <w:rFonts w:asciiTheme="minorHAnsi" w:hAnsiTheme="minorHAnsi"/>
                <w:b/>
                <w:noProof/>
                <w:sz w:val="24"/>
                <w:szCs w:val="24"/>
              </w:rPr>
              <w:t>Comments</w:t>
            </w:r>
          </w:p>
        </w:tc>
      </w:tr>
      <w:tr w:rsidR="005363EA" w:rsidRPr="00674634" w14:paraId="5BB5246A" w14:textId="77777777" w:rsidTr="0061046F">
        <w:trPr>
          <w:trHeight w:val="274"/>
        </w:trPr>
        <w:tc>
          <w:tcPr>
            <w:tcW w:w="10980" w:type="dxa"/>
            <w:gridSpan w:val="4"/>
            <w:tcBorders>
              <w:bottom w:val="single" w:sz="4" w:space="0" w:color="auto"/>
            </w:tcBorders>
            <w:shd w:val="clear" w:color="auto" w:fill="BFBFBF" w:themeFill="background1" w:themeFillShade="BF"/>
            <w:vAlign w:val="center"/>
          </w:tcPr>
          <w:p w14:paraId="4E6C3317" w14:textId="77777777" w:rsidR="005363EA" w:rsidRPr="00F77799" w:rsidRDefault="005363EA">
            <w:pPr>
              <w:jc w:val="center"/>
              <w:rPr>
                <w:rFonts w:asciiTheme="minorHAnsi" w:hAnsiTheme="minorHAnsi"/>
                <w:b/>
                <w:noProof/>
              </w:rPr>
            </w:pPr>
            <w:r w:rsidRPr="00F77799">
              <w:rPr>
                <w:rFonts w:asciiTheme="minorHAnsi" w:hAnsiTheme="minorHAnsi"/>
                <w:b/>
                <w:noProof/>
              </w:rPr>
              <w:t>0pts=  No response, 1-2pts= Partial or Generalized Response</w:t>
            </w:r>
          </w:p>
          <w:p w14:paraId="27F0CB54" w14:textId="77777777" w:rsidR="005363EA" w:rsidRPr="00F77799" w:rsidRDefault="005363EA">
            <w:pPr>
              <w:jc w:val="center"/>
              <w:rPr>
                <w:rFonts w:asciiTheme="minorHAnsi" w:hAnsiTheme="minorHAnsi"/>
                <w:b/>
                <w:noProof/>
              </w:rPr>
            </w:pPr>
            <w:r w:rsidRPr="00F77799">
              <w:rPr>
                <w:rFonts w:asciiTheme="minorHAnsi" w:hAnsiTheme="minorHAnsi"/>
                <w:b/>
                <w:noProof/>
              </w:rPr>
              <w:t>3-4 pts= Adequate Response, 5-6pts= Thorough and Detailed Response</w:t>
            </w:r>
          </w:p>
        </w:tc>
      </w:tr>
      <w:tr w:rsidR="005363EA" w:rsidRPr="00D95189" w14:paraId="536777E9" w14:textId="77777777" w:rsidTr="0061046F">
        <w:trPr>
          <w:trHeight w:val="827"/>
        </w:trPr>
        <w:tc>
          <w:tcPr>
            <w:tcW w:w="5557" w:type="dxa"/>
            <w:tcBorders>
              <w:top w:val="nil"/>
              <w:bottom w:val="single" w:sz="4" w:space="0" w:color="auto"/>
            </w:tcBorders>
            <w:shd w:val="clear" w:color="auto" w:fill="auto"/>
            <w:vAlign w:val="center"/>
          </w:tcPr>
          <w:p w14:paraId="4F42DA9D" w14:textId="11353CC3" w:rsidR="005363EA" w:rsidRPr="00D95189" w:rsidRDefault="005363EA">
            <w:pPr>
              <w:rPr>
                <w:rFonts w:asciiTheme="minorHAnsi" w:hAnsiTheme="minorHAnsi"/>
                <w:noProof/>
                <w:sz w:val="21"/>
                <w:szCs w:val="21"/>
              </w:rPr>
            </w:pPr>
            <w:r w:rsidRPr="00D95189">
              <w:rPr>
                <w:rFonts w:asciiTheme="minorHAnsi" w:hAnsiTheme="minorHAnsi"/>
                <w:noProof/>
                <w:sz w:val="21"/>
                <w:szCs w:val="21"/>
              </w:rPr>
              <w:t>3e. Justification explains</w:t>
            </w:r>
            <w:r w:rsidRPr="00D95189">
              <w:rPr>
                <w:rFonts w:asciiTheme="minorHAnsi" w:hAnsiTheme="minorHAnsi"/>
                <w:sz w:val="21"/>
                <w:szCs w:val="21"/>
              </w:rPr>
              <w:t xml:space="preserve"> h</w:t>
            </w:r>
            <w:r w:rsidRPr="00D95189">
              <w:rPr>
                <w:rFonts w:asciiTheme="minorHAnsi" w:hAnsiTheme="minorHAnsi"/>
                <w:noProof/>
                <w:sz w:val="21"/>
                <w:szCs w:val="21"/>
              </w:rPr>
              <w:t>ow the equipment will allow expanded participation (6 Points)</w:t>
            </w:r>
          </w:p>
        </w:tc>
        <w:tc>
          <w:tcPr>
            <w:tcW w:w="810" w:type="dxa"/>
            <w:tcBorders>
              <w:top w:val="single" w:sz="4" w:space="0" w:color="auto"/>
            </w:tcBorders>
            <w:shd w:val="clear" w:color="auto" w:fill="auto"/>
            <w:vAlign w:val="center"/>
          </w:tcPr>
          <w:p w14:paraId="52C98649" w14:textId="77777777" w:rsidR="005363EA" w:rsidRPr="00D95189" w:rsidRDefault="000E73AA">
            <w:pPr>
              <w:rPr>
                <w:rFonts w:asciiTheme="minorHAnsi" w:hAnsiTheme="minorHAnsi"/>
                <w:noProof/>
                <w:sz w:val="21"/>
                <w:szCs w:val="21"/>
              </w:rPr>
            </w:pPr>
            <w:sdt>
              <w:sdtPr>
                <w:rPr>
                  <w:rFonts w:asciiTheme="minorHAnsi" w:eastAsia="MS Mincho" w:hAnsiTheme="minorHAnsi" w:cs="MS Mincho"/>
                  <w:noProof/>
                  <w:sz w:val="21"/>
                  <w:szCs w:val="21"/>
                </w:rPr>
                <w:id w:val="1395864154"/>
                <w14:checkbox>
                  <w14:checked w14:val="0"/>
                  <w14:checkedState w14:val="2612" w14:font="MS Gothic"/>
                  <w14:uncheckedState w14:val="2610" w14:font="MS Gothic"/>
                </w14:checkbox>
              </w:sdtPr>
              <w:sdtEndPr/>
              <w:sdtContent>
                <w:r w:rsidR="005363EA" w:rsidRPr="00D95189">
                  <w:rPr>
                    <w:rFonts w:ascii="MS Gothic" w:eastAsia="MS Gothic" w:hAnsi="MS Gothic" w:cs="MS Gothic" w:hint="eastAsia"/>
                    <w:noProof/>
                    <w:sz w:val="21"/>
                    <w:szCs w:val="21"/>
                  </w:rPr>
                  <w:t>☐</w:t>
                </w:r>
              </w:sdtContent>
            </w:sdt>
            <w:r w:rsidR="005363EA" w:rsidRPr="00D95189">
              <w:rPr>
                <w:rFonts w:asciiTheme="minorHAnsi" w:hAnsiTheme="minorHAnsi"/>
                <w:noProof/>
                <w:sz w:val="21"/>
                <w:szCs w:val="21"/>
              </w:rPr>
              <w:t>N/A</w:t>
            </w:r>
          </w:p>
        </w:tc>
        <w:tc>
          <w:tcPr>
            <w:tcW w:w="1080" w:type="dxa"/>
            <w:tcBorders>
              <w:top w:val="single" w:sz="4" w:space="0" w:color="auto"/>
            </w:tcBorders>
          </w:tcPr>
          <w:p w14:paraId="183182C7" w14:textId="77777777" w:rsidR="005363EA" w:rsidRPr="00D95189" w:rsidRDefault="005363EA">
            <w:pPr>
              <w:jc w:val="center"/>
              <w:rPr>
                <w:rFonts w:asciiTheme="minorHAnsi" w:eastAsia="MS Mincho" w:hAnsiTheme="minorHAnsi" w:cs="MS Mincho"/>
                <w:noProof/>
                <w:sz w:val="21"/>
                <w:szCs w:val="21"/>
              </w:rPr>
            </w:pPr>
          </w:p>
        </w:tc>
        <w:tc>
          <w:tcPr>
            <w:tcW w:w="3533" w:type="dxa"/>
            <w:tcBorders>
              <w:top w:val="single" w:sz="4" w:space="0" w:color="auto"/>
            </w:tcBorders>
          </w:tcPr>
          <w:p w14:paraId="2F93BE16" w14:textId="77777777" w:rsidR="005363EA" w:rsidRPr="00D95189" w:rsidRDefault="005363EA">
            <w:pPr>
              <w:jc w:val="center"/>
              <w:rPr>
                <w:rFonts w:asciiTheme="minorHAnsi" w:eastAsia="MS Mincho" w:hAnsiTheme="minorHAnsi" w:cs="MS Mincho"/>
                <w:noProof/>
                <w:sz w:val="21"/>
                <w:szCs w:val="21"/>
              </w:rPr>
            </w:pPr>
          </w:p>
          <w:p w14:paraId="51F02995" w14:textId="77777777" w:rsidR="00612897" w:rsidRPr="00D95189" w:rsidRDefault="00612897">
            <w:pPr>
              <w:jc w:val="center"/>
              <w:rPr>
                <w:rFonts w:asciiTheme="minorHAnsi" w:eastAsia="MS Mincho" w:hAnsiTheme="minorHAnsi" w:cs="MS Mincho"/>
                <w:noProof/>
                <w:sz w:val="21"/>
                <w:szCs w:val="21"/>
              </w:rPr>
            </w:pPr>
          </w:p>
          <w:p w14:paraId="1CACCDC2" w14:textId="77777777" w:rsidR="00612897" w:rsidRPr="00D95189" w:rsidRDefault="00612897">
            <w:pPr>
              <w:jc w:val="center"/>
              <w:rPr>
                <w:rFonts w:asciiTheme="minorHAnsi" w:eastAsia="MS Mincho" w:hAnsiTheme="minorHAnsi" w:cs="MS Mincho"/>
                <w:noProof/>
                <w:sz w:val="21"/>
                <w:szCs w:val="21"/>
              </w:rPr>
            </w:pPr>
          </w:p>
          <w:p w14:paraId="3E72C11E" w14:textId="77777777" w:rsidR="00612897" w:rsidRPr="00D95189" w:rsidRDefault="00612897">
            <w:pPr>
              <w:jc w:val="center"/>
              <w:rPr>
                <w:rFonts w:asciiTheme="minorHAnsi" w:eastAsia="MS Mincho" w:hAnsiTheme="minorHAnsi" w:cs="MS Mincho"/>
                <w:noProof/>
                <w:sz w:val="21"/>
                <w:szCs w:val="21"/>
              </w:rPr>
            </w:pPr>
          </w:p>
        </w:tc>
      </w:tr>
      <w:tr w:rsidR="005363EA" w:rsidRPr="00674634" w14:paraId="45A65544" w14:textId="77777777" w:rsidTr="0061046F">
        <w:trPr>
          <w:trHeight w:val="590"/>
        </w:trPr>
        <w:tc>
          <w:tcPr>
            <w:tcW w:w="5557" w:type="dxa"/>
            <w:tcBorders>
              <w:bottom w:val="single" w:sz="4" w:space="0" w:color="auto"/>
            </w:tcBorders>
            <w:vAlign w:val="center"/>
          </w:tcPr>
          <w:p w14:paraId="43700195" w14:textId="4642EF4C" w:rsidR="005363EA" w:rsidRPr="00D95189" w:rsidRDefault="005363EA">
            <w:pPr>
              <w:rPr>
                <w:rFonts w:asciiTheme="minorHAnsi" w:hAnsiTheme="minorHAnsi"/>
                <w:noProof/>
                <w:sz w:val="21"/>
                <w:szCs w:val="21"/>
              </w:rPr>
            </w:pPr>
            <w:r w:rsidRPr="00D95189">
              <w:rPr>
                <w:rFonts w:asciiTheme="minorHAnsi" w:hAnsiTheme="minorHAnsi"/>
                <w:noProof/>
                <w:sz w:val="21"/>
                <w:szCs w:val="21"/>
              </w:rPr>
              <w:t xml:space="preserve">3f. Justification indicates the specific strategies the SFA will be able to employ to increase the number of students participating in the NSLP/SBP (6 Points)  </w:t>
            </w:r>
          </w:p>
        </w:tc>
        <w:tc>
          <w:tcPr>
            <w:tcW w:w="810" w:type="dxa"/>
            <w:shd w:val="clear" w:color="auto" w:fill="auto"/>
            <w:vAlign w:val="center"/>
          </w:tcPr>
          <w:p w14:paraId="3AF98619" w14:textId="77777777" w:rsidR="005363EA" w:rsidRPr="00D95189" w:rsidRDefault="000E73AA">
            <w:pPr>
              <w:rPr>
                <w:rFonts w:asciiTheme="minorHAnsi" w:hAnsiTheme="minorHAnsi"/>
                <w:noProof/>
                <w:sz w:val="21"/>
                <w:szCs w:val="21"/>
              </w:rPr>
            </w:pPr>
            <w:sdt>
              <w:sdtPr>
                <w:rPr>
                  <w:rFonts w:asciiTheme="minorHAnsi" w:hAnsiTheme="minorHAnsi"/>
                  <w:noProof/>
                  <w:sz w:val="21"/>
                  <w:szCs w:val="21"/>
                </w:rPr>
                <w:id w:val="145793279"/>
                <w14:checkbox>
                  <w14:checked w14:val="0"/>
                  <w14:checkedState w14:val="2612" w14:font="MS Gothic"/>
                  <w14:uncheckedState w14:val="2610" w14:font="MS Gothic"/>
                </w14:checkbox>
              </w:sdtPr>
              <w:sdtEndPr/>
              <w:sdtContent>
                <w:r w:rsidR="005363EA" w:rsidRPr="00D95189">
                  <w:rPr>
                    <w:rFonts w:ascii="MS Gothic" w:eastAsia="MS Gothic" w:hAnsi="MS Gothic" w:cs="MS Gothic" w:hint="eastAsia"/>
                    <w:noProof/>
                    <w:sz w:val="21"/>
                    <w:szCs w:val="21"/>
                  </w:rPr>
                  <w:t>☐</w:t>
                </w:r>
              </w:sdtContent>
            </w:sdt>
            <w:r w:rsidR="005363EA" w:rsidRPr="00D95189">
              <w:rPr>
                <w:rFonts w:asciiTheme="minorHAnsi" w:hAnsiTheme="minorHAnsi"/>
                <w:noProof/>
                <w:sz w:val="21"/>
                <w:szCs w:val="21"/>
              </w:rPr>
              <w:t>N/A</w:t>
            </w:r>
          </w:p>
        </w:tc>
        <w:tc>
          <w:tcPr>
            <w:tcW w:w="1080" w:type="dxa"/>
          </w:tcPr>
          <w:p w14:paraId="119A462D" w14:textId="77777777" w:rsidR="005363EA" w:rsidRPr="00D95189" w:rsidRDefault="005363EA">
            <w:pPr>
              <w:jc w:val="center"/>
              <w:rPr>
                <w:rFonts w:asciiTheme="minorHAnsi" w:hAnsiTheme="minorHAnsi"/>
                <w:noProof/>
                <w:sz w:val="21"/>
                <w:szCs w:val="21"/>
              </w:rPr>
            </w:pPr>
          </w:p>
        </w:tc>
        <w:tc>
          <w:tcPr>
            <w:tcW w:w="3533" w:type="dxa"/>
          </w:tcPr>
          <w:p w14:paraId="05781FEF" w14:textId="77777777" w:rsidR="005363EA" w:rsidRPr="00D95189" w:rsidRDefault="005363EA">
            <w:pPr>
              <w:jc w:val="center"/>
              <w:rPr>
                <w:rFonts w:asciiTheme="minorHAnsi" w:hAnsiTheme="minorHAnsi"/>
                <w:noProof/>
                <w:sz w:val="21"/>
                <w:szCs w:val="21"/>
              </w:rPr>
            </w:pPr>
          </w:p>
          <w:p w14:paraId="6C6DCF64" w14:textId="77777777" w:rsidR="00612897" w:rsidRPr="00D95189" w:rsidRDefault="00612897">
            <w:pPr>
              <w:jc w:val="center"/>
              <w:rPr>
                <w:rFonts w:asciiTheme="minorHAnsi" w:hAnsiTheme="minorHAnsi"/>
                <w:noProof/>
                <w:sz w:val="21"/>
                <w:szCs w:val="21"/>
              </w:rPr>
            </w:pPr>
          </w:p>
          <w:p w14:paraId="2C5E5030" w14:textId="77777777" w:rsidR="00612897" w:rsidRPr="00D95189" w:rsidRDefault="00612897">
            <w:pPr>
              <w:jc w:val="center"/>
              <w:rPr>
                <w:rFonts w:asciiTheme="minorHAnsi" w:hAnsiTheme="minorHAnsi"/>
                <w:noProof/>
                <w:sz w:val="21"/>
                <w:szCs w:val="21"/>
              </w:rPr>
            </w:pPr>
          </w:p>
          <w:p w14:paraId="6682DEB3" w14:textId="77777777" w:rsidR="00612897" w:rsidRPr="00D95189" w:rsidRDefault="00612897">
            <w:pPr>
              <w:jc w:val="center"/>
              <w:rPr>
                <w:rFonts w:asciiTheme="minorHAnsi" w:hAnsiTheme="minorHAnsi"/>
                <w:noProof/>
                <w:sz w:val="21"/>
                <w:szCs w:val="21"/>
              </w:rPr>
            </w:pPr>
          </w:p>
        </w:tc>
      </w:tr>
    </w:tbl>
    <w:p w14:paraId="0E25C3BA" w14:textId="77777777" w:rsidR="001043F9" w:rsidRPr="00D95189" w:rsidRDefault="001043F9">
      <w:pPr>
        <w:rPr>
          <w:rFonts w:asciiTheme="minorHAnsi" w:hAnsiTheme="minorHAnsi"/>
          <w:sz w:val="16"/>
        </w:rPr>
      </w:pPr>
    </w:p>
    <w:tbl>
      <w:tblPr>
        <w:tblW w:w="1095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67"/>
        <w:gridCol w:w="1045"/>
        <w:gridCol w:w="3545"/>
      </w:tblGrid>
      <w:tr w:rsidR="00612897" w:rsidRPr="00674634" w14:paraId="6D3FEFB6" w14:textId="38B2015E" w:rsidTr="0061046F">
        <w:trPr>
          <w:trHeight w:val="88"/>
        </w:trPr>
        <w:tc>
          <w:tcPr>
            <w:tcW w:w="6367" w:type="dxa"/>
            <w:tcBorders>
              <w:bottom w:val="single" w:sz="4" w:space="0" w:color="auto"/>
            </w:tcBorders>
            <w:shd w:val="clear" w:color="auto" w:fill="auto"/>
            <w:vAlign w:val="center"/>
          </w:tcPr>
          <w:p w14:paraId="59D28060" w14:textId="77777777" w:rsidR="00612897" w:rsidRPr="00F77799" w:rsidRDefault="00612897">
            <w:pPr>
              <w:rPr>
                <w:rFonts w:asciiTheme="minorHAnsi" w:hAnsiTheme="minorHAnsi"/>
                <w:b/>
                <w:i/>
                <w:noProof/>
                <w:sz w:val="24"/>
              </w:rPr>
            </w:pPr>
            <w:r w:rsidRPr="00F77799">
              <w:rPr>
                <w:rFonts w:asciiTheme="minorHAnsi" w:hAnsiTheme="minorHAnsi"/>
                <w:b/>
                <w:i/>
                <w:noProof/>
                <w:sz w:val="24"/>
              </w:rPr>
              <w:t>Section 4: Research &amp; Budget (Required)</w:t>
            </w:r>
          </w:p>
        </w:tc>
        <w:tc>
          <w:tcPr>
            <w:tcW w:w="1045" w:type="dxa"/>
            <w:tcBorders>
              <w:bottom w:val="single" w:sz="4" w:space="0" w:color="auto"/>
            </w:tcBorders>
            <w:shd w:val="clear" w:color="auto" w:fill="auto"/>
            <w:vAlign w:val="center"/>
          </w:tcPr>
          <w:p w14:paraId="7B93B97D" w14:textId="77777777" w:rsidR="00612897" w:rsidRPr="002C3B07" w:rsidRDefault="00612897">
            <w:pPr>
              <w:jc w:val="center"/>
              <w:rPr>
                <w:rFonts w:asciiTheme="minorHAnsi" w:hAnsiTheme="minorHAnsi"/>
                <w:b/>
                <w:i/>
                <w:noProof/>
                <w:sz w:val="24"/>
              </w:rPr>
            </w:pPr>
            <w:r w:rsidRPr="002C3B07">
              <w:rPr>
                <w:rFonts w:asciiTheme="minorHAnsi" w:hAnsiTheme="minorHAnsi"/>
                <w:b/>
                <w:i/>
                <w:noProof/>
                <w:sz w:val="24"/>
              </w:rPr>
              <w:t>Score</w:t>
            </w:r>
          </w:p>
        </w:tc>
        <w:tc>
          <w:tcPr>
            <w:tcW w:w="3545" w:type="dxa"/>
            <w:tcBorders>
              <w:bottom w:val="single" w:sz="4" w:space="0" w:color="auto"/>
            </w:tcBorders>
          </w:tcPr>
          <w:p w14:paraId="1FEB5349" w14:textId="5D2DEA80" w:rsidR="00612897" w:rsidRPr="002C3B07" w:rsidRDefault="00612897" w:rsidP="009D3833">
            <w:pPr>
              <w:jc w:val="center"/>
              <w:rPr>
                <w:rFonts w:asciiTheme="minorHAnsi" w:hAnsiTheme="minorHAnsi"/>
                <w:b/>
                <w:i/>
                <w:noProof/>
                <w:sz w:val="24"/>
              </w:rPr>
            </w:pPr>
            <w:r w:rsidRPr="002C3B07">
              <w:rPr>
                <w:rFonts w:asciiTheme="minorHAnsi" w:hAnsiTheme="minorHAnsi"/>
                <w:b/>
                <w:i/>
                <w:noProof/>
                <w:sz w:val="24"/>
              </w:rPr>
              <w:t>Comments</w:t>
            </w:r>
          </w:p>
        </w:tc>
      </w:tr>
      <w:tr w:rsidR="00612897" w:rsidRPr="00674634" w14:paraId="477F8B8A" w14:textId="21E6CCB9" w:rsidTr="003D4086">
        <w:trPr>
          <w:trHeight w:val="274"/>
        </w:trPr>
        <w:tc>
          <w:tcPr>
            <w:tcW w:w="10957" w:type="dxa"/>
            <w:gridSpan w:val="3"/>
            <w:tcBorders>
              <w:top w:val="single" w:sz="4" w:space="0" w:color="auto"/>
              <w:bottom w:val="single" w:sz="4" w:space="0" w:color="auto"/>
            </w:tcBorders>
            <w:shd w:val="clear" w:color="auto" w:fill="BFBFBF" w:themeFill="background1" w:themeFillShade="BF"/>
            <w:vAlign w:val="center"/>
          </w:tcPr>
          <w:p w14:paraId="45AA69EF" w14:textId="0D3C4BA0" w:rsidR="00612897" w:rsidRPr="00F77799" w:rsidRDefault="00612897" w:rsidP="00F775EA">
            <w:pPr>
              <w:jc w:val="center"/>
              <w:rPr>
                <w:rFonts w:asciiTheme="minorHAnsi" w:hAnsiTheme="minorHAnsi"/>
                <w:b/>
                <w:noProof/>
                <w:sz w:val="20"/>
              </w:rPr>
            </w:pPr>
            <w:r w:rsidRPr="00F77799">
              <w:rPr>
                <w:rFonts w:asciiTheme="minorHAnsi" w:hAnsiTheme="minorHAnsi"/>
                <w:b/>
                <w:noProof/>
                <w:sz w:val="20"/>
              </w:rPr>
              <w:t>0= No response, 1pts= Partial or Generalized Response</w:t>
            </w:r>
          </w:p>
          <w:p w14:paraId="2E488756" w14:textId="35AEC806" w:rsidR="00612897" w:rsidRPr="002C3B07" w:rsidRDefault="00612897" w:rsidP="00F775EA">
            <w:pPr>
              <w:jc w:val="center"/>
              <w:rPr>
                <w:rFonts w:asciiTheme="minorHAnsi" w:hAnsiTheme="minorHAnsi"/>
                <w:noProof/>
                <w:sz w:val="20"/>
              </w:rPr>
            </w:pPr>
            <w:r w:rsidRPr="002C3B07">
              <w:rPr>
                <w:rFonts w:asciiTheme="minorHAnsi" w:hAnsiTheme="minorHAnsi"/>
                <w:b/>
                <w:noProof/>
                <w:sz w:val="20"/>
              </w:rPr>
              <w:t>2-3pts= Adequate Response, 4pts= Thorough and Detailed Response</w:t>
            </w:r>
          </w:p>
        </w:tc>
      </w:tr>
      <w:tr w:rsidR="00612897" w:rsidRPr="00674634" w14:paraId="3DAE4545" w14:textId="2F7CB593" w:rsidTr="0061046F">
        <w:trPr>
          <w:trHeight w:val="590"/>
        </w:trPr>
        <w:tc>
          <w:tcPr>
            <w:tcW w:w="6367" w:type="dxa"/>
            <w:tcBorders>
              <w:top w:val="single" w:sz="4" w:space="0" w:color="auto"/>
              <w:bottom w:val="single" w:sz="4" w:space="0" w:color="auto"/>
            </w:tcBorders>
            <w:vAlign w:val="center"/>
          </w:tcPr>
          <w:p w14:paraId="0319070D" w14:textId="77777777" w:rsidR="00612897" w:rsidRPr="00D95189" w:rsidRDefault="00612897">
            <w:pPr>
              <w:rPr>
                <w:rFonts w:asciiTheme="minorHAnsi" w:hAnsiTheme="minorHAnsi"/>
                <w:b/>
                <w:noProof/>
                <w:sz w:val="21"/>
                <w:szCs w:val="21"/>
              </w:rPr>
            </w:pPr>
            <w:r w:rsidRPr="00D95189">
              <w:rPr>
                <w:rFonts w:asciiTheme="minorHAnsi" w:hAnsiTheme="minorHAnsi"/>
                <w:noProof/>
                <w:sz w:val="21"/>
                <w:szCs w:val="21"/>
              </w:rPr>
              <w:t>4a. Answer describes the steps taken to ensure the best quality, size, model and value. (4 Points)</w:t>
            </w:r>
          </w:p>
        </w:tc>
        <w:tc>
          <w:tcPr>
            <w:tcW w:w="1045" w:type="dxa"/>
            <w:shd w:val="clear" w:color="auto" w:fill="auto"/>
            <w:vAlign w:val="center"/>
          </w:tcPr>
          <w:p w14:paraId="72302FFF" w14:textId="77777777" w:rsidR="00612897" w:rsidRPr="00D95189" w:rsidRDefault="00612897">
            <w:pPr>
              <w:rPr>
                <w:rFonts w:asciiTheme="minorHAnsi" w:hAnsiTheme="minorHAnsi"/>
                <w:noProof/>
                <w:sz w:val="21"/>
                <w:szCs w:val="21"/>
              </w:rPr>
            </w:pPr>
          </w:p>
        </w:tc>
        <w:tc>
          <w:tcPr>
            <w:tcW w:w="3545" w:type="dxa"/>
          </w:tcPr>
          <w:p w14:paraId="6BD43D42" w14:textId="77777777" w:rsidR="00612897" w:rsidRPr="00D95189" w:rsidRDefault="00612897" w:rsidP="009D3833">
            <w:pPr>
              <w:rPr>
                <w:rFonts w:asciiTheme="minorHAnsi" w:hAnsiTheme="minorHAnsi"/>
                <w:noProof/>
                <w:sz w:val="21"/>
                <w:szCs w:val="21"/>
              </w:rPr>
            </w:pPr>
          </w:p>
          <w:p w14:paraId="483EFF51" w14:textId="77777777" w:rsidR="00612897" w:rsidRPr="00D95189" w:rsidRDefault="00612897" w:rsidP="009D3833">
            <w:pPr>
              <w:rPr>
                <w:rFonts w:asciiTheme="minorHAnsi" w:hAnsiTheme="minorHAnsi"/>
                <w:noProof/>
                <w:sz w:val="21"/>
                <w:szCs w:val="21"/>
              </w:rPr>
            </w:pPr>
          </w:p>
          <w:p w14:paraId="5E4E9F3E" w14:textId="77777777" w:rsidR="00612897" w:rsidRPr="00D95189" w:rsidRDefault="00612897" w:rsidP="009D3833">
            <w:pPr>
              <w:rPr>
                <w:rFonts w:asciiTheme="minorHAnsi" w:hAnsiTheme="minorHAnsi"/>
                <w:noProof/>
                <w:sz w:val="21"/>
                <w:szCs w:val="21"/>
              </w:rPr>
            </w:pPr>
          </w:p>
        </w:tc>
      </w:tr>
      <w:tr w:rsidR="00612897" w:rsidRPr="00674634" w14:paraId="2B751AFA" w14:textId="093FFB5F" w:rsidTr="0061046F">
        <w:trPr>
          <w:trHeight w:val="590"/>
        </w:trPr>
        <w:tc>
          <w:tcPr>
            <w:tcW w:w="6367" w:type="dxa"/>
            <w:tcBorders>
              <w:top w:val="single" w:sz="4" w:space="0" w:color="auto"/>
              <w:bottom w:val="single" w:sz="4" w:space="0" w:color="auto"/>
            </w:tcBorders>
            <w:vAlign w:val="center"/>
          </w:tcPr>
          <w:p w14:paraId="61A44D98" w14:textId="77777777" w:rsidR="00612897" w:rsidRPr="00D95189" w:rsidRDefault="00612897">
            <w:pPr>
              <w:rPr>
                <w:rFonts w:asciiTheme="minorHAnsi" w:hAnsiTheme="minorHAnsi"/>
                <w:noProof/>
                <w:sz w:val="21"/>
                <w:szCs w:val="21"/>
              </w:rPr>
            </w:pPr>
            <w:r w:rsidRPr="00D95189">
              <w:rPr>
                <w:rFonts w:asciiTheme="minorHAnsi" w:hAnsiTheme="minorHAnsi"/>
                <w:noProof/>
                <w:sz w:val="21"/>
                <w:szCs w:val="21"/>
              </w:rPr>
              <w:t>4b. Answer reflects the research conducted to obtain best possible price (4 Points)</w:t>
            </w:r>
          </w:p>
        </w:tc>
        <w:tc>
          <w:tcPr>
            <w:tcW w:w="1045" w:type="dxa"/>
            <w:tcBorders>
              <w:bottom w:val="single" w:sz="4" w:space="0" w:color="auto"/>
            </w:tcBorders>
            <w:shd w:val="clear" w:color="auto" w:fill="auto"/>
            <w:vAlign w:val="center"/>
          </w:tcPr>
          <w:p w14:paraId="77419EC6" w14:textId="77777777" w:rsidR="00612897" w:rsidRPr="00D95189" w:rsidRDefault="00612897">
            <w:pPr>
              <w:rPr>
                <w:rFonts w:asciiTheme="minorHAnsi" w:hAnsiTheme="minorHAnsi"/>
                <w:noProof/>
                <w:sz w:val="21"/>
                <w:szCs w:val="21"/>
              </w:rPr>
            </w:pPr>
          </w:p>
        </w:tc>
        <w:tc>
          <w:tcPr>
            <w:tcW w:w="3545" w:type="dxa"/>
            <w:tcBorders>
              <w:bottom w:val="single" w:sz="4" w:space="0" w:color="auto"/>
            </w:tcBorders>
          </w:tcPr>
          <w:p w14:paraId="7CAF1E00" w14:textId="77777777" w:rsidR="00612897" w:rsidRPr="00D95189" w:rsidRDefault="00612897" w:rsidP="009D3833">
            <w:pPr>
              <w:rPr>
                <w:rFonts w:asciiTheme="minorHAnsi" w:hAnsiTheme="minorHAnsi"/>
                <w:noProof/>
                <w:sz w:val="21"/>
                <w:szCs w:val="21"/>
              </w:rPr>
            </w:pPr>
          </w:p>
          <w:p w14:paraId="651EDB69" w14:textId="77777777" w:rsidR="00612897" w:rsidRPr="00D95189" w:rsidRDefault="00612897" w:rsidP="009D3833">
            <w:pPr>
              <w:rPr>
                <w:rFonts w:asciiTheme="minorHAnsi" w:hAnsiTheme="minorHAnsi"/>
                <w:noProof/>
                <w:sz w:val="21"/>
                <w:szCs w:val="21"/>
              </w:rPr>
            </w:pPr>
          </w:p>
          <w:p w14:paraId="769B29ED" w14:textId="77777777" w:rsidR="00612897" w:rsidRPr="00D95189" w:rsidRDefault="00612897" w:rsidP="009D3833">
            <w:pPr>
              <w:rPr>
                <w:rFonts w:asciiTheme="minorHAnsi" w:hAnsiTheme="minorHAnsi"/>
                <w:noProof/>
                <w:sz w:val="21"/>
                <w:szCs w:val="21"/>
              </w:rPr>
            </w:pPr>
          </w:p>
        </w:tc>
      </w:tr>
      <w:tr w:rsidR="00612897" w:rsidRPr="00674634" w14:paraId="231A8815" w14:textId="39A44EB3" w:rsidTr="0061046F">
        <w:trPr>
          <w:trHeight w:val="590"/>
        </w:trPr>
        <w:tc>
          <w:tcPr>
            <w:tcW w:w="6367" w:type="dxa"/>
            <w:tcBorders>
              <w:top w:val="single" w:sz="4" w:space="0" w:color="auto"/>
              <w:bottom w:val="single" w:sz="4" w:space="0" w:color="auto"/>
            </w:tcBorders>
            <w:shd w:val="clear" w:color="auto" w:fill="auto"/>
            <w:vAlign w:val="center"/>
          </w:tcPr>
          <w:p w14:paraId="4698A4D6" w14:textId="77777777" w:rsidR="00612897" w:rsidRPr="00D95189" w:rsidRDefault="00612897">
            <w:pPr>
              <w:rPr>
                <w:rFonts w:asciiTheme="minorHAnsi" w:hAnsiTheme="minorHAnsi"/>
                <w:noProof/>
                <w:sz w:val="21"/>
                <w:szCs w:val="21"/>
              </w:rPr>
            </w:pPr>
            <w:r w:rsidRPr="00D95189">
              <w:rPr>
                <w:rFonts w:asciiTheme="minorHAnsi" w:hAnsiTheme="minorHAnsi"/>
                <w:noProof/>
                <w:sz w:val="21"/>
                <w:szCs w:val="21"/>
              </w:rPr>
              <w:t>4c. The application includes supporting documentation to substantiate the cost (price quotes, equipment specification sheets, etc.) (4 Points)</w:t>
            </w:r>
          </w:p>
        </w:tc>
        <w:tc>
          <w:tcPr>
            <w:tcW w:w="1045" w:type="dxa"/>
            <w:tcBorders>
              <w:bottom w:val="single" w:sz="4" w:space="0" w:color="auto"/>
            </w:tcBorders>
            <w:shd w:val="clear" w:color="auto" w:fill="auto"/>
            <w:vAlign w:val="center"/>
          </w:tcPr>
          <w:p w14:paraId="68F89289" w14:textId="77777777" w:rsidR="00612897" w:rsidRPr="00D95189" w:rsidRDefault="00612897">
            <w:pPr>
              <w:rPr>
                <w:rFonts w:asciiTheme="minorHAnsi" w:hAnsiTheme="minorHAnsi"/>
                <w:noProof/>
                <w:sz w:val="21"/>
                <w:szCs w:val="21"/>
              </w:rPr>
            </w:pPr>
          </w:p>
        </w:tc>
        <w:tc>
          <w:tcPr>
            <w:tcW w:w="3545" w:type="dxa"/>
            <w:tcBorders>
              <w:bottom w:val="single" w:sz="4" w:space="0" w:color="auto"/>
            </w:tcBorders>
          </w:tcPr>
          <w:p w14:paraId="4BBA18AD" w14:textId="77777777" w:rsidR="00612897" w:rsidRPr="00D95189" w:rsidRDefault="00612897" w:rsidP="009D3833">
            <w:pPr>
              <w:rPr>
                <w:rFonts w:asciiTheme="minorHAnsi" w:hAnsiTheme="minorHAnsi"/>
                <w:noProof/>
                <w:sz w:val="21"/>
                <w:szCs w:val="21"/>
              </w:rPr>
            </w:pPr>
          </w:p>
          <w:p w14:paraId="3D518D86" w14:textId="77777777" w:rsidR="00612897" w:rsidRPr="00D95189" w:rsidRDefault="00612897" w:rsidP="009D3833">
            <w:pPr>
              <w:rPr>
                <w:rFonts w:asciiTheme="minorHAnsi" w:hAnsiTheme="minorHAnsi"/>
                <w:noProof/>
                <w:sz w:val="21"/>
                <w:szCs w:val="21"/>
              </w:rPr>
            </w:pPr>
          </w:p>
          <w:p w14:paraId="6F6C0E8D" w14:textId="77777777" w:rsidR="00612897" w:rsidRPr="00D95189" w:rsidRDefault="00612897" w:rsidP="009D3833">
            <w:pPr>
              <w:rPr>
                <w:rFonts w:asciiTheme="minorHAnsi" w:hAnsiTheme="minorHAnsi"/>
                <w:noProof/>
                <w:sz w:val="21"/>
                <w:szCs w:val="21"/>
              </w:rPr>
            </w:pPr>
          </w:p>
        </w:tc>
      </w:tr>
    </w:tbl>
    <w:p w14:paraId="6CEE64CF" w14:textId="77777777" w:rsidR="001043F9" w:rsidRPr="00D95189" w:rsidRDefault="001043F9">
      <w:pPr>
        <w:rPr>
          <w:rFonts w:asciiTheme="minorHAnsi" w:hAnsiTheme="minorHAnsi"/>
          <w:sz w:val="16"/>
        </w:rPr>
      </w:pPr>
    </w:p>
    <w:tbl>
      <w:tblPr>
        <w:tblStyle w:val="TableGrid2"/>
        <w:tblW w:w="10980" w:type="dxa"/>
        <w:tblInd w:w="18" w:type="dxa"/>
        <w:tblLook w:val="04A0" w:firstRow="1" w:lastRow="0" w:firstColumn="1" w:lastColumn="0" w:noHBand="0" w:noVBand="1"/>
      </w:tblPr>
      <w:tblGrid>
        <w:gridCol w:w="10980"/>
      </w:tblGrid>
      <w:tr w:rsidR="001043F9" w:rsidRPr="00674634" w14:paraId="3DDC8C8D" w14:textId="77777777" w:rsidTr="00F775EA">
        <w:trPr>
          <w:trHeight w:val="1151"/>
        </w:trPr>
        <w:tc>
          <w:tcPr>
            <w:tcW w:w="10980" w:type="dxa"/>
          </w:tcPr>
          <w:p w14:paraId="28E5E2A9" w14:textId="77777777" w:rsidR="001043F9" w:rsidRDefault="001043F9">
            <w:pPr>
              <w:rPr>
                <w:rFonts w:asciiTheme="minorHAnsi" w:hAnsiTheme="minorHAnsi"/>
                <w:b/>
              </w:rPr>
            </w:pPr>
            <w:r w:rsidRPr="00F77799">
              <w:rPr>
                <w:rFonts w:asciiTheme="minorHAnsi" w:hAnsiTheme="minorHAnsi"/>
                <w:b/>
              </w:rPr>
              <w:t>Overall Comments:</w:t>
            </w:r>
          </w:p>
          <w:p w14:paraId="16352452" w14:textId="77777777" w:rsidR="00D95189" w:rsidRDefault="00D95189">
            <w:pPr>
              <w:rPr>
                <w:rFonts w:asciiTheme="minorHAnsi" w:hAnsiTheme="minorHAnsi"/>
                <w:b/>
              </w:rPr>
            </w:pPr>
          </w:p>
          <w:p w14:paraId="0FBF16BD" w14:textId="77777777" w:rsidR="00D95189" w:rsidRDefault="00D95189">
            <w:pPr>
              <w:rPr>
                <w:rFonts w:asciiTheme="minorHAnsi" w:hAnsiTheme="minorHAnsi"/>
                <w:b/>
              </w:rPr>
            </w:pPr>
          </w:p>
          <w:p w14:paraId="30D805EF" w14:textId="77777777" w:rsidR="00D95189" w:rsidRDefault="00D95189">
            <w:pPr>
              <w:rPr>
                <w:rFonts w:asciiTheme="minorHAnsi" w:hAnsiTheme="minorHAnsi"/>
                <w:b/>
              </w:rPr>
            </w:pPr>
          </w:p>
          <w:p w14:paraId="50ED622F" w14:textId="77777777" w:rsidR="00D95189" w:rsidRPr="00F77799" w:rsidRDefault="00D95189">
            <w:pPr>
              <w:rPr>
                <w:rFonts w:asciiTheme="minorHAnsi" w:hAnsiTheme="minorHAnsi"/>
                <w:b/>
                <w:sz w:val="22"/>
                <w:szCs w:val="22"/>
              </w:rPr>
            </w:pPr>
          </w:p>
        </w:tc>
      </w:tr>
    </w:tbl>
    <w:p w14:paraId="5108D124" w14:textId="77777777" w:rsidR="001043F9" w:rsidRPr="00D95189" w:rsidRDefault="001043F9">
      <w:pPr>
        <w:rPr>
          <w:rFonts w:asciiTheme="minorHAnsi" w:hAnsiTheme="minorHAnsi"/>
          <w:sz w:val="16"/>
        </w:rPr>
      </w:pPr>
    </w:p>
    <w:tbl>
      <w:tblPr>
        <w:tblStyle w:val="TableGrid1"/>
        <w:tblW w:w="10980" w:type="dxa"/>
        <w:tblInd w:w="18" w:type="dxa"/>
        <w:tblLayout w:type="fixed"/>
        <w:tblLook w:val="04A0" w:firstRow="1" w:lastRow="0" w:firstColumn="1" w:lastColumn="0" w:noHBand="0" w:noVBand="1"/>
      </w:tblPr>
      <w:tblGrid>
        <w:gridCol w:w="8370"/>
        <w:gridCol w:w="1262"/>
        <w:gridCol w:w="1348"/>
      </w:tblGrid>
      <w:tr w:rsidR="001043F9" w:rsidRPr="00674634" w14:paraId="3570DC9C" w14:textId="77777777" w:rsidTr="00D349C8">
        <w:trPr>
          <w:trHeight w:val="77"/>
        </w:trPr>
        <w:tc>
          <w:tcPr>
            <w:tcW w:w="8370" w:type="dxa"/>
            <w:tcBorders>
              <w:right w:val="single" w:sz="4" w:space="0" w:color="auto"/>
            </w:tcBorders>
            <w:shd w:val="clear" w:color="auto" w:fill="BFBFBF" w:themeFill="background1" w:themeFillShade="BF"/>
            <w:vAlign w:val="center"/>
          </w:tcPr>
          <w:p w14:paraId="5A4C3CB3" w14:textId="77777777" w:rsidR="001043F9" w:rsidRPr="00F77799" w:rsidRDefault="001043F9">
            <w:pPr>
              <w:rPr>
                <w:rFonts w:asciiTheme="minorHAnsi" w:hAnsiTheme="minorHAnsi"/>
                <w:b/>
                <w:szCs w:val="22"/>
              </w:rPr>
            </w:pPr>
            <w:r w:rsidRPr="00F77799">
              <w:rPr>
                <w:rFonts w:asciiTheme="minorHAnsi" w:hAnsiTheme="minorHAnsi"/>
                <w:b/>
              </w:rPr>
              <w:t>Reviewer Name:</w:t>
            </w:r>
          </w:p>
        </w:tc>
        <w:tc>
          <w:tcPr>
            <w:tcW w:w="2610" w:type="dxa"/>
            <w:gridSpan w:val="2"/>
            <w:tcBorders>
              <w:left w:val="single" w:sz="4" w:space="0" w:color="auto"/>
            </w:tcBorders>
            <w:shd w:val="clear" w:color="auto" w:fill="BFBFBF" w:themeFill="background1" w:themeFillShade="BF"/>
          </w:tcPr>
          <w:p w14:paraId="51012EE5" w14:textId="50C2B6CB" w:rsidR="001043F9" w:rsidRPr="002C3B07" w:rsidRDefault="001043F9">
            <w:pPr>
              <w:jc w:val="center"/>
              <w:rPr>
                <w:rFonts w:asciiTheme="minorHAnsi" w:hAnsiTheme="minorHAnsi"/>
                <w:b/>
                <w:szCs w:val="22"/>
              </w:rPr>
            </w:pPr>
            <w:r w:rsidRPr="002C3B07">
              <w:rPr>
                <w:rFonts w:asciiTheme="minorHAnsi" w:hAnsiTheme="minorHAnsi"/>
                <w:b/>
              </w:rPr>
              <w:t>Total Score:</w:t>
            </w:r>
          </w:p>
        </w:tc>
      </w:tr>
      <w:tr w:rsidR="005363EA" w:rsidRPr="00674634" w14:paraId="283164CC" w14:textId="058508A2" w:rsidTr="00D95189">
        <w:trPr>
          <w:trHeight w:val="323"/>
        </w:trPr>
        <w:tc>
          <w:tcPr>
            <w:tcW w:w="8370" w:type="dxa"/>
          </w:tcPr>
          <w:p w14:paraId="45CC2935" w14:textId="77777777" w:rsidR="005363EA" w:rsidRPr="00F77799" w:rsidRDefault="005363EA">
            <w:pPr>
              <w:jc w:val="right"/>
              <w:rPr>
                <w:rFonts w:asciiTheme="minorHAnsi" w:hAnsiTheme="minorHAnsi"/>
                <w:b/>
                <w:sz w:val="22"/>
                <w:szCs w:val="22"/>
              </w:rPr>
            </w:pPr>
          </w:p>
        </w:tc>
        <w:tc>
          <w:tcPr>
            <w:tcW w:w="1262" w:type="dxa"/>
            <w:tcBorders>
              <w:right w:val="single" w:sz="4" w:space="0" w:color="FFFFFF" w:themeColor="background1"/>
            </w:tcBorders>
            <w:vAlign w:val="center"/>
          </w:tcPr>
          <w:p w14:paraId="4455BC9B" w14:textId="2E5E772F" w:rsidR="005363EA" w:rsidRPr="00F77799" w:rsidRDefault="005363EA" w:rsidP="00F775EA">
            <w:pPr>
              <w:rPr>
                <w:rFonts w:asciiTheme="minorHAnsi" w:hAnsiTheme="minorHAnsi"/>
                <w:b/>
                <w:sz w:val="32"/>
                <w:szCs w:val="32"/>
              </w:rPr>
            </w:pPr>
            <w:r w:rsidRPr="00F77799">
              <w:rPr>
                <w:rFonts w:asciiTheme="minorHAnsi" w:hAnsiTheme="minorHAnsi"/>
                <w:b/>
                <w:sz w:val="32"/>
                <w:szCs w:val="32"/>
              </w:rPr>
              <w:t xml:space="preserve"> _____</w:t>
            </w:r>
          </w:p>
        </w:tc>
        <w:tc>
          <w:tcPr>
            <w:tcW w:w="1348" w:type="dxa"/>
            <w:tcBorders>
              <w:left w:val="single" w:sz="4" w:space="0" w:color="FFFFFF" w:themeColor="background1"/>
            </w:tcBorders>
            <w:vAlign w:val="center"/>
          </w:tcPr>
          <w:p w14:paraId="5BA8EE2A" w14:textId="27AD9278" w:rsidR="005363EA" w:rsidRPr="002C3B07" w:rsidRDefault="005363EA" w:rsidP="00D95189">
            <w:pPr>
              <w:rPr>
                <w:rFonts w:asciiTheme="minorHAnsi" w:hAnsiTheme="minorHAnsi"/>
                <w:b/>
                <w:sz w:val="32"/>
                <w:szCs w:val="32"/>
              </w:rPr>
            </w:pPr>
            <w:r w:rsidRPr="002C3B07">
              <w:rPr>
                <w:rFonts w:asciiTheme="minorHAnsi" w:hAnsiTheme="minorHAnsi"/>
                <w:b/>
                <w:sz w:val="32"/>
                <w:szCs w:val="32"/>
              </w:rPr>
              <w:t xml:space="preserve">/  </w:t>
            </w:r>
            <w:r w:rsidR="00D95189">
              <w:rPr>
                <w:rFonts w:asciiTheme="minorHAnsi" w:hAnsiTheme="minorHAnsi"/>
                <w:b/>
                <w:sz w:val="32"/>
                <w:szCs w:val="32"/>
              </w:rPr>
              <w:t>74</w:t>
            </w:r>
          </w:p>
        </w:tc>
      </w:tr>
    </w:tbl>
    <w:p w14:paraId="1CDFFB4C" w14:textId="77777777" w:rsidR="004B50A4" w:rsidRPr="008C6BD5" w:rsidRDefault="004B50A4" w:rsidP="0061046F"/>
    <w:sectPr w:rsidR="004B50A4" w:rsidRPr="008C6BD5" w:rsidSect="009D3833">
      <w:headerReference w:type="default" r:id="rId60"/>
      <w:footerReference w:type="even" r:id="rId61"/>
      <w:headerReference w:type="first" r:id="rId62"/>
      <w:type w:val="continuous"/>
      <w:pgSz w:w="12240" w:h="15840" w:code="1"/>
      <w:pgMar w:top="720" w:right="720" w:bottom="720" w:left="720" w:header="720" w:footer="720" w:gutter="0"/>
      <w:cols w:sep="1"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45B10" w14:textId="77777777" w:rsidR="004717C4" w:rsidRDefault="004717C4">
      <w:r>
        <w:separator/>
      </w:r>
    </w:p>
  </w:endnote>
  <w:endnote w:type="continuationSeparator" w:id="0">
    <w:p w14:paraId="52C22C45" w14:textId="77777777" w:rsidR="004717C4" w:rsidRDefault="00471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Chicago">
    <w:altName w:val="Arial"/>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Univers Condensed">
    <w:panose1 w:val="020B060602020206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WP TypographicSymbols">
    <w:altName w:val="Symbol"/>
    <w:panose1 w:val="00000000000000000000"/>
    <w:charset w:val="02"/>
    <w:family w:val="auto"/>
    <w:notTrueType/>
    <w:pitch w:val="variable"/>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E7F8B" w14:textId="77777777" w:rsidR="004717C4" w:rsidRPr="00E96815" w:rsidRDefault="004717C4" w:rsidP="00C15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7593906"/>
      <w:docPartObj>
        <w:docPartGallery w:val="Page Numbers (Bottom of Page)"/>
        <w:docPartUnique/>
      </w:docPartObj>
    </w:sdtPr>
    <w:sdtEndPr/>
    <w:sdtContent>
      <w:p w14:paraId="69AF77D3" w14:textId="5B1AAEE6" w:rsidR="004717C4" w:rsidRDefault="004717C4">
        <w:pPr>
          <w:pStyle w:val="Footer"/>
          <w:jc w:val="right"/>
        </w:pPr>
        <w:r>
          <w:t xml:space="preserve">Page | </w:t>
        </w:r>
        <w:r>
          <w:fldChar w:fldCharType="begin"/>
        </w:r>
        <w:r>
          <w:instrText xml:space="preserve"> PAGE   \* MERGEFORMAT </w:instrText>
        </w:r>
        <w:r>
          <w:fldChar w:fldCharType="separate"/>
        </w:r>
        <w:r w:rsidR="000E73AA">
          <w:rPr>
            <w:noProof/>
          </w:rPr>
          <w:t>13</w:t>
        </w:r>
        <w:r>
          <w:rPr>
            <w:noProof/>
          </w:rPr>
          <w:fldChar w:fldCharType="end"/>
        </w:r>
        <w:r>
          <w:t xml:space="preserve"> </w:t>
        </w:r>
      </w:p>
    </w:sdtContent>
  </w:sdt>
  <w:p w14:paraId="20F23A73" w14:textId="77777777" w:rsidR="004717C4" w:rsidRPr="00E96815" w:rsidRDefault="004717C4" w:rsidP="00C157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549129"/>
      <w:docPartObj>
        <w:docPartGallery w:val="Page Numbers (Bottom of Page)"/>
        <w:docPartUnique/>
      </w:docPartObj>
    </w:sdtPr>
    <w:sdtEndPr>
      <w:rPr>
        <w:noProof/>
      </w:rPr>
    </w:sdtEndPr>
    <w:sdtContent>
      <w:p w14:paraId="7FECDD98" w14:textId="409E1679" w:rsidR="004717C4" w:rsidRDefault="004717C4">
        <w:pPr>
          <w:pStyle w:val="Footer"/>
          <w:jc w:val="right"/>
        </w:pPr>
        <w:r>
          <w:fldChar w:fldCharType="begin"/>
        </w:r>
        <w:r>
          <w:instrText xml:space="preserve"> PAGE   \* MERGEFORMAT </w:instrText>
        </w:r>
        <w:r>
          <w:fldChar w:fldCharType="separate"/>
        </w:r>
        <w:r w:rsidR="000E73AA">
          <w:rPr>
            <w:noProof/>
          </w:rPr>
          <w:t>5</w:t>
        </w:r>
        <w:r>
          <w:rPr>
            <w:noProof/>
          </w:rPr>
          <w:fldChar w:fldCharType="end"/>
        </w:r>
      </w:p>
    </w:sdtContent>
  </w:sdt>
  <w:p w14:paraId="525DD0F5" w14:textId="0C2B9B2E" w:rsidR="004717C4" w:rsidRDefault="004717C4" w:rsidP="00C15723">
    <w:pPr>
      <w:pStyle w:val="Footer"/>
      <w:tabs>
        <w:tab w:val="clear" w:pos="4320"/>
        <w:tab w:val="clear" w:pos="8640"/>
        <w:tab w:val="left" w:pos="420"/>
        <w:tab w:val="right" w:pos="10800"/>
      </w:tabs>
      <w:ind w:right="360"/>
      <w:rPr>
        <w:sz w:val="19"/>
        <w:szCs w:val="19"/>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7409A" w14:textId="77777777" w:rsidR="004717C4" w:rsidRPr="005D7421" w:rsidRDefault="004717C4" w:rsidP="001043F9">
    <w:pPr>
      <w:jc w:val="right"/>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D588" w14:textId="77777777" w:rsidR="004717C4" w:rsidRDefault="004717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955065"/>
      <w:docPartObj>
        <w:docPartGallery w:val="Page Numbers (Bottom of Page)"/>
        <w:docPartUnique/>
      </w:docPartObj>
    </w:sdtPr>
    <w:sdtEndPr>
      <w:rPr>
        <w:noProof/>
      </w:rPr>
    </w:sdtEndPr>
    <w:sdtContent>
      <w:p w14:paraId="4BEDF3CA" w14:textId="1173E143" w:rsidR="004717C4" w:rsidRDefault="004717C4">
        <w:pPr>
          <w:pStyle w:val="Footer"/>
          <w:jc w:val="right"/>
        </w:pPr>
        <w:r>
          <w:fldChar w:fldCharType="begin"/>
        </w:r>
        <w:r>
          <w:instrText xml:space="preserve"> PAGE   \* MERGEFORMAT </w:instrText>
        </w:r>
        <w:r>
          <w:fldChar w:fldCharType="separate"/>
        </w:r>
        <w:r w:rsidR="000E73AA">
          <w:rPr>
            <w:noProof/>
          </w:rPr>
          <w:t>33</w:t>
        </w:r>
        <w:r>
          <w:rPr>
            <w:noProof/>
          </w:rPr>
          <w:fldChar w:fldCharType="end"/>
        </w:r>
      </w:p>
    </w:sdtContent>
  </w:sdt>
  <w:p w14:paraId="02AE5CB6" w14:textId="77777777" w:rsidR="004717C4" w:rsidRDefault="004717C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F299C" w14:textId="77777777" w:rsidR="004717C4" w:rsidRPr="00E96815" w:rsidRDefault="004717C4" w:rsidP="00C15723">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72CB" w14:textId="77777777" w:rsidR="004717C4" w:rsidRDefault="004717C4" w:rsidP="001043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50FD533" w14:textId="77777777" w:rsidR="004717C4" w:rsidRDefault="004717C4" w:rsidP="001043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94DC" w14:textId="77777777" w:rsidR="004717C4" w:rsidRDefault="004717C4">
      <w:r>
        <w:separator/>
      </w:r>
    </w:p>
  </w:footnote>
  <w:footnote w:type="continuationSeparator" w:id="0">
    <w:p w14:paraId="4A3517BE" w14:textId="77777777" w:rsidR="004717C4" w:rsidRDefault="00471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14FE" w14:textId="500EC17A" w:rsidR="004717C4" w:rsidRDefault="004717C4" w:rsidP="00222D83">
    <w:pPr>
      <w:ind w:left="1680"/>
      <w:outlineLvl w:val="0"/>
      <w:rPr>
        <w:rFonts w:ascii="Arial Narrow" w:hAnsi="Arial Narrow"/>
        <w:b/>
        <w:sz w:val="18"/>
      </w:rPr>
    </w:pPr>
    <w:r w:rsidRPr="00222D83">
      <w:rPr>
        <w:rFonts w:ascii="Arial Narrow" w:hAnsi="Arial Narrow"/>
        <w:b/>
        <w:noProof/>
        <w:sz w:val="18"/>
      </w:rPr>
      <mc:AlternateContent>
        <mc:Choice Requires="wps">
          <w:drawing>
            <wp:anchor distT="0" distB="0" distL="114300" distR="114300" simplePos="0" relativeHeight="251662336" behindDoc="0" locked="0" layoutInCell="1" allowOverlap="1" wp14:anchorId="727BDEF1" wp14:editId="53EE230A">
              <wp:simplePos x="0" y="0"/>
              <wp:positionH relativeFrom="column">
                <wp:posOffset>1143000</wp:posOffset>
              </wp:positionH>
              <wp:positionV relativeFrom="paragraph">
                <wp:posOffset>-183515</wp:posOffset>
              </wp:positionV>
              <wp:extent cx="5462270" cy="985520"/>
              <wp:effectExtent l="0" t="0" r="508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985520"/>
                      </a:xfrm>
                      <a:prstGeom prst="rect">
                        <a:avLst/>
                      </a:prstGeom>
                      <a:solidFill>
                        <a:srgbClr val="FFFFFF"/>
                      </a:solidFill>
                      <a:ln w="9525">
                        <a:noFill/>
                        <a:miter lim="800000"/>
                        <a:headEnd/>
                        <a:tailEnd/>
                      </a:ln>
                    </wps:spPr>
                    <wps:txbx>
                      <w:txbxContent>
                        <w:p w14:paraId="43BCD426" w14:textId="0CCF76C2" w:rsidR="004717C4" w:rsidRPr="00FB6D9B" w:rsidRDefault="004717C4" w:rsidP="006F57C3">
                          <w:pPr>
                            <w:spacing w:after="120"/>
                            <w:rPr>
                              <w:rFonts w:ascii="Univers Condensed" w:hAnsi="Univers Condensed"/>
                              <w:u w:val="single"/>
                            </w:rPr>
                          </w:pP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3A5CFEDB"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 xml:space="preserve">Office for Prekindergarten through Grade 12 Education </w:t>
                          </w:r>
                        </w:p>
                        <w:p w14:paraId="1CA9E064"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School Operations and Management</w:t>
                          </w:r>
                        </w:p>
                        <w:p w14:paraId="3C122516"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BDEF1" id="_x0000_t202" coordsize="21600,21600" o:spt="202" path="m,l,21600r21600,l21600,xe">
              <v:stroke joinstyle="miter"/>
              <v:path gradientshapeok="t" o:connecttype="rect"/>
            </v:shapetype>
            <v:shape id="Text Box 2" o:spid="_x0000_s1026" type="#_x0000_t202" style="position:absolute;left:0;text-align:left;margin-left:90pt;margin-top:-14.45pt;width:430.1pt;height:7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" stroked="f">
              <v:textbox>
                <w:txbxContent>
                  <w:p w14:paraId="43BCD426" w14:textId="0CCF76C2" w:rsidR="004717C4" w:rsidRPr="00FB6D9B" w:rsidRDefault="004717C4" w:rsidP="006F57C3">
                    <w:pPr>
                      <w:spacing w:after="120"/>
                      <w:rPr>
                        <w:rFonts w:ascii="Univers Condensed" w:hAnsi="Univers Condensed"/>
                        <w:u w:val="single"/>
                      </w:rPr>
                    </w:pPr>
                    <w:r w:rsidRPr="00FB6D9B">
                      <w:rPr>
                        <w:rFonts w:ascii="Univers Condensed" w:hAnsi="Univers Condensed"/>
                        <w:b/>
                        <w:u w:val="single"/>
                      </w:rPr>
                      <w:t>THE STATE EDUCATION DEPARTMENT</w:t>
                    </w:r>
                    <w:r w:rsidRPr="00FB6D9B">
                      <w:rPr>
                        <w:rFonts w:ascii="Univers Condensed" w:hAnsi="Univers Condensed"/>
                        <w:u w:val="single"/>
                      </w:rPr>
                      <w:t xml:space="preserve"> / </w:t>
                    </w:r>
                    <w:r w:rsidRPr="00FB6D9B">
                      <w:rPr>
                        <w:rFonts w:ascii="Univers Condensed" w:hAnsi="Univers Condensed"/>
                        <w:sz w:val="20"/>
                        <w:u w:val="single"/>
                      </w:rPr>
                      <w:t>THE UNIVERSITY OF THE STATE OF NEW YORK / ALBANY, NY 12234</w:t>
                    </w:r>
                  </w:p>
                  <w:p w14:paraId="3A5CFEDB"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 xml:space="preserve">Office for Prekindergarten through Grade 12 Education </w:t>
                    </w:r>
                  </w:p>
                  <w:p w14:paraId="1CA9E064"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School Operations and Management</w:t>
                    </w:r>
                  </w:p>
                  <w:p w14:paraId="3C122516"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Child Nutrition Program Administration</w:t>
                    </w:r>
                  </w:p>
                  <w:p w14:paraId="1F257EC8" w14:textId="77777777"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89 Washington Avenue Room 375 EBA Albany, NY 12234</w:t>
                    </w:r>
                  </w:p>
                  <w:p w14:paraId="0E0BA7ED" w14:textId="5CCD376F" w:rsidR="004717C4" w:rsidRPr="00FB6D9B" w:rsidRDefault="004717C4" w:rsidP="006F57C3">
                    <w:pPr>
                      <w:spacing w:line="200" w:lineRule="exact"/>
                      <w:rPr>
                        <w:rFonts w:ascii="Univers Condensed" w:hAnsi="Univers Condensed"/>
                        <w:sz w:val="20"/>
                      </w:rPr>
                    </w:pPr>
                    <w:r w:rsidRPr="00FB6D9B">
                      <w:rPr>
                        <w:rFonts w:ascii="Univers Condensed" w:hAnsi="Univers Condensed"/>
                        <w:sz w:val="20"/>
                      </w:rPr>
                      <w:t>www.</w:t>
                    </w:r>
                    <w:r>
                      <w:rPr>
                        <w:rFonts w:ascii="Univers Condensed" w:hAnsi="Univers Condensed"/>
                        <w:sz w:val="20"/>
                      </w:rPr>
                      <w:t>cn.</w:t>
                    </w:r>
                    <w:r w:rsidRPr="00FB6D9B">
                      <w:rPr>
                        <w:rFonts w:ascii="Univers Condensed" w:hAnsi="Univers Condensed"/>
                        <w:sz w:val="20"/>
                      </w:rPr>
                      <w:t>nysed.gov</w:t>
                    </w:r>
                  </w:p>
                </w:txbxContent>
              </v:textbox>
            </v:shape>
          </w:pict>
        </mc:Fallback>
      </mc:AlternateContent>
    </w:r>
    <w:r w:rsidRPr="00222D83">
      <w:rPr>
        <w:rFonts w:ascii="Arial Narrow" w:hAnsi="Arial Narrow"/>
        <w:noProof/>
        <w:sz w:val="18"/>
      </w:rPr>
      <w:drawing>
        <wp:anchor distT="0" distB="0" distL="114300" distR="114300" simplePos="0" relativeHeight="251660288" behindDoc="0" locked="0" layoutInCell="1" allowOverlap="1" wp14:anchorId="2EDE7D99" wp14:editId="61214202">
          <wp:simplePos x="0" y="0"/>
          <wp:positionH relativeFrom="page">
            <wp:posOffset>760095</wp:posOffset>
          </wp:positionH>
          <wp:positionV relativeFrom="page">
            <wp:posOffset>213805</wp:posOffset>
          </wp:positionV>
          <wp:extent cx="1070610" cy="1097280"/>
          <wp:effectExtent l="0" t="0" r="0" b="7620"/>
          <wp:wrapNone/>
          <wp:docPr id="2" name="Picture 2"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D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610" cy="109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942B8" w14:textId="77777777" w:rsidR="004717C4" w:rsidRDefault="004717C4" w:rsidP="00222D83">
    <w:pPr>
      <w:ind w:left="1680"/>
      <w:outlineLvl w:val="0"/>
      <w:rPr>
        <w:rFonts w:ascii="Arial Narrow" w:hAnsi="Arial Narrow"/>
        <w:b/>
        <w:sz w:val="18"/>
      </w:rPr>
    </w:pPr>
  </w:p>
  <w:p w14:paraId="67C15CA4" w14:textId="77777777" w:rsidR="004717C4" w:rsidRDefault="004717C4" w:rsidP="00222D83">
    <w:pPr>
      <w:ind w:left="1680"/>
      <w:outlineLvl w:val="0"/>
      <w:rPr>
        <w:rFonts w:ascii="Arial Narrow" w:hAnsi="Arial Narrow"/>
        <w:b/>
        <w:sz w:val="18"/>
      </w:rPr>
    </w:pPr>
  </w:p>
  <w:p w14:paraId="000BEA94" w14:textId="77777777" w:rsidR="004717C4" w:rsidRDefault="004717C4" w:rsidP="00222D83">
    <w:pPr>
      <w:ind w:left="1680"/>
      <w:outlineLvl w:val="0"/>
      <w:rPr>
        <w:rFonts w:ascii="Arial Narrow" w:hAnsi="Arial Narrow"/>
        <w:b/>
        <w:sz w:val="18"/>
      </w:rPr>
    </w:pPr>
  </w:p>
  <w:p w14:paraId="7F048422" w14:textId="01D076B2" w:rsidR="004717C4" w:rsidRPr="00222D83" w:rsidRDefault="004717C4" w:rsidP="004E64F1">
    <w:pPr>
      <w:tabs>
        <w:tab w:val="left" w:pos="3399"/>
        <w:tab w:val="left" w:pos="8071"/>
        <w:tab w:val="left" w:pos="8841"/>
        <w:tab w:val="right" w:pos="9360"/>
      </w:tabs>
      <w:rPr>
        <w:rFonts w:ascii="Univers Condensed" w:hAnsi="Univers Condensed"/>
        <w:sz w:val="18"/>
      </w:rPr>
    </w:pPr>
  </w:p>
  <w:p w14:paraId="7A3C88F6" w14:textId="647CC22A" w:rsidR="004717C4" w:rsidRDefault="004717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5F946" w14:textId="77777777" w:rsidR="004717C4" w:rsidRDefault="004717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753A" w14:textId="10511CB1" w:rsidR="004717C4" w:rsidRPr="00A76289" w:rsidRDefault="004717C4" w:rsidP="00BE4534">
    <w:pPr>
      <w:jc w:val="center"/>
      <w:rPr>
        <w:rFonts w:asciiTheme="minorHAnsi" w:hAnsiTheme="minorHAnsi"/>
        <w:b/>
        <w:szCs w:val="24"/>
      </w:rPr>
    </w:pPr>
    <w:r>
      <w:tab/>
    </w:r>
  </w:p>
  <w:p w14:paraId="05C6E053" w14:textId="789569D3" w:rsidR="004717C4" w:rsidRDefault="004717C4" w:rsidP="000A0F97">
    <w:pPr>
      <w:pStyle w:val="Header"/>
      <w:tabs>
        <w:tab w:val="clear" w:pos="4320"/>
        <w:tab w:val="clear" w:pos="8640"/>
        <w:tab w:val="left" w:pos="3646"/>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D7791" w14:textId="77777777" w:rsidR="004717C4" w:rsidRDefault="004717C4" w:rsidP="009C76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DD981" w14:textId="77777777" w:rsidR="004717C4" w:rsidRDefault="004717C4" w:rsidP="009C76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CBDEF" w14:textId="77777777" w:rsidR="004717C4" w:rsidRPr="0089367A" w:rsidRDefault="004717C4" w:rsidP="001043F9">
    <w:pPr>
      <w:ind w:right="-720"/>
      <w:outlineLvl w:val="0"/>
      <w:rPr>
        <w:b/>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D655" w14:textId="18AA37E8" w:rsidR="004717C4" w:rsidRDefault="004717C4" w:rsidP="00222D83">
    <w:pPr>
      <w:ind w:left="1680"/>
      <w:outlineLvl w:val="0"/>
      <w:rPr>
        <w:rFonts w:ascii="Arial Narrow" w:hAnsi="Arial Narrow"/>
        <w:b/>
        <w:sz w:val="18"/>
      </w:rPr>
    </w:pPr>
  </w:p>
  <w:p w14:paraId="20136CD9" w14:textId="77777777" w:rsidR="004717C4" w:rsidRDefault="004717C4" w:rsidP="00222D83">
    <w:pPr>
      <w:ind w:left="1680"/>
      <w:outlineLvl w:val="0"/>
      <w:rPr>
        <w:rFonts w:ascii="Arial Narrow" w:hAnsi="Arial Narrow"/>
        <w:b/>
        <w:sz w:val="18"/>
      </w:rPr>
    </w:pPr>
  </w:p>
  <w:p w14:paraId="24437EE0" w14:textId="77777777" w:rsidR="004717C4" w:rsidRDefault="004717C4" w:rsidP="00222D83">
    <w:pPr>
      <w:ind w:left="1680"/>
      <w:outlineLvl w:val="0"/>
      <w:rPr>
        <w:rFonts w:ascii="Arial Narrow" w:hAnsi="Arial Narrow"/>
        <w:b/>
        <w:sz w:val="18"/>
      </w:rPr>
    </w:pPr>
  </w:p>
  <w:p w14:paraId="4C671A23" w14:textId="77777777" w:rsidR="004717C4" w:rsidRDefault="004717C4" w:rsidP="00222D83">
    <w:pPr>
      <w:ind w:left="1680"/>
      <w:outlineLvl w:val="0"/>
      <w:rPr>
        <w:rFonts w:ascii="Arial Narrow" w:hAnsi="Arial Narrow"/>
        <w:b/>
        <w:sz w:val="18"/>
      </w:rPr>
    </w:pPr>
  </w:p>
  <w:p w14:paraId="2A62847C" w14:textId="77777777" w:rsidR="004717C4" w:rsidRPr="00222D83" w:rsidRDefault="004717C4" w:rsidP="004E64F1">
    <w:pPr>
      <w:tabs>
        <w:tab w:val="left" w:pos="3399"/>
        <w:tab w:val="left" w:pos="8071"/>
        <w:tab w:val="left" w:pos="8841"/>
        <w:tab w:val="right" w:pos="9360"/>
      </w:tabs>
      <w:rPr>
        <w:rFonts w:ascii="Univers Condensed" w:hAnsi="Univers Condensed"/>
        <w:sz w:val="18"/>
      </w:rPr>
    </w:pPr>
  </w:p>
  <w:p w14:paraId="208165BC" w14:textId="77777777" w:rsidR="004717C4" w:rsidRDefault="004717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35C84" w14:textId="77777777" w:rsidR="004717C4" w:rsidRPr="0071482C" w:rsidRDefault="004717C4" w:rsidP="001043F9">
    <w:pPr>
      <w:rPr>
        <w:b/>
        <w:sz w:val="10"/>
        <w:szCs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FB546" w14:textId="77777777" w:rsidR="004717C4" w:rsidRDefault="004717C4">
    <w:pPr>
      <w:spacing w:line="200" w:lineRule="exact"/>
      <w:ind w:left="1680"/>
      <w:rPr>
        <w:rFonts w:ascii="Univers Condensed" w:hAnsi="Univers Condensed"/>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A4F8381C"/>
    <w:lvl w:ilvl="0">
      <w:start w:val="1"/>
      <w:numFmt w:val="lowerRoman"/>
      <w:pStyle w:val="ListNumber3"/>
      <w:lvlText w:val="%1."/>
      <w:lvlJc w:val="right"/>
      <w:pPr>
        <w:ind w:left="1080" w:hanging="360"/>
      </w:pPr>
    </w:lvl>
  </w:abstractNum>
  <w:abstractNum w:abstractNumId="1" w15:restartNumberingAfterBreak="0">
    <w:nsid w:val="FFFFFF7F"/>
    <w:multiLevelType w:val="singleLevel"/>
    <w:tmpl w:val="935A5A8E"/>
    <w:lvl w:ilvl="0">
      <w:start w:val="1"/>
      <w:numFmt w:val="lowerLetter"/>
      <w:pStyle w:val="ListNumber2"/>
      <w:lvlText w:val="%1)"/>
      <w:lvlJc w:val="left"/>
      <w:pPr>
        <w:ind w:left="720" w:hanging="360"/>
      </w:pPr>
    </w:lvl>
  </w:abstractNum>
  <w:abstractNum w:abstractNumId="2" w15:restartNumberingAfterBreak="0">
    <w:nsid w:val="FFFFFF80"/>
    <w:multiLevelType w:val="singleLevel"/>
    <w:tmpl w:val="A3F2046E"/>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7E5E725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8092C726"/>
    <w:lvl w:ilvl="0">
      <w:start w:val="1"/>
      <w:numFmt w:val="bullet"/>
      <w:pStyle w:val="ListBullet3"/>
      <w:lvlText w:val="o"/>
      <w:lvlJc w:val="left"/>
      <w:pPr>
        <w:ind w:left="1080" w:hanging="360"/>
      </w:pPr>
      <w:rPr>
        <w:rFonts w:ascii="Courier New" w:hAnsi="Courier New" w:cs="Courier New" w:hint="default"/>
      </w:rPr>
    </w:lvl>
  </w:abstractNum>
  <w:abstractNum w:abstractNumId="5" w15:restartNumberingAfterBreak="0">
    <w:nsid w:val="FFFFFF83"/>
    <w:multiLevelType w:val="singleLevel"/>
    <w:tmpl w:val="4E64DBB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2D92A1B2"/>
    <w:lvl w:ilvl="0">
      <w:start w:val="1"/>
      <w:numFmt w:val="decimal"/>
      <w:pStyle w:val="ListNumber"/>
      <w:lvlText w:val="%1."/>
      <w:lvlJc w:val="left"/>
      <w:pPr>
        <w:tabs>
          <w:tab w:val="num" w:pos="720"/>
        </w:tabs>
        <w:ind w:left="720" w:hanging="360"/>
      </w:pPr>
    </w:lvl>
  </w:abstractNum>
  <w:abstractNum w:abstractNumId="7" w15:restartNumberingAfterBreak="0">
    <w:nsid w:val="FFFFFF89"/>
    <w:multiLevelType w:val="singleLevel"/>
    <w:tmpl w:val="C5CE2B8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00002E"/>
    <w:multiLevelType w:val="multilevel"/>
    <w:tmpl w:val="748C7B7E"/>
    <w:lvl w:ilvl="0">
      <w:start w:val="1"/>
      <w:numFmt w:val="lowerRoman"/>
      <w:pStyle w:val="NYCAgreementoutline"/>
      <w:lvlText w:val="%1."/>
      <w:lvlJc w:val="left"/>
      <w:pPr>
        <w:tabs>
          <w:tab w:val="num" w:pos="720"/>
        </w:tabs>
        <w:ind w:left="720" w:hanging="360"/>
      </w:pPr>
      <w:rPr>
        <w:rFonts w:ascii="Arial" w:hAnsi="Arial" w:cs="Arial"/>
        <w:sz w:val="18"/>
        <w:szCs w:val="18"/>
      </w:rPr>
    </w:lvl>
    <w:lvl w:ilvl="1">
      <w:start w:val="1"/>
      <w:numFmt w:val="lowerLetter"/>
      <w:lvlText w:val="%2)"/>
      <w:lvlJc w:val="left"/>
      <w:pPr>
        <w:tabs>
          <w:tab w:val="num" w:pos="1080"/>
        </w:tabs>
        <w:ind w:left="1080" w:hanging="360"/>
      </w:pPr>
      <w:rPr>
        <w:rFonts w:ascii="Times New Roman" w:hAnsi="Times New Roman" w:cs="Times New Roman"/>
        <w:sz w:val="24"/>
        <w:szCs w:val="24"/>
      </w:rPr>
    </w:lvl>
    <w:lvl w:ilvl="2">
      <w:start w:val="1"/>
      <w:numFmt w:val="bullet"/>
      <w:lvlText w:val=""/>
      <w:lvlJc w:val="left"/>
      <w:pPr>
        <w:tabs>
          <w:tab w:val="num" w:pos="1440"/>
        </w:tabs>
        <w:ind w:left="1440" w:hanging="360"/>
      </w:pPr>
      <w:rPr>
        <w:rFonts w:ascii="Wingdings" w:hAnsi="Wingdings"/>
        <w:color w:val="000000"/>
        <w:spacing w:val="0"/>
        <w:sz w:val="24"/>
      </w:rPr>
    </w:lvl>
    <w:lvl w:ilvl="3">
      <w:start w:val="1"/>
      <w:numFmt w:val="bullet"/>
      <w:lvlText w:val=""/>
      <w:lvlJc w:val="left"/>
      <w:pPr>
        <w:tabs>
          <w:tab w:val="num" w:pos="1080"/>
        </w:tabs>
        <w:ind w:left="1080" w:hanging="360"/>
      </w:pPr>
      <w:rPr>
        <w:rFonts w:ascii="Wingdings" w:hAnsi="Wingdings"/>
        <w:color w:val="000000"/>
        <w:spacing w:val="0"/>
        <w:sz w:val="24"/>
      </w:rPr>
    </w:lvl>
    <w:lvl w:ilvl="4">
      <w:start w:val="1"/>
      <w:numFmt w:val="bullet"/>
      <w:lvlText w:val="o"/>
      <w:lvlJc w:val="left"/>
      <w:pPr>
        <w:tabs>
          <w:tab w:val="num" w:pos="3600"/>
        </w:tabs>
        <w:ind w:left="3600" w:hanging="360"/>
      </w:pPr>
      <w:rPr>
        <w:rFonts w:ascii="Courier New" w:hAnsi="Courier New"/>
        <w:spacing w:val="0"/>
        <w:sz w:val="24"/>
      </w:rPr>
    </w:lvl>
    <w:lvl w:ilvl="5">
      <w:start w:val="1"/>
      <w:numFmt w:val="bullet"/>
      <w:lvlText w:val=""/>
      <w:lvlJc w:val="left"/>
      <w:pPr>
        <w:tabs>
          <w:tab w:val="num" w:pos="4320"/>
        </w:tabs>
        <w:ind w:left="4320" w:hanging="360"/>
      </w:pPr>
      <w:rPr>
        <w:rFonts w:ascii="Wingdings" w:hAnsi="Wingdings"/>
        <w:spacing w:val="0"/>
        <w:sz w:val="24"/>
      </w:rPr>
    </w:lvl>
    <w:lvl w:ilvl="6">
      <w:start w:val="1"/>
      <w:numFmt w:val="bullet"/>
      <w:lvlText w:val=""/>
      <w:lvlJc w:val="left"/>
      <w:pPr>
        <w:tabs>
          <w:tab w:val="num" w:pos="5040"/>
        </w:tabs>
        <w:ind w:left="5040" w:hanging="360"/>
      </w:pPr>
      <w:rPr>
        <w:rFonts w:ascii="Symbol" w:hAnsi="Symbol"/>
        <w:spacing w:val="0"/>
        <w:sz w:val="24"/>
      </w:rPr>
    </w:lvl>
    <w:lvl w:ilvl="7">
      <w:start w:val="1"/>
      <w:numFmt w:val="bullet"/>
      <w:lvlText w:val="o"/>
      <w:lvlJc w:val="left"/>
      <w:pPr>
        <w:tabs>
          <w:tab w:val="num" w:pos="5760"/>
        </w:tabs>
        <w:ind w:left="5760" w:hanging="360"/>
      </w:pPr>
      <w:rPr>
        <w:rFonts w:ascii="Courier New" w:hAnsi="Courier New"/>
        <w:spacing w:val="0"/>
        <w:sz w:val="24"/>
      </w:rPr>
    </w:lvl>
    <w:lvl w:ilvl="8">
      <w:start w:val="1"/>
      <w:numFmt w:val="bullet"/>
      <w:lvlText w:val=""/>
      <w:lvlJc w:val="left"/>
      <w:pPr>
        <w:tabs>
          <w:tab w:val="num" w:pos="6480"/>
        </w:tabs>
        <w:ind w:left="6480" w:hanging="360"/>
      </w:pPr>
      <w:rPr>
        <w:rFonts w:ascii="Wingdings" w:hAnsi="Wingdings"/>
        <w:spacing w:val="0"/>
        <w:sz w:val="24"/>
      </w:rPr>
    </w:lvl>
  </w:abstractNum>
  <w:abstractNum w:abstractNumId="9" w15:restartNumberingAfterBreak="0">
    <w:nsid w:val="05F83736"/>
    <w:multiLevelType w:val="hybridMultilevel"/>
    <w:tmpl w:val="05E4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3303A2"/>
    <w:multiLevelType w:val="hybridMultilevel"/>
    <w:tmpl w:val="C11CCAC6"/>
    <w:lvl w:ilvl="0" w:tplc="A0B4AF8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6A4E68"/>
    <w:multiLevelType w:val="multilevel"/>
    <w:tmpl w:val="77D8FC08"/>
    <w:styleLink w:val="Headings-noTOC"/>
    <w:lvl w:ilvl="0">
      <w:start w:val="1"/>
      <w:numFmt w:val="none"/>
      <w:suff w:val="nothing"/>
      <w:lvlText w:val="%1"/>
      <w:lvlJc w:val="left"/>
      <w:rPr>
        <w:rFonts w:ascii="Arial" w:hAnsi="Arial" w:cs="Times New Roman" w:hint="default"/>
        <w:b/>
        <w:i w:val="0"/>
        <w:sz w:val="32"/>
      </w:rPr>
    </w:lvl>
    <w:lvl w:ilvl="1">
      <w:start w:val="1"/>
      <w:numFmt w:val="none"/>
      <w:lvlRestart w:val="0"/>
      <w:suff w:val="nothing"/>
      <w:lvlText w:val="%2"/>
      <w:lvlJc w:val="left"/>
      <w:rPr>
        <w:rFonts w:ascii="Arial" w:hAnsi="Arial" w:cs="Times New Roman" w:hint="default"/>
        <w:b/>
        <w:i w:val="0"/>
        <w:spacing w:val="10"/>
        <w:sz w:val="28"/>
      </w:rPr>
    </w:lvl>
    <w:lvl w:ilvl="2">
      <w:start w:val="1"/>
      <w:numFmt w:val="none"/>
      <w:lvlRestart w:val="0"/>
      <w:suff w:val="nothing"/>
      <w:lvlText w:val="%3"/>
      <w:lvlJc w:val="left"/>
      <w:rPr>
        <w:rFonts w:ascii="Arial" w:hAnsi="Arial" w:cs="Times New Roman" w:hint="default"/>
        <w:b/>
        <w:i w:val="0"/>
        <w:sz w:val="24"/>
      </w:rPr>
    </w:lvl>
    <w:lvl w:ilvl="3">
      <w:start w:val="1"/>
      <w:numFmt w:val="none"/>
      <w:lvlRestart w:val="0"/>
      <w:suff w:val="nothing"/>
      <w:lvlText w:val=""/>
      <w:lvlJc w:val="left"/>
      <w:rPr>
        <w:rFonts w:ascii="Arial" w:hAnsi="Arial" w:cs="Symbol" w:hint="default"/>
        <w:b/>
        <w:bCs w:val="0"/>
        <w:i/>
        <w:iCs w:val="0"/>
        <w:sz w:val="24"/>
        <w:szCs w:val="24"/>
      </w:rPr>
    </w:lvl>
    <w:lvl w:ilvl="4">
      <w:start w:val="1"/>
      <w:numFmt w:val="none"/>
      <w:lvlRestart w:val="0"/>
      <w:suff w:val="nothing"/>
      <w:lvlText w:val=""/>
      <w:lvlJc w:val="left"/>
      <w:rPr>
        <w:rFonts w:ascii="Arial" w:hAnsi="Arial" w:cs="Times New Roman" w:hint="default"/>
        <w:b/>
        <w:i/>
        <w:sz w:val="24"/>
        <w:u w:val="single"/>
      </w:rPr>
    </w:lvl>
    <w:lvl w:ilvl="5">
      <w:start w:val="1"/>
      <w:numFmt w:val="none"/>
      <w:lvlRestart w:val="0"/>
      <w:suff w:val="nothing"/>
      <w:lvlText w:val=""/>
      <w:lvlJc w:val="left"/>
      <w:rPr>
        <w:rFonts w:ascii="Arial" w:hAnsi="Arial" w:cs="Times New Roman" w:hint="default"/>
        <w:b w:val="0"/>
        <w:i w:val="0"/>
        <w:sz w:val="24"/>
      </w:rPr>
    </w:lvl>
    <w:lvl w:ilvl="6">
      <w:start w:val="1"/>
      <w:numFmt w:val="none"/>
      <w:lvlRestart w:val="0"/>
      <w:suff w:val="nothing"/>
      <w:lvlText w:val=""/>
      <w:lvlJc w:val="left"/>
      <w:rPr>
        <w:rFonts w:ascii="Arial" w:hAnsi="Arial" w:cs="Times New Roman" w:hint="default"/>
        <w:b w:val="0"/>
        <w:i/>
        <w:sz w:val="24"/>
      </w:rPr>
    </w:lvl>
    <w:lvl w:ilvl="7">
      <w:start w:val="1"/>
      <w:numFmt w:val="none"/>
      <w:lvlRestart w:val="0"/>
      <w:suff w:val="nothing"/>
      <w:lvlText w:val=""/>
      <w:lvlJc w:val="left"/>
      <w:rPr>
        <w:rFonts w:ascii="Arial" w:hAnsi="Arial" w:cs="Times New Roman" w:hint="default"/>
        <w:b w:val="0"/>
        <w:i/>
        <w:sz w:val="24"/>
        <w:u w:val="single"/>
      </w:rPr>
    </w:lvl>
    <w:lvl w:ilvl="8">
      <w:start w:val="1"/>
      <w:numFmt w:val="none"/>
      <w:lvlRestart w:val="0"/>
      <w:suff w:val="nothing"/>
      <w:lvlText w:val=""/>
      <w:lvlJc w:val="left"/>
      <w:rPr>
        <w:rFonts w:ascii="Arial" w:hAnsi="Arial" w:cs="Times New Roman" w:hint="default"/>
        <w:b/>
        <w:i w:val="0"/>
        <w:sz w:val="22"/>
      </w:rPr>
    </w:lvl>
  </w:abstractNum>
  <w:abstractNum w:abstractNumId="12" w15:restartNumberingAfterBreak="0">
    <w:nsid w:val="09860144"/>
    <w:multiLevelType w:val="hybridMultilevel"/>
    <w:tmpl w:val="92E6F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7F4CF5"/>
    <w:multiLevelType w:val="hybridMultilevel"/>
    <w:tmpl w:val="2F58A1C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AF50CA"/>
    <w:multiLevelType w:val="hybridMultilevel"/>
    <w:tmpl w:val="1324B6C4"/>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0229CD"/>
    <w:multiLevelType w:val="hybridMultilevel"/>
    <w:tmpl w:val="8BE8BA32"/>
    <w:lvl w:ilvl="0" w:tplc="7CA438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9A701B"/>
    <w:multiLevelType w:val="hybridMultilevel"/>
    <w:tmpl w:val="F2F2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225BE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186A40EE"/>
    <w:multiLevelType w:val="hybridMultilevel"/>
    <w:tmpl w:val="629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755B19"/>
    <w:multiLevelType w:val="hybridMultilevel"/>
    <w:tmpl w:val="BD18C506"/>
    <w:lvl w:ilvl="0" w:tplc="20D26CE8">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031F20"/>
    <w:multiLevelType w:val="hybridMultilevel"/>
    <w:tmpl w:val="72140526"/>
    <w:lvl w:ilvl="0" w:tplc="856E6E98">
      <w:start w:val="1"/>
      <w:numFmt w:val="upperLetter"/>
      <w:pStyle w:val="StyleListParagraphArialBoldUnderlineJustifiedAfter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E52CDA"/>
    <w:multiLevelType w:val="hybridMultilevel"/>
    <w:tmpl w:val="EA684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30CDB"/>
    <w:multiLevelType w:val="hybridMultilevel"/>
    <w:tmpl w:val="73FAD084"/>
    <w:lvl w:ilvl="0" w:tplc="0BE0E136">
      <w:start w:val="1"/>
      <w:numFmt w:val="bullet"/>
      <w:lvlText w:val="o"/>
      <w:lvlJc w:val="left"/>
      <w:pPr>
        <w:tabs>
          <w:tab w:val="num" w:pos="1080"/>
        </w:tabs>
        <w:ind w:left="1080" w:hanging="360"/>
      </w:pPr>
      <w:rPr>
        <w:rFonts w:ascii="Courier New" w:hAnsi="Courier New" w:hint="default"/>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C27D03"/>
    <w:multiLevelType w:val="hybridMultilevel"/>
    <w:tmpl w:val="74D0CDF4"/>
    <w:lvl w:ilvl="0" w:tplc="A21C99C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3D24570"/>
    <w:multiLevelType w:val="hybridMultilevel"/>
    <w:tmpl w:val="6AE416CA"/>
    <w:lvl w:ilvl="0" w:tplc="EE82B2D0">
      <w:start w:val="1"/>
      <w:numFmt w:val="bullet"/>
      <w:pStyle w:val="TableBullet"/>
      <w:lvlText w:val=""/>
      <w:lvlJc w:val="left"/>
      <w:pPr>
        <w:tabs>
          <w:tab w:val="num" w:pos="666"/>
        </w:tabs>
        <w:ind w:left="666" w:hanging="288"/>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345B0E"/>
    <w:multiLevelType w:val="hybridMultilevel"/>
    <w:tmpl w:val="D2E6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DE7D16"/>
    <w:multiLevelType w:val="hybridMultilevel"/>
    <w:tmpl w:val="853CD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9036199"/>
    <w:multiLevelType w:val="hybridMultilevel"/>
    <w:tmpl w:val="9B243692"/>
    <w:lvl w:ilvl="0" w:tplc="021C6F1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A3BB7"/>
    <w:multiLevelType w:val="hybridMultilevel"/>
    <w:tmpl w:val="83641238"/>
    <w:lvl w:ilvl="0" w:tplc="04090015">
      <w:start w:val="1"/>
      <w:numFmt w:val="upperLetter"/>
      <w:lvlText w:val="%1."/>
      <w:lvlJc w:val="left"/>
      <w:pPr>
        <w:ind w:left="720" w:hanging="360"/>
      </w:pPr>
    </w:lvl>
    <w:lvl w:ilvl="1" w:tplc="5972C2D2">
      <w:start w:val="1"/>
      <w:numFmt w:val="upp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B54E97"/>
    <w:multiLevelType w:val="hybridMultilevel"/>
    <w:tmpl w:val="DEBC6F26"/>
    <w:lvl w:ilvl="0" w:tplc="76343E06">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A915AE"/>
    <w:multiLevelType w:val="hybridMultilevel"/>
    <w:tmpl w:val="1354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FE3685"/>
    <w:multiLevelType w:val="multilevel"/>
    <w:tmpl w:val="9FB43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4D571D2"/>
    <w:multiLevelType w:val="singleLevel"/>
    <w:tmpl w:val="04090015"/>
    <w:lvl w:ilvl="0">
      <w:start w:val="1"/>
      <w:numFmt w:val="upperLetter"/>
      <w:lvlText w:val="%1."/>
      <w:lvlJc w:val="left"/>
      <w:pPr>
        <w:tabs>
          <w:tab w:val="num" w:pos="360"/>
        </w:tabs>
        <w:ind w:left="360" w:hanging="360"/>
      </w:pPr>
    </w:lvl>
  </w:abstractNum>
  <w:abstractNum w:abstractNumId="33" w15:restartNumberingAfterBreak="0">
    <w:nsid w:val="44DE32EC"/>
    <w:multiLevelType w:val="hybridMultilevel"/>
    <w:tmpl w:val="37563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37C20"/>
    <w:multiLevelType w:val="hybridMultilevel"/>
    <w:tmpl w:val="63D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342639"/>
    <w:multiLevelType w:val="hybridMultilevel"/>
    <w:tmpl w:val="0DEEC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81696D"/>
    <w:multiLevelType w:val="multilevel"/>
    <w:tmpl w:val="7FA0A24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504" w:hanging="504"/>
      </w:pPr>
    </w:lvl>
    <w:lvl w:ilvl="3">
      <w:start w:val="1"/>
      <w:numFmt w:val="decimal"/>
      <w:pStyle w:val="Heading4"/>
      <w:lvlText w:val="%1.%2.%3.%4."/>
      <w:lvlJc w:val="left"/>
      <w:pPr>
        <w:ind w:left="8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C48286B"/>
    <w:multiLevelType w:val="singleLevel"/>
    <w:tmpl w:val="04090015"/>
    <w:lvl w:ilvl="0">
      <w:start w:val="1"/>
      <w:numFmt w:val="upperLetter"/>
      <w:lvlText w:val="%1."/>
      <w:lvlJc w:val="left"/>
      <w:pPr>
        <w:tabs>
          <w:tab w:val="num" w:pos="360"/>
        </w:tabs>
        <w:ind w:left="360" w:hanging="360"/>
      </w:pPr>
    </w:lvl>
  </w:abstractNum>
  <w:abstractNum w:abstractNumId="38" w15:restartNumberingAfterBreak="0">
    <w:nsid w:val="4CAB0018"/>
    <w:multiLevelType w:val="hybridMultilevel"/>
    <w:tmpl w:val="3FCE382A"/>
    <w:lvl w:ilvl="0" w:tplc="0A1E5F52">
      <w:start w:val="1"/>
      <w:numFmt w:val="none"/>
      <w:pStyle w:val="Note"/>
      <w:lvlText w:val="Note:"/>
      <w:lvlJc w:val="left"/>
      <w:pPr>
        <w:tabs>
          <w:tab w:val="num" w:pos="360"/>
        </w:tabs>
        <w:ind w:left="360" w:hanging="360"/>
      </w:pPr>
      <w:rPr>
        <w:rFonts w:asciiTheme="minorHAnsi" w:hAnsiTheme="minorHAnsi" w:cs="Times New Roman" w:hint="default"/>
        <w:b w:val="0"/>
        <w:i/>
        <w:color w:val="365F91" w:themeColor="accent1" w:themeShade="BF"/>
        <w:sz w:val="22"/>
        <w:szCs w:val="24"/>
      </w:rPr>
    </w:lvl>
    <w:lvl w:ilvl="1" w:tplc="529487FA">
      <w:start w:val="1"/>
      <w:numFmt w:val="bullet"/>
      <w:lvlText w:val=""/>
      <w:lvlJc w:val="left"/>
      <w:pPr>
        <w:tabs>
          <w:tab w:val="num" w:pos="1440"/>
        </w:tabs>
        <w:ind w:left="1440" w:hanging="360"/>
      </w:pPr>
      <w:rPr>
        <w:rFonts w:ascii="Symbol" w:hAnsi="Symbol" w:hint="default"/>
        <w:b/>
        <w:i/>
        <w:sz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4FB21556"/>
    <w:multiLevelType w:val="hybridMultilevel"/>
    <w:tmpl w:val="39746780"/>
    <w:lvl w:ilvl="0" w:tplc="9098A2AE">
      <w:start w:val="1"/>
      <w:numFmt w:val="decimal"/>
      <w:lvlText w:val="%1."/>
      <w:lvlJc w:val="righ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F46BFF"/>
    <w:multiLevelType w:val="hybridMultilevel"/>
    <w:tmpl w:val="CED66B0A"/>
    <w:lvl w:ilvl="0" w:tplc="E1CA83BE">
      <w:start w:val="1"/>
      <w:numFmt w:val="bullet"/>
      <w:lvlText w:val=""/>
      <w:lvlJc w:val="left"/>
      <w:pPr>
        <w:tabs>
          <w:tab w:val="num" w:pos="720"/>
        </w:tabs>
        <w:ind w:left="720" w:hanging="216"/>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10C7757"/>
    <w:multiLevelType w:val="hybridMultilevel"/>
    <w:tmpl w:val="B030D780"/>
    <w:lvl w:ilvl="0" w:tplc="CC58C024">
      <w:start w:val="1"/>
      <w:numFmt w:val="upp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7C84EA4"/>
    <w:multiLevelType w:val="hybridMultilevel"/>
    <w:tmpl w:val="1B062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94919EB"/>
    <w:multiLevelType w:val="hybridMultilevel"/>
    <w:tmpl w:val="1FF435EE"/>
    <w:lvl w:ilvl="0" w:tplc="9098A2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6E537B"/>
    <w:multiLevelType w:val="multilevel"/>
    <w:tmpl w:val="CC485F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2408FF"/>
    <w:multiLevelType w:val="hybridMultilevel"/>
    <w:tmpl w:val="B25C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250261"/>
    <w:multiLevelType w:val="multilevel"/>
    <w:tmpl w:val="E18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E907AE4"/>
    <w:multiLevelType w:val="hybridMultilevel"/>
    <w:tmpl w:val="E12CE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0D03FD"/>
    <w:multiLevelType w:val="hybridMultilevel"/>
    <w:tmpl w:val="700CD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4319B7"/>
    <w:multiLevelType w:val="multilevel"/>
    <w:tmpl w:val="4C48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6408F6"/>
    <w:multiLevelType w:val="hybridMultilevel"/>
    <w:tmpl w:val="0AE6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831ECA"/>
    <w:multiLevelType w:val="hybridMultilevel"/>
    <w:tmpl w:val="C0C02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B20447"/>
    <w:multiLevelType w:val="hybridMultilevel"/>
    <w:tmpl w:val="5030A236"/>
    <w:lvl w:ilvl="0" w:tplc="04090001">
      <w:start w:val="1"/>
      <w:numFmt w:val="bullet"/>
      <w:lvlText w:val=""/>
      <w:lvlJc w:val="left"/>
      <w:pPr>
        <w:ind w:left="720" w:hanging="360"/>
      </w:pPr>
      <w:rPr>
        <w:rFonts w:ascii="Symbol" w:hAnsi="Symbol" w:hint="default"/>
      </w:rPr>
    </w:lvl>
    <w:lvl w:ilvl="1" w:tplc="E91A274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F157EB"/>
    <w:multiLevelType w:val="hybridMultilevel"/>
    <w:tmpl w:val="2A5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2E77F4"/>
    <w:multiLevelType w:val="multilevel"/>
    <w:tmpl w:val="2F32F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FD91859"/>
    <w:multiLevelType w:val="singleLevel"/>
    <w:tmpl w:val="594048E2"/>
    <w:lvl w:ilvl="0">
      <w:start w:val="1"/>
      <w:numFmt w:val="upperLetter"/>
      <w:pStyle w:val="ListParagraph"/>
      <w:lvlText w:val="%1."/>
      <w:lvlJc w:val="left"/>
      <w:pPr>
        <w:ind w:left="1080" w:hanging="360"/>
      </w:pPr>
      <w:rPr>
        <w:rFonts w:hint="default"/>
      </w:rPr>
    </w:lvl>
  </w:abstractNum>
  <w:abstractNum w:abstractNumId="56" w15:restartNumberingAfterBreak="0">
    <w:nsid w:val="724F17E2"/>
    <w:multiLevelType w:val="multilevel"/>
    <w:tmpl w:val="D9D66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729E78D9"/>
    <w:multiLevelType w:val="hybridMultilevel"/>
    <w:tmpl w:val="BDD89B1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75854168"/>
    <w:multiLevelType w:val="multilevel"/>
    <w:tmpl w:val="0E02A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63B7E9B"/>
    <w:multiLevelType w:val="multilevel"/>
    <w:tmpl w:val="8CFAD3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81476C1"/>
    <w:multiLevelType w:val="hybridMultilevel"/>
    <w:tmpl w:val="F03E3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5D55CC"/>
    <w:multiLevelType w:val="hybridMultilevel"/>
    <w:tmpl w:val="45986B8E"/>
    <w:lvl w:ilvl="0" w:tplc="B59CBE22">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B27632A"/>
    <w:multiLevelType w:val="hybridMultilevel"/>
    <w:tmpl w:val="B42461F4"/>
    <w:lvl w:ilvl="0" w:tplc="6D84F4FE">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100E48"/>
    <w:multiLevelType w:val="hybridMultilevel"/>
    <w:tmpl w:val="465EE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251609"/>
    <w:multiLevelType w:val="hybridMultilevel"/>
    <w:tmpl w:val="A18CFB5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7F9E1400"/>
    <w:multiLevelType w:val="multilevel"/>
    <w:tmpl w:val="CC4624D0"/>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5"/>
  </w:num>
  <w:num w:numId="2">
    <w:abstractNumId w:val="36"/>
  </w:num>
  <w:num w:numId="3">
    <w:abstractNumId w:val="6"/>
  </w:num>
  <w:num w:numId="4">
    <w:abstractNumId w:val="7"/>
  </w:num>
  <w:num w:numId="5">
    <w:abstractNumId w:val="5"/>
  </w:num>
  <w:num w:numId="6">
    <w:abstractNumId w:val="4"/>
  </w:num>
  <w:num w:numId="7">
    <w:abstractNumId w:val="3"/>
  </w:num>
  <w:num w:numId="8">
    <w:abstractNumId w:val="2"/>
  </w:num>
  <w:num w:numId="9">
    <w:abstractNumId w:val="11"/>
  </w:num>
  <w:num w:numId="10">
    <w:abstractNumId w:val="24"/>
  </w:num>
  <w:num w:numId="11">
    <w:abstractNumId w:val="8"/>
  </w:num>
  <w:num w:numId="12">
    <w:abstractNumId w:val="1"/>
  </w:num>
  <w:num w:numId="13">
    <w:abstractNumId w:val="17"/>
  </w:num>
  <w:num w:numId="14">
    <w:abstractNumId w:val="0"/>
  </w:num>
  <w:num w:numId="15">
    <w:abstractNumId w:val="20"/>
  </w:num>
  <w:num w:numId="16">
    <w:abstractNumId w:val="15"/>
  </w:num>
  <w:num w:numId="17">
    <w:abstractNumId w:val="64"/>
  </w:num>
  <w:num w:numId="18">
    <w:abstractNumId w:val="42"/>
  </w:num>
  <w:num w:numId="19">
    <w:abstractNumId w:val="22"/>
  </w:num>
  <w:num w:numId="20">
    <w:abstractNumId w:val="52"/>
  </w:num>
  <w:num w:numId="21">
    <w:abstractNumId w:val="39"/>
  </w:num>
  <w:num w:numId="22">
    <w:abstractNumId w:val="30"/>
  </w:num>
  <w:num w:numId="23">
    <w:abstractNumId w:val="18"/>
  </w:num>
  <w:num w:numId="24">
    <w:abstractNumId w:val="25"/>
  </w:num>
  <w:num w:numId="25">
    <w:abstractNumId w:val="48"/>
  </w:num>
  <w:num w:numId="26">
    <w:abstractNumId w:val="19"/>
  </w:num>
  <w:num w:numId="27">
    <w:abstractNumId w:val="14"/>
  </w:num>
  <w:num w:numId="28">
    <w:abstractNumId w:val="51"/>
  </w:num>
  <w:num w:numId="29">
    <w:abstractNumId w:val="57"/>
  </w:num>
  <w:num w:numId="30">
    <w:abstractNumId w:val="43"/>
  </w:num>
  <w:num w:numId="31">
    <w:abstractNumId w:val="60"/>
  </w:num>
  <w:num w:numId="32">
    <w:abstractNumId w:val="26"/>
  </w:num>
  <w:num w:numId="3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21"/>
  </w:num>
  <w:num w:numId="36">
    <w:abstractNumId w:val="12"/>
  </w:num>
  <w:num w:numId="37">
    <w:abstractNumId w:val="47"/>
  </w:num>
  <w:num w:numId="38">
    <w:abstractNumId w:val="35"/>
  </w:num>
  <w:num w:numId="39">
    <w:abstractNumId w:val="33"/>
  </w:num>
  <w:num w:numId="40">
    <w:abstractNumId w:val="9"/>
  </w:num>
  <w:num w:numId="41">
    <w:abstractNumId w:val="40"/>
  </w:num>
  <w:num w:numId="42">
    <w:abstractNumId w:val="32"/>
  </w:num>
  <w:num w:numId="43">
    <w:abstractNumId w:val="37"/>
  </w:num>
  <w:num w:numId="44">
    <w:abstractNumId w:val="13"/>
  </w:num>
  <w:num w:numId="45">
    <w:abstractNumId w:val="49"/>
  </w:num>
  <w:num w:numId="46">
    <w:abstractNumId w:val="58"/>
  </w:num>
  <w:num w:numId="47">
    <w:abstractNumId w:val="56"/>
  </w:num>
  <w:num w:numId="48">
    <w:abstractNumId w:val="65"/>
  </w:num>
  <w:num w:numId="49">
    <w:abstractNumId w:val="31"/>
  </w:num>
  <w:num w:numId="50">
    <w:abstractNumId w:val="54"/>
  </w:num>
  <w:num w:numId="51">
    <w:abstractNumId w:val="46"/>
  </w:num>
  <w:num w:numId="52">
    <w:abstractNumId w:val="59"/>
  </w:num>
  <w:num w:numId="53">
    <w:abstractNumId w:val="44"/>
  </w:num>
  <w:num w:numId="54">
    <w:abstractNumId w:val="34"/>
  </w:num>
  <w:num w:numId="55">
    <w:abstractNumId w:val="53"/>
  </w:num>
  <w:num w:numId="56">
    <w:abstractNumId w:val="63"/>
  </w:num>
  <w:num w:numId="57">
    <w:abstractNumId w:val="50"/>
  </w:num>
  <w:num w:numId="58">
    <w:abstractNumId w:val="16"/>
  </w:num>
  <w:num w:numId="59">
    <w:abstractNumId w:val="28"/>
  </w:num>
  <w:num w:numId="60">
    <w:abstractNumId w:val="29"/>
  </w:num>
  <w:num w:numId="61">
    <w:abstractNumId w:val="61"/>
  </w:num>
  <w:num w:numId="62">
    <w:abstractNumId w:val="62"/>
  </w:num>
  <w:num w:numId="63">
    <w:abstractNumId w:val="41"/>
  </w:num>
  <w:num w:numId="64">
    <w:abstractNumId w:val="23"/>
  </w:num>
  <w:num w:numId="65">
    <w:abstractNumId w:val="45"/>
  </w:num>
  <w:num w:numId="66">
    <w:abstractNumId w:val="1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gutterAtTop/>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CF"/>
    <w:rsid w:val="000005D7"/>
    <w:rsid w:val="0000070E"/>
    <w:rsid w:val="0000137E"/>
    <w:rsid w:val="0000334E"/>
    <w:rsid w:val="00004E9A"/>
    <w:rsid w:val="00004FE1"/>
    <w:rsid w:val="00005358"/>
    <w:rsid w:val="000056E9"/>
    <w:rsid w:val="00005A06"/>
    <w:rsid w:val="000063C6"/>
    <w:rsid w:val="00006758"/>
    <w:rsid w:val="00006B1A"/>
    <w:rsid w:val="00010C1A"/>
    <w:rsid w:val="00011109"/>
    <w:rsid w:val="00011CB0"/>
    <w:rsid w:val="00012C55"/>
    <w:rsid w:val="00014A3C"/>
    <w:rsid w:val="00014F93"/>
    <w:rsid w:val="00017806"/>
    <w:rsid w:val="00020AE8"/>
    <w:rsid w:val="00023094"/>
    <w:rsid w:val="000236E8"/>
    <w:rsid w:val="0002469D"/>
    <w:rsid w:val="000255B0"/>
    <w:rsid w:val="00025D8A"/>
    <w:rsid w:val="0002602F"/>
    <w:rsid w:val="00026240"/>
    <w:rsid w:val="00027AE2"/>
    <w:rsid w:val="00030FD0"/>
    <w:rsid w:val="000313E5"/>
    <w:rsid w:val="00031DF1"/>
    <w:rsid w:val="0003396D"/>
    <w:rsid w:val="0003399E"/>
    <w:rsid w:val="000350A6"/>
    <w:rsid w:val="0003674D"/>
    <w:rsid w:val="00036F62"/>
    <w:rsid w:val="00037A4D"/>
    <w:rsid w:val="00040313"/>
    <w:rsid w:val="0004036B"/>
    <w:rsid w:val="00040DFF"/>
    <w:rsid w:val="00043154"/>
    <w:rsid w:val="00043810"/>
    <w:rsid w:val="000448E9"/>
    <w:rsid w:val="000471D9"/>
    <w:rsid w:val="0005119B"/>
    <w:rsid w:val="00053548"/>
    <w:rsid w:val="00056FF2"/>
    <w:rsid w:val="000621E9"/>
    <w:rsid w:val="00065E13"/>
    <w:rsid w:val="000666A6"/>
    <w:rsid w:val="00073566"/>
    <w:rsid w:val="000767CD"/>
    <w:rsid w:val="000767DF"/>
    <w:rsid w:val="00076BF8"/>
    <w:rsid w:val="00076E73"/>
    <w:rsid w:val="00077471"/>
    <w:rsid w:val="00081F7B"/>
    <w:rsid w:val="00082722"/>
    <w:rsid w:val="0008354E"/>
    <w:rsid w:val="00086827"/>
    <w:rsid w:val="00087C07"/>
    <w:rsid w:val="000921C1"/>
    <w:rsid w:val="0009319B"/>
    <w:rsid w:val="00094A4D"/>
    <w:rsid w:val="00094ACE"/>
    <w:rsid w:val="000950F3"/>
    <w:rsid w:val="00095DF8"/>
    <w:rsid w:val="000975C7"/>
    <w:rsid w:val="00097AD3"/>
    <w:rsid w:val="000A0F97"/>
    <w:rsid w:val="000A3F7A"/>
    <w:rsid w:val="000A6794"/>
    <w:rsid w:val="000A794E"/>
    <w:rsid w:val="000B3048"/>
    <w:rsid w:val="000B38AA"/>
    <w:rsid w:val="000B3920"/>
    <w:rsid w:val="000B3C59"/>
    <w:rsid w:val="000B6D38"/>
    <w:rsid w:val="000B7F6F"/>
    <w:rsid w:val="000B7FE6"/>
    <w:rsid w:val="000C01FB"/>
    <w:rsid w:val="000C0BCF"/>
    <w:rsid w:val="000C3007"/>
    <w:rsid w:val="000C3F1F"/>
    <w:rsid w:val="000D24BD"/>
    <w:rsid w:val="000D431A"/>
    <w:rsid w:val="000E0307"/>
    <w:rsid w:val="000E18AB"/>
    <w:rsid w:val="000E1D5A"/>
    <w:rsid w:val="000E43F9"/>
    <w:rsid w:val="000E444A"/>
    <w:rsid w:val="000E44D8"/>
    <w:rsid w:val="000E522B"/>
    <w:rsid w:val="000E5C31"/>
    <w:rsid w:val="000E73AA"/>
    <w:rsid w:val="000E7AC2"/>
    <w:rsid w:val="000F00CD"/>
    <w:rsid w:val="000F0791"/>
    <w:rsid w:val="000F1B4B"/>
    <w:rsid w:val="000F26E3"/>
    <w:rsid w:val="000F3E2B"/>
    <w:rsid w:val="000F3F99"/>
    <w:rsid w:val="000F40B5"/>
    <w:rsid w:val="000F673C"/>
    <w:rsid w:val="000F6B95"/>
    <w:rsid w:val="000F6E8E"/>
    <w:rsid w:val="000F6EB2"/>
    <w:rsid w:val="000F7003"/>
    <w:rsid w:val="00100B69"/>
    <w:rsid w:val="001023D7"/>
    <w:rsid w:val="00103558"/>
    <w:rsid w:val="00104102"/>
    <w:rsid w:val="001043F9"/>
    <w:rsid w:val="00104FBA"/>
    <w:rsid w:val="0010655B"/>
    <w:rsid w:val="001108AF"/>
    <w:rsid w:val="0011168B"/>
    <w:rsid w:val="00113550"/>
    <w:rsid w:val="00113584"/>
    <w:rsid w:val="00121AAC"/>
    <w:rsid w:val="0012204B"/>
    <w:rsid w:val="00122205"/>
    <w:rsid w:val="00123DA0"/>
    <w:rsid w:val="0012429C"/>
    <w:rsid w:val="00124E90"/>
    <w:rsid w:val="001272FE"/>
    <w:rsid w:val="00131769"/>
    <w:rsid w:val="00132B52"/>
    <w:rsid w:val="00134400"/>
    <w:rsid w:val="00136D68"/>
    <w:rsid w:val="00137C30"/>
    <w:rsid w:val="00137C7E"/>
    <w:rsid w:val="001421B6"/>
    <w:rsid w:val="00142581"/>
    <w:rsid w:val="0014394F"/>
    <w:rsid w:val="001448E9"/>
    <w:rsid w:val="00144BAA"/>
    <w:rsid w:val="00152F2A"/>
    <w:rsid w:val="00153DB9"/>
    <w:rsid w:val="00155BDA"/>
    <w:rsid w:val="00155E39"/>
    <w:rsid w:val="00156D0E"/>
    <w:rsid w:val="00162D62"/>
    <w:rsid w:val="001636C6"/>
    <w:rsid w:val="0016425B"/>
    <w:rsid w:val="001660D1"/>
    <w:rsid w:val="0017251F"/>
    <w:rsid w:val="0017264D"/>
    <w:rsid w:val="001727D9"/>
    <w:rsid w:val="00173599"/>
    <w:rsid w:val="0017554D"/>
    <w:rsid w:val="00177329"/>
    <w:rsid w:val="00180B98"/>
    <w:rsid w:val="00182462"/>
    <w:rsid w:val="00184875"/>
    <w:rsid w:val="00187A2E"/>
    <w:rsid w:val="00187C13"/>
    <w:rsid w:val="00190BBB"/>
    <w:rsid w:val="00192214"/>
    <w:rsid w:val="00195608"/>
    <w:rsid w:val="00196388"/>
    <w:rsid w:val="00197CBD"/>
    <w:rsid w:val="001A014E"/>
    <w:rsid w:val="001A05AF"/>
    <w:rsid w:val="001A280D"/>
    <w:rsid w:val="001A2DA6"/>
    <w:rsid w:val="001A3225"/>
    <w:rsid w:val="001A57CD"/>
    <w:rsid w:val="001A59F1"/>
    <w:rsid w:val="001A5A3D"/>
    <w:rsid w:val="001A6379"/>
    <w:rsid w:val="001A7AFE"/>
    <w:rsid w:val="001B0E92"/>
    <w:rsid w:val="001B2954"/>
    <w:rsid w:val="001B6BB2"/>
    <w:rsid w:val="001B6EC0"/>
    <w:rsid w:val="001B7610"/>
    <w:rsid w:val="001C050B"/>
    <w:rsid w:val="001C0522"/>
    <w:rsid w:val="001C2780"/>
    <w:rsid w:val="001C3FFB"/>
    <w:rsid w:val="001C5501"/>
    <w:rsid w:val="001C585F"/>
    <w:rsid w:val="001C6553"/>
    <w:rsid w:val="001D0019"/>
    <w:rsid w:val="001D0FB7"/>
    <w:rsid w:val="001D383A"/>
    <w:rsid w:val="001D49B0"/>
    <w:rsid w:val="001D55B0"/>
    <w:rsid w:val="001D68D1"/>
    <w:rsid w:val="001D70F2"/>
    <w:rsid w:val="001D7A9F"/>
    <w:rsid w:val="001E13DD"/>
    <w:rsid w:val="001E1A7F"/>
    <w:rsid w:val="001E4225"/>
    <w:rsid w:val="001E535C"/>
    <w:rsid w:val="001E5BE6"/>
    <w:rsid w:val="001E5EEB"/>
    <w:rsid w:val="001F2366"/>
    <w:rsid w:val="001F6A4C"/>
    <w:rsid w:val="001F6DCB"/>
    <w:rsid w:val="002003E4"/>
    <w:rsid w:val="002022BA"/>
    <w:rsid w:val="00202A07"/>
    <w:rsid w:val="00202B79"/>
    <w:rsid w:val="00204E62"/>
    <w:rsid w:val="00205288"/>
    <w:rsid w:val="00205E32"/>
    <w:rsid w:val="002069F2"/>
    <w:rsid w:val="00207923"/>
    <w:rsid w:val="00207C80"/>
    <w:rsid w:val="002114BB"/>
    <w:rsid w:val="0021204A"/>
    <w:rsid w:val="00214C88"/>
    <w:rsid w:val="00214C89"/>
    <w:rsid w:val="00214EEA"/>
    <w:rsid w:val="00216A0D"/>
    <w:rsid w:val="00222D83"/>
    <w:rsid w:val="002230FA"/>
    <w:rsid w:val="0022570E"/>
    <w:rsid w:val="00226730"/>
    <w:rsid w:val="00227384"/>
    <w:rsid w:val="00230D14"/>
    <w:rsid w:val="00231772"/>
    <w:rsid w:val="00234648"/>
    <w:rsid w:val="0023502D"/>
    <w:rsid w:val="00235299"/>
    <w:rsid w:val="00237B2E"/>
    <w:rsid w:val="00237E83"/>
    <w:rsid w:val="002408E7"/>
    <w:rsid w:val="00240D9D"/>
    <w:rsid w:val="002413CF"/>
    <w:rsid w:val="00242A6C"/>
    <w:rsid w:val="002436B8"/>
    <w:rsid w:val="00244883"/>
    <w:rsid w:val="002452EC"/>
    <w:rsid w:val="002504D3"/>
    <w:rsid w:val="002554A7"/>
    <w:rsid w:val="00255D3A"/>
    <w:rsid w:val="0025603E"/>
    <w:rsid w:val="00256F28"/>
    <w:rsid w:val="0026074B"/>
    <w:rsid w:val="00264221"/>
    <w:rsid w:val="00264856"/>
    <w:rsid w:val="00264B43"/>
    <w:rsid w:val="0026642A"/>
    <w:rsid w:val="002675ED"/>
    <w:rsid w:val="00267D32"/>
    <w:rsid w:val="00267DA7"/>
    <w:rsid w:val="002711F3"/>
    <w:rsid w:val="0027210C"/>
    <w:rsid w:val="0027283E"/>
    <w:rsid w:val="002729F5"/>
    <w:rsid w:val="00272C5B"/>
    <w:rsid w:val="00272EA6"/>
    <w:rsid w:val="0027533F"/>
    <w:rsid w:val="002814EC"/>
    <w:rsid w:val="0028291A"/>
    <w:rsid w:val="00284E37"/>
    <w:rsid w:val="002858ED"/>
    <w:rsid w:val="0028756B"/>
    <w:rsid w:val="002877B8"/>
    <w:rsid w:val="002905C6"/>
    <w:rsid w:val="00291DB0"/>
    <w:rsid w:val="00294752"/>
    <w:rsid w:val="002A1715"/>
    <w:rsid w:val="002A1F45"/>
    <w:rsid w:val="002A2089"/>
    <w:rsid w:val="002A2595"/>
    <w:rsid w:val="002A2B66"/>
    <w:rsid w:val="002A2C3C"/>
    <w:rsid w:val="002A3956"/>
    <w:rsid w:val="002A4039"/>
    <w:rsid w:val="002A6B68"/>
    <w:rsid w:val="002A7181"/>
    <w:rsid w:val="002B08A0"/>
    <w:rsid w:val="002B16D3"/>
    <w:rsid w:val="002B189D"/>
    <w:rsid w:val="002B2700"/>
    <w:rsid w:val="002B4169"/>
    <w:rsid w:val="002B6D29"/>
    <w:rsid w:val="002C0757"/>
    <w:rsid w:val="002C0903"/>
    <w:rsid w:val="002C1C4F"/>
    <w:rsid w:val="002C2A08"/>
    <w:rsid w:val="002C3B07"/>
    <w:rsid w:val="002C4E67"/>
    <w:rsid w:val="002C73E8"/>
    <w:rsid w:val="002D117A"/>
    <w:rsid w:val="002D2A39"/>
    <w:rsid w:val="002D5F91"/>
    <w:rsid w:val="002D6CD8"/>
    <w:rsid w:val="002E051B"/>
    <w:rsid w:val="002E0718"/>
    <w:rsid w:val="002E0918"/>
    <w:rsid w:val="002E214F"/>
    <w:rsid w:val="002E2417"/>
    <w:rsid w:val="002E336C"/>
    <w:rsid w:val="002F1D5E"/>
    <w:rsid w:val="002F2FD9"/>
    <w:rsid w:val="002F3D87"/>
    <w:rsid w:val="002F3FE5"/>
    <w:rsid w:val="002F4035"/>
    <w:rsid w:val="002F525B"/>
    <w:rsid w:val="002F59C8"/>
    <w:rsid w:val="002F5A87"/>
    <w:rsid w:val="002F5AD9"/>
    <w:rsid w:val="002F665B"/>
    <w:rsid w:val="002F7BEB"/>
    <w:rsid w:val="0030041A"/>
    <w:rsid w:val="003007E2"/>
    <w:rsid w:val="0030167A"/>
    <w:rsid w:val="00304840"/>
    <w:rsid w:val="0031079E"/>
    <w:rsid w:val="00313A95"/>
    <w:rsid w:val="003156A1"/>
    <w:rsid w:val="00316161"/>
    <w:rsid w:val="00316316"/>
    <w:rsid w:val="003170CD"/>
    <w:rsid w:val="003173B6"/>
    <w:rsid w:val="00317874"/>
    <w:rsid w:val="003200BB"/>
    <w:rsid w:val="00321B61"/>
    <w:rsid w:val="00322D6A"/>
    <w:rsid w:val="00322D77"/>
    <w:rsid w:val="00322F2C"/>
    <w:rsid w:val="00323BE3"/>
    <w:rsid w:val="0032526C"/>
    <w:rsid w:val="00325A64"/>
    <w:rsid w:val="003273D8"/>
    <w:rsid w:val="003302B2"/>
    <w:rsid w:val="0033037B"/>
    <w:rsid w:val="0033170E"/>
    <w:rsid w:val="00332E72"/>
    <w:rsid w:val="00334347"/>
    <w:rsid w:val="00334AC0"/>
    <w:rsid w:val="0033535E"/>
    <w:rsid w:val="003369DF"/>
    <w:rsid w:val="00337575"/>
    <w:rsid w:val="00337A87"/>
    <w:rsid w:val="00340FDF"/>
    <w:rsid w:val="00342E33"/>
    <w:rsid w:val="003456AB"/>
    <w:rsid w:val="00345C78"/>
    <w:rsid w:val="003470AD"/>
    <w:rsid w:val="00354EBC"/>
    <w:rsid w:val="00355690"/>
    <w:rsid w:val="00355825"/>
    <w:rsid w:val="00356EBD"/>
    <w:rsid w:val="00361BC5"/>
    <w:rsid w:val="0036230F"/>
    <w:rsid w:val="0036312E"/>
    <w:rsid w:val="003631E0"/>
    <w:rsid w:val="0036438B"/>
    <w:rsid w:val="003648B2"/>
    <w:rsid w:val="00364C3D"/>
    <w:rsid w:val="003655A9"/>
    <w:rsid w:val="003663C7"/>
    <w:rsid w:val="0036653E"/>
    <w:rsid w:val="0037383B"/>
    <w:rsid w:val="0038023F"/>
    <w:rsid w:val="003802E2"/>
    <w:rsid w:val="003818D6"/>
    <w:rsid w:val="003819F8"/>
    <w:rsid w:val="0038212E"/>
    <w:rsid w:val="00382366"/>
    <w:rsid w:val="00382AD1"/>
    <w:rsid w:val="00382DE1"/>
    <w:rsid w:val="00382F9C"/>
    <w:rsid w:val="0038499E"/>
    <w:rsid w:val="00392198"/>
    <w:rsid w:val="00394EF5"/>
    <w:rsid w:val="00397A4E"/>
    <w:rsid w:val="00397BE8"/>
    <w:rsid w:val="003A0183"/>
    <w:rsid w:val="003A0F7D"/>
    <w:rsid w:val="003A4A99"/>
    <w:rsid w:val="003A6CF8"/>
    <w:rsid w:val="003B029C"/>
    <w:rsid w:val="003B061F"/>
    <w:rsid w:val="003B0B90"/>
    <w:rsid w:val="003B154A"/>
    <w:rsid w:val="003B257A"/>
    <w:rsid w:val="003B2F69"/>
    <w:rsid w:val="003B40EA"/>
    <w:rsid w:val="003B47FA"/>
    <w:rsid w:val="003B527D"/>
    <w:rsid w:val="003B5FA6"/>
    <w:rsid w:val="003B7653"/>
    <w:rsid w:val="003C218C"/>
    <w:rsid w:val="003C7434"/>
    <w:rsid w:val="003D06A5"/>
    <w:rsid w:val="003D0AAD"/>
    <w:rsid w:val="003D1083"/>
    <w:rsid w:val="003D1310"/>
    <w:rsid w:val="003D4086"/>
    <w:rsid w:val="003D6FDA"/>
    <w:rsid w:val="003D7786"/>
    <w:rsid w:val="003E02ED"/>
    <w:rsid w:val="003E0429"/>
    <w:rsid w:val="003E2511"/>
    <w:rsid w:val="003E34DE"/>
    <w:rsid w:val="003E5DF6"/>
    <w:rsid w:val="003E5EEA"/>
    <w:rsid w:val="003F0694"/>
    <w:rsid w:val="003F262B"/>
    <w:rsid w:val="003F4A29"/>
    <w:rsid w:val="003F626C"/>
    <w:rsid w:val="003F7AD2"/>
    <w:rsid w:val="00401714"/>
    <w:rsid w:val="0040539A"/>
    <w:rsid w:val="004057A0"/>
    <w:rsid w:val="00406345"/>
    <w:rsid w:val="0041066A"/>
    <w:rsid w:val="00411926"/>
    <w:rsid w:val="00416E28"/>
    <w:rsid w:val="00417390"/>
    <w:rsid w:val="004207F6"/>
    <w:rsid w:val="004208C1"/>
    <w:rsid w:val="00420A26"/>
    <w:rsid w:val="00420BC1"/>
    <w:rsid w:val="00420DE7"/>
    <w:rsid w:val="004217F4"/>
    <w:rsid w:val="00424A1D"/>
    <w:rsid w:val="004260BE"/>
    <w:rsid w:val="0042683A"/>
    <w:rsid w:val="004279BB"/>
    <w:rsid w:val="004319FA"/>
    <w:rsid w:val="00431CD3"/>
    <w:rsid w:val="00434AD7"/>
    <w:rsid w:val="00434D18"/>
    <w:rsid w:val="00437AC2"/>
    <w:rsid w:val="0044018A"/>
    <w:rsid w:val="004417C6"/>
    <w:rsid w:val="00441FDD"/>
    <w:rsid w:val="004423BD"/>
    <w:rsid w:val="004428C0"/>
    <w:rsid w:val="00444B44"/>
    <w:rsid w:val="00445D56"/>
    <w:rsid w:val="004462DD"/>
    <w:rsid w:val="00447FA5"/>
    <w:rsid w:val="00451FB3"/>
    <w:rsid w:val="00452ADF"/>
    <w:rsid w:val="00452CAD"/>
    <w:rsid w:val="00452CEC"/>
    <w:rsid w:val="0045390D"/>
    <w:rsid w:val="00453E8D"/>
    <w:rsid w:val="00455D7E"/>
    <w:rsid w:val="004570FF"/>
    <w:rsid w:val="0046065D"/>
    <w:rsid w:val="00461248"/>
    <w:rsid w:val="0046380E"/>
    <w:rsid w:val="0046647E"/>
    <w:rsid w:val="004717C4"/>
    <w:rsid w:val="00472CFE"/>
    <w:rsid w:val="00472E9E"/>
    <w:rsid w:val="004753E8"/>
    <w:rsid w:val="004757A7"/>
    <w:rsid w:val="0047700C"/>
    <w:rsid w:val="0047715F"/>
    <w:rsid w:val="00485578"/>
    <w:rsid w:val="004867A7"/>
    <w:rsid w:val="00486BBC"/>
    <w:rsid w:val="0049213A"/>
    <w:rsid w:val="00495D21"/>
    <w:rsid w:val="004973EF"/>
    <w:rsid w:val="004A0E6A"/>
    <w:rsid w:val="004A2ECF"/>
    <w:rsid w:val="004A4095"/>
    <w:rsid w:val="004A5880"/>
    <w:rsid w:val="004B2BF3"/>
    <w:rsid w:val="004B50A4"/>
    <w:rsid w:val="004B54E8"/>
    <w:rsid w:val="004B7759"/>
    <w:rsid w:val="004C1F64"/>
    <w:rsid w:val="004C2A80"/>
    <w:rsid w:val="004C5D06"/>
    <w:rsid w:val="004C6BBD"/>
    <w:rsid w:val="004C7CB3"/>
    <w:rsid w:val="004D05C7"/>
    <w:rsid w:val="004D07B0"/>
    <w:rsid w:val="004D133C"/>
    <w:rsid w:val="004D1BD9"/>
    <w:rsid w:val="004D3AE0"/>
    <w:rsid w:val="004E050B"/>
    <w:rsid w:val="004E16E0"/>
    <w:rsid w:val="004E5FD8"/>
    <w:rsid w:val="004E64F1"/>
    <w:rsid w:val="004F0635"/>
    <w:rsid w:val="004F0B83"/>
    <w:rsid w:val="004F0BC9"/>
    <w:rsid w:val="004F1E8D"/>
    <w:rsid w:val="004F350B"/>
    <w:rsid w:val="004F3B1D"/>
    <w:rsid w:val="004F3D7D"/>
    <w:rsid w:val="004F6839"/>
    <w:rsid w:val="005003D1"/>
    <w:rsid w:val="005030A7"/>
    <w:rsid w:val="005068BC"/>
    <w:rsid w:val="00507D7C"/>
    <w:rsid w:val="00512110"/>
    <w:rsid w:val="005141A2"/>
    <w:rsid w:val="00515382"/>
    <w:rsid w:val="0051580C"/>
    <w:rsid w:val="00516761"/>
    <w:rsid w:val="005172EE"/>
    <w:rsid w:val="00520A06"/>
    <w:rsid w:val="005223FC"/>
    <w:rsid w:val="005229D4"/>
    <w:rsid w:val="00523C75"/>
    <w:rsid w:val="00524A3E"/>
    <w:rsid w:val="005259F8"/>
    <w:rsid w:val="005266A2"/>
    <w:rsid w:val="0053018D"/>
    <w:rsid w:val="00532EF2"/>
    <w:rsid w:val="00533360"/>
    <w:rsid w:val="005334C4"/>
    <w:rsid w:val="005363EA"/>
    <w:rsid w:val="00537AE2"/>
    <w:rsid w:val="005401FE"/>
    <w:rsid w:val="0054082C"/>
    <w:rsid w:val="00541BC3"/>
    <w:rsid w:val="00541BD9"/>
    <w:rsid w:val="00543111"/>
    <w:rsid w:val="00544623"/>
    <w:rsid w:val="00545E10"/>
    <w:rsid w:val="005514C5"/>
    <w:rsid w:val="00552D41"/>
    <w:rsid w:val="0055506F"/>
    <w:rsid w:val="005557D1"/>
    <w:rsid w:val="00560224"/>
    <w:rsid w:val="0056071D"/>
    <w:rsid w:val="0056250E"/>
    <w:rsid w:val="00562AC0"/>
    <w:rsid w:val="0056572C"/>
    <w:rsid w:val="005659C9"/>
    <w:rsid w:val="00566B38"/>
    <w:rsid w:val="00567C58"/>
    <w:rsid w:val="00574A41"/>
    <w:rsid w:val="00575C1A"/>
    <w:rsid w:val="00584D64"/>
    <w:rsid w:val="005905AE"/>
    <w:rsid w:val="00591ACC"/>
    <w:rsid w:val="00596978"/>
    <w:rsid w:val="00596A27"/>
    <w:rsid w:val="00597A9D"/>
    <w:rsid w:val="005A36AC"/>
    <w:rsid w:val="005A48D8"/>
    <w:rsid w:val="005A4DA7"/>
    <w:rsid w:val="005A60A0"/>
    <w:rsid w:val="005A66CC"/>
    <w:rsid w:val="005A76C4"/>
    <w:rsid w:val="005A7A57"/>
    <w:rsid w:val="005B26D1"/>
    <w:rsid w:val="005B3D38"/>
    <w:rsid w:val="005B47AB"/>
    <w:rsid w:val="005B5AAB"/>
    <w:rsid w:val="005B666B"/>
    <w:rsid w:val="005C272E"/>
    <w:rsid w:val="005C2C32"/>
    <w:rsid w:val="005C2C38"/>
    <w:rsid w:val="005C2FC2"/>
    <w:rsid w:val="005C3040"/>
    <w:rsid w:val="005C3094"/>
    <w:rsid w:val="005C5B4E"/>
    <w:rsid w:val="005C7761"/>
    <w:rsid w:val="005D15BB"/>
    <w:rsid w:val="005D3870"/>
    <w:rsid w:val="005D7ACA"/>
    <w:rsid w:val="005E0191"/>
    <w:rsid w:val="005E04FD"/>
    <w:rsid w:val="005E0A52"/>
    <w:rsid w:val="005E4D6C"/>
    <w:rsid w:val="005E5B40"/>
    <w:rsid w:val="005E68A1"/>
    <w:rsid w:val="005F0DA1"/>
    <w:rsid w:val="005F234B"/>
    <w:rsid w:val="005F2F6F"/>
    <w:rsid w:val="005F38CA"/>
    <w:rsid w:val="005F68DB"/>
    <w:rsid w:val="00601B7D"/>
    <w:rsid w:val="006029C3"/>
    <w:rsid w:val="00603C68"/>
    <w:rsid w:val="00607503"/>
    <w:rsid w:val="0061046F"/>
    <w:rsid w:val="00610B9A"/>
    <w:rsid w:val="00610C4E"/>
    <w:rsid w:val="00610F94"/>
    <w:rsid w:val="00611D20"/>
    <w:rsid w:val="00612897"/>
    <w:rsid w:val="006131EF"/>
    <w:rsid w:val="006133E8"/>
    <w:rsid w:val="006144C6"/>
    <w:rsid w:val="00616126"/>
    <w:rsid w:val="00617193"/>
    <w:rsid w:val="0062077B"/>
    <w:rsid w:val="00620C31"/>
    <w:rsid w:val="00622C98"/>
    <w:rsid w:val="0062480E"/>
    <w:rsid w:val="00625D92"/>
    <w:rsid w:val="0063108D"/>
    <w:rsid w:val="00632DC9"/>
    <w:rsid w:val="00634C62"/>
    <w:rsid w:val="00635C8D"/>
    <w:rsid w:val="00636E1E"/>
    <w:rsid w:val="006372EB"/>
    <w:rsid w:val="006406FB"/>
    <w:rsid w:val="006425EB"/>
    <w:rsid w:val="006477C2"/>
    <w:rsid w:val="00652E1F"/>
    <w:rsid w:val="00652FBD"/>
    <w:rsid w:val="006532D6"/>
    <w:rsid w:val="006539A8"/>
    <w:rsid w:val="0066259A"/>
    <w:rsid w:val="00662E4E"/>
    <w:rsid w:val="006642EF"/>
    <w:rsid w:val="00667066"/>
    <w:rsid w:val="00667BFE"/>
    <w:rsid w:val="00671A5F"/>
    <w:rsid w:val="006727BC"/>
    <w:rsid w:val="006737D5"/>
    <w:rsid w:val="00674634"/>
    <w:rsid w:val="00676068"/>
    <w:rsid w:val="0067617F"/>
    <w:rsid w:val="0067707F"/>
    <w:rsid w:val="00680ACE"/>
    <w:rsid w:val="00682410"/>
    <w:rsid w:val="006850DC"/>
    <w:rsid w:val="006852C5"/>
    <w:rsid w:val="00685691"/>
    <w:rsid w:val="00686682"/>
    <w:rsid w:val="0068671B"/>
    <w:rsid w:val="00687811"/>
    <w:rsid w:val="00687A52"/>
    <w:rsid w:val="00687C38"/>
    <w:rsid w:val="00690DFC"/>
    <w:rsid w:val="00692056"/>
    <w:rsid w:val="00692832"/>
    <w:rsid w:val="00692FA9"/>
    <w:rsid w:val="00693108"/>
    <w:rsid w:val="00695027"/>
    <w:rsid w:val="006A0C23"/>
    <w:rsid w:val="006A0D15"/>
    <w:rsid w:val="006A1325"/>
    <w:rsid w:val="006A4EDA"/>
    <w:rsid w:val="006A5F16"/>
    <w:rsid w:val="006A68F5"/>
    <w:rsid w:val="006A696D"/>
    <w:rsid w:val="006A7DEB"/>
    <w:rsid w:val="006B1833"/>
    <w:rsid w:val="006B38DA"/>
    <w:rsid w:val="006B6CCB"/>
    <w:rsid w:val="006B78E2"/>
    <w:rsid w:val="006C01C1"/>
    <w:rsid w:val="006C5E22"/>
    <w:rsid w:val="006C5FA5"/>
    <w:rsid w:val="006C7933"/>
    <w:rsid w:val="006C7AE1"/>
    <w:rsid w:val="006D222E"/>
    <w:rsid w:val="006D37CE"/>
    <w:rsid w:val="006D3C05"/>
    <w:rsid w:val="006D3E59"/>
    <w:rsid w:val="006D419C"/>
    <w:rsid w:val="006D4FB0"/>
    <w:rsid w:val="006D5D6E"/>
    <w:rsid w:val="006D67BF"/>
    <w:rsid w:val="006E10F5"/>
    <w:rsid w:val="006E18C9"/>
    <w:rsid w:val="006E3037"/>
    <w:rsid w:val="006E3328"/>
    <w:rsid w:val="006E549A"/>
    <w:rsid w:val="006E64CF"/>
    <w:rsid w:val="006E74DF"/>
    <w:rsid w:val="006E7674"/>
    <w:rsid w:val="006E78D9"/>
    <w:rsid w:val="006F05FE"/>
    <w:rsid w:val="006F11CF"/>
    <w:rsid w:val="006F5092"/>
    <w:rsid w:val="006F57C3"/>
    <w:rsid w:val="006F66DF"/>
    <w:rsid w:val="006F69E2"/>
    <w:rsid w:val="006F798B"/>
    <w:rsid w:val="007036DC"/>
    <w:rsid w:val="00706836"/>
    <w:rsid w:val="00707E75"/>
    <w:rsid w:val="0071434D"/>
    <w:rsid w:val="00716B14"/>
    <w:rsid w:val="00716D08"/>
    <w:rsid w:val="00720DAB"/>
    <w:rsid w:val="00723C34"/>
    <w:rsid w:val="00724F38"/>
    <w:rsid w:val="007268E1"/>
    <w:rsid w:val="0073002A"/>
    <w:rsid w:val="007302B6"/>
    <w:rsid w:val="00730AA6"/>
    <w:rsid w:val="00730F04"/>
    <w:rsid w:val="007351D8"/>
    <w:rsid w:val="00737686"/>
    <w:rsid w:val="00737E5D"/>
    <w:rsid w:val="007406A8"/>
    <w:rsid w:val="00741EA3"/>
    <w:rsid w:val="00742449"/>
    <w:rsid w:val="00742B94"/>
    <w:rsid w:val="007439E7"/>
    <w:rsid w:val="0074653E"/>
    <w:rsid w:val="00746CFE"/>
    <w:rsid w:val="007502A4"/>
    <w:rsid w:val="0075317C"/>
    <w:rsid w:val="00753199"/>
    <w:rsid w:val="00753783"/>
    <w:rsid w:val="007540CE"/>
    <w:rsid w:val="0075561E"/>
    <w:rsid w:val="0075634E"/>
    <w:rsid w:val="007572B0"/>
    <w:rsid w:val="00760799"/>
    <w:rsid w:val="00762725"/>
    <w:rsid w:val="00763077"/>
    <w:rsid w:val="00763866"/>
    <w:rsid w:val="00763D00"/>
    <w:rsid w:val="00765F22"/>
    <w:rsid w:val="00770A72"/>
    <w:rsid w:val="007727AD"/>
    <w:rsid w:val="00774196"/>
    <w:rsid w:val="007743AF"/>
    <w:rsid w:val="007746E6"/>
    <w:rsid w:val="007753AD"/>
    <w:rsid w:val="007764F0"/>
    <w:rsid w:val="007769FC"/>
    <w:rsid w:val="00780317"/>
    <w:rsid w:val="00783496"/>
    <w:rsid w:val="00784377"/>
    <w:rsid w:val="00784564"/>
    <w:rsid w:val="00784B15"/>
    <w:rsid w:val="00784F30"/>
    <w:rsid w:val="00785583"/>
    <w:rsid w:val="007856CA"/>
    <w:rsid w:val="00786A97"/>
    <w:rsid w:val="00790E20"/>
    <w:rsid w:val="00792080"/>
    <w:rsid w:val="00792CBD"/>
    <w:rsid w:val="00794384"/>
    <w:rsid w:val="0079794E"/>
    <w:rsid w:val="007979EE"/>
    <w:rsid w:val="007A5F44"/>
    <w:rsid w:val="007A67DA"/>
    <w:rsid w:val="007A7462"/>
    <w:rsid w:val="007B20DD"/>
    <w:rsid w:val="007B2118"/>
    <w:rsid w:val="007B257C"/>
    <w:rsid w:val="007B316D"/>
    <w:rsid w:val="007C2BCE"/>
    <w:rsid w:val="007C34A7"/>
    <w:rsid w:val="007D04C0"/>
    <w:rsid w:val="007D3023"/>
    <w:rsid w:val="007D3086"/>
    <w:rsid w:val="007D4E86"/>
    <w:rsid w:val="007E0738"/>
    <w:rsid w:val="007E220D"/>
    <w:rsid w:val="007E3048"/>
    <w:rsid w:val="007E6133"/>
    <w:rsid w:val="007E6140"/>
    <w:rsid w:val="007E7C0E"/>
    <w:rsid w:val="007F0238"/>
    <w:rsid w:val="007F023E"/>
    <w:rsid w:val="007F381A"/>
    <w:rsid w:val="007F689B"/>
    <w:rsid w:val="007F6A01"/>
    <w:rsid w:val="008006F7"/>
    <w:rsid w:val="00801018"/>
    <w:rsid w:val="00803352"/>
    <w:rsid w:val="00803DE9"/>
    <w:rsid w:val="0080671B"/>
    <w:rsid w:val="0080690C"/>
    <w:rsid w:val="008113C2"/>
    <w:rsid w:val="00811F3A"/>
    <w:rsid w:val="00811F3E"/>
    <w:rsid w:val="00812540"/>
    <w:rsid w:val="0081303A"/>
    <w:rsid w:val="00817262"/>
    <w:rsid w:val="008176C2"/>
    <w:rsid w:val="00820077"/>
    <w:rsid w:val="00822731"/>
    <w:rsid w:val="00823193"/>
    <w:rsid w:val="00826C28"/>
    <w:rsid w:val="008301BC"/>
    <w:rsid w:val="00830337"/>
    <w:rsid w:val="0083152D"/>
    <w:rsid w:val="00832339"/>
    <w:rsid w:val="00835F98"/>
    <w:rsid w:val="00843E08"/>
    <w:rsid w:val="00843E87"/>
    <w:rsid w:val="0084547C"/>
    <w:rsid w:val="00846F07"/>
    <w:rsid w:val="0084769C"/>
    <w:rsid w:val="0084788A"/>
    <w:rsid w:val="00847B12"/>
    <w:rsid w:val="008519C4"/>
    <w:rsid w:val="008521F7"/>
    <w:rsid w:val="008525BC"/>
    <w:rsid w:val="00854865"/>
    <w:rsid w:val="00854A58"/>
    <w:rsid w:val="00857922"/>
    <w:rsid w:val="00860355"/>
    <w:rsid w:val="00860C31"/>
    <w:rsid w:val="008613F3"/>
    <w:rsid w:val="00863052"/>
    <w:rsid w:val="008630FD"/>
    <w:rsid w:val="00863308"/>
    <w:rsid w:val="008670B1"/>
    <w:rsid w:val="008674DA"/>
    <w:rsid w:val="00870E8F"/>
    <w:rsid w:val="00872A75"/>
    <w:rsid w:val="008737D8"/>
    <w:rsid w:val="00873A3B"/>
    <w:rsid w:val="008771ED"/>
    <w:rsid w:val="0088002C"/>
    <w:rsid w:val="008807E2"/>
    <w:rsid w:val="00880A8C"/>
    <w:rsid w:val="00883213"/>
    <w:rsid w:val="00884EB5"/>
    <w:rsid w:val="008853D4"/>
    <w:rsid w:val="0088563E"/>
    <w:rsid w:val="008859B2"/>
    <w:rsid w:val="008872FB"/>
    <w:rsid w:val="00887878"/>
    <w:rsid w:val="00887D88"/>
    <w:rsid w:val="00887F9D"/>
    <w:rsid w:val="00890463"/>
    <w:rsid w:val="00890D5B"/>
    <w:rsid w:val="00891103"/>
    <w:rsid w:val="008919B7"/>
    <w:rsid w:val="0089252A"/>
    <w:rsid w:val="0089359D"/>
    <w:rsid w:val="00896FEC"/>
    <w:rsid w:val="008A090D"/>
    <w:rsid w:val="008A3D1C"/>
    <w:rsid w:val="008A5505"/>
    <w:rsid w:val="008A7519"/>
    <w:rsid w:val="008A7D5B"/>
    <w:rsid w:val="008B45DB"/>
    <w:rsid w:val="008B5146"/>
    <w:rsid w:val="008B6AA0"/>
    <w:rsid w:val="008C3E9B"/>
    <w:rsid w:val="008C6487"/>
    <w:rsid w:val="008C6BD5"/>
    <w:rsid w:val="008C6FD6"/>
    <w:rsid w:val="008D0C69"/>
    <w:rsid w:val="008D10A3"/>
    <w:rsid w:val="008D1639"/>
    <w:rsid w:val="008D2ED7"/>
    <w:rsid w:val="008D3F39"/>
    <w:rsid w:val="008D565B"/>
    <w:rsid w:val="008D6833"/>
    <w:rsid w:val="008D694F"/>
    <w:rsid w:val="008E077F"/>
    <w:rsid w:val="008E173D"/>
    <w:rsid w:val="008E3F2A"/>
    <w:rsid w:val="008E4053"/>
    <w:rsid w:val="008E45ED"/>
    <w:rsid w:val="008E4B4D"/>
    <w:rsid w:val="008E5D60"/>
    <w:rsid w:val="008E60D0"/>
    <w:rsid w:val="008E6913"/>
    <w:rsid w:val="008E75F3"/>
    <w:rsid w:val="008F13C1"/>
    <w:rsid w:val="008F24BD"/>
    <w:rsid w:val="008F2B5B"/>
    <w:rsid w:val="008F73E6"/>
    <w:rsid w:val="008F7837"/>
    <w:rsid w:val="00901EE8"/>
    <w:rsid w:val="00901F0D"/>
    <w:rsid w:val="00902FF7"/>
    <w:rsid w:val="00904BC3"/>
    <w:rsid w:val="00906F8F"/>
    <w:rsid w:val="00907405"/>
    <w:rsid w:val="0091133D"/>
    <w:rsid w:val="00912DA1"/>
    <w:rsid w:val="00912FDC"/>
    <w:rsid w:val="00913609"/>
    <w:rsid w:val="0091360D"/>
    <w:rsid w:val="00915611"/>
    <w:rsid w:val="00915B57"/>
    <w:rsid w:val="009169C7"/>
    <w:rsid w:val="00916E30"/>
    <w:rsid w:val="00917872"/>
    <w:rsid w:val="00921D84"/>
    <w:rsid w:val="00922521"/>
    <w:rsid w:val="009226E8"/>
    <w:rsid w:val="00922BD1"/>
    <w:rsid w:val="0092316C"/>
    <w:rsid w:val="00923FA1"/>
    <w:rsid w:val="00925D60"/>
    <w:rsid w:val="009263B5"/>
    <w:rsid w:val="009278DE"/>
    <w:rsid w:val="00930106"/>
    <w:rsid w:val="009316FF"/>
    <w:rsid w:val="00931CAD"/>
    <w:rsid w:val="0093278C"/>
    <w:rsid w:val="00933C83"/>
    <w:rsid w:val="00937790"/>
    <w:rsid w:val="00943CD2"/>
    <w:rsid w:val="00944760"/>
    <w:rsid w:val="009450FC"/>
    <w:rsid w:val="00946FB7"/>
    <w:rsid w:val="0094706D"/>
    <w:rsid w:val="00947436"/>
    <w:rsid w:val="009474E3"/>
    <w:rsid w:val="009534D6"/>
    <w:rsid w:val="00956AB0"/>
    <w:rsid w:val="0096023B"/>
    <w:rsid w:val="00961578"/>
    <w:rsid w:val="00964A7C"/>
    <w:rsid w:val="00970DEE"/>
    <w:rsid w:val="00972EDD"/>
    <w:rsid w:val="009744AA"/>
    <w:rsid w:val="009745C1"/>
    <w:rsid w:val="00974872"/>
    <w:rsid w:val="009751A6"/>
    <w:rsid w:val="00975B94"/>
    <w:rsid w:val="0097719B"/>
    <w:rsid w:val="00977240"/>
    <w:rsid w:val="00977B5B"/>
    <w:rsid w:val="00980189"/>
    <w:rsid w:val="0098068E"/>
    <w:rsid w:val="009817A9"/>
    <w:rsid w:val="009845D3"/>
    <w:rsid w:val="00985351"/>
    <w:rsid w:val="00990025"/>
    <w:rsid w:val="009904EF"/>
    <w:rsid w:val="009915AF"/>
    <w:rsid w:val="009918FB"/>
    <w:rsid w:val="00995B66"/>
    <w:rsid w:val="009973A6"/>
    <w:rsid w:val="009A094F"/>
    <w:rsid w:val="009A0AA1"/>
    <w:rsid w:val="009A22BF"/>
    <w:rsid w:val="009A413E"/>
    <w:rsid w:val="009A45F1"/>
    <w:rsid w:val="009A5BE2"/>
    <w:rsid w:val="009B02C3"/>
    <w:rsid w:val="009B3C72"/>
    <w:rsid w:val="009B41EB"/>
    <w:rsid w:val="009B44BA"/>
    <w:rsid w:val="009B527D"/>
    <w:rsid w:val="009B5657"/>
    <w:rsid w:val="009B7B79"/>
    <w:rsid w:val="009B7CB0"/>
    <w:rsid w:val="009C2CA9"/>
    <w:rsid w:val="009C6FFF"/>
    <w:rsid w:val="009C7685"/>
    <w:rsid w:val="009D0BFF"/>
    <w:rsid w:val="009D3833"/>
    <w:rsid w:val="009D5681"/>
    <w:rsid w:val="009D5C3E"/>
    <w:rsid w:val="009D6A77"/>
    <w:rsid w:val="009D7FE3"/>
    <w:rsid w:val="009E0C41"/>
    <w:rsid w:val="009E32CC"/>
    <w:rsid w:val="009E7868"/>
    <w:rsid w:val="009E790B"/>
    <w:rsid w:val="009F1CB8"/>
    <w:rsid w:val="009F2363"/>
    <w:rsid w:val="009F32DD"/>
    <w:rsid w:val="009F5A54"/>
    <w:rsid w:val="009F6AA6"/>
    <w:rsid w:val="00A01024"/>
    <w:rsid w:val="00A04DD6"/>
    <w:rsid w:val="00A05B3F"/>
    <w:rsid w:val="00A05E49"/>
    <w:rsid w:val="00A10C6E"/>
    <w:rsid w:val="00A11DBA"/>
    <w:rsid w:val="00A1591F"/>
    <w:rsid w:val="00A17F77"/>
    <w:rsid w:val="00A241C6"/>
    <w:rsid w:val="00A24693"/>
    <w:rsid w:val="00A2484A"/>
    <w:rsid w:val="00A24BA8"/>
    <w:rsid w:val="00A24C3A"/>
    <w:rsid w:val="00A26592"/>
    <w:rsid w:val="00A3435E"/>
    <w:rsid w:val="00A420A1"/>
    <w:rsid w:val="00A42279"/>
    <w:rsid w:val="00A4358C"/>
    <w:rsid w:val="00A439A4"/>
    <w:rsid w:val="00A44507"/>
    <w:rsid w:val="00A44AA5"/>
    <w:rsid w:val="00A46447"/>
    <w:rsid w:val="00A529FA"/>
    <w:rsid w:val="00A533F8"/>
    <w:rsid w:val="00A537F7"/>
    <w:rsid w:val="00A552B5"/>
    <w:rsid w:val="00A55F6B"/>
    <w:rsid w:val="00A5658E"/>
    <w:rsid w:val="00A572F9"/>
    <w:rsid w:val="00A57EF8"/>
    <w:rsid w:val="00A60AB1"/>
    <w:rsid w:val="00A63088"/>
    <w:rsid w:val="00A66725"/>
    <w:rsid w:val="00A66F5E"/>
    <w:rsid w:val="00A70B7A"/>
    <w:rsid w:val="00A70DC5"/>
    <w:rsid w:val="00A71920"/>
    <w:rsid w:val="00A732CD"/>
    <w:rsid w:val="00A74650"/>
    <w:rsid w:val="00A74929"/>
    <w:rsid w:val="00A7550C"/>
    <w:rsid w:val="00A759B4"/>
    <w:rsid w:val="00A77AAF"/>
    <w:rsid w:val="00A808E8"/>
    <w:rsid w:val="00A81023"/>
    <w:rsid w:val="00A81792"/>
    <w:rsid w:val="00A82E17"/>
    <w:rsid w:val="00A83132"/>
    <w:rsid w:val="00A83F8D"/>
    <w:rsid w:val="00A84184"/>
    <w:rsid w:val="00A8474A"/>
    <w:rsid w:val="00A84D32"/>
    <w:rsid w:val="00A85FA0"/>
    <w:rsid w:val="00A91CAA"/>
    <w:rsid w:val="00A972BF"/>
    <w:rsid w:val="00AA0384"/>
    <w:rsid w:val="00AA0FA0"/>
    <w:rsid w:val="00AA1F4E"/>
    <w:rsid w:val="00AA3010"/>
    <w:rsid w:val="00AA3CAB"/>
    <w:rsid w:val="00AA482E"/>
    <w:rsid w:val="00AA5F9C"/>
    <w:rsid w:val="00AA6990"/>
    <w:rsid w:val="00AA6C68"/>
    <w:rsid w:val="00AA7110"/>
    <w:rsid w:val="00AB0E80"/>
    <w:rsid w:val="00AB12FD"/>
    <w:rsid w:val="00AB4A34"/>
    <w:rsid w:val="00AB53AA"/>
    <w:rsid w:val="00AC0A33"/>
    <w:rsid w:val="00AC0D7A"/>
    <w:rsid w:val="00AC11FB"/>
    <w:rsid w:val="00AC1751"/>
    <w:rsid w:val="00AC1E25"/>
    <w:rsid w:val="00AC1EDF"/>
    <w:rsid w:val="00AC25EC"/>
    <w:rsid w:val="00AC40F6"/>
    <w:rsid w:val="00AD01C2"/>
    <w:rsid w:val="00AD0972"/>
    <w:rsid w:val="00AD118E"/>
    <w:rsid w:val="00AD20DF"/>
    <w:rsid w:val="00AD2969"/>
    <w:rsid w:val="00AD5B74"/>
    <w:rsid w:val="00AD618A"/>
    <w:rsid w:val="00AD62FD"/>
    <w:rsid w:val="00AD6993"/>
    <w:rsid w:val="00AE2441"/>
    <w:rsid w:val="00AE286D"/>
    <w:rsid w:val="00AE4C18"/>
    <w:rsid w:val="00AE5716"/>
    <w:rsid w:val="00AE7D05"/>
    <w:rsid w:val="00AF07B1"/>
    <w:rsid w:val="00AF1322"/>
    <w:rsid w:val="00AF4645"/>
    <w:rsid w:val="00AF4A3E"/>
    <w:rsid w:val="00AF550E"/>
    <w:rsid w:val="00AF5C66"/>
    <w:rsid w:val="00AF611D"/>
    <w:rsid w:val="00B02380"/>
    <w:rsid w:val="00B02CFF"/>
    <w:rsid w:val="00B0515A"/>
    <w:rsid w:val="00B05DDA"/>
    <w:rsid w:val="00B133B2"/>
    <w:rsid w:val="00B15350"/>
    <w:rsid w:val="00B15556"/>
    <w:rsid w:val="00B16F6C"/>
    <w:rsid w:val="00B16FB4"/>
    <w:rsid w:val="00B17A06"/>
    <w:rsid w:val="00B216DB"/>
    <w:rsid w:val="00B218E5"/>
    <w:rsid w:val="00B23783"/>
    <w:rsid w:val="00B24848"/>
    <w:rsid w:val="00B26AF9"/>
    <w:rsid w:val="00B33D14"/>
    <w:rsid w:val="00B404E0"/>
    <w:rsid w:val="00B4083E"/>
    <w:rsid w:val="00B41DB3"/>
    <w:rsid w:val="00B44DA1"/>
    <w:rsid w:val="00B46816"/>
    <w:rsid w:val="00B46DAE"/>
    <w:rsid w:val="00B5053E"/>
    <w:rsid w:val="00B5092D"/>
    <w:rsid w:val="00B51875"/>
    <w:rsid w:val="00B52AAD"/>
    <w:rsid w:val="00B52EC1"/>
    <w:rsid w:val="00B53347"/>
    <w:rsid w:val="00B55870"/>
    <w:rsid w:val="00B5748C"/>
    <w:rsid w:val="00B60042"/>
    <w:rsid w:val="00B6031E"/>
    <w:rsid w:val="00B62DAA"/>
    <w:rsid w:val="00B67390"/>
    <w:rsid w:val="00B721CB"/>
    <w:rsid w:val="00B72383"/>
    <w:rsid w:val="00B73B12"/>
    <w:rsid w:val="00B73C6F"/>
    <w:rsid w:val="00B753BF"/>
    <w:rsid w:val="00B75AB8"/>
    <w:rsid w:val="00B81569"/>
    <w:rsid w:val="00B86870"/>
    <w:rsid w:val="00B86E16"/>
    <w:rsid w:val="00B86ECC"/>
    <w:rsid w:val="00B87E55"/>
    <w:rsid w:val="00B87ED1"/>
    <w:rsid w:val="00B90204"/>
    <w:rsid w:val="00B9042B"/>
    <w:rsid w:val="00B92A82"/>
    <w:rsid w:val="00B93279"/>
    <w:rsid w:val="00B9495B"/>
    <w:rsid w:val="00B94E3D"/>
    <w:rsid w:val="00B952B5"/>
    <w:rsid w:val="00B95476"/>
    <w:rsid w:val="00B95E64"/>
    <w:rsid w:val="00B96EBF"/>
    <w:rsid w:val="00BA17A1"/>
    <w:rsid w:val="00BA29C3"/>
    <w:rsid w:val="00BA3D49"/>
    <w:rsid w:val="00BA44B1"/>
    <w:rsid w:val="00BA48DF"/>
    <w:rsid w:val="00BA5964"/>
    <w:rsid w:val="00BA727A"/>
    <w:rsid w:val="00BA72BF"/>
    <w:rsid w:val="00BA76AA"/>
    <w:rsid w:val="00BB0E53"/>
    <w:rsid w:val="00BB4169"/>
    <w:rsid w:val="00BB433F"/>
    <w:rsid w:val="00BB7796"/>
    <w:rsid w:val="00BC09BF"/>
    <w:rsid w:val="00BC5320"/>
    <w:rsid w:val="00BC6D1C"/>
    <w:rsid w:val="00BC71E6"/>
    <w:rsid w:val="00BD07C4"/>
    <w:rsid w:val="00BD0FA6"/>
    <w:rsid w:val="00BD152F"/>
    <w:rsid w:val="00BD33DE"/>
    <w:rsid w:val="00BD3828"/>
    <w:rsid w:val="00BD3F82"/>
    <w:rsid w:val="00BD4C4F"/>
    <w:rsid w:val="00BD555D"/>
    <w:rsid w:val="00BD6021"/>
    <w:rsid w:val="00BD6404"/>
    <w:rsid w:val="00BE2F99"/>
    <w:rsid w:val="00BE3D7B"/>
    <w:rsid w:val="00BE4534"/>
    <w:rsid w:val="00BE5E20"/>
    <w:rsid w:val="00BE5F9F"/>
    <w:rsid w:val="00BE7A49"/>
    <w:rsid w:val="00BF26CA"/>
    <w:rsid w:val="00BF3815"/>
    <w:rsid w:val="00BF5069"/>
    <w:rsid w:val="00BF5CE0"/>
    <w:rsid w:val="00BF6BA8"/>
    <w:rsid w:val="00C0099C"/>
    <w:rsid w:val="00C019DA"/>
    <w:rsid w:val="00C048DB"/>
    <w:rsid w:val="00C056BF"/>
    <w:rsid w:val="00C07A7B"/>
    <w:rsid w:val="00C10CCA"/>
    <w:rsid w:val="00C12E20"/>
    <w:rsid w:val="00C12ECA"/>
    <w:rsid w:val="00C15723"/>
    <w:rsid w:val="00C1739A"/>
    <w:rsid w:val="00C20BC6"/>
    <w:rsid w:val="00C20E79"/>
    <w:rsid w:val="00C217D1"/>
    <w:rsid w:val="00C2523E"/>
    <w:rsid w:val="00C304E7"/>
    <w:rsid w:val="00C3262B"/>
    <w:rsid w:val="00C33C6E"/>
    <w:rsid w:val="00C362EB"/>
    <w:rsid w:val="00C36D68"/>
    <w:rsid w:val="00C42BDA"/>
    <w:rsid w:val="00C43A0A"/>
    <w:rsid w:val="00C4476C"/>
    <w:rsid w:val="00C5266B"/>
    <w:rsid w:val="00C53C5D"/>
    <w:rsid w:val="00C5413B"/>
    <w:rsid w:val="00C57AC9"/>
    <w:rsid w:val="00C6067F"/>
    <w:rsid w:val="00C609E2"/>
    <w:rsid w:val="00C61BFA"/>
    <w:rsid w:val="00C6430E"/>
    <w:rsid w:val="00C65BB8"/>
    <w:rsid w:val="00C665BC"/>
    <w:rsid w:val="00C70618"/>
    <w:rsid w:val="00C70E4C"/>
    <w:rsid w:val="00C70EC6"/>
    <w:rsid w:val="00C71495"/>
    <w:rsid w:val="00C72A87"/>
    <w:rsid w:val="00C734B0"/>
    <w:rsid w:val="00C744AB"/>
    <w:rsid w:val="00C75976"/>
    <w:rsid w:val="00C75C0E"/>
    <w:rsid w:val="00C75D34"/>
    <w:rsid w:val="00C77136"/>
    <w:rsid w:val="00C77EA3"/>
    <w:rsid w:val="00C86465"/>
    <w:rsid w:val="00C874C3"/>
    <w:rsid w:val="00C92324"/>
    <w:rsid w:val="00C93A2E"/>
    <w:rsid w:val="00C93B11"/>
    <w:rsid w:val="00C93FA7"/>
    <w:rsid w:val="00C95009"/>
    <w:rsid w:val="00C96AB8"/>
    <w:rsid w:val="00CA5291"/>
    <w:rsid w:val="00CB7790"/>
    <w:rsid w:val="00CC0158"/>
    <w:rsid w:val="00CC066D"/>
    <w:rsid w:val="00CC069D"/>
    <w:rsid w:val="00CC30E8"/>
    <w:rsid w:val="00CC5761"/>
    <w:rsid w:val="00CC6F20"/>
    <w:rsid w:val="00CD03EF"/>
    <w:rsid w:val="00CD16B2"/>
    <w:rsid w:val="00CD1FD5"/>
    <w:rsid w:val="00CD36A5"/>
    <w:rsid w:val="00CD64E2"/>
    <w:rsid w:val="00CD6E5C"/>
    <w:rsid w:val="00CD7AE3"/>
    <w:rsid w:val="00CE0299"/>
    <w:rsid w:val="00CE061D"/>
    <w:rsid w:val="00CE08A8"/>
    <w:rsid w:val="00CE1C08"/>
    <w:rsid w:val="00CE2992"/>
    <w:rsid w:val="00CE50B6"/>
    <w:rsid w:val="00CE78D3"/>
    <w:rsid w:val="00CE7B6C"/>
    <w:rsid w:val="00CF0681"/>
    <w:rsid w:val="00CF0E73"/>
    <w:rsid w:val="00CF0FCC"/>
    <w:rsid w:val="00CF18D0"/>
    <w:rsid w:val="00CF5957"/>
    <w:rsid w:val="00CF7848"/>
    <w:rsid w:val="00D00001"/>
    <w:rsid w:val="00D02BC5"/>
    <w:rsid w:val="00D037FC"/>
    <w:rsid w:val="00D05A22"/>
    <w:rsid w:val="00D132BC"/>
    <w:rsid w:val="00D14A5F"/>
    <w:rsid w:val="00D150FE"/>
    <w:rsid w:val="00D16C41"/>
    <w:rsid w:val="00D1773E"/>
    <w:rsid w:val="00D1776F"/>
    <w:rsid w:val="00D17833"/>
    <w:rsid w:val="00D22279"/>
    <w:rsid w:val="00D23537"/>
    <w:rsid w:val="00D2611D"/>
    <w:rsid w:val="00D264D7"/>
    <w:rsid w:val="00D26C1D"/>
    <w:rsid w:val="00D3051D"/>
    <w:rsid w:val="00D30694"/>
    <w:rsid w:val="00D30C28"/>
    <w:rsid w:val="00D319F8"/>
    <w:rsid w:val="00D321B1"/>
    <w:rsid w:val="00D3419C"/>
    <w:rsid w:val="00D3448B"/>
    <w:rsid w:val="00D349C8"/>
    <w:rsid w:val="00D36ECC"/>
    <w:rsid w:val="00D403FC"/>
    <w:rsid w:val="00D45C91"/>
    <w:rsid w:val="00D473EE"/>
    <w:rsid w:val="00D51E3E"/>
    <w:rsid w:val="00D5481E"/>
    <w:rsid w:val="00D55667"/>
    <w:rsid w:val="00D557C5"/>
    <w:rsid w:val="00D57688"/>
    <w:rsid w:val="00D606FB"/>
    <w:rsid w:val="00D6192D"/>
    <w:rsid w:val="00D61C2E"/>
    <w:rsid w:val="00D64078"/>
    <w:rsid w:val="00D6797D"/>
    <w:rsid w:val="00D67CC4"/>
    <w:rsid w:val="00D72CEF"/>
    <w:rsid w:val="00D74B93"/>
    <w:rsid w:val="00D75396"/>
    <w:rsid w:val="00D76386"/>
    <w:rsid w:val="00D76D88"/>
    <w:rsid w:val="00D77F8E"/>
    <w:rsid w:val="00D813B5"/>
    <w:rsid w:val="00D822A2"/>
    <w:rsid w:val="00D87EAC"/>
    <w:rsid w:val="00D90AB9"/>
    <w:rsid w:val="00D915C6"/>
    <w:rsid w:val="00D92AAE"/>
    <w:rsid w:val="00D945C1"/>
    <w:rsid w:val="00D948E2"/>
    <w:rsid w:val="00D95189"/>
    <w:rsid w:val="00D95DE9"/>
    <w:rsid w:val="00D9652C"/>
    <w:rsid w:val="00DA0258"/>
    <w:rsid w:val="00DA3933"/>
    <w:rsid w:val="00DA5317"/>
    <w:rsid w:val="00DB00EE"/>
    <w:rsid w:val="00DB02C2"/>
    <w:rsid w:val="00DB05D6"/>
    <w:rsid w:val="00DB19DA"/>
    <w:rsid w:val="00DB478F"/>
    <w:rsid w:val="00DB6C63"/>
    <w:rsid w:val="00DB6CCA"/>
    <w:rsid w:val="00DC3B64"/>
    <w:rsid w:val="00DC40BB"/>
    <w:rsid w:val="00DD2691"/>
    <w:rsid w:val="00DD2FE0"/>
    <w:rsid w:val="00DD3A56"/>
    <w:rsid w:val="00DD4AA8"/>
    <w:rsid w:val="00DD528B"/>
    <w:rsid w:val="00DD545D"/>
    <w:rsid w:val="00DD7721"/>
    <w:rsid w:val="00DE17F4"/>
    <w:rsid w:val="00DE2CD9"/>
    <w:rsid w:val="00DE3050"/>
    <w:rsid w:val="00DE39D1"/>
    <w:rsid w:val="00DE44B2"/>
    <w:rsid w:val="00DE4579"/>
    <w:rsid w:val="00DE5057"/>
    <w:rsid w:val="00DE7634"/>
    <w:rsid w:val="00DF0CF2"/>
    <w:rsid w:val="00DF157F"/>
    <w:rsid w:val="00DF1E31"/>
    <w:rsid w:val="00DF26A7"/>
    <w:rsid w:val="00DF325C"/>
    <w:rsid w:val="00DF3633"/>
    <w:rsid w:val="00DF474A"/>
    <w:rsid w:val="00DF4C11"/>
    <w:rsid w:val="00DF537B"/>
    <w:rsid w:val="00DF67C9"/>
    <w:rsid w:val="00DF6CAB"/>
    <w:rsid w:val="00E00909"/>
    <w:rsid w:val="00E0279F"/>
    <w:rsid w:val="00E0334A"/>
    <w:rsid w:val="00E06B22"/>
    <w:rsid w:val="00E06B44"/>
    <w:rsid w:val="00E06BC0"/>
    <w:rsid w:val="00E07202"/>
    <w:rsid w:val="00E07A8F"/>
    <w:rsid w:val="00E12FFF"/>
    <w:rsid w:val="00E137C3"/>
    <w:rsid w:val="00E174CB"/>
    <w:rsid w:val="00E203A7"/>
    <w:rsid w:val="00E209FA"/>
    <w:rsid w:val="00E21215"/>
    <w:rsid w:val="00E21B0A"/>
    <w:rsid w:val="00E21D43"/>
    <w:rsid w:val="00E246C3"/>
    <w:rsid w:val="00E24D06"/>
    <w:rsid w:val="00E25454"/>
    <w:rsid w:val="00E302BA"/>
    <w:rsid w:val="00E33B08"/>
    <w:rsid w:val="00E33B7F"/>
    <w:rsid w:val="00E340D5"/>
    <w:rsid w:val="00E3447F"/>
    <w:rsid w:val="00E36721"/>
    <w:rsid w:val="00E40CC3"/>
    <w:rsid w:val="00E4449C"/>
    <w:rsid w:val="00E447AC"/>
    <w:rsid w:val="00E503FD"/>
    <w:rsid w:val="00E5053C"/>
    <w:rsid w:val="00E52724"/>
    <w:rsid w:val="00E52957"/>
    <w:rsid w:val="00E53509"/>
    <w:rsid w:val="00E54428"/>
    <w:rsid w:val="00E6048F"/>
    <w:rsid w:val="00E60AE7"/>
    <w:rsid w:val="00E6139E"/>
    <w:rsid w:val="00E619CF"/>
    <w:rsid w:val="00E62DAD"/>
    <w:rsid w:val="00E6421F"/>
    <w:rsid w:val="00E65080"/>
    <w:rsid w:val="00E6775F"/>
    <w:rsid w:val="00E67D12"/>
    <w:rsid w:val="00E705D5"/>
    <w:rsid w:val="00E70B1D"/>
    <w:rsid w:val="00E73193"/>
    <w:rsid w:val="00E742B0"/>
    <w:rsid w:val="00E75815"/>
    <w:rsid w:val="00E75B16"/>
    <w:rsid w:val="00E75D96"/>
    <w:rsid w:val="00E774D7"/>
    <w:rsid w:val="00E8094C"/>
    <w:rsid w:val="00E80B7B"/>
    <w:rsid w:val="00E85795"/>
    <w:rsid w:val="00E860A9"/>
    <w:rsid w:val="00E9126B"/>
    <w:rsid w:val="00E92AFC"/>
    <w:rsid w:val="00E9406E"/>
    <w:rsid w:val="00E9587B"/>
    <w:rsid w:val="00E96A0B"/>
    <w:rsid w:val="00EA22CD"/>
    <w:rsid w:val="00EA26C0"/>
    <w:rsid w:val="00EA2BC9"/>
    <w:rsid w:val="00EA2CE9"/>
    <w:rsid w:val="00EA47AD"/>
    <w:rsid w:val="00EA4A13"/>
    <w:rsid w:val="00EA4E5C"/>
    <w:rsid w:val="00EA57C6"/>
    <w:rsid w:val="00EA5F4A"/>
    <w:rsid w:val="00EB07BA"/>
    <w:rsid w:val="00EB0C64"/>
    <w:rsid w:val="00EB3C2C"/>
    <w:rsid w:val="00EB5411"/>
    <w:rsid w:val="00EC13A1"/>
    <w:rsid w:val="00EC2967"/>
    <w:rsid w:val="00EC42E8"/>
    <w:rsid w:val="00EC50BA"/>
    <w:rsid w:val="00EC5A23"/>
    <w:rsid w:val="00EC61FD"/>
    <w:rsid w:val="00EC751B"/>
    <w:rsid w:val="00EC7F57"/>
    <w:rsid w:val="00ED0D66"/>
    <w:rsid w:val="00ED20F3"/>
    <w:rsid w:val="00ED34E6"/>
    <w:rsid w:val="00ED37DA"/>
    <w:rsid w:val="00ED3C20"/>
    <w:rsid w:val="00ED42CA"/>
    <w:rsid w:val="00ED4B5F"/>
    <w:rsid w:val="00ED4FBF"/>
    <w:rsid w:val="00ED63CB"/>
    <w:rsid w:val="00ED6BB9"/>
    <w:rsid w:val="00EE06AA"/>
    <w:rsid w:val="00EE127D"/>
    <w:rsid w:val="00EE197A"/>
    <w:rsid w:val="00EE54C9"/>
    <w:rsid w:val="00EE627F"/>
    <w:rsid w:val="00EE7BF7"/>
    <w:rsid w:val="00EF2354"/>
    <w:rsid w:val="00EF26E5"/>
    <w:rsid w:val="00EF4780"/>
    <w:rsid w:val="00EF532B"/>
    <w:rsid w:val="00EF6B82"/>
    <w:rsid w:val="00F00CC7"/>
    <w:rsid w:val="00F01763"/>
    <w:rsid w:val="00F03350"/>
    <w:rsid w:val="00F033D4"/>
    <w:rsid w:val="00F04928"/>
    <w:rsid w:val="00F05B95"/>
    <w:rsid w:val="00F05D17"/>
    <w:rsid w:val="00F06A8A"/>
    <w:rsid w:val="00F06E8C"/>
    <w:rsid w:val="00F101EF"/>
    <w:rsid w:val="00F172F9"/>
    <w:rsid w:val="00F23E55"/>
    <w:rsid w:val="00F25C1C"/>
    <w:rsid w:val="00F321B0"/>
    <w:rsid w:val="00F33E98"/>
    <w:rsid w:val="00F345AB"/>
    <w:rsid w:val="00F4062D"/>
    <w:rsid w:val="00F40711"/>
    <w:rsid w:val="00F44E3E"/>
    <w:rsid w:val="00F46DDC"/>
    <w:rsid w:val="00F513FC"/>
    <w:rsid w:val="00F51F01"/>
    <w:rsid w:val="00F52EC3"/>
    <w:rsid w:val="00F536D3"/>
    <w:rsid w:val="00F562FF"/>
    <w:rsid w:val="00F571AE"/>
    <w:rsid w:val="00F57C1F"/>
    <w:rsid w:val="00F57CD3"/>
    <w:rsid w:val="00F62A93"/>
    <w:rsid w:val="00F63197"/>
    <w:rsid w:val="00F64D78"/>
    <w:rsid w:val="00F6578D"/>
    <w:rsid w:val="00F67D71"/>
    <w:rsid w:val="00F704DD"/>
    <w:rsid w:val="00F70823"/>
    <w:rsid w:val="00F70DD8"/>
    <w:rsid w:val="00F740A5"/>
    <w:rsid w:val="00F74837"/>
    <w:rsid w:val="00F74C61"/>
    <w:rsid w:val="00F768F1"/>
    <w:rsid w:val="00F7699B"/>
    <w:rsid w:val="00F775EA"/>
    <w:rsid w:val="00F77799"/>
    <w:rsid w:val="00F77A8E"/>
    <w:rsid w:val="00F83E7D"/>
    <w:rsid w:val="00F85CCE"/>
    <w:rsid w:val="00F863FD"/>
    <w:rsid w:val="00F9295C"/>
    <w:rsid w:val="00F93C95"/>
    <w:rsid w:val="00F956FA"/>
    <w:rsid w:val="00F96028"/>
    <w:rsid w:val="00FA09F3"/>
    <w:rsid w:val="00FA15B3"/>
    <w:rsid w:val="00FA6413"/>
    <w:rsid w:val="00FA6B09"/>
    <w:rsid w:val="00FA73E2"/>
    <w:rsid w:val="00FA75D2"/>
    <w:rsid w:val="00FA7B47"/>
    <w:rsid w:val="00FB0734"/>
    <w:rsid w:val="00FB0A9C"/>
    <w:rsid w:val="00FB6498"/>
    <w:rsid w:val="00FB6767"/>
    <w:rsid w:val="00FB6D9B"/>
    <w:rsid w:val="00FB79D8"/>
    <w:rsid w:val="00FB7B9E"/>
    <w:rsid w:val="00FC0693"/>
    <w:rsid w:val="00FC3C6B"/>
    <w:rsid w:val="00FC6B54"/>
    <w:rsid w:val="00FC6F41"/>
    <w:rsid w:val="00FC764D"/>
    <w:rsid w:val="00FD0343"/>
    <w:rsid w:val="00FD1D31"/>
    <w:rsid w:val="00FD1F13"/>
    <w:rsid w:val="00FD35EF"/>
    <w:rsid w:val="00FD420B"/>
    <w:rsid w:val="00FD573E"/>
    <w:rsid w:val="00FD7A71"/>
    <w:rsid w:val="00FD7FD6"/>
    <w:rsid w:val="00FE21FD"/>
    <w:rsid w:val="00FE3F45"/>
    <w:rsid w:val="00FE640B"/>
    <w:rsid w:val="00FF0B2D"/>
    <w:rsid w:val="00FF2D1E"/>
    <w:rsid w:val="00FF40F2"/>
    <w:rsid w:val="00F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680D21A"/>
  <w15:docId w15:val="{F7D597C4-2F2A-4BE3-9155-56ED7F779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7C3"/>
  </w:style>
  <w:style w:type="paragraph" w:styleId="Heading1">
    <w:name w:val="heading 1"/>
    <w:basedOn w:val="Normal"/>
    <w:next w:val="Normal"/>
    <w:qFormat/>
    <w:rsid w:val="003173B6"/>
    <w:pPr>
      <w:keepNext/>
      <w:pageBreakBefore/>
      <w:numPr>
        <w:numId w:val="2"/>
      </w:numPr>
      <w:outlineLvl w:val="0"/>
    </w:pPr>
    <w:rPr>
      <w:b/>
      <w:sz w:val="28"/>
    </w:rPr>
  </w:style>
  <w:style w:type="paragraph" w:styleId="Heading2">
    <w:name w:val="heading 2"/>
    <w:basedOn w:val="Heading1"/>
    <w:next w:val="Normal"/>
    <w:qFormat/>
    <w:rsid w:val="00264B43"/>
    <w:pPr>
      <w:pageBreakBefore w:val="0"/>
      <w:numPr>
        <w:ilvl w:val="1"/>
      </w:numPr>
      <w:spacing w:before="240"/>
      <w:ind w:left="432"/>
      <w:outlineLvl w:val="1"/>
    </w:pPr>
    <w:rPr>
      <w:sz w:val="24"/>
    </w:rPr>
  </w:style>
  <w:style w:type="paragraph" w:styleId="Heading3">
    <w:name w:val="heading 3"/>
    <w:basedOn w:val="Heading2"/>
    <w:next w:val="Normal"/>
    <w:link w:val="Heading3Char"/>
    <w:qFormat/>
    <w:rsid w:val="00AE286D"/>
    <w:pPr>
      <w:numPr>
        <w:ilvl w:val="2"/>
      </w:numPr>
      <w:outlineLvl w:val="2"/>
    </w:pPr>
    <w:rPr>
      <w:sz w:val="22"/>
    </w:rPr>
  </w:style>
  <w:style w:type="paragraph" w:styleId="Heading4">
    <w:name w:val="heading 4"/>
    <w:basedOn w:val="Heading3"/>
    <w:next w:val="Normal"/>
    <w:uiPriority w:val="9"/>
    <w:qFormat/>
    <w:rsid w:val="00DA3933"/>
    <w:pPr>
      <w:numPr>
        <w:ilvl w:val="3"/>
      </w:numPr>
      <w:outlineLvl w:val="3"/>
    </w:pPr>
    <w:rPr>
      <w:rFonts w:ascii="Arial" w:hAnsi="Arial"/>
      <w:b w:val="0"/>
    </w:rPr>
  </w:style>
  <w:style w:type="paragraph" w:styleId="Heading5">
    <w:name w:val="heading 5"/>
    <w:basedOn w:val="Normal"/>
    <w:next w:val="Normal"/>
    <w:uiPriority w:val="9"/>
    <w:qFormat/>
    <w:rsid w:val="00DA3933"/>
    <w:pPr>
      <w:keepNext/>
      <w:spacing w:before="120"/>
      <w:outlineLvl w:val="4"/>
    </w:pPr>
    <w:rPr>
      <w:rFonts w:ascii="Arial" w:hAnsi="Arial"/>
      <w:i/>
      <w:u w:val="single"/>
    </w:rPr>
  </w:style>
  <w:style w:type="paragraph" w:styleId="Heading6">
    <w:name w:val="heading 6"/>
    <w:basedOn w:val="Normal"/>
    <w:next w:val="Normal"/>
    <w:qFormat/>
    <w:rsid w:val="00AD20DF"/>
    <w:pPr>
      <w:keepNext/>
      <w:tabs>
        <w:tab w:val="center" w:pos="4680"/>
      </w:tabs>
      <w:suppressAutoHyphens/>
      <w:spacing w:before="120" w:after="120"/>
      <w:outlineLvl w:val="5"/>
    </w:pPr>
    <w:rPr>
      <w:bCs/>
      <w:spacing w:val="-2"/>
      <w:u w:val="single"/>
    </w:rPr>
  </w:style>
  <w:style w:type="paragraph" w:styleId="Heading7">
    <w:name w:val="heading 7"/>
    <w:basedOn w:val="Normal"/>
    <w:next w:val="Normal"/>
    <w:qFormat/>
    <w:rsid w:val="000C0BCF"/>
    <w:pPr>
      <w:keepNext/>
      <w:tabs>
        <w:tab w:val="center" w:pos="4680"/>
      </w:tabs>
      <w:suppressAutoHyphens/>
      <w:jc w:val="center"/>
      <w:outlineLvl w:val="6"/>
    </w:pPr>
    <w:rPr>
      <w:b/>
      <w:spacing w:val="-2"/>
    </w:rPr>
  </w:style>
  <w:style w:type="paragraph" w:styleId="Heading8">
    <w:name w:val="heading 8"/>
    <w:basedOn w:val="Normal"/>
    <w:next w:val="Normal"/>
    <w:qFormat/>
    <w:rsid w:val="000C0BCF"/>
    <w:pPr>
      <w:keepNext/>
      <w:outlineLvl w:val="7"/>
    </w:pPr>
    <w:rPr>
      <w:b/>
    </w:rPr>
  </w:style>
  <w:style w:type="paragraph" w:styleId="Heading9">
    <w:name w:val="heading 9"/>
    <w:basedOn w:val="Normal"/>
    <w:next w:val="Normal"/>
    <w:qFormat/>
    <w:rsid w:val="000C0BC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0C0BCF"/>
    <w:pPr>
      <w:jc w:val="center"/>
    </w:pPr>
    <w:rPr>
      <w:b/>
    </w:rPr>
  </w:style>
  <w:style w:type="paragraph" w:styleId="Header">
    <w:name w:val="header"/>
    <w:basedOn w:val="Normal"/>
    <w:link w:val="HeaderChar"/>
    <w:uiPriority w:val="99"/>
    <w:rsid w:val="009C7685"/>
    <w:pPr>
      <w:keepNext/>
      <w:tabs>
        <w:tab w:val="center" w:pos="4320"/>
        <w:tab w:val="right" w:pos="8640"/>
      </w:tabs>
      <w:spacing w:before="120"/>
    </w:pPr>
    <w:rPr>
      <w:rFonts w:ascii="Arial Bold" w:hAnsi="Arial Bold"/>
      <w:b/>
      <w:sz w:val="21"/>
    </w:rPr>
  </w:style>
  <w:style w:type="paragraph" w:styleId="Footer">
    <w:name w:val="footer"/>
    <w:basedOn w:val="Normal"/>
    <w:link w:val="FooterChar"/>
    <w:uiPriority w:val="99"/>
    <w:rsid w:val="000C0BCF"/>
    <w:pPr>
      <w:tabs>
        <w:tab w:val="center" w:pos="4320"/>
        <w:tab w:val="right" w:pos="8640"/>
      </w:tabs>
    </w:pPr>
  </w:style>
  <w:style w:type="paragraph" w:styleId="Subtitle">
    <w:name w:val="Subtitle"/>
    <w:basedOn w:val="Normal"/>
    <w:qFormat/>
    <w:rsid w:val="000C0BCF"/>
    <w:rPr>
      <w:b/>
    </w:rPr>
  </w:style>
  <w:style w:type="paragraph" w:styleId="BodyText">
    <w:name w:val="Body Text"/>
    <w:basedOn w:val="Normal"/>
    <w:link w:val="BodyTextChar"/>
    <w:rsid w:val="000B38AA"/>
    <w:pPr>
      <w:widowControl w:val="0"/>
      <w:spacing w:before="120" w:after="120"/>
      <w:jc w:val="both"/>
    </w:pPr>
    <w:rPr>
      <w:snapToGrid w:val="0"/>
    </w:rPr>
  </w:style>
  <w:style w:type="paragraph" w:styleId="BodyText2">
    <w:name w:val="Body Text 2"/>
    <w:basedOn w:val="Normal"/>
    <w:link w:val="BodyText2Char"/>
    <w:rsid w:val="000C0BCF"/>
    <w:pPr>
      <w:widowControl w:val="0"/>
      <w:jc w:val="center"/>
    </w:pPr>
    <w:rPr>
      <w:snapToGrid w:val="0"/>
      <w:sz w:val="18"/>
    </w:rPr>
  </w:style>
  <w:style w:type="paragraph" w:styleId="BodyText3">
    <w:name w:val="Body Text 3"/>
    <w:basedOn w:val="Normal"/>
    <w:link w:val="BodyText3Char"/>
    <w:rsid w:val="000C0BCF"/>
    <w:rPr>
      <w:sz w:val="16"/>
    </w:rPr>
  </w:style>
  <w:style w:type="character" w:styleId="PageNumber">
    <w:name w:val="page number"/>
    <w:basedOn w:val="DefaultParagraphFont"/>
    <w:rsid w:val="000C0BCF"/>
  </w:style>
  <w:style w:type="paragraph" w:styleId="BodyTextIndent">
    <w:name w:val="Body Text Indent"/>
    <w:basedOn w:val="Normal"/>
    <w:link w:val="BodyTextIndentChar"/>
    <w:rsid w:val="00231772"/>
    <w:pPr>
      <w:tabs>
        <w:tab w:val="left" w:pos="8640"/>
      </w:tabs>
      <w:spacing w:before="120" w:after="120"/>
      <w:ind w:left="720"/>
    </w:pPr>
  </w:style>
  <w:style w:type="paragraph" w:styleId="BodyTextIndent2">
    <w:name w:val="Body Text Indent 2"/>
    <w:basedOn w:val="Normal"/>
    <w:link w:val="BodyTextIndent2Char"/>
    <w:rsid w:val="000C0BCF"/>
    <w:pPr>
      <w:tabs>
        <w:tab w:val="left" w:pos="270"/>
        <w:tab w:val="left" w:pos="1440"/>
      </w:tabs>
      <w:ind w:left="1440"/>
    </w:pPr>
  </w:style>
  <w:style w:type="character" w:styleId="Hyperlink">
    <w:name w:val="Hyperlink"/>
    <w:uiPriority w:val="99"/>
    <w:rsid w:val="000C0BCF"/>
    <w:rPr>
      <w:color w:val="0000FF"/>
      <w:u w:val="single"/>
    </w:rPr>
  </w:style>
  <w:style w:type="paragraph" w:customStyle="1" w:styleId="c2">
    <w:name w:val="c2"/>
    <w:basedOn w:val="Normal"/>
    <w:rsid w:val="000C0BCF"/>
    <w:pPr>
      <w:widowControl w:val="0"/>
      <w:spacing w:line="240" w:lineRule="atLeast"/>
      <w:jc w:val="center"/>
    </w:pPr>
    <w:rPr>
      <w:rFonts w:ascii="Chicago" w:hAnsi="Chicago"/>
    </w:rPr>
  </w:style>
  <w:style w:type="paragraph" w:customStyle="1" w:styleId="p4">
    <w:name w:val="p4"/>
    <w:basedOn w:val="Normal"/>
    <w:rsid w:val="000C0BCF"/>
    <w:pPr>
      <w:widowControl w:val="0"/>
      <w:tabs>
        <w:tab w:val="left" w:pos="720"/>
      </w:tabs>
      <w:spacing w:line="240" w:lineRule="atLeast"/>
      <w:jc w:val="both"/>
    </w:pPr>
    <w:rPr>
      <w:rFonts w:ascii="Chicago" w:hAnsi="Chicago"/>
    </w:rPr>
  </w:style>
  <w:style w:type="paragraph" w:customStyle="1" w:styleId="p5">
    <w:name w:val="p5"/>
    <w:basedOn w:val="Normal"/>
    <w:rsid w:val="000C0BCF"/>
    <w:pPr>
      <w:widowControl w:val="0"/>
      <w:tabs>
        <w:tab w:val="left" w:pos="220"/>
      </w:tabs>
      <w:spacing w:line="240" w:lineRule="atLeast"/>
      <w:jc w:val="both"/>
    </w:pPr>
    <w:rPr>
      <w:rFonts w:ascii="Chicago" w:hAnsi="Chicago"/>
    </w:rPr>
  </w:style>
  <w:style w:type="paragraph" w:customStyle="1" w:styleId="p6">
    <w:name w:val="p6"/>
    <w:basedOn w:val="Normal"/>
    <w:rsid w:val="000C0BCF"/>
    <w:pPr>
      <w:widowControl w:val="0"/>
      <w:tabs>
        <w:tab w:val="left" w:pos="720"/>
      </w:tabs>
      <w:spacing w:line="240" w:lineRule="atLeast"/>
      <w:jc w:val="both"/>
    </w:pPr>
    <w:rPr>
      <w:rFonts w:ascii="Chicago" w:hAnsi="Chicago"/>
    </w:rPr>
  </w:style>
  <w:style w:type="paragraph" w:customStyle="1" w:styleId="p8">
    <w:name w:val="p8"/>
    <w:basedOn w:val="Normal"/>
    <w:rsid w:val="000C0BCF"/>
    <w:pPr>
      <w:widowControl w:val="0"/>
      <w:tabs>
        <w:tab w:val="left" w:pos="280"/>
      </w:tabs>
      <w:spacing w:line="240" w:lineRule="atLeast"/>
      <w:jc w:val="both"/>
    </w:pPr>
    <w:rPr>
      <w:rFonts w:ascii="Chicago" w:hAnsi="Chicago"/>
    </w:rPr>
  </w:style>
  <w:style w:type="paragraph" w:customStyle="1" w:styleId="p11">
    <w:name w:val="p11"/>
    <w:basedOn w:val="Normal"/>
    <w:rsid w:val="000C0BCF"/>
    <w:pPr>
      <w:widowControl w:val="0"/>
      <w:tabs>
        <w:tab w:val="left" w:pos="720"/>
      </w:tabs>
      <w:spacing w:line="240" w:lineRule="atLeast"/>
      <w:jc w:val="both"/>
    </w:pPr>
    <w:rPr>
      <w:rFonts w:ascii="Chicago" w:hAnsi="Chicago"/>
    </w:rPr>
  </w:style>
  <w:style w:type="paragraph" w:customStyle="1" w:styleId="p12">
    <w:name w:val="p12"/>
    <w:basedOn w:val="Normal"/>
    <w:rsid w:val="000C0BCF"/>
    <w:pPr>
      <w:widowControl w:val="0"/>
      <w:tabs>
        <w:tab w:val="left" w:pos="400"/>
      </w:tabs>
      <w:spacing w:line="240" w:lineRule="atLeast"/>
      <w:jc w:val="both"/>
    </w:pPr>
    <w:rPr>
      <w:rFonts w:ascii="Chicago" w:hAnsi="Chicago"/>
    </w:rPr>
  </w:style>
  <w:style w:type="paragraph" w:customStyle="1" w:styleId="p13">
    <w:name w:val="p13"/>
    <w:basedOn w:val="Normal"/>
    <w:rsid w:val="000C0BCF"/>
    <w:pPr>
      <w:widowControl w:val="0"/>
      <w:tabs>
        <w:tab w:val="left" w:pos="220"/>
      </w:tabs>
      <w:spacing w:line="240" w:lineRule="atLeast"/>
      <w:jc w:val="both"/>
    </w:pPr>
    <w:rPr>
      <w:rFonts w:ascii="Chicago" w:hAnsi="Chicago"/>
    </w:rPr>
  </w:style>
  <w:style w:type="paragraph" w:customStyle="1" w:styleId="p16">
    <w:name w:val="p16"/>
    <w:basedOn w:val="Normal"/>
    <w:rsid w:val="000C0BCF"/>
    <w:pPr>
      <w:widowControl w:val="0"/>
      <w:tabs>
        <w:tab w:val="left" w:pos="720"/>
      </w:tabs>
      <w:spacing w:line="240" w:lineRule="atLeast"/>
    </w:pPr>
    <w:rPr>
      <w:rFonts w:ascii="Chicago" w:hAnsi="Chicago"/>
    </w:rPr>
  </w:style>
  <w:style w:type="paragraph" w:customStyle="1" w:styleId="p17">
    <w:name w:val="p17"/>
    <w:basedOn w:val="Normal"/>
    <w:rsid w:val="000C0BCF"/>
    <w:pPr>
      <w:widowControl w:val="0"/>
      <w:spacing w:line="240" w:lineRule="atLeast"/>
      <w:ind w:left="560"/>
    </w:pPr>
    <w:rPr>
      <w:rFonts w:ascii="Chicago" w:hAnsi="Chicago"/>
    </w:rPr>
  </w:style>
  <w:style w:type="paragraph" w:customStyle="1" w:styleId="p18">
    <w:name w:val="p18"/>
    <w:basedOn w:val="Normal"/>
    <w:rsid w:val="000C0BCF"/>
    <w:pPr>
      <w:widowControl w:val="0"/>
      <w:tabs>
        <w:tab w:val="left" w:pos="0"/>
      </w:tabs>
      <w:spacing w:line="240" w:lineRule="atLeast"/>
      <w:ind w:left="1080" w:hanging="520"/>
    </w:pPr>
    <w:rPr>
      <w:rFonts w:ascii="Chicago" w:hAnsi="Chicago"/>
    </w:rPr>
  </w:style>
  <w:style w:type="character" w:customStyle="1" w:styleId="HTMLMarkup">
    <w:name w:val="HTML Markup"/>
    <w:rsid w:val="000C0BCF"/>
    <w:rPr>
      <w:vanish/>
      <w:color w:val="FF0000"/>
    </w:rPr>
  </w:style>
  <w:style w:type="paragraph" w:styleId="BodyTextIndent3">
    <w:name w:val="Body Text Indent 3"/>
    <w:basedOn w:val="Normal"/>
    <w:rsid w:val="000C0BCF"/>
    <w:pPr>
      <w:ind w:left="360" w:hanging="360"/>
    </w:pPr>
  </w:style>
  <w:style w:type="character" w:styleId="FollowedHyperlink">
    <w:name w:val="FollowedHyperlink"/>
    <w:rsid w:val="000C0BCF"/>
    <w:rPr>
      <w:color w:val="800080"/>
      <w:u w:val="single"/>
    </w:rPr>
  </w:style>
  <w:style w:type="character" w:styleId="Emphasis">
    <w:name w:val="Emphasis"/>
    <w:uiPriority w:val="20"/>
    <w:qFormat/>
    <w:rsid w:val="000C0BCF"/>
    <w:rPr>
      <w:i/>
      <w:iCs/>
    </w:rPr>
  </w:style>
  <w:style w:type="paragraph" w:styleId="NormalWeb">
    <w:name w:val="Normal (Web)"/>
    <w:basedOn w:val="Normal"/>
    <w:link w:val="NormalWebChar"/>
    <w:rsid w:val="000C0BCF"/>
    <w:pPr>
      <w:spacing w:before="100" w:beforeAutospacing="1" w:after="100" w:afterAutospacing="1"/>
    </w:pPr>
    <w:rPr>
      <w:rFonts w:ascii="Trebuchet MS" w:hAnsi="Trebuchet MS"/>
      <w:sz w:val="20"/>
    </w:rPr>
  </w:style>
  <w:style w:type="character" w:styleId="Strong">
    <w:name w:val="Strong"/>
    <w:qFormat/>
    <w:rsid w:val="000C0BCF"/>
    <w:rPr>
      <w:b/>
      <w:bCs/>
    </w:rPr>
  </w:style>
  <w:style w:type="paragraph" w:styleId="EndnoteText">
    <w:name w:val="endnote text"/>
    <w:basedOn w:val="Normal"/>
    <w:link w:val="EndnoteTextChar"/>
    <w:semiHidden/>
    <w:rsid w:val="000C0BCF"/>
    <w:pPr>
      <w:widowControl w:val="0"/>
    </w:pPr>
    <w:rPr>
      <w:rFonts w:ascii="Dutch Roman 12pt" w:hAnsi="Dutch Roman 12pt"/>
      <w:snapToGrid w:val="0"/>
    </w:rPr>
  </w:style>
  <w:style w:type="paragraph" w:customStyle="1" w:styleId="Default">
    <w:name w:val="Default"/>
    <w:rsid w:val="000C0BCF"/>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8F73E6"/>
    <w:pPr>
      <w:ind w:left="216" w:right="720" w:hanging="216"/>
    </w:pPr>
    <w:rPr>
      <w:sz w:val="20"/>
    </w:rPr>
  </w:style>
  <w:style w:type="character" w:styleId="FootnoteReference">
    <w:name w:val="footnote reference"/>
    <w:rsid w:val="000C0BCF"/>
    <w:rPr>
      <w:vertAlign w:val="superscript"/>
    </w:rPr>
  </w:style>
  <w:style w:type="paragraph" w:styleId="List2">
    <w:name w:val="List 2"/>
    <w:basedOn w:val="Normal"/>
    <w:rsid w:val="000C0BCF"/>
    <w:pPr>
      <w:ind w:left="720" w:hanging="360"/>
    </w:pPr>
  </w:style>
  <w:style w:type="paragraph" w:styleId="List4">
    <w:name w:val="List 4"/>
    <w:basedOn w:val="Normal"/>
    <w:rsid w:val="000C0BCF"/>
    <w:pPr>
      <w:ind w:left="1440" w:hanging="360"/>
    </w:pPr>
  </w:style>
  <w:style w:type="paragraph" w:styleId="BalloonText">
    <w:name w:val="Balloon Text"/>
    <w:basedOn w:val="Normal"/>
    <w:semiHidden/>
    <w:rsid w:val="003B527D"/>
    <w:rPr>
      <w:rFonts w:ascii="Tahoma" w:hAnsi="Tahoma" w:cs="Tahoma"/>
      <w:sz w:val="16"/>
      <w:szCs w:val="16"/>
    </w:rPr>
  </w:style>
  <w:style w:type="character" w:styleId="CommentReference">
    <w:name w:val="annotation reference"/>
    <w:uiPriority w:val="99"/>
    <w:rsid w:val="008519C4"/>
    <w:rPr>
      <w:sz w:val="16"/>
      <w:szCs w:val="16"/>
    </w:rPr>
  </w:style>
  <w:style w:type="paragraph" w:styleId="CommentText">
    <w:name w:val="annotation text"/>
    <w:basedOn w:val="Normal"/>
    <w:link w:val="CommentTextChar"/>
    <w:uiPriority w:val="99"/>
    <w:rsid w:val="008519C4"/>
    <w:rPr>
      <w:sz w:val="20"/>
    </w:rPr>
  </w:style>
  <w:style w:type="paragraph" w:styleId="ListParagraph">
    <w:name w:val="List Paragraph"/>
    <w:basedOn w:val="Normal"/>
    <w:uiPriority w:val="34"/>
    <w:qFormat/>
    <w:rsid w:val="00F768F1"/>
    <w:pPr>
      <w:numPr>
        <w:numId w:val="1"/>
      </w:numPr>
      <w:spacing w:before="120"/>
      <w:ind w:left="360"/>
    </w:pPr>
    <w:rPr>
      <w:b/>
      <w:u w:val="single"/>
    </w:rPr>
  </w:style>
  <w:style w:type="paragraph" w:styleId="CommentSubject">
    <w:name w:val="annotation subject"/>
    <w:basedOn w:val="CommentText"/>
    <w:next w:val="CommentText"/>
    <w:link w:val="CommentSubjectChar"/>
    <w:rsid w:val="00B93279"/>
    <w:rPr>
      <w:b/>
      <w:bCs/>
    </w:rPr>
  </w:style>
  <w:style w:type="character" w:customStyle="1" w:styleId="CommentTextChar">
    <w:name w:val="Comment Text Char"/>
    <w:basedOn w:val="DefaultParagraphFont"/>
    <w:link w:val="CommentText"/>
    <w:uiPriority w:val="99"/>
    <w:rsid w:val="00B93279"/>
  </w:style>
  <w:style w:type="character" w:customStyle="1" w:styleId="CommentSubjectChar">
    <w:name w:val="Comment Subject Char"/>
    <w:link w:val="CommentSubject"/>
    <w:rsid w:val="00B93279"/>
    <w:rPr>
      <w:b/>
      <w:bCs/>
    </w:rPr>
  </w:style>
  <w:style w:type="paragraph" w:styleId="Revision">
    <w:name w:val="Revision"/>
    <w:hidden/>
    <w:uiPriority w:val="99"/>
    <w:semiHidden/>
    <w:rsid w:val="00C75C0E"/>
    <w:rPr>
      <w:sz w:val="24"/>
    </w:rPr>
  </w:style>
  <w:style w:type="character" w:customStyle="1" w:styleId="HeaderChar">
    <w:name w:val="Header Char"/>
    <w:link w:val="Header"/>
    <w:uiPriority w:val="99"/>
    <w:locked/>
    <w:rsid w:val="009C7685"/>
    <w:rPr>
      <w:rFonts w:ascii="Arial Bold" w:hAnsi="Arial Bold"/>
      <w:b/>
      <w:sz w:val="21"/>
    </w:rPr>
  </w:style>
  <w:style w:type="character" w:customStyle="1" w:styleId="FooterChar">
    <w:name w:val="Footer Char"/>
    <w:link w:val="Footer"/>
    <w:uiPriority w:val="99"/>
    <w:rsid w:val="00AC1E25"/>
    <w:rPr>
      <w:sz w:val="24"/>
    </w:rPr>
  </w:style>
  <w:style w:type="character" w:customStyle="1" w:styleId="EndnoteTextChar">
    <w:name w:val="Endnote Text Char"/>
    <w:link w:val="EndnoteText"/>
    <w:semiHidden/>
    <w:rsid w:val="00F33E98"/>
    <w:rPr>
      <w:rFonts w:ascii="Dutch Roman 12pt" w:hAnsi="Dutch Roman 12pt"/>
      <w:snapToGrid w:val="0"/>
      <w:sz w:val="24"/>
    </w:rPr>
  </w:style>
  <w:style w:type="character" w:customStyle="1" w:styleId="BodyText2Char">
    <w:name w:val="Body Text 2 Char"/>
    <w:link w:val="BodyText2"/>
    <w:rsid w:val="00F33E98"/>
    <w:rPr>
      <w:snapToGrid w:val="0"/>
      <w:sz w:val="18"/>
    </w:rPr>
  </w:style>
  <w:style w:type="character" w:customStyle="1" w:styleId="BodyText3Char">
    <w:name w:val="Body Text 3 Char"/>
    <w:link w:val="BodyText3"/>
    <w:rsid w:val="00F33E98"/>
    <w:rPr>
      <w:rFonts w:ascii="Arial" w:hAnsi="Arial"/>
      <w:sz w:val="16"/>
    </w:rPr>
  </w:style>
  <w:style w:type="character" w:customStyle="1" w:styleId="BodyTextIndent2Char">
    <w:name w:val="Body Text Indent 2 Char"/>
    <w:link w:val="BodyTextIndent2"/>
    <w:rsid w:val="00F33E98"/>
    <w:rPr>
      <w:rFonts w:ascii="Arial" w:hAnsi="Arial"/>
      <w:sz w:val="24"/>
    </w:rPr>
  </w:style>
  <w:style w:type="paragraph" w:styleId="PlainText">
    <w:name w:val="Plain Text"/>
    <w:basedOn w:val="Normal"/>
    <w:link w:val="PlainTextChar"/>
    <w:uiPriority w:val="99"/>
    <w:rsid w:val="00F33E98"/>
    <w:rPr>
      <w:rFonts w:ascii="Consolas" w:hAnsi="Consolas"/>
      <w:sz w:val="21"/>
      <w:szCs w:val="21"/>
    </w:rPr>
  </w:style>
  <w:style w:type="character" w:customStyle="1" w:styleId="PlainTextChar">
    <w:name w:val="Plain Text Char"/>
    <w:link w:val="PlainText"/>
    <w:uiPriority w:val="99"/>
    <w:rsid w:val="00F33E98"/>
    <w:rPr>
      <w:rFonts w:ascii="Consolas" w:hAnsi="Consolas"/>
      <w:sz w:val="21"/>
      <w:szCs w:val="21"/>
    </w:rPr>
  </w:style>
  <w:style w:type="paragraph" w:customStyle="1" w:styleId="TOCBase">
    <w:name w:val="TOC Base"/>
    <w:basedOn w:val="TOC2"/>
    <w:rsid w:val="004F3D7D"/>
    <w:rPr>
      <w:i/>
      <w:iCs/>
    </w:rPr>
  </w:style>
  <w:style w:type="character" w:customStyle="1" w:styleId="NormalWebChar">
    <w:name w:val="Normal (Web) Char"/>
    <w:link w:val="NormalWeb"/>
    <w:rsid w:val="004F3D7D"/>
    <w:rPr>
      <w:rFonts w:ascii="Trebuchet MS" w:hAnsi="Trebuchet MS"/>
    </w:rPr>
  </w:style>
  <w:style w:type="paragraph" w:customStyle="1" w:styleId="ReverseHeading1">
    <w:name w:val="ReverseHeading1"/>
    <w:basedOn w:val="Title"/>
    <w:link w:val="ReverseHeading1Char"/>
    <w:qFormat/>
    <w:rsid w:val="004F3D7D"/>
    <w:pPr>
      <w:shd w:val="clear" w:color="auto" w:fill="990000"/>
    </w:pPr>
    <w:rPr>
      <w:rFonts w:ascii="Verdana" w:hAnsi="Verdana"/>
      <w:color w:val="FFFFFF"/>
    </w:rPr>
  </w:style>
  <w:style w:type="character" w:customStyle="1" w:styleId="apple-converted-space">
    <w:name w:val="apple-converted-space"/>
    <w:rsid w:val="004F3D7D"/>
  </w:style>
  <w:style w:type="character" w:customStyle="1" w:styleId="ReverseHeading1Char">
    <w:name w:val="ReverseHeading1 Char"/>
    <w:link w:val="ReverseHeading1"/>
    <w:rsid w:val="004F3D7D"/>
    <w:rPr>
      <w:rFonts w:ascii="Verdana" w:hAnsi="Verdana"/>
      <w:b/>
      <w:color w:val="FFFFFF"/>
      <w:sz w:val="24"/>
      <w:shd w:val="clear" w:color="auto" w:fill="990000"/>
    </w:rPr>
  </w:style>
  <w:style w:type="paragraph" w:styleId="TOC2">
    <w:name w:val="toc 2"/>
    <w:basedOn w:val="Normal"/>
    <w:next w:val="Normal"/>
    <w:autoRedefine/>
    <w:uiPriority w:val="39"/>
    <w:qFormat/>
    <w:rsid w:val="005C2FC2"/>
    <w:pPr>
      <w:tabs>
        <w:tab w:val="left" w:pos="720"/>
        <w:tab w:val="right" w:leader="dot" w:pos="10800"/>
      </w:tabs>
      <w:spacing w:before="120"/>
    </w:pPr>
    <w:rPr>
      <w:rFonts w:cs="Arial"/>
      <w:b/>
      <w:bCs/>
      <w:noProof/>
    </w:rPr>
  </w:style>
  <w:style w:type="paragraph" w:styleId="TOCHeading">
    <w:name w:val="TOC Heading"/>
    <w:basedOn w:val="Heading1"/>
    <w:next w:val="Normal"/>
    <w:uiPriority w:val="39"/>
    <w:unhideWhenUsed/>
    <w:qFormat/>
    <w:rsid w:val="002E214F"/>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qFormat/>
    <w:rsid w:val="0075561E"/>
    <w:pPr>
      <w:tabs>
        <w:tab w:val="left" w:pos="90"/>
        <w:tab w:val="right" w:leader="dot" w:pos="10620"/>
      </w:tabs>
      <w:spacing w:after="240"/>
      <w:ind w:left="270"/>
      <w:jc w:val="right"/>
    </w:pPr>
    <w:rPr>
      <w:b/>
      <w:bCs/>
      <w:caps/>
      <w:noProof/>
      <w:szCs w:val="24"/>
    </w:rPr>
  </w:style>
  <w:style w:type="paragraph" w:styleId="TOC3">
    <w:name w:val="toc 3"/>
    <w:basedOn w:val="Normal"/>
    <w:next w:val="Normal"/>
    <w:autoRedefine/>
    <w:uiPriority w:val="39"/>
    <w:unhideWhenUsed/>
    <w:qFormat/>
    <w:rsid w:val="005C2FC2"/>
    <w:pPr>
      <w:tabs>
        <w:tab w:val="left" w:pos="960"/>
        <w:tab w:val="right" w:leader="dot" w:pos="10620"/>
      </w:tabs>
      <w:ind w:left="240" w:right="180"/>
    </w:pPr>
    <w:rPr>
      <w:rFonts w:cs="Arial"/>
      <w:noProof/>
    </w:rPr>
  </w:style>
  <w:style w:type="paragraph" w:styleId="TOC4">
    <w:name w:val="toc 4"/>
    <w:basedOn w:val="Normal"/>
    <w:next w:val="Normal"/>
    <w:autoRedefine/>
    <w:uiPriority w:val="39"/>
    <w:unhideWhenUsed/>
    <w:rsid w:val="00A55F6B"/>
    <w:pPr>
      <w:ind w:left="480"/>
    </w:pPr>
    <w:rPr>
      <w:sz w:val="20"/>
    </w:rPr>
  </w:style>
  <w:style w:type="paragraph" w:styleId="TOC5">
    <w:name w:val="toc 5"/>
    <w:basedOn w:val="Normal"/>
    <w:next w:val="Normal"/>
    <w:autoRedefine/>
    <w:unhideWhenUsed/>
    <w:rsid w:val="00A55F6B"/>
    <w:pPr>
      <w:ind w:left="720"/>
    </w:pPr>
    <w:rPr>
      <w:sz w:val="20"/>
    </w:rPr>
  </w:style>
  <w:style w:type="paragraph" w:styleId="TOC6">
    <w:name w:val="toc 6"/>
    <w:basedOn w:val="Normal"/>
    <w:next w:val="Normal"/>
    <w:autoRedefine/>
    <w:unhideWhenUsed/>
    <w:rsid w:val="00A55F6B"/>
    <w:pPr>
      <w:ind w:left="960"/>
    </w:pPr>
    <w:rPr>
      <w:sz w:val="20"/>
    </w:rPr>
  </w:style>
  <w:style w:type="paragraph" w:styleId="TOC7">
    <w:name w:val="toc 7"/>
    <w:basedOn w:val="Normal"/>
    <w:next w:val="Normal"/>
    <w:autoRedefine/>
    <w:unhideWhenUsed/>
    <w:rsid w:val="00A55F6B"/>
    <w:pPr>
      <w:ind w:left="1200"/>
    </w:pPr>
    <w:rPr>
      <w:sz w:val="20"/>
    </w:rPr>
  </w:style>
  <w:style w:type="paragraph" w:styleId="TOC8">
    <w:name w:val="toc 8"/>
    <w:basedOn w:val="Normal"/>
    <w:next w:val="Normal"/>
    <w:autoRedefine/>
    <w:unhideWhenUsed/>
    <w:rsid w:val="00A55F6B"/>
    <w:pPr>
      <w:ind w:left="1440"/>
    </w:pPr>
    <w:rPr>
      <w:sz w:val="20"/>
    </w:rPr>
  </w:style>
  <w:style w:type="paragraph" w:styleId="TOC9">
    <w:name w:val="toc 9"/>
    <w:basedOn w:val="Normal"/>
    <w:next w:val="Normal"/>
    <w:autoRedefine/>
    <w:unhideWhenUsed/>
    <w:rsid w:val="00A55F6B"/>
    <w:pPr>
      <w:ind w:left="1680"/>
    </w:pPr>
    <w:rPr>
      <w:sz w:val="20"/>
    </w:rPr>
  </w:style>
  <w:style w:type="paragraph" w:styleId="ListNumber">
    <w:name w:val="List Number"/>
    <w:basedOn w:val="Normal"/>
    <w:rsid w:val="00C20BC6"/>
    <w:pPr>
      <w:numPr>
        <w:numId w:val="3"/>
      </w:numPr>
      <w:spacing w:after="60"/>
    </w:pPr>
    <w:rPr>
      <w:rFonts w:cs="Arial"/>
    </w:rPr>
  </w:style>
  <w:style w:type="character" w:customStyle="1" w:styleId="BodyTextChar">
    <w:name w:val="Body Text Char"/>
    <w:basedOn w:val="DefaultParagraphFont"/>
    <w:link w:val="BodyText"/>
    <w:rsid w:val="000B38AA"/>
    <w:rPr>
      <w:rFonts w:asciiTheme="minorHAnsi" w:hAnsiTheme="minorHAnsi"/>
      <w:snapToGrid w:val="0"/>
      <w:sz w:val="24"/>
    </w:rPr>
  </w:style>
  <w:style w:type="character" w:customStyle="1" w:styleId="BodyTextIndentChar">
    <w:name w:val="Body Text Indent Char"/>
    <w:basedOn w:val="DefaultParagraphFont"/>
    <w:link w:val="BodyTextIndent"/>
    <w:rsid w:val="00231772"/>
    <w:rPr>
      <w:rFonts w:asciiTheme="minorHAnsi" w:hAnsiTheme="minorHAnsi"/>
      <w:sz w:val="24"/>
    </w:rPr>
  </w:style>
  <w:style w:type="paragraph" w:styleId="ListNumber2">
    <w:name w:val="List Number 2"/>
    <w:basedOn w:val="Normal"/>
    <w:uiPriority w:val="99"/>
    <w:unhideWhenUsed/>
    <w:rsid w:val="00EA22CD"/>
    <w:pPr>
      <w:numPr>
        <w:numId w:val="12"/>
      </w:numPr>
      <w:spacing w:after="60"/>
    </w:pPr>
    <w:rPr>
      <w:rFonts w:cs="Arial"/>
    </w:rPr>
  </w:style>
  <w:style w:type="paragraph" w:styleId="ListContinue">
    <w:name w:val="List Continue"/>
    <w:basedOn w:val="Normal"/>
    <w:unhideWhenUsed/>
    <w:rsid w:val="003E02ED"/>
    <w:pPr>
      <w:spacing w:after="120"/>
      <w:ind w:left="360"/>
      <w:contextualSpacing/>
    </w:pPr>
  </w:style>
  <w:style w:type="paragraph" w:styleId="ListBullet">
    <w:name w:val="List Bullet"/>
    <w:basedOn w:val="Normal"/>
    <w:uiPriority w:val="99"/>
    <w:unhideWhenUsed/>
    <w:rsid w:val="00F44E3E"/>
    <w:pPr>
      <w:numPr>
        <w:numId w:val="4"/>
      </w:numPr>
      <w:contextualSpacing/>
    </w:pPr>
  </w:style>
  <w:style w:type="paragraph" w:styleId="ListBullet4">
    <w:name w:val="List Bullet 4"/>
    <w:basedOn w:val="Normal"/>
    <w:unhideWhenUsed/>
    <w:rsid w:val="00F44E3E"/>
    <w:pPr>
      <w:numPr>
        <w:numId w:val="7"/>
      </w:numPr>
      <w:contextualSpacing/>
    </w:pPr>
  </w:style>
  <w:style w:type="paragraph" w:styleId="ListBullet5">
    <w:name w:val="List Bullet 5"/>
    <w:basedOn w:val="Normal"/>
    <w:unhideWhenUsed/>
    <w:rsid w:val="00F44E3E"/>
    <w:pPr>
      <w:numPr>
        <w:numId w:val="8"/>
      </w:numPr>
      <w:contextualSpacing/>
    </w:pPr>
  </w:style>
  <w:style w:type="paragraph" w:styleId="ListBullet3">
    <w:name w:val="List Bullet 3"/>
    <w:basedOn w:val="Normal"/>
    <w:uiPriority w:val="99"/>
    <w:unhideWhenUsed/>
    <w:rsid w:val="00F768F1"/>
    <w:pPr>
      <w:numPr>
        <w:numId w:val="6"/>
      </w:numPr>
      <w:contextualSpacing/>
    </w:pPr>
  </w:style>
  <w:style w:type="paragraph" w:styleId="ListBullet2">
    <w:name w:val="List Bullet 2"/>
    <w:basedOn w:val="Normal"/>
    <w:uiPriority w:val="99"/>
    <w:unhideWhenUsed/>
    <w:rsid w:val="00C304E7"/>
    <w:pPr>
      <w:numPr>
        <w:numId w:val="5"/>
      </w:numPr>
      <w:contextualSpacing/>
    </w:pPr>
  </w:style>
  <w:style w:type="table" w:styleId="TableGrid">
    <w:name w:val="Table Grid"/>
    <w:basedOn w:val="TableNormal"/>
    <w:uiPriority w:val="39"/>
    <w:rsid w:val="00440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nhideWhenUsed/>
    <w:rsid w:val="002003E4"/>
    <w:pPr>
      <w:ind w:left="360" w:hanging="360"/>
      <w:contextualSpacing/>
    </w:pPr>
  </w:style>
  <w:style w:type="paragraph" w:customStyle="1" w:styleId="TableText">
    <w:name w:val="Table Text"/>
    <w:basedOn w:val="Normal"/>
    <w:link w:val="TableTextChar"/>
    <w:rsid w:val="00325A64"/>
    <w:pPr>
      <w:spacing w:before="40" w:after="40"/>
      <w:ind w:left="144"/>
    </w:pPr>
  </w:style>
  <w:style w:type="paragraph" w:customStyle="1" w:styleId="Text">
    <w:name w:val="Text"/>
    <w:basedOn w:val="Normal"/>
    <w:link w:val="TextChar"/>
    <w:autoRedefine/>
    <w:qFormat/>
    <w:rsid w:val="000B38AA"/>
    <w:pPr>
      <w:spacing w:before="120"/>
      <w:jc w:val="both"/>
    </w:pPr>
    <w:rPr>
      <w:rFonts w:ascii="Tahoma" w:hAnsi="Tahoma"/>
      <w:szCs w:val="24"/>
    </w:rPr>
  </w:style>
  <w:style w:type="character" w:customStyle="1" w:styleId="TextChar">
    <w:name w:val="Text Char"/>
    <w:link w:val="Text"/>
    <w:locked/>
    <w:rsid w:val="000B38AA"/>
    <w:rPr>
      <w:rFonts w:ascii="Tahoma" w:hAnsi="Tahoma"/>
      <w:sz w:val="22"/>
      <w:szCs w:val="24"/>
    </w:rPr>
  </w:style>
  <w:style w:type="paragraph" w:customStyle="1" w:styleId="Table-Hdg">
    <w:name w:val="Table-Hdg"/>
    <w:basedOn w:val="Normal"/>
    <w:link w:val="Table-HdgChar"/>
    <w:qFormat/>
    <w:rsid w:val="006C01C1"/>
    <w:pPr>
      <w:spacing w:before="40" w:after="40"/>
      <w:jc w:val="center"/>
      <w:outlineLvl w:val="0"/>
    </w:pPr>
    <w:rPr>
      <w:rFonts w:ascii="Arial Bold" w:eastAsiaTheme="minorHAnsi" w:hAnsi="Arial Bold" w:cstheme="majorBidi"/>
      <w:b/>
      <w:sz w:val="20"/>
    </w:rPr>
  </w:style>
  <w:style w:type="character" w:customStyle="1" w:styleId="Table-HdgChar">
    <w:name w:val="Table-Hdg Char"/>
    <w:basedOn w:val="DefaultParagraphFont"/>
    <w:link w:val="Table-Hdg"/>
    <w:rsid w:val="006C01C1"/>
    <w:rPr>
      <w:rFonts w:ascii="Arial Bold" w:eastAsiaTheme="minorHAnsi" w:hAnsi="Arial Bold" w:cstheme="majorBidi"/>
      <w:b/>
    </w:rPr>
  </w:style>
  <w:style w:type="paragraph" w:styleId="Caption">
    <w:name w:val="caption"/>
    <w:basedOn w:val="Normal"/>
    <w:next w:val="Normal"/>
    <w:link w:val="CaptionChar"/>
    <w:qFormat/>
    <w:rsid w:val="00AB4A34"/>
    <w:pPr>
      <w:numPr>
        <w:ilvl w:val="12"/>
      </w:numPr>
      <w:spacing w:before="120" w:after="80"/>
      <w:jc w:val="center"/>
    </w:pPr>
    <w:rPr>
      <w:b/>
      <w:sz w:val="20"/>
    </w:rPr>
  </w:style>
  <w:style w:type="character" w:customStyle="1" w:styleId="CaptionChar">
    <w:name w:val="Caption Char"/>
    <w:link w:val="Caption"/>
    <w:rsid w:val="00AB4A34"/>
    <w:rPr>
      <w:rFonts w:ascii="Arial" w:hAnsi="Arial"/>
      <w:b/>
    </w:rPr>
  </w:style>
  <w:style w:type="paragraph" w:styleId="NoteHeading">
    <w:name w:val="Note Heading"/>
    <w:basedOn w:val="Normal"/>
    <w:next w:val="Normal"/>
    <w:link w:val="NoteHeadingChar"/>
    <w:uiPriority w:val="99"/>
    <w:unhideWhenUsed/>
    <w:rsid w:val="00823193"/>
    <w:rPr>
      <w:rFonts w:ascii="Tahoma" w:hAnsi="Tahoma"/>
      <w:i/>
      <w:szCs w:val="24"/>
    </w:rPr>
  </w:style>
  <w:style w:type="character" w:customStyle="1" w:styleId="NoteHeadingChar">
    <w:name w:val="Note Heading Char"/>
    <w:basedOn w:val="DefaultParagraphFont"/>
    <w:link w:val="NoteHeading"/>
    <w:uiPriority w:val="99"/>
    <w:rsid w:val="00823193"/>
    <w:rPr>
      <w:rFonts w:ascii="Tahoma" w:hAnsi="Tahoma"/>
      <w:i/>
      <w:sz w:val="22"/>
      <w:szCs w:val="24"/>
    </w:rPr>
  </w:style>
  <w:style w:type="paragraph" w:customStyle="1" w:styleId="Heading1-noTOC">
    <w:name w:val="Heading 1-no TOC"/>
    <w:basedOn w:val="Normal"/>
    <w:next w:val="Normal"/>
    <w:rsid w:val="00AE4C18"/>
    <w:pPr>
      <w:keepNext/>
      <w:spacing w:before="240" w:after="120"/>
    </w:pPr>
    <w:rPr>
      <w:rFonts w:cs="Arial"/>
      <w:b/>
      <w:sz w:val="32"/>
    </w:rPr>
  </w:style>
  <w:style w:type="paragraph" w:customStyle="1" w:styleId="Heading2-noTOC">
    <w:name w:val="Heading 2-no TOC"/>
    <w:basedOn w:val="Normal"/>
    <w:next w:val="Normal"/>
    <w:rsid w:val="00AE4C18"/>
    <w:pPr>
      <w:keepNext/>
      <w:spacing w:before="240" w:after="120"/>
    </w:pPr>
    <w:rPr>
      <w:rFonts w:cs="Arial"/>
      <w:b/>
      <w:spacing w:val="10"/>
      <w:sz w:val="28"/>
    </w:rPr>
  </w:style>
  <w:style w:type="paragraph" w:customStyle="1" w:styleId="Heading3-noTOC">
    <w:name w:val="Heading 3-no TOC"/>
    <w:basedOn w:val="Normal"/>
    <w:next w:val="Normal"/>
    <w:rsid w:val="00AE4C18"/>
    <w:pPr>
      <w:keepNext/>
      <w:spacing w:before="240" w:after="120"/>
    </w:pPr>
    <w:rPr>
      <w:rFonts w:cs="Arial"/>
      <w:b/>
    </w:rPr>
  </w:style>
  <w:style w:type="paragraph" w:customStyle="1" w:styleId="Heading4-noTOC">
    <w:name w:val="Heading 4-no TOC"/>
    <w:basedOn w:val="Normal"/>
    <w:next w:val="Normal"/>
    <w:rsid w:val="00AE4C18"/>
    <w:pPr>
      <w:keepNext/>
      <w:spacing w:before="240" w:after="120"/>
    </w:pPr>
    <w:rPr>
      <w:rFonts w:cs="Arial"/>
      <w:b/>
      <w:i/>
    </w:rPr>
  </w:style>
  <w:style w:type="paragraph" w:customStyle="1" w:styleId="Heading5-noTOC">
    <w:name w:val="Heading 5-no TOC"/>
    <w:basedOn w:val="Normal"/>
    <w:next w:val="Normal"/>
    <w:semiHidden/>
    <w:rsid w:val="00AE4C18"/>
    <w:pPr>
      <w:keepNext/>
      <w:spacing w:before="240" w:after="120"/>
    </w:pPr>
    <w:rPr>
      <w:rFonts w:cs="Arial"/>
      <w:b/>
      <w:i/>
      <w:u w:val="single"/>
    </w:rPr>
  </w:style>
  <w:style w:type="paragraph" w:customStyle="1" w:styleId="Heading6-noTOC">
    <w:name w:val="Heading 6-no TOC"/>
    <w:basedOn w:val="Normal"/>
    <w:next w:val="Normal"/>
    <w:semiHidden/>
    <w:rsid w:val="00AE4C18"/>
    <w:pPr>
      <w:keepNext/>
      <w:spacing w:before="240" w:after="120"/>
    </w:pPr>
    <w:rPr>
      <w:rFonts w:cs="Arial"/>
    </w:rPr>
  </w:style>
  <w:style w:type="paragraph" w:customStyle="1" w:styleId="Heading7-noTOC">
    <w:name w:val="Heading 7-no TOC"/>
    <w:basedOn w:val="Normal"/>
    <w:next w:val="Normal"/>
    <w:semiHidden/>
    <w:rsid w:val="00AE4C18"/>
    <w:pPr>
      <w:keepNext/>
      <w:spacing w:before="240" w:after="120"/>
    </w:pPr>
    <w:rPr>
      <w:rFonts w:cs="Arial"/>
      <w:i/>
    </w:rPr>
  </w:style>
  <w:style w:type="paragraph" w:customStyle="1" w:styleId="Heading8-noTOC">
    <w:name w:val="Heading 8-no TOC"/>
    <w:basedOn w:val="Normal"/>
    <w:next w:val="Normal"/>
    <w:semiHidden/>
    <w:rsid w:val="00AE4C18"/>
    <w:pPr>
      <w:keepNext/>
      <w:spacing w:before="240" w:after="120"/>
    </w:pPr>
    <w:rPr>
      <w:rFonts w:cs="Arial"/>
      <w:i/>
      <w:u w:val="single"/>
    </w:rPr>
  </w:style>
  <w:style w:type="paragraph" w:customStyle="1" w:styleId="Heading9-noTOC">
    <w:name w:val="Heading 9-no TOC"/>
    <w:basedOn w:val="Normal"/>
    <w:next w:val="Normal"/>
    <w:semiHidden/>
    <w:rsid w:val="00AE4C18"/>
    <w:pPr>
      <w:keepNext/>
      <w:spacing w:before="240" w:after="120"/>
    </w:pPr>
    <w:rPr>
      <w:rFonts w:cs="Arial"/>
      <w:b/>
    </w:rPr>
  </w:style>
  <w:style w:type="numbering" w:customStyle="1" w:styleId="Headings-noTOC">
    <w:name w:val="Headings-no TOC"/>
    <w:rsid w:val="00AE4C18"/>
    <w:pPr>
      <w:numPr>
        <w:numId w:val="9"/>
      </w:numPr>
    </w:pPr>
  </w:style>
  <w:style w:type="paragraph" w:customStyle="1" w:styleId="Bullet1stlevel">
    <w:name w:val="Bullet 1st level"/>
    <w:basedOn w:val="Normal"/>
    <w:rsid w:val="00DF0CF2"/>
    <w:pPr>
      <w:spacing w:after="120"/>
    </w:pPr>
    <w:rPr>
      <w:sz w:val="20"/>
      <w:szCs w:val="24"/>
    </w:rPr>
  </w:style>
  <w:style w:type="character" w:customStyle="1" w:styleId="TableTextChar">
    <w:name w:val="Table Text Char"/>
    <w:link w:val="TableText"/>
    <w:locked/>
    <w:rsid w:val="000063C6"/>
    <w:rPr>
      <w:rFonts w:asciiTheme="minorHAnsi" w:hAnsiTheme="minorHAnsi"/>
      <w:sz w:val="22"/>
      <w:szCs w:val="22"/>
    </w:rPr>
  </w:style>
  <w:style w:type="paragraph" w:customStyle="1" w:styleId="TableBullet">
    <w:name w:val="Table Bullet"/>
    <w:basedOn w:val="TableText"/>
    <w:rsid w:val="000063C6"/>
    <w:pPr>
      <w:numPr>
        <w:numId w:val="10"/>
      </w:numPr>
      <w:tabs>
        <w:tab w:val="left" w:pos="720"/>
        <w:tab w:val="left" w:pos="1440"/>
      </w:tabs>
      <w:spacing w:before="0"/>
    </w:pPr>
    <w:rPr>
      <w:rFonts w:ascii="Arial" w:eastAsia="Arial Unicode MS" w:hAnsi="Arial"/>
      <w:kern w:val="28"/>
      <w:sz w:val="28"/>
      <w:szCs w:val="28"/>
    </w:rPr>
  </w:style>
  <w:style w:type="paragraph" w:customStyle="1" w:styleId="StyleTableBullet10pt">
    <w:name w:val="Style Table Bullet + 10 pt"/>
    <w:basedOn w:val="TableBullet"/>
    <w:rsid w:val="000063C6"/>
    <w:rPr>
      <w:rFonts w:ascii="Calibri" w:hAnsi="Calibri"/>
      <w:sz w:val="20"/>
    </w:rPr>
  </w:style>
  <w:style w:type="paragraph" w:customStyle="1" w:styleId="StyleTableBullet10pt1">
    <w:name w:val="Style Table Bullet + 10 pt1"/>
    <w:basedOn w:val="TableBullet"/>
    <w:rsid w:val="000063C6"/>
    <w:rPr>
      <w:rFonts w:ascii="Calibri" w:hAnsi="Calibri"/>
      <w:sz w:val="20"/>
    </w:rPr>
  </w:style>
  <w:style w:type="paragraph" w:customStyle="1" w:styleId="TableHeading">
    <w:name w:val="Table Heading"/>
    <w:basedOn w:val="TableText"/>
    <w:next w:val="TableText"/>
    <w:rsid w:val="00D557C5"/>
    <w:pPr>
      <w:tabs>
        <w:tab w:val="left" w:pos="720"/>
        <w:tab w:val="left" w:pos="1440"/>
      </w:tabs>
      <w:spacing w:before="0" w:after="0"/>
      <w:ind w:left="0"/>
      <w:jc w:val="center"/>
    </w:pPr>
    <w:rPr>
      <w:b/>
      <w:kern w:val="28"/>
      <w:szCs w:val="28"/>
    </w:rPr>
  </w:style>
  <w:style w:type="paragraph" w:styleId="List3">
    <w:name w:val="List 3"/>
    <w:basedOn w:val="Normal"/>
    <w:link w:val="List3Char"/>
    <w:unhideWhenUsed/>
    <w:rsid w:val="0026642A"/>
    <w:pPr>
      <w:ind w:left="1080" w:hanging="360"/>
      <w:contextualSpacing/>
    </w:pPr>
    <w:rPr>
      <w:rFonts w:ascii="Arial" w:hAnsi="Arial"/>
      <w:szCs w:val="24"/>
    </w:rPr>
  </w:style>
  <w:style w:type="character" w:customStyle="1" w:styleId="List3Char">
    <w:name w:val="List 3 Char"/>
    <w:link w:val="List3"/>
    <w:rsid w:val="0026642A"/>
    <w:rPr>
      <w:rFonts w:ascii="Arial" w:hAnsi="Arial"/>
      <w:sz w:val="24"/>
      <w:szCs w:val="24"/>
    </w:rPr>
  </w:style>
  <w:style w:type="paragraph" w:customStyle="1" w:styleId="NYCAgreementoutline">
    <w:name w:val="NYC Agreement outline"/>
    <w:basedOn w:val="Normal"/>
    <w:rsid w:val="0026642A"/>
    <w:pPr>
      <w:widowControl w:val="0"/>
      <w:numPr>
        <w:numId w:val="11"/>
      </w:numPr>
      <w:autoSpaceDE w:val="0"/>
      <w:autoSpaceDN w:val="0"/>
      <w:adjustRightInd w:val="0"/>
      <w:spacing w:after="120"/>
    </w:pPr>
    <w:rPr>
      <w:rFonts w:ascii="Arial" w:hAnsi="Arial" w:cs="Arial"/>
      <w:sz w:val="18"/>
      <w:szCs w:val="18"/>
    </w:rPr>
  </w:style>
  <w:style w:type="character" w:customStyle="1" w:styleId="DeltaViewInsertion">
    <w:name w:val="DeltaView Insertion"/>
    <w:rsid w:val="0026642A"/>
    <w:rPr>
      <w:color w:val="0000FF"/>
      <w:u w:val="double"/>
    </w:rPr>
  </w:style>
  <w:style w:type="paragraph" w:customStyle="1" w:styleId="CustomerTitle">
    <w:name w:val="Customer_Title"/>
    <w:basedOn w:val="Normal"/>
    <w:rsid w:val="001D7A9F"/>
    <w:pPr>
      <w:jc w:val="center"/>
    </w:pPr>
    <w:rPr>
      <w:rFonts w:ascii="Times New Roman" w:hAnsi="Times New Roman"/>
      <w:kern w:val="24"/>
      <w:sz w:val="36"/>
    </w:rPr>
  </w:style>
  <w:style w:type="paragraph" w:customStyle="1" w:styleId="DocumentTitle">
    <w:name w:val="Document_Title"/>
    <w:basedOn w:val="Normal"/>
    <w:rsid w:val="001D7A9F"/>
    <w:pPr>
      <w:jc w:val="center"/>
    </w:pPr>
    <w:rPr>
      <w:rFonts w:ascii="Times New Roman" w:hAnsi="Times New Roman"/>
      <w:b/>
      <w:kern w:val="24"/>
      <w:sz w:val="56"/>
    </w:rPr>
  </w:style>
  <w:style w:type="paragraph" w:customStyle="1" w:styleId="TableText0">
    <w:name w:val="Table_Text"/>
    <w:basedOn w:val="Normal"/>
    <w:rsid w:val="00214EEA"/>
    <w:pPr>
      <w:tabs>
        <w:tab w:val="left" w:pos="-288"/>
        <w:tab w:val="left" w:pos="312"/>
        <w:tab w:val="left" w:pos="912"/>
        <w:tab w:val="left" w:pos="1512"/>
        <w:tab w:val="left" w:pos="2112"/>
        <w:tab w:val="left" w:pos="2712"/>
        <w:tab w:val="left" w:pos="3312"/>
        <w:tab w:val="left" w:pos="3912"/>
        <w:tab w:val="left" w:pos="4512"/>
        <w:tab w:val="left" w:pos="5112"/>
        <w:tab w:val="left" w:pos="5712"/>
        <w:tab w:val="left" w:pos="6312"/>
        <w:tab w:val="left" w:pos="6912"/>
        <w:tab w:val="left" w:pos="7632"/>
        <w:tab w:val="left" w:pos="8352"/>
        <w:tab w:val="left" w:pos="9072"/>
      </w:tabs>
      <w:spacing w:before="40" w:after="40"/>
      <w:jc w:val="both"/>
    </w:pPr>
    <w:rPr>
      <w:rFonts w:ascii="Arial" w:hAnsi="Arial" w:cs="Arial"/>
      <w:color w:val="000000"/>
      <w:sz w:val="18"/>
      <w:szCs w:val="24"/>
      <w:lang w:eastAsia="ja-JP"/>
    </w:rPr>
  </w:style>
  <w:style w:type="character" w:customStyle="1" w:styleId="Heading3Char">
    <w:name w:val="Heading 3 Char"/>
    <w:basedOn w:val="DefaultParagraphFont"/>
    <w:link w:val="Heading3"/>
    <w:rsid w:val="00AE286D"/>
    <w:rPr>
      <w:rFonts w:ascii="Calibri" w:hAnsi="Calibri"/>
      <w:b/>
      <w:sz w:val="22"/>
    </w:rPr>
  </w:style>
  <w:style w:type="paragraph" w:customStyle="1" w:styleId="Exhibittitle">
    <w:name w:val="Exhibit title"/>
    <w:basedOn w:val="Heading2"/>
    <w:qFormat/>
    <w:rsid w:val="00156D0E"/>
    <w:pPr>
      <w:numPr>
        <w:ilvl w:val="0"/>
        <w:numId w:val="0"/>
      </w:numPr>
    </w:pPr>
  </w:style>
  <w:style w:type="paragraph" w:styleId="NoSpacing">
    <w:name w:val="No Spacing"/>
    <w:uiPriority w:val="1"/>
    <w:qFormat/>
    <w:rsid w:val="00345C78"/>
    <w:rPr>
      <w:rFonts w:asciiTheme="minorHAnsi" w:hAnsiTheme="minorHAnsi"/>
      <w:sz w:val="12"/>
    </w:rPr>
  </w:style>
  <w:style w:type="character" w:customStyle="1" w:styleId="TitleChar">
    <w:name w:val="Title Char"/>
    <w:link w:val="Title"/>
    <w:uiPriority w:val="10"/>
    <w:locked/>
    <w:rsid w:val="00214EEA"/>
    <w:rPr>
      <w:rFonts w:asciiTheme="minorHAnsi" w:hAnsiTheme="minorHAnsi"/>
      <w:b/>
      <w:sz w:val="24"/>
    </w:rPr>
  </w:style>
  <w:style w:type="paragraph" w:customStyle="1" w:styleId="GraphicObject">
    <w:name w:val="GraphicObject"/>
    <w:basedOn w:val="Text"/>
    <w:next w:val="Text"/>
    <w:rsid w:val="00214EEA"/>
    <w:pPr>
      <w:spacing w:after="160"/>
      <w:jc w:val="center"/>
    </w:pPr>
    <w:rPr>
      <w:rFonts w:ascii="Arial" w:eastAsiaTheme="minorHAnsi" w:hAnsi="Arial" w:cs="Arial"/>
      <w:szCs w:val="22"/>
    </w:rPr>
  </w:style>
  <w:style w:type="numbering" w:styleId="111111">
    <w:name w:val="Outline List 2"/>
    <w:basedOn w:val="NoList"/>
    <w:uiPriority w:val="99"/>
    <w:semiHidden/>
    <w:unhideWhenUsed/>
    <w:rsid w:val="00214EEA"/>
    <w:pPr>
      <w:numPr>
        <w:numId w:val="13"/>
      </w:numPr>
    </w:pPr>
  </w:style>
  <w:style w:type="paragraph" w:styleId="TableofFigures">
    <w:name w:val="table of figures"/>
    <w:basedOn w:val="Normal"/>
    <w:next w:val="Normal"/>
    <w:uiPriority w:val="99"/>
    <w:unhideWhenUsed/>
    <w:rsid w:val="005F0DA1"/>
  </w:style>
  <w:style w:type="paragraph" w:styleId="TOAHeading">
    <w:name w:val="toa heading"/>
    <w:basedOn w:val="Normal"/>
    <w:next w:val="Normal"/>
    <w:unhideWhenUsed/>
    <w:rsid w:val="00931CAD"/>
    <w:pPr>
      <w:spacing w:before="120"/>
    </w:pPr>
    <w:rPr>
      <w:rFonts w:asciiTheme="majorHAnsi" w:eastAsiaTheme="majorEastAsia" w:hAnsiTheme="majorHAnsi" w:cstheme="majorBidi"/>
      <w:b/>
      <w:bCs/>
      <w:sz w:val="28"/>
      <w:szCs w:val="24"/>
    </w:rPr>
  </w:style>
  <w:style w:type="character" w:styleId="EndnoteReference">
    <w:name w:val="endnote reference"/>
    <w:basedOn w:val="DefaultParagraphFont"/>
    <w:unhideWhenUsed/>
    <w:rsid w:val="005C3094"/>
    <w:rPr>
      <w:vertAlign w:val="superscript"/>
    </w:rPr>
  </w:style>
  <w:style w:type="character" w:customStyle="1" w:styleId="FootnoteTextChar">
    <w:name w:val="Footnote Text Char"/>
    <w:link w:val="FootnoteText"/>
    <w:rsid w:val="00F03350"/>
    <w:rPr>
      <w:rFonts w:asciiTheme="minorHAnsi" w:hAnsiTheme="minorHAnsi"/>
    </w:rPr>
  </w:style>
  <w:style w:type="paragraph" w:styleId="ListNumber3">
    <w:name w:val="List Number 3"/>
    <w:basedOn w:val="Normal"/>
    <w:unhideWhenUsed/>
    <w:rsid w:val="00F03350"/>
    <w:pPr>
      <w:numPr>
        <w:numId w:val="14"/>
      </w:numPr>
      <w:contextualSpacing/>
    </w:pPr>
  </w:style>
  <w:style w:type="paragraph" w:customStyle="1" w:styleId="StyleArialBoldUnderlineJustified">
    <w:name w:val="Style Arial Bold Underline Justified"/>
    <w:basedOn w:val="Normal"/>
    <w:rsid w:val="00F03350"/>
    <w:pPr>
      <w:jc w:val="both"/>
    </w:pPr>
    <w:rPr>
      <w:b/>
      <w:bCs/>
      <w:u w:val="single"/>
    </w:rPr>
  </w:style>
  <w:style w:type="paragraph" w:customStyle="1" w:styleId="StyleListParagraphArialBoldUnderlineJustifiedAfter1">
    <w:name w:val="Style List Paragraph + Arial Bold Underline Justified After:  1..."/>
    <w:basedOn w:val="ListParagraph"/>
    <w:rsid w:val="00F768F1"/>
    <w:pPr>
      <w:numPr>
        <w:numId w:val="15"/>
      </w:numPr>
      <w:spacing w:before="240" w:after="240"/>
      <w:jc w:val="both"/>
    </w:pPr>
    <w:rPr>
      <w:b w:val="0"/>
      <w:bCs/>
    </w:rPr>
  </w:style>
  <w:style w:type="paragraph" w:styleId="BodyTextFirstIndent">
    <w:name w:val="Body Text First Indent"/>
    <w:basedOn w:val="BodyText"/>
    <w:link w:val="BodyTextFirstIndentChar"/>
    <w:rsid w:val="00231772"/>
    <w:pPr>
      <w:widowControl/>
      <w:spacing w:before="0" w:after="0"/>
      <w:ind w:firstLine="360"/>
      <w:jc w:val="left"/>
    </w:pPr>
    <w:rPr>
      <w:snapToGrid/>
    </w:rPr>
  </w:style>
  <w:style w:type="character" w:customStyle="1" w:styleId="BodyTextFirstIndentChar">
    <w:name w:val="Body Text First Indent Char"/>
    <w:basedOn w:val="BodyTextChar"/>
    <w:link w:val="BodyTextFirstIndent"/>
    <w:rsid w:val="00231772"/>
    <w:rPr>
      <w:rFonts w:asciiTheme="minorHAnsi" w:hAnsiTheme="minorHAnsi"/>
      <w:snapToGrid/>
      <w:sz w:val="24"/>
    </w:rPr>
  </w:style>
  <w:style w:type="paragraph" w:customStyle="1" w:styleId="StyleHeading6Bold">
    <w:name w:val="Style Heading 6 + Bold"/>
    <w:basedOn w:val="Heading6"/>
    <w:rsid w:val="00014A3C"/>
    <w:rPr>
      <w:bCs w:val="0"/>
      <w:i/>
    </w:rPr>
  </w:style>
  <w:style w:type="table" w:customStyle="1" w:styleId="TableGrid3">
    <w:name w:val="Table Grid3"/>
    <w:basedOn w:val="TableNormal"/>
    <w:next w:val="TableGrid"/>
    <w:uiPriority w:val="59"/>
    <w:rsid w:val="00854865"/>
    <w:rPr>
      <w:rFonts w:eastAsia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319FA"/>
  </w:style>
  <w:style w:type="paragraph" w:customStyle="1" w:styleId="Response">
    <w:name w:val="Response"/>
    <w:basedOn w:val="Normal"/>
    <w:qFormat/>
    <w:rsid w:val="004B50A4"/>
    <w:pPr>
      <w:pBdr>
        <w:top w:val="dotted" w:sz="4" w:space="1" w:color="auto"/>
        <w:left w:val="dotted" w:sz="4" w:space="4" w:color="auto"/>
        <w:bottom w:val="dotted" w:sz="4" w:space="1" w:color="auto"/>
        <w:right w:val="dotted" w:sz="4" w:space="4" w:color="auto"/>
      </w:pBdr>
      <w:spacing w:before="120" w:after="160"/>
      <w:ind w:left="144" w:right="144"/>
    </w:pPr>
    <w:rPr>
      <w:rFonts w:ascii="Arial" w:eastAsiaTheme="minorHAnsi" w:hAnsi="Arial" w:cstheme="minorBidi"/>
      <w:sz w:val="20"/>
    </w:rPr>
  </w:style>
  <w:style w:type="paragraph" w:customStyle="1" w:styleId="ProposalRqmt">
    <w:name w:val="ProposalRqmt"/>
    <w:basedOn w:val="Normal"/>
    <w:qFormat/>
    <w:rsid w:val="004B50A4"/>
    <w:pPr>
      <w:spacing w:after="120"/>
    </w:pPr>
    <w:rPr>
      <w:rFonts w:ascii="Arial" w:eastAsiaTheme="minorHAnsi" w:hAnsi="Arial" w:cstheme="minorBidi"/>
      <w:i/>
      <w:sz w:val="20"/>
    </w:rPr>
  </w:style>
  <w:style w:type="paragraph" w:customStyle="1" w:styleId="Note">
    <w:name w:val="Note"/>
    <w:next w:val="Normal"/>
    <w:rsid w:val="004B50A4"/>
    <w:pPr>
      <w:numPr>
        <w:numId w:val="33"/>
      </w:numPr>
      <w:spacing w:before="60" w:after="60"/>
    </w:pPr>
    <w:rPr>
      <w:rFonts w:asciiTheme="minorHAnsi" w:hAnsiTheme="minorHAnsi"/>
      <w:i/>
      <w:color w:val="365F91" w:themeColor="accent1" w:themeShade="BF"/>
      <w:szCs w:val="24"/>
    </w:rPr>
  </w:style>
  <w:style w:type="paragraph" w:customStyle="1" w:styleId="spacer">
    <w:name w:val="spacer"/>
    <w:basedOn w:val="Normal"/>
    <w:qFormat/>
    <w:rsid w:val="004B50A4"/>
    <w:rPr>
      <w:rFonts w:eastAsiaTheme="minorHAnsi" w:cstheme="minorBidi"/>
      <w:sz w:val="16"/>
    </w:rPr>
  </w:style>
  <w:style w:type="table" w:styleId="LightShading">
    <w:name w:val="Light Shading"/>
    <w:basedOn w:val="TableNormal"/>
    <w:uiPriority w:val="60"/>
    <w:rsid w:val="00E7581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6532D6"/>
    <w:rPr>
      <w:color w:val="808080"/>
    </w:rPr>
  </w:style>
  <w:style w:type="table" w:customStyle="1" w:styleId="TableGrid1">
    <w:name w:val="Table Grid1"/>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043F9"/>
    <w:rPr>
      <w:rFonts w:ascii="Times New Roman" w:eastAsia="Calibri"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E7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302">
      <w:bodyDiv w:val="1"/>
      <w:marLeft w:val="0"/>
      <w:marRight w:val="0"/>
      <w:marTop w:val="0"/>
      <w:marBottom w:val="0"/>
      <w:divBdr>
        <w:top w:val="none" w:sz="0" w:space="0" w:color="auto"/>
        <w:left w:val="none" w:sz="0" w:space="0" w:color="auto"/>
        <w:bottom w:val="none" w:sz="0" w:space="0" w:color="auto"/>
        <w:right w:val="none" w:sz="0" w:space="0" w:color="auto"/>
      </w:divBdr>
    </w:div>
    <w:div w:id="192040609">
      <w:bodyDiv w:val="1"/>
      <w:marLeft w:val="0"/>
      <w:marRight w:val="0"/>
      <w:marTop w:val="0"/>
      <w:marBottom w:val="0"/>
      <w:divBdr>
        <w:top w:val="none" w:sz="0" w:space="0" w:color="auto"/>
        <w:left w:val="none" w:sz="0" w:space="0" w:color="auto"/>
        <w:bottom w:val="none" w:sz="0" w:space="0" w:color="auto"/>
        <w:right w:val="none" w:sz="0" w:space="0" w:color="auto"/>
      </w:divBdr>
    </w:div>
    <w:div w:id="315766535">
      <w:bodyDiv w:val="1"/>
      <w:marLeft w:val="0"/>
      <w:marRight w:val="0"/>
      <w:marTop w:val="0"/>
      <w:marBottom w:val="0"/>
      <w:divBdr>
        <w:top w:val="none" w:sz="0" w:space="0" w:color="auto"/>
        <w:left w:val="none" w:sz="0" w:space="0" w:color="auto"/>
        <w:bottom w:val="none" w:sz="0" w:space="0" w:color="auto"/>
        <w:right w:val="none" w:sz="0" w:space="0" w:color="auto"/>
      </w:divBdr>
    </w:div>
    <w:div w:id="600457123">
      <w:bodyDiv w:val="1"/>
      <w:marLeft w:val="0"/>
      <w:marRight w:val="0"/>
      <w:marTop w:val="0"/>
      <w:marBottom w:val="0"/>
      <w:divBdr>
        <w:top w:val="none" w:sz="0" w:space="0" w:color="auto"/>
        <w:left w:val="none" w:sz="0" w:space="0" w:color="auto"/>
        <w:bottom w:val="none" w:sz="0" w:space="0" w:color="auto"/>
        <w:right w:val="none" w:sz="0" w:space="0" w:color="auto"/>
      </w:divBdr>
      <w:divsChild>
        <w:div w:id="842859334">
          <w:marLeft w:val="0"/>
          <w:marRight w:val="0"/>
          <w:marTop w:val="0"/>
          <w:marBottom w:val="0"/>
          <w:divBdr>
            <w:top w:val="none" w:sz="0" w:space="0" w:color="auto"/>
            <w:left w:val="none" w:sz="0" w:space="0" w:color="auto"/>
            <w:bottom w:val="none" w:sz="0" w:space="0" w:color="auto"/>
            <w:right w:val="none" w:sz="0" w:space="0" w:color="auto"/>
          </w:divBdr>
          <w:divsChild>
            <w:div w:id="1357000288">
              <w:marLeft w:val="0"/>
              <w:marRight w:val="0"/>
              <w:marTop w:val="0"/>
              <w:marBottom w:val="0"/>
              <w:divBdr>
                <w:top w:val="none" w:sz="0" w:space="0" w:color="auto"/>
                <w:left w:val="none" w:sz="0" w:space="0" w:color="auto"/>
                <w:bottom w:val="none" w:sz="0" w:space="0" w:color="auto"/>
                <w:right w:val="none" w:sz="0" w:space="0" w:color="auto"/>
              </w:divBdr>
              <w:divsChild>
                <w:div w:id="584416894">
                  <w:marLeft w:val="0"/>
                  <w:marRight w:val="0"/>
                  <w:marTop w:val="0"/>
                  <w:marBottom w:val="0"/>
                  <w:divBdr>
                    <w:top w:val="none" w:sz="0" w:space="0" w:color="auto"/>
                    <w:left w:val="none" w:sz="0" w:space="0" w:color="auto"/>
                    <w:bottom w:val="none" w:sz="0" w:space="0" w:color="auto"/>
                    <w:right w:val="none" w:sz="0" w:space="0" w:color="auto"/>
                  </w:divBdr>
                  <w:divsChild>
                    <w:div w:id="1377580056">
                      <w:marLeft w:val="3375"/>
                      <w:marRight w:val="600"/>
                      <w:marTop w:val="0"/>
                      <w:marBottom w:val="0"/>
                      <w:divBdr>
                        <w:top w:val="none" w:sz="0" w:space="0" w:color="auto"/>
                        <w:left w:val="none" w:sz="0" w:space="0" w:color="auto"/>
                        <w:bottom w:val="none" w:sz="0" w:space="0" w:color="auto"/>
                        <w:right w:val="none" w:sz="0" w:space="0" w:color="auto"/>
                      </w:divBdr>
                      <w:divsChild>
                        <w:div w:id="1971158334">
                          <w:marLeft w:val="0"/>
                          <w:marRight w:val="0"/>
                          <w:marTop w:val="0"/>
                          <w:marBottom w:val="0"/>
                          <w:divBdr>
                            <w:top w:val="none" w:sz="0" w:space="0" w:color="auto"/>
                            <w:left w:val="none" w:sz="0" w:space="0" w:color="auto"/>
                            <w:bottom w:val="none" w:sz="0" w:space="0" w:color="auto"/>
                            <w:right w:val="none" w:sz="0" w:space="0" w:color="auto"/>
                          </w:divBdr>
                          <w:divsChild>
                            <w:div w:id="474028894">
                              <w:marLeft w:val="0"/>
                              <w:marRight w:val="0"/>
                              <w:marTop w:val="0"/>
                              <w:marBottom w:val="0"/>
                              <w:divBdr>
                                <w:top w:val="none" w:sz="0" w:space="0" w:color="auto"/>
                                <w:left w:val="none" w:sz="0" w:space="0" w:color="auto"/>
                                <w:bottom w:val="none" w:sz="0" w:space="0" w:color="auto"/>
                                <w:right w:val="none" w:sz="0" w:space="0" w:color="auto"/>
                              </w:divBdr>
                              <w:divsChild>
                                <w:div w:id="1254826448">
                                  <w:marLeft w:val="0"/>
                                  <w:marRight w:val="0"/>
                                  <w:marTop w:val="0"/>
                                  <w:marBottom w:val="0"/>
                                  <w:divBdr>
                                    <w:top w:val="none" w:sz="0" w:space="0" w:color="auto"/>
                                    <w:left w:val="none" w:sz="0" w:space="0" w:color="auto"/>
                                    <w:bottom w:val="none" w:sz="0" w:space="0" w:color="auto"/>
                                    <w:right w:val="none" w:sz="0" w:space="0" w:color="auto"/>
                                  </w:divBdr>
                                  <w:divsChild>
                                    <w:div w:id="1689016855">
                                      <w:marLeft w:val="0"/>
                                      <w:marRight w:val="0"/>
                                      <w:marTop w:val="0"/>
                                      <w:marBottom w:val="0"/>
                                      <w:divBdr>
                                        <w:top w:val="none" w:sz="0" w:space="0" w:color="auto"/>
                                        <w:left w:val="none" w:sz="0" w:space="0" w:color="auto"/>
                                        <w:bottom w:val="none" w:sz="0" w:space="0" w:color="auto"/>
                                        <w:right w:val="none" w:sz="0" w:space="0" w:color="auto"/>
                                      </w:divBdr>
                                      <w:divsChild>
                                        <w:div w:id="1293091913">
                                          <w:marLeft w:val="0"/>
                                          <w:marRight w:val="0"/>
                                          <w:marTop w:val="0"/>
                                          <w:marBottom w:val="0"/>
                                          <w:divBdr>
                                            <w:top w:val="none" w:sz="0" w:space="0" w:color="auto"/>
                                            <w:left w:val="none" w:sz="0" w:space="0" w:color="auto"/>
                                            <w:bottom w:val="none" w:sz="0" w:space="0" w:color="auto"/>
                                            <w:right w:val="none" w:sz="0" w:space="0" w:color="auto"/>
                                          </w:divBdr>
                                          <w:divsChild>
                                            <w:div w:id="1530100139">
                                              <w:marLeft w:val="0"/>
                                              <w:marRight w:val="0"/>
                                              <w:marTop w:val="0"/>
                                              <w:marBottom w:val="0"/>
                                              <w:divBdr>
                                                <w:top w:val="none" w:sz="0" w:space="0" w:color="auto"/>
                                                <w:left w:val="none" w:sz="0" w:space="0" w:color="auto"/>
                                                <w:bottom w:val="none" w:sz="0" w:space="0" w:color="auto"/>
                                                <w:right w:val="none" w:sz="0" w:space="0" w:color="auto"/>
                                              </w:divBdr>
                                              <w:divsChild>
                                                <w:div w:id="674458847">
                                                  <w:marLeft w:val="0"/>
                                                  <w:marRight w:val="0"/>
                                                  <w:marTop w:val="0"/>
                                                  <w:marBottom w:val="0"/>
                                                  <w:divBdr>
                                                    <w:top w:val="none" w:sz="0" w:space="0" w:color="auto"/>
                                                    <w:left w:val="none" w:sz="0" w:space="0" w:color="auto"/>
                                                    <w:bottom w:val="none" w:sz="0" w:space="0" w:color="auto"/>
                                                    <w:right w:val="none" w:sz="0" w:space="0" w:color="auto"/>
                                                  </w:divBdr>
                                                  <w:divsChild>
                                                    <w:div w:id="1436287104">
                                                      <w:marLeft w:val="0"/>
                                                      <w:marRight w:val="0"/>
                                                      <w:marTop w:val="0"/>
                                                      <w:marBottom w:val="0"/>
                                                      <w:divBdr>
                                                        <w:top w:val="none" w:sz="0" w:space="0" w:color="auto"/>
                                                        <w:left w:val="none" w:sz="0" w:space="0" w:color="auto"/>
                                                        <w:bottom w:val="none" w:sz="0" w:space="0" w:color="auto"/>
                                                        <w:right w:val="none" w:sz="0" w:space="0" w:color="auto"/>
                                                      </w:divBdr>
                                                      <w:divsChild>
                                                        <w:div w:id="302010065">
                                                          <w:marLeft w:val="0"/>
                                                          <w:marRight w:val="0"/>
                                                          <w:marTop w:val="0"/>
                                                          <w:marBottom w:val="0"/>
                                                          <w:divBdr>
                                                            <w:top w:val="none" w:sz="0" w:space="0" w:color="auto"/>
                                                            <w:left w:val="none" w:sz="0" w:space="0" w:color="auto"/>
                                                            <w:bottom w:val="none" w:sz="0" w:space="0" w:color="auto"/>
                                                            <w:right w:val="none" w:sz="0" w:space="0" w:color="auto"/>
                                                          </w:divBdr>
                                                          <w:divsChild>
                                                            <w:div w:id="5033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994828">
      <w:bodyDiv w:val="1"/>
      <w:marLeft w:val="0"/>
      <w:marRight w:val="0"/>
      <w:marTop w:val="0"/>
      <w:marBottom w:val="0"/>
      <w:divBdr>
        <w:top w:val="none" w:sz="0" w:space="0" w:color="auto"/>
        <w:left w:val="none" w:sz="0" w:space="0" w:color="auto"/>
        <w:bottom w:val="none" w:sz="0" w:space="0" w:color="auto"/>
        <w:right w:val="none" w:sz="0" w:space="0" w:color="auto"/>
      </w:divBdr>
    </w:div>
    <w:div w:id="1082337168">
      <w:bodyDiv w:val="1"/>
      <w:marLeft w:val="0"/>
      <w:marRight w:val="0"/>
      <w:marTop w:val="0"/>
      <w:marBottom w:val="0"/>
      <w:divBdr>
        <w:top w:val="none" w:sz="0" w:space="0" w:color="auto"/>
        <w:left w:val="none" w:sz="0" w:space="0" w:color="auto"/>
        <w:bottom w:val="none" w:sz="0" w:space="0" w:color="auto"/>
        <w:right w:val="none" w:sz="0" w:space="0" w:color="auto"/>
      </w:divBdr>
    </w:div>
    <w:div w:id="1232733162">
      <w:bodyDiv w:val="1"/>
      <w:marLeft w:val="0"/>
      <w:marRight w:val="0"/>
      <w:marTop w:val="0"/>
      <w:marBottom w:val="0"/>
      <w:divBdr>
        <w:top w:val="none" w:sz="0" w:space="0" w:color="auto"/>
        <w:left w:val="none" w:sz="0" w:space="0" w:color="auto"/>
        <w:bottom w:val="none" w:sz="0" w:space="0" w:color="auto"/>
        <w:right w:val="none" w:sz="0" w:space="0" w:color="auto"/>
      </w:divBdr>
    </w:div>
    <w:div w:id="1290012285">
      <w:bodyDiv w:val="1"/>
      <w:marLeft w:val="0"/>
      <w:marRight w:val="0"/>
      <w:marTop w:val="0"/>
      <w:marBottom w:val="0"/>
      <w:divBdr>
        <w:top w:val="none" w:sz="0" w:space="0" w:color="auto"/>
        <w:left w:val="none" w:sz="0" w:space="0" w:color="auto"/>
        <w:bottom w:val="none" w:sz="0" w:space="0" w:color="auto"/>
        <w:right w:val="none" w:sz="0" w:space="0" w:color="auto"/>
      </w:divBdr>
    </w:div>
    <w:div w:id="1659965838">
      <w:bodyDiv w:val="1"/>
      <w:marLeft w:val="0"/>
      <w:marRight w:val="0"/>
      <w:marTop w:val="0"/>
      <w:marBottom w:val="0"/>
      <w:divBdr>
        <w:top w:val="none" w:sz="0" w:space="0" w:color="auto"/>
        <w:left w:val="none" w:sz="0" w:space="0" w:color="auto"/>
        <w:bottom w:val="none" w:sz="0" w:space="0" w:color="auto"/>
        <w:right w:val="none" w:sz="0" w:space="0" w:color="auto"/>
      </w:divBdr>
    </w:div>
    <w:div w:id="1705905231">
      <w:bodyDiv w:val="1"/>
      <w:marLeft w:val="0"/>
      <w:marRight w:val="0"/>
      <w:marTop w:val="0"/>
      <w:marBottom w:val="0"/>
      <w:divBdr>
        <w:top w:val="none" w:sz="0" w:space="0" w:color="auto"/>
        <w:left w:val="none" w:sz="0" w:space="0" w:color="auto"/>
        <w:bottom w:val="none" w:sz="0" w:space="0" w:color="auto"/>
        <w:right w:val="none" w:sz="0" w:space="0" w:color="auto"/>
      </w:divBdr>
    </w:div>
    <w:div w:id="1727364847">
      <w:bodyDiv w:val="1"/>
      <w:marLeft w:val="0"/>
      <w:marRight w:val="0"/>
      <w:marTop w:val="0"/>
      <w:marBottom w:val="0"/>
      <w:divBdr>
        <w:top w:val="none" w:sz="0" w:space="0" w:color="auto"/>
        <w:left w:val="none" w:sz="0" w:space="0" w:color="auto"/>
        <w:bottom w:val="none" w:sz="0" w:space="0" w:color="auto"/>
        <w:right w:val="none" w:sz="0" w:space="0" w:color="auto"/>
      </w:divBdr>
    </w:div>
    <w:div w:id="2069184221">
      <w:bodyDiv w:val="1"/>
      <w:marLeft w:val="0"/>
      <w:marRight w:val="0"/>
      <w:marTop w:val="0"/>
      <w:marBottom w:val="0"/>
      <w:divBdr>
        <w:top w:val="none" w:sz="0" w:space="0" w:color="auto"/>
        <w:left w:val="none" w:sz="0" w:space="0" w:color="auto"/>
        <w:bottom w:val="none" w:sz="0" w:space="0" w:color="auto"/>
        <w:right w:val="none" w:sz="0" w:space="0" w:color="auto"/>
      </w:divBdr>
    </w:div>
    <w:div w:id="211544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oodequip@nysed.gov" TargetMode="External"/><Relationship Id="rId18" Type="http://schemas.openxmlformats.org/officeDocument/2006/relationships/hyperlink" Target="mailto:program.intake@usda.gov" TargetMode="External"/><Relationship Id="rId26" Type="http://schemas.openxmlformats.org/officeDocument/2006/relationships/hyperlink" Target="http://www.grantsreform.ny.gov/Grantees" TargetMode="External"/><Relationship Id="rId39" Type="http://schemas.openxmlformats.org/officeDocument/2006/relationships/hyperlink" Target="https://grantsgateway.ny.gov/IntelliGrants_NYSGG/login2.aspx" TargetMode="External"/><Relationship Id="rId21" Type="http://schemas.openxmlformats.org/officeDocument/2006/relationships/header" Target="header2.xml"/><Relationship Id="rId34" Type="http://schemas.openxmlformats.org/officeDocument/2006/relationships/hyperlink" Target="http://grantsreform.ny.gov/sites/default/files/RegistrationFormforAdministratorfillable.pdf" TargetMode="External"/><Relationship Id="rId42" Type="http://schemas.openxmlformats.org/officeDocument/2006/relationships/hyperlink" Target="mailto:grantsreform@budget.ny.gov" TargetMode="External"/><Relationship Id="rId47" Type="http://schemas.openxmlformats.org/officeDocument/2006/relationships/footer" Target="footer3.xml"/><Relationship Id="rId50" Type="http://schemas.openxmlformats.org/officeDocument/2006/relationships/hyperlink" Target="mailto:mwbecertification@esd.ny.gov" TargetMode="External"/><Relationship Id="rId55" Type="http://schemas.openxmlformats.org/officeDocument/2006/relationships/footer" Target="footer5.xm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foodequip@nysed.gov" TargetMode="External"/><Relationship Id="rId20" Type="http://schemas.openxmlformats.org/officeDocument/2006/relationships/header" Target="header1.xml"/><Relationship Id="rId29" Type="http://schemas.openxmlformats.org/officeDocument/2006/relationships/hyperlink" Target="http://www.grantsreform.ny.gov" TargetMode="External"/><Relationship Id="rId41" Type="http://schemas.openxmlformats.org/officeDocument/2006/relationships/hyperlink" Target="mailto:prequal@nysed.gov" TargetMode="External"/><Relationship Id="rId54" Type="http://schemas.openxmlformats.org/officeDocument/2006/relationships/footer" Target="footer4.xml"/><Relationship Id="rId62"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ms.nysed.gov/cafe/forms/" TargetMode="External"/><Relationship Id="rId32" Type="http://schemas.openxmlformats.org/officeDocument/2006/relationships/hyperlink" Target="http://grantsreform.ny.gov/youtube" TargetMode="External"/><Relationship Id="rId37" Type="http://schemas.openxmlformats.org/officeDocument/2006/relationships/hyperlink" Target="https://grantsgateway.ny.gov/IntelliGrants_NYSGG/PersonPassword2.aspx?Mode=Forgot" TargetMode="External"/><Relationship Id="rId40" Type="http://schemas.openxmlformats.org/officeDocument/2006/relationships/hyperlink" Target="https://grantsgateway.ny.gov/IntelliGrants_NYSGG/login2.aspx" TargetMode="External"/><Relationship Id="rId45" Type="http://schemas.openxmlformats.org/officeDocument/2006/relationships/hyperlink" Target="http://www.nfsmi.org/documentlibraryfiles/PDF/20130820034348.pdf" TargetMode="External"/><Relationship Id="rId53" Type="http://schemas.openxmlformats.org/officeDocument/2006/relationships/header" Target="header6.xml"/><Relationship Id="rId58"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yperlink" Target="mailto:foodequip@nysed.gov" TargetMode="External"/><Relationship Id="rId23" Type="http://schemas.openxmlformats.org/officeDocument/2006/relationships/hyperlink" Target="http://www.p12.nysed.gov/funding/currentapps.html" TargetMode="External"/><Relationship Id="rId28" Type="http://schemas.openxmlformats.org/officeDocument/2006/relationships/hyperlink" Target="http://www.oms.nysed.gov/cafe/guidance/guidelines.html/" TargetMode="External"/><Relationship Id="rId36" Type="http://schemas.openxmlformats.org/officeDocument/2006/relationships/hyperlink" Target="mailto:grantsreform@budget.ny.gov" TargetMode="External"/><Relationship Id="rId49" Type="http://schemas.openxmlformats.org/officeDocument/2006/relationships/hyperlink" Target="mailto:opa@esd.ny.gov" TargetMode="External"/><Relationship Id="rId57" Type="http://schemas.openxmlformats.org/officeDocument/2006/relationships/hyperlink" Target="mailto:program.intake@usda.gov" TargetMode="External"/><Relationship Id="rId61"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www.grantsreform.ny.gov/sites/default/files/docs/VENDOR_POLICY_MANUAL_V.2_10.10.13.pdf" TargetMode="External"/><Relationship Id="rId44" Type="http://schemas.openxmlformats.org/officeDocument/2006/relationships/header" Target="header3.xml"/><Relationship Id="rId52" Type="http://schemas.openxmlformats.org/officeDocument/2006/relationships/hyperlink" Target="http://www.ogs.ny.gov/about/regs/docs/ListofEntities.pdf" TargetMode="External"/><Relationship Id="rId60"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12.nysed.gov/funding/currentapps.html" TargetMode="External"/><Relationship Id="rId22" Type="http://schemas.openxmlformats.org/officeDocument/2006/relationships/footer" Target="footer2.xml"/><Relationship Id="rId27" Type="http://schemas.openxmlformats.org/officeDocument/2006/relationships/hyperlink" Target="mailto:foodequip@nysed.gov" TargetMode="External"/><Relationship Id="rId30" Type="http://schemas.openxmlformats.org/officeDocument/2006/relationships/hyperlink" Target="http://www.grantsreform.ny.gov/sites/default/files/docs/VENDOR_POLICY_MANUAL_V.2_10.10.13.pdf" TargetMode="External"/><Relationship Id="rId35" Type="http://schemas.openxmlformats.org/officeDocument/2006/relationships/hyperlink" Target="http://grantsreform.ny.gov/sites/default/files/RegistrationFormforAdministratorfillable.pdf" TargetMode="External"/><Relationship Id="rId43" Type="http://schemas.openxmlformats.org/officeDocument/2006/relationships/hyperlink" Target="http://www.ogs.state.ny.us/purchase/contact.asp" TargetMode="External"/><Relationship Id="rId48" Type="http://schemas.openxmlformats.org/officeDocument/2006/relationships/header" Target="header5.xml"/><Relationship Id="rId56" Type="http://schemas.openxmlformats.org/officeDocument/2006/relationships/footer" Target="footer6.xm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ny.newnycontracts.com/FrontEnd/VendorSearchPublic.asp" TargetMode="External"/><Relationship Id="rId3" Type="http://schemas.openxmlformats.org/officeDocument/2006/relationships/customXml" Target="../customXml/item3.xml"/><Relationship Id="rId12" Type="http://schemas.openxmlformats.org/officeDocument/2006/relationships/hyperlink" Target="http://www.p12.nysed.gov/funding/currentapps.html" TargetMode="External"/><Relationship Id="rId17" Type="http://schemas.openxmlformats.org/officeDocument/2006/relationships/hyperlink" Target="mailto:foodequip@nysed.gov" TargetMode="External"/><Relationship Id="rId25" Type="http://schemas.openxmlformats.org/officeDocument/2006/relationships/hyperlink" Target="http://www.oms.nysed.gov/cafe/guidance/guidelines.html" TargetMode="External"/><Relationship Id="rId33" Type="http://schemas.openxmlformats.org/officeDocument/2006/relationships/hyperlink" Target="http://grantsreform.ny.gov/youtube" TargetMode="External"/><Relationship Id="rId38" Type="http://schemas.openxmlformats.org/officeDocument/2006/relationships/hyperlink" Target="https://grantsgateway.ny.gov/IntelliGrants_NYSGG/PersonPassword2.aspx?Mode=Forgot" TargetMode="External"/><Relationship Id="rId46" Type="http://schemas.openxmlformats.org/officeDocument/2006/relationships/header" Target="header4.xml"/><Relationship Id="rId59"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8A47CB1C23F4A944322BD471A155F" ma:contentTypeVersion="1" ma:contentTypeDescription="Create a new document." ma:contentTypeScope="" ma:versionID="43f13e68a54bb3186df1c0f475340635">
  <xsd:schema xmlns:xsd="http://www.w3.org/2001/XMLSchema" xmlns:xs="http://www.w3.org/2001/XMLSchema" xmlns:p="http://schemas.microsoft.com/office/2006/metadata/properties" xmlns:ns2="9332131F-5DDA-4D07-9188-E2B6EA0C3CF7" xmlns:ns3="cf3e542d-6f21-4a7e-bc9c-551517efef27" targetNamespace="http://schemas.microsoft.com/office/2006/metadata/properties" ma:root="true" ma:fieldsID="49127bc37c5493358f141092a9136ac6" ns2:_="" ns3:_="">
    <xsd:import namespace="9332131F-5DDA-4D07-9188-E2B6EA0C3CF7"/>
    <xsd:import namespace="cf3e542d-6f21-4a7e-bc9c-551517efef27"/>
    <xsd:element name="properties">
      <xsd:complexType>
        <xsd:sequence>
          <xsd:element name="documentManagement">
            <xsd:complexType>
              <xsd:all>
                <xsd:element ref="ns2:Category"/>
                <xsd:element ref="ns2:Client" minOccurs="0"/>
                <xsd:element ref="ns2:Document_x0020_Type" minOccurs="0"/>
                <xsd:element ref="ns2:NYSTEC_x0020_ID" minOccurs="0"/>
                <xsd:element ref="ns2:Project_x0020_Title" minOccurs="0"/>
                <xsd:element ref="ns2:ProjectID" minOccurs="0"/>
                <xsd:element ref="ns2: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2131F-5DDA-4D07-9188-E2B6EA0C3CF7" elementFormDefault="qualified">
    <xsd:import namespace="http://schemas.microsoft.com/office/2006/documentManagement/types"/>
    <xsd:import namespace="http://schemas.microsoft.com/office/infopath/2007/PartnerControls"/>
    <xsd:element name="Category" ma:index="2" ma:displayName="Category" ma:list="{F73FC924-BF82-47D0-97F1-544284ADA405}" ma:internalName="Category" ma:showField="Title">
      <xsd:simpleType>
        <xsd:restriction base="dms:Lookup"/>
      </xsd:simpleType>
    </xsd:element>
    <xsd:element name="Client" ma:index="3" nillable="true" ma:displayName="Client" ma:hidden="true" ma:internalName="Client" ma:readOnly="false">
      <xsd:simpleType>
        <xsd:restriction base="dms:Text">
          <xsd:maxLength value="255"/>
        </xsd:restriction>
      </xsd:simpleType>
    </xsd:element>
    <xsd:element name="Document_x0020_Type" ma:index="4" nillable="true" ma:displayName="Document Type" ma:list="{1A15E729-AEFD-48E4-A229-21AD0D6B4752}" ma:internalName="Document_x0020_Type" ma:readOnly="false" ma:showField="Title">
      <xsd:simpleType>
        <xsd:restriction base="dms:Lookup"/>
      </xsd:simpleType>
    </xsd:element>
    <xsd:element name="NYSTEC_x0020_ID" ma:index="5" nillable="true" ma:displayName="NYSTEC ID" ma:hidden="true" ma:internalName="NYSTEC_x0020_ID" ma:readOnly="false">
      <xsd:simpleType>
        <xsd:restriction base="dms:Text">
          <xsd:maxLength value="255"/>
        </xsd:restriction>
      </xsd:simpleType>
    </xsd:element>
    <xsd:element name="Project_x0020_Title" ma:index="6" nillable="true" ma:displayName="Project Title" ma:hidden="true" ma:internalName="Project_x0020_Title" ma:readOnly="false">
      <xsd:simpleType>
        <xsd:restriction base="dms:Text">
          <xsd:maxLength value="255"/>
        </xsd:restriction>
      </xsd:simpleType>
    </xsd:element>
    <xsd:element name="ProjectID" ma:index="7" nillable="true" ma:displayName="ProjectID" ma:hidden="true" ma:internalName="ProjectID" ma:readOnly="false">
      <xsd:simpleType>
        <xsd:restriction base="dms:Text">
          <xsd:maxLength value="255"/>
        </xsd:restriction>
      </xsd:simpleType>
    </xsd:element>
    <xsd:element name="Status" ma:index="8" nillable="true" ma:displayName="Status" ma:list="{13B4025F-2462-4123-8072-A7BFA1FCA11F}" ma:internalName="Status"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f3e542d-6f21-4a7e-bc9c-551517efef2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lient xmlns="9332131F-5DDA-4D07-9188-E2B6EA0C3CF7">NYSED</Client>
    <Project_x0020_Title xmlns="9332131F-5DDA-4D07-9188-E2B6EA0C3CF7">Child Nutrition Procurement</Project_x0020_Title>
    <Category xmlns="9332131F-5DDA-4D07-9188-E2B6EA0C3CF7">12</Category>
    <Status xmlns="9332131F-5DDA-4D07-9188-E2B6EA0C3CF7">2</Status>
    <Document_x0020_Type xmlns="9332131F-5DDA-4D07-9188-E2B6EA0C3CF7">10</Document_x0020_Type>
    <ProjectID xmlns="9332131F-5DDA-4D07-9188-E2B6EA0C3CF7">TA0483</ProjectID>
    <NYSTEC_x0020_ID xmlns="9332131F-5DDA-4D07-9188-E2B6EA0C3CF7">TA 0483</NYSTEC_x0020_ID>
    <_dlc_DocId xmlns="cf3e542d-6f21-4a7e-bc9c-551517efef27">QKUR37T25AUC-835-62</_dlc_DocId>
    <_dlc_DocIdUrl xmlns="cf3e542d-6f21-4a7e-bc9c-551517efef27">
      <Url>http://clients.nystec.com/Projects/TA0483/_layouts/15/DocIdRedir.aspx?ID=QKUR37T25AUC-835-62</Url>
      <Description>QKUR37T25AUC-835-62</Description>
    </_dlc_DocIdUrl>
  </documentManagement>
</p:properties>
</file>

<file path=customXml/item5.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41A6F2-F2F9-49A7-B05D-CF13AD50B5C1}">
  <ds:schemaRefs>
    <ds:schemaRef ds:uri="http://schemas.microsoft.com/sharepoint/v3/contenttype/forms"/>
  </ds:schemaRefs>
</ds:datastoreItem>
</file>

<file path=customXml/itemProps2.xml><?xml version="1.0" encoding="utf-8"?>
<ds:datastoreItem xmlns:ds="http://schemas.openxmlformats.org/officeDocument/2006/customXml" ds:itemID="{4B223275-AFDD-4592-BC34-5FCB755F9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2131F-5DDA-4D07-9188-E2B6EA0C3CF7"/>
    <ds:schemaRef ds:uri="cf3e542d-6f21-4a7e-bc9c-551517efe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C7580F-D77D-4AAF-BA21-F77B1093A82E}">
  <ds:schemaRefs>
    <ds:schemaRef ds:uri="http://schemas.microsoft.com/sharepoint/events"/>
  </ds:schemaRefs>
</ds:datastoreItem>
</file>

<file path=customXml/itemProps4.xml><?xml version="1.0" encoding="utf-8"?>
<ds:datastoreItem xmlns:ds="http://schemas.openxmlformats.org/officeDocument/2006/customXml" ds:itemID="{A9C47D62-00E7-4BF3-A356-F2BE3F6481CB}">
  <ds:schemaRefs>
    <ds:schemaRef ds:uri="http://schemas.microsoft.com/office/2006/metadata/properties"/>
    <ds:schemaRef ds:uri="http://purl.org/dc/terms/"/>
    <ds:schemaRef ds:uri="9332131F-5DDA-4D07-9188-E2B6EA0C3CF7"/>
    <ds:schemaRef ds:uri="cf3e542d-6f21-4a7e-bc9c-551517efef27"/>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BF84A15-83AE-4437-89BC-305DE17B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45</Pages>
  <Words>18836</Words>
  <Characters>109445</Characters>
  <Application>Microsoft Office Word</Application>
  <DocSecurity>0</DocSecurity>
  <Lines>912</Lines>
  <Paragraphs>256</Paragraphs>
  <ScaleCrop>false</ScaleCrop>
  <HeadingPairs>
    <vt:vector size="2" baseType="variant">
      <vt:variant>
        <vt:lpstr>Title</vt:lpstr>
      </vt:variant>
      <vt:variant>
        <vt:i4>1</vt:i4>
      </vt:variant>
    </vt:vector>
  </HeadingPairs>
  <TitlesOfParts>
    <vt:vector size="1" baseType="lpstr">
      <vt:lpstr>RFP #: GC18-018 FY 2017 National School Lunch Program (NSLP) Equipment Assistance Grant for School Food Authorities (SFAs)</vt:lpstr>
    </vt:vector>
  </TitlesOfParts>
  <Company/>
  <LinksUpToDate>false</LinksUpToDate>
  <CharactersWithSpaces>128025</CharactersWithSpaces>
  <SharedDoc>false</SharedDoc>
  <HLinks>
    <vt:vector size="138" baseType="variant">
      <vt:variant>
        <vt:i4>7340068</vt:i4>
      </vt:variant>
      <vt:variant>
        <vt:i4>88</vt:i4>
      </vt:variant>
      <vt:variant>
        <vt:i4>0</vt:i4>
      </vt:variant>
      <vt:variant>
        <vt:i4>5</vt:i4>
      </vt:variant>
      <vt:variant>
        <vt:lpwstr>http://www.nyintegrity.org/law/ethc/POL73.html</vt:lpwstr>
      </vt:variant>
      <vt:variant>
        <vt:lpwstr/>
      </vt:variant>
      <vt:variant>
        <vt:i4>2752614</vt:i4>
      </vt:variant>
      <vt:variant>
        <vt:i4>85</vt:i4>
      </vt:variant>
      <vt:variant>
        <vt:i4>0</vt:i4>
      </vt:variant>
      <vt:variant>
        <vt:i4>5</vt:i4>
      </vt:variant>
      <vt:variant>
        <vt:lpwstr>http://www.osc.state.ny.us/agencies/gbull/g-226.htm</vt:lpwstr>
      </vt:variant>
      <vt:variant>
        <vt:lpwstr/>
      </vt:variant>
      <vt:variant>
        <vt:i4>2621482</vt:i4>
      </vt:variant>
      <vt:variant>
        <vt:i4>82</vt:i4>
      </vt:variant>
      <vt:variant>
        <vt:i4>0</vt:i4>
      </vt:variant>
      <vt:variant>
        <vt:i4>5</vt:i4>
      </vt:variant>
      <vt:variant>
        <vt:lpwstr>http://www.osc.state.ny.us/agencies/gbull/g226formb.doc</vt:lpwstr>
      </vt:variant>
      <vt:variant>
        <vt:lpwstr/>
      </vt:variant>
      <vt:variant>
        <vt:i4>1900614</vt:i4>
      </vt:variant>
      <vt:variant>
        <vt:i4>79</vt:i4>
      </vt:variant>
      <vt:variant>
        <vt:i4>0</vt:i4>
      </vt:variant>
      <vt:variant>
        <vt:i4>5</vt:i4>
      </vt:variant>
      <vt:variant>
        <vt:lpwstr>http://www.osc.state.ny.us/agencies/gbull/g226form b.pdf</vt:lpwstr>
      </vt:variant>
      <vt:variant>
        <vt:lpwstr/>
      </vt:variant>
      <vt:variant>
        <vt:i4>2293821</vt:i4>
      </vt:variant>
      <vt:variant>
        <vt:i4>76</vt:i4>
      </vt:variant>
      <vt:variant>
        <vt:i4>0</vt:i4>
      </vt:variant>
      <vt:variant>
        <vt:i4>5</vt:i4>
      </vt:variant>
      <vt:variant>
        <vt:lpwstr>http://www.osc.state.ny.us/agencies/gbull/g226forma.pdf</vt:lpwstr>
      </vt:variant>
      <vt:variant>
        <vt:lpwstr/>
      </vt:variant>
      <vt:variant>
        <vt:i4>2293821</vt:i4>
      </vt:variant>
      <vt:variant>
        <vt:i4>73</vt:i4>
      </vt:variant>
      <vt:variant>
        <vt:i4>0</vt:i4>
      </vt:variant>
      <vt:variant>
        <vt:i4>5</vt:i4>
      </vt:variant>
      <vt:variant>
        <vt:lpwstr>http://www.osc.state.ny.us/agencies/gbull/g226forma.pdf</vt:lpwstr>
      </vt:variant>
      <vt:variant>
        <vt:lpwstr/>
      </vt:variant>
      <vt:variant>
        <vt:i4>4980740</vt:i4>
      </vt:variant>
      <vt:variant>
        <vt:i4>70</vt:i4>
      </vt:variant>
      <vt:variant>
        <vt:i4>0</vt:i4>
      </vt:variant>
      <vt:variant>
        <vt:i4>5</vt:i4>
      </vt:variant>
      <vt:variant>
        <vt:lpwstr>http://www.oms.nysed.gov/fiscal/cau/PLL/procurementpolicy.htm</vt:lpwstr>
      </vt:variant>
      <vt:variant>
        <vt:lpwstr/>
      </vt:variant>
      <vt:variant>
        <vt:i4>917504</vt:i4>
      </vt:variant>
      <vt:variant>
        <vt:i4>67</vt:i4>
      </vt:variant>
      <vt:variant>
        <vt:i4>0</vt:i4>
      </vt:variant>
      <vt:variant>
        <vt:i4>5</vt:i4>
      </vt:variant>
      <vt:variant>
        <vt:lpwstr>http://www.osc.state.ny.us/vendrep/templates.htm</vt:lpwstr>
      </vt:variant>
      <vt:variant>
        <vt:lpwstr/>
      </vt:variant>
      <vt:variant>
        <vt:i4>5111914</vt:i4>
      </vt:variant>
      <vt:variant>
        <vt:i4>64</vt:i4>
      </vt:variant>
      <vt:variant>
        <vt:i4>0</vt:i4>
      </vt:variant>
      <vt:variant>
        <vt:i4>5</vt:i4>
      </vt:variant>
      <vt:variant>
        <vt:lpwstr>mailto:helpdesk@osc.state.ny.us</vt:lpwstr>
      </vt:variant>
      <vt:variant>
        <vt:lpwstr/>
      </vt:variant>
      <vt:variant>
        <vt:i4>4784153</vt:i4>
      </vt:variant>
      <vt:variant>
        <vt:i4>61</vt:i4>
      </vt:variant>
      <vt:variant>
        <vt:i4>0</vt:i4>
      </vt:variant>
      <vt:variant>
        <vt:i4>5</vt:i4>
      </vt:variant>
      <vt:variant>
        <vt:lpwstr>https://portal.osc.state.ny.us/wps/portal</vt:lpwstr>
      </vt:variant>
      <vt:variant>
        <vt:lpwstr/>
      </vt:variant>
      <vt:variant>
        <vt:i4>4587609</vt:i4>
      </vt:variant>
      <vt:variant>
        <vt:i4>58</vt:i4>
      </vt:variant>
      <vt:variant>
        <vt:i4>0</vt:i4>
      </vt:variant>
      <vt:variant>
        <vt:i4>5</vt:i4>
      </vt:variant>
      <vt:variant>
        <vt:lpwstr>http://www.osc.state.ny.us/vendrep/systeminit.htm</vt:lpwstr>
      </vt:variant>
      <vt:variant>
        <vt:lpwstr/>
      </vt:variant>
      <vt:variant>
        <vt:i4>2424943</vt:i4>
      </vt:variant>
      <vt:variant>
        <vt:i4>55</vt:i4>
      </vt:variant>
      <vt:variant>
        <vt:i4>0</vt:i4>
      </vt:variant>
      <vt:variant>
        <vt:i4>5</vt:i4>
      </vt:variant>
      <vt:variant>
        <vt:lpwstr>http://www.osc.state.ny.us/vendrep/documents/vrdocrules.pdf</vt:lpwstr>
      </vt:variant>
      <vt:variant>
        <vt:lpwstr/>
      </vt:variant>
      <vt:variant>
        <vt:i4>1638420</vt:i4>
      </vt:variant>
      <vt:variant>
        <vt:i4>40</vt:i4>
      </vt:variant>
      <vt:variant>
        <vt:i4>0</vt:i4>
      </vt:variant>
      <vt:variant>
        <vt:i4>5</vt:i4>
      </vt:variant>
      <vt:variant>
        <vt:lpwstr>http://www.osc.state.ny.us/epay/index.htm</vt:lpwstr>
      </vt:variant>
      <vt:variant>
        <vt:lpwstr/>
      </vt:variant>
      <vt:variant>
        <vt:i4>2162722</vt:i4>
      </vt:variant>
      <vt:variant>
        <vt:i4>37</vt:i4>
      </vt:variant>
      <vt:variant>
        <vt:i4>0</vt:i4>
      </vt:variant>
      <vt:variant>
        <vt:i4>5</vt:i4>
      </vt:variant>
      <vt:variant>
        <vt:lpwstr>http://www.bls.gov/CPI/</vt:lpwstr>
      </vt:variant>
      <vt:variant>
        <vt:lpwstr/>
      </vt:variant>
      <vt:variant>
        <vt:i4>3932258</vt:i4>
      </vt:variant>
      <vt:variant>
        <vt:i4>32</vt:i4>
      </vt:variant>
      <vt:variant>
        <vt:i4>0</vt:i4>
      </vt:variant>
      <vt:variant>
        <vt:i4>5</vt:i4>
      </vt:variant>
      <vt:variant>
        <vt:lpwstr>http://www.gsa.gov/</vt:lpwstr>
      </vt:variant>
      <vt:variant>
        <vt:lpwstr/>
      </vt:variant>
      <vt:variant>
        <vt:i4>3670077</vt:i4>
      </vt:variant>
      <vt:variant>
        <vt:i4>29</vt:i4>
      </vt:variant>
      <vt:variant>
        <vt:i4>0</vt:i4>
      </vt:variant>
      <vt:variant>
        <vt:i4>5</vt:i4>
      </vt:variant>
      <vt:variant>
        <vt:lpwstr>http://edocket.access.gpo.gov/2005/pdf/05-16650.pdf</vt:lpwstr>
      </vt:variant>
      <vt:variant>
        <vt:lpwstr/>
      </vt:variant>
      <vt:variant>
        <vt:i4>3735604</vt:i4>
      </vt:variant>
      <vt:variant>
        <vt:i4>26</vt:i4>
      </vt:variant>
      <vt:variant>
        <vt:i4>0</vt:i4>
      </vt:variant>
      <vt:variant>
        <vt:i4>5</vt:i4>
      </vt:variant>
      <vt:variant>
        <vt:lpwstr>http://edocket.access.gpo.gov/2005/pdf/05-16649.pdf</vt:lpwstr>
      </vt:variant>
      <vt:variant>
        <vt:lpwstr/>
      </vt:variant>
      <vt:variant>
        <vt:i4>3735605</vt:i4>
      </vt:variant>
      <vt:variant>
        <vt:i4>23</vt:i4>
      </vt:variant>
      <vt:variant>
        <vt:i4>0</vt:i4>
      </vt:variant>
      <vt:variant>
        <vt:i4>5</vt:i4>
      </vt:variant>
      <vt:variant>
        <vt:lpwstr>http://edocket.access.gpo.gov/2005/pdf/05-16648.pdf</vt:lpwstr>
      </vt:variant>
      <vt:variant>
        <vt:lpwstr/>
      </vt:variant>
      <vt:variant>
        <vt:i4>1376341</vt:i4>
      </vt:variant>
      <vt:variant>
        <vt:i4>20</vt:i4>
      </vt:variant>
      <vt:variant>
        <vt:i4>0</vt:i4>
      </vt:variant>
      <vt:variant>
        <vt:i4>5</vt:i4>
      </vt:variant>
      <vt:variant>
        <vt:lpwstr>http://www.emsc.nysed.gov/cte</vt:lpwstr>
      </vt:variant>
      <vt:variant>
        <vt:lpwstr/>
      </vt:variant>
      <vt:variant>
        <vt:i4>3539070</vt:i4>
      </vt:variant>
      <vt:variant>
        <vt:i4>17</vt:i4>
      </vt:variant>
      <vt:variant>
        <vt:i4>0</vt:i4>
      </vt:variant>
      <vt:variant>
        <vt:i4>5</vt:i4>
      </vt:variant>
      <vt:variant>
        <vt:lpwstr>http://www.emsc.nysed.gov/irts/accountability/</vt:lpwstr>
      </vt:variant>
      <vt:variant>
        <vt:lpwstr/>
      </vt:variant>
      <vt:variant>
        <vt:i4>7667746</vt:i4>
      </vt:variant>
      <vt:variant>
        <vt:i4>14</vt:i4>
      </vt:variant>
      <vt:variant>
        <vt:i4>0</vt:i4>
      </vt:variant>
      <vt:variant>
        <vt:i4>5</vt:i4>
      </vt:variant>
      <vt:variant>
        <vt:lpwstr>http://www.emsc.nysed.gov/cte/FutureDirections/Nov5CTEDiscFrameworkforSurvey100109.pdf</vt:lpwstr>
      </vt:variant>
      <vt:variant>
        <vt:lpwstr/>
      </vt:variant>
      <vt:variant>
        <vt:i4>983042</vt:i4>
      </vt:variant>
      <vt:variant>
        <vt:i4>11</vt:i4>
      </vt:variant>
      <vt:variant>
        <vt:i4>0</vt:i4>
      </vt:variant>
      <vt:variant>
        <vt:i4>5</vt:i4>
      </vt:variant>
      <vt:variant>
        <vt:lpwstr>http://www.emsc.nysed.gov/cte/perkins4/docs/PerkinsIVPlan032708final.doc</vt:lpwstr>
      </vt:variant>
      <vt:variant>
        <vt:lpwstr/>
      </vt:variant>
      <vt:variant>
        <vt:i4>1310814</vt:i4>
      </vt:variant>
      <vt:variant>
        <vt:i4>2</vt:i4>
      </vt:variant>
      <vt:variant>
        <vt:i4>0</vt:i4>
      </vt:variant>
      <vt:variant>
        <vt:i4>5</vt:i4>
      </vt:variant>
      <vt:variant>
        <vt:lpwstr>http://www.emsc.nysed.gov/compcontracts/compcontracts.htm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 GC18-018 FY 2017 National School Lunch Program (NSLP) Equipment Assistance Grant for School Food Authorities (SFAs)</dc:title>
  <dc:subject>RFP #: GC18-018 FY 2017 National School Lunch Program (NSLP) Equipment Assistance Grant for School Food Authorities (SFAs)</dc:subject>
  <dc:creator>New York State Education Department</dc:creator>
  <cp:keywords>RFP #: GC18-018 FY 2017 National School Lunch Program (NSLP) Equipment Assistance Grant for School Food Authorities (SFAs)</cp:keywords>
  <cp:lastModifiedBy>Ron Gill</cp:lastModifiedBy>
  <cp:revision>6</cp:revision>
  <cp:lastPrinted>2017-11-28T13:37:00Z</cp:lastPrinted>
  <dcterms:created xsi:type="dcterms:W3CDTF">2017-11-28T20:18:00Z</dcterms:created>
  <dcterms:modified xsi:type="dcterms:W3CDTF">2017-12-08T21:54:00Z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0x010100F6D8A47CB1C23F4A944322BD471A155F</vt:lpwstr>
  </property>
  <property fmtid="{D5CDD505-2E9C-101B-9397-08002B2CF9AE}" pid="3" name="_dlc_DocIdItemGuid">
    <vt:lpwstr>c3f8ebb1-c098-4540-b0df-0da59c777c65</vt:lpwstr>
  </property>
</Properties>
</file>