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8540"/>
      </w:tblGrid>
      <w:tr w:rsidR="00DE5B30" w:rsidRPr="00DE5B30" w14:paraId="506517AE" w14:textId="77777777" w:rsidTr="36ACBB2D">
        <w:trPr>
          <w:trHeight w:val="984"/>
          <w:jc w:val="center"/>
        </w:trPr>
        <w:tc>
          <w:tcPr>
            <w:tcW w:w="10615" w:type="dxa"/>
            <w:gridSpan w:val="2"/>
            <w:shd w:val="clear" w:color="auto" w:fill="FFFFFF" w:themeFill="background1"/>
            <w:vAlign w:val="center"/>
          </w:tcPr>
          <w:p w14:paraId="58086D7D" w14:textId="7A8009A5" w:rsidR="00DE5B30" w:rsidRPr="00AC5609" w:rsidRDefault="00DE5B30" w:rsidP="002F22F6">
            <w:pPr>
              <w:jc w:val="center"/>
              <w:rPr>
                <w:rFonts w:ascii="Cambria" w:hAnsi="Cambria"/>
                <w:b/>
                <w:sz w:val="28"/>
              </w:rPr>
            </w:pPr>
            <w:bookmarkStart w:id="0" w:name="_Toc249425322"/>
            <w:r w:rsidRPr="00AC5609">
              <w:rPr>
                <w:rFonts w:ascii="Cambria" w:hAnsi="Cambria"/>
                <w:b/>
                <w:sz w:val="28"/>
              </w:rPr>
              <w:t>GC</w:t>
            </w:r>
            <w:r w:rsidR="006D5FA8">
              <w:rPr>
                <w:rFonts w:ascii="Cambria" w:hAnsi="Cambria"/>
                <w:b/>
                <w:sz w:val="28"/>
              </w:rPr>
              <w:t>22-009</w:t>
            </w:r>
            <w:r w:rsidR="00D51290" w:rsidRPr="00A549AB">
              <w:rPr>
                <w:rFonts w:ascii="Cambria" w:hAnsi="Cambria"/>
                <w:b/>
                <w:sz w:val="28"/>
              </w:rPr>
              <w:t xml:space="preserve"> </w:t>
            </w:r>
            <w:r w:rsidRPr="00AC5609">
              <w:rPr>
                <w:rFonts w:ascii="Cambria" w:hAnsi="Cambria"/>
                <w:b/>
                <w:sz w:val="28"/>
              </w:rPr>
              <w:t xml:space="preserve">FUNDING OPPORTUNITY </w:t>
            </w:r>
          </w:p>
          <w:p w14:paraId="565D3272" w14:textId="361D74EE" w:rsidR="00DE5B30" w:rsidRPr="00AC5609" w:rsidRDefault="00DE5B30" w:rsidP="002F22F6">
            <w:pPr>
              <w:jc w:val="center"/>
              <w:rPr>
                <w:rFonts w:ascii="Cambria" w:hAnsi="Cambria"/>
                <w:b/>
                <w:sz w:val="40"/>
              </w:rPr>
            </w:pPr>
            <w:r w:rsidRPr="00AC5609">
              <w:rPr>
                <w:rFonts w:ascii="Cambria" w:hAnsi="Cambria"/>
                <w:b/>
                <w:sz w:val="40"/>
              </w:rPr>
              <w:t>20</w:t>
            </w:r>
            <w:r w:rsidR="00242264">
              <w:rPr>
                <w:rFonts w:ascii="Cambria" w:hAnsi="Cambria"/>
                <w:b/>
                <w:sz w:val="40"/>
              </w:rPr>
              <w:t>22</w:t>
            </w:r>
            <w:r w:rsidRPr="00AC5609">
              <w:rPr>
                <w:rFonts w:ascii="Cambria" w:hAnsi="Cambria"/>
                <w:b/>
                <w:sz w:val="40"/>
              </w:rPr>
              <w:t>-202</w:t>
            </w:r>
            <w:r w:rsidR="00242264">
              <w:rPr>
                <w:rFonts w:ascii="Cambria" w:hAnsi="Cambria"/>
                <w:b/>
                <w:sz w:val="40"/>
              </w:rPr>
              <w:t>5</w:t>
            </w:r>
            <w:r w:rsidRPr="00AC5609">
              <w:rPr>
                <w:rFonts w:ascii="Cambria" w:hAnsi="Cambria"/>
                <w:b/>
                <w:sz w:val="40"/>
              </w:rPr>
              <w:t xml:space="preserve"> McKinney</w:t>
            </w:r>
            <w:r w:rsidR="0057668E">
              <w:rPr>
                <w:rFonts w:ascii="Cambria" w:hAnsi="Cambria"/>
                <w:b/>
                <w:sz w:val="40"/>
                <w:szCs w:val="40"/>
              </w:rPr>
              <w:t>-</w:t>
            </w:r>
            <w:r w:rsidRPr="00AC5609">
              <w:rPr>
                <w:rFonts w:ascii="Cambria" w:hAnsi="Cambria"/>
                <w:b/>
                <w:sz w:val="40"/>
              </w:rPr>
              <w:t xml:space="preserve">Vento Grant Program </w:t>
            </w:r>
            <w:r w:rsidR="00E74402" w:rsidRPr="00AC5609">
              <w:rPr>
                <w:rFonts w:ascii="Cambria" w:hAnsi="Cambria"/>
                <w:b/>
                <w:sz w:val="40"/>
              </w:rPr>
              <w:t>Overview</w:t>
            </w:r>
          </w:p>
        </w:tc>
      </w:tr>
      <w:tr w:rsidR="00DE5B30" w:rsidRPr="00DE5B30" w14:paraId="7B31ED9C" w14:textId="77777777" w:rsidTr="36ACBB2D">
        <w:trPr>
          <w:trHeight w:val="525"/>
          <w:jc w:val="center"/>
        </w:trPr>
        <w:tc>
          <w:tcPr>
            <w:tcW w:w="2075" w:type="dxa"/>
            <w:shd w:val="clear" w:color="auto" w:fill="D9D9D9" w:themeFill="background1" w:themeFillShade="D9"/>
          </w:tcPr>
          <w:p w14:paraId="514A4700" w14:textId="77777777" w:rsidR="00DE5B30" w:rsidRPr="00DE5B30" w:rsidRDefault="00DE5B30" w:rsidP="002F22F6">
            <w:pPr>
              <w:rPr>
                <w:rFonts w:ascii="Cambria" w:hAnsi="Cambria"/>
                <w:b/>
                <w:szCs w:val="24"/>
              </w:rPr>
            </w:pPr>
            <w:r w:rsidRPr="00DE5B30">
              <w:rPr>
                <w:rFonts w:ascii="Cambria" w:hAnsi="Cambria"/>
                <w:b/>
                <w:szCs w:val="24"/>
              </w:rPr>
              <w:t>Purpose</w:t>
            </w:r>
          </w:p>
        </w:tc>
        <w:tc>
          <w:tcPr>
            <w:tcW w:w="8540" w:type="dxa"/>
          </w:tcPr>
          <w:p w14:paraId="7049DA31" w14:textId="72844FF5" w:rsidR="00DE5B30" w:rsidRDefault="00DE5B30" w:rsidP="005B320A">
            <w:pPr>
              <w:autoSpaceDE w:val="0"/>
              <w:autoSpaceDN w:val="0"/>
              <w:adjustRightInd w:val="0"/>
              <w:rPr>
                <w:rFonts w:ascii="Cambria" w:hAnsi="Cambria"/>
                <w:sz w:val="22"/>
                <w:szCs w:val="22"/>
              </w:rPr>
            </w:pPr>
            <w:r w:rsidRPr="00DE5B30">
              <w:rPr>
                <w:rFonts w:ascii="Cambria" w:hAnsi="Cambria"/>
                <w:sz w:val="22"/>
                <w:szCs w:val="22"/>
              </w:rPr>
              <w:t xml:space="preserve">The purpose of McKinney-Vento funding is to </w:t>
            </w:r>
            <w:r w:rsidRPr="00DE5B30">
              <w:rPr>
                <w:rFonts w:ascii="Cambria" w:hAnsi="Cambria"/>
                <w:b/>
                <w:sz w:val="22"/>
                <w:szCs w:val="22"/>
              </w:rPr>
              <w:t>facilitate the improved attendance, engagement, and academic success</w:t>
            </w:r>
            <w:r w:rsidRPr="00DE5B30">
              <w:rPr>
                <w:rFonts w:ascii="Cambria" w:hAnsi="Cambria"/>
                <w:sz w:val="22"/>
                <w:szCs w:val="22"/>
              </w:rPr>
              <w:t xml:space="preserve"> of homeless children and youth.</w:t>
            </w:r>
          </w:p>
          <w:p w14:paraId="58FC6D47" w14:textId="66F91F9F" w:rsidR="00084D86" w:rsidRDefault="00084D86" w:rsidP="005B320A">
            <w:pPr>
              <w:autoSpaceDE w:val="0"/>
              <w:autoSpaceDN w:val="0"/>
              <w:adjustRightInd w:val="0"/>
              <w:rPr>
                <w:rFonts w:ascii="Cambria" w:hAnsi="Cambria"/>
                <w:sz w:val="22"/>
                <w:szCs w:val="22"/>
              </w:rPr>
            </w:pPr>
          </w:p>
          <w:p w14:paraId="52FC8EF3" w14:textId="53C494CE" w:rsidR="00084D86" w:rsidRPr="00B157E4" w:rsidRDefault="00084D86" w:rsidP="00084D86">
            <w:pPr>
              <w:autoSpaceDE w:val="0"/>
              <w:autoSpaceDN w:val="0"/>
              <w:adjustRightInd w:val="0"/>
              <w:rPr>
                <w:rFonts w:ascii="Cambria" w:hAnsi="Cambria"/>
                <w:sz w:val="22"/>
                <w:szCs w:val="22"/>
              </w:rPr>
            </w:pPr>
            <w:r w:rsidRPr="00B157E4">
              <w:rPr>
                <w:rFonts w:ascii="Cambria" w:hAnsi="Cambria"/>
                <w:sz w:val="22"/>
                <w:szCs w:val="22"/>
              </w:rPr>
              <w:t xml:space="preserve">Applicants should consider a student’s immediate/essential needs, social-emotional needs, academic needs, and physical and mental health needs in the planning and proposal of the McKinney-Vento Homeless Education Program. </w:t>
            </w:r>
          </w:p>
          <w:p w14:paraId="3E04D52C" w14:textId="77777777" w:rsidR="00084D86" w:rsidRPr="00B157E4" w:rsidRDefault="00084D86" w:rsidP="00084D86">
            <w:pPr>
              <w:autoSpaceDE w:val="0"/>
              <w:autoSpaceDN w:val="0"/>
              <w:adjustRightInd w:val="0"/>
              <w:rPr>
                <w:rFonts w:ascii="Cambria" w:hAnsi="Cambria"/>
                <w:sz w:val="22"/>
                <w:szCs w:val="22"/>
              </w:rPr>
            </w:pPr>
          </w:p>
          <w:p w14:paraId="5A72CB1B" w14:textId="77777777" w:rsidR="00084D86" w:rsidRPr="00B157E4" w:rsidRDefault="00084D86" w:rsidP="00084D86">
            <w:pPr>
              <w:autoSpaceDE w:val="0"/>
              <w:autoSpaceDN w:val="0"/>
              <w:adjustRightInd w:val="0"/>
              <w:rPr>
                <w:rFonts w:ascii="Cambria" w:hAnsi="Cambria"/>
                <w:sz w:val="22"/>
                <w:szCs w:val="22"/>
              </w:rPr>
            </w:pPr>
            <w:r w:rsidRPr="00B157E4">
              <w:rPr>
                <w:rFonts w:ascii="Cambria" w:hAnsi="Cambria"/>
                <w:sz w:val="22"/>
                <w:szCs w:val="22"/>
              </w:rPr>
              <w:t>Activities and services must not replace the regular academic program</w:t>
            </w:r>
            <w:r>
              <w:rPr>
                <w:rFonts w:ascii="Cambria" w:hAnsi="Cambria"/>
                <w:sz w:val="22"/>
                <w:szCs w:val="22"/>
              </w:rPr>
              <w:t>.</w:t>
            </w:r>
            <w:r w:rsidRPr="00B157E4">
              <w:rPr>
                <w:rFonts w:ascii="Cambria" w:hAnsi="Cambria"/>
                <w:sz w:val="22"/>
                <w:szCs w:val="22"/>
              </w:rPr>
              <w:t xml:space="preserve"> </w:t>
            </w:r>
            <w:r>
              <w:rPr>
                <w:rFonts w:ascii="Cambria" w:hAnsi="Cambria"/>
                <w:sz w:val="22"/>
                <w:szCs w:val="22"/>
              </w:rPr>
              <w:t>The activities must</w:t>
            </w:r>
            <w:r w:rsidRPr="00B157E4">
              <w:rPr>
                <w:rFonts w:ascii="Cambria" w:hAnsi="Cambria"/>
                <w:sz w:val="22"/>
                <w:szCs w:val="22"/>
              </w:rPr>
              <w:t xml:space="preserve"> be designed to expand upon or improve services for students in temporary hou</w:t>
            </w:r>
            <w:r>
              <w:rPr>
                <w:rFonts w:ascii="Cambria" w:hAnsi="Cambria"/>
                <w:sz w:val="22"/>
                <w:szCs w:val="22"/>
              </w:rPr>
              <w:t xml:space="preserve">sing. Grant funds should NOT </w:t>
            </w:r>
            <w:r w:rsidRPr="00B157E4">
              <w:rPr>
                <w:rFonts w:ascii="Cambria" w:hAnsi="Cambria"/>
                <w:sz w:val="22"/>
                <w:szCs w:val="22"/>
              </w:rPr>
              <w:t xml:space="preserve">be used </w:t>
            </w:r>
            <w:r>
              <w:rPr>
                <w:rFonts w:ascii="Cambria" w:hAnsi="Cambria"/>
                <w:sz w:val="22"/>
                <w:szCs w:val="22"/>
              </w:rPr>
              <w:t xml:space="preserve">to </w:t>
            </w:r>
            <w:r w:rsidRPr="00B157E4">
              <w:rPr>
                <w:rFonts w:ascii="Cambria" w:hAnsi="Cambria"/>
                <w:sz w:val="22"/>
                <w:szCs w:val="22"/>
              </w:rPr>
              <w:t>fulfill the basic McKinney-Vento Act statute</w:t>
            </w:r>
            <w:r>
              <w:rPr>
                <w:rFonts w:ascii="Cambria" w:hAnsi="Cambria"/>
                <w:sz w:val="22"/>
                <w:szCs w:val="22"/>
              </w:rPr>
              <w:t xml:space="preserve"> requirements related to</w:t>
            </w:r>
            <w:r w:rsidRPr="00B157E4">
              <w:rPr>
                <w:rFonts w:ascii="Cambria" w:hAnsi="Cambria"/>
                <w:sz w:val="22"/>
                <w:szCs w:val="22"/>
              </w:rPr>
              <w:t xml:space="preserve"> identification, enrollment, or transportation to/from the regular school day. </w:t>
            </w:r>
          </w:p>
          <w:p w14:paraId="00E6A7A6" w14:textId="77777777" w:rsidR="00084D86" w:rsidRPr="00B157E4" w:rsidRDefault="00084D86" w:rsidP="00084D86">
            <w:pPr>
              <w:autoSpaceDE w:val="0"/>
              <w:autoSpaceDN w:val="0"/>
              <w:adjustRightInd w:val="0"/>
              <w:rPr>
                <w:rFonts w:ascii="Cambria" w:hAnsi="Cambria"/>
                <w:sz w:val="22"/>
                <w:szCs w:val="22"/>
              </w:rPr>
            </w:pPr>
          </w:p>
          <w:p w14:paraId="7E3F0700" w14:textId="37969814" w:rsidR="00084D86" w:rsidRDefault="00A64ECB" w:rsidP="005B320A">
            <w:pPr>
              <w:autoSpaceDE w:val="0"/>
              <w:autoSpaceDN w:val="0"/>
              <w:adjustRightInd w:val="0"/>
              <w:rPr>
                <w:rFonts w:ascii="Cambria" w:hAnsi="Cambria"/>
                <w:sz w:val="22"/>
                <w:szCs w:val="22"/>
              </w:rPr>
            </w:pPr>
            <w:hyperlink r:id="rId8" w:history="1">
              <w:r w:rsidR="00084D86" w:rsidRPr="00A64ECB">
                <w:rPr>
                  <w:rStyle w:val="Hyperlink"/>
                  <w:rFonts w:ascii="Cambria" w:hAnsi="Cambria"/>
                  <w:sz w:val="22"/>
                  <w:szCs w:val="22"/>
                </w:rPr>
                <w:t>F</w:t>
              </w:r>
              <w:r w:rsidRPr="00A64ECB">
                <w:rPr>
                  <w:rStyle w:val="Hyperlink"/>
                  <w:rFonts w:ascii="Cambria" w:hAnsi="Cambria"/>
                  <w:sz w:val="22"/>
                  <w:szCs w:val="22"/>
                </w:rPr>
                <w:t>ind</w:t>
              </w:r>
              <w:r w:rsidR="00084D86" w:rsidRPr="00A64ECB">
                <w:rPr>
                  <w:rStyle w:val="Hyperlink"/>
                  <w:rFonts w:ascii="Cambria" w:hAnsi="Cambria"/>
                  <w:sz w:val="22"/>
                  <w:szCs w:val="22"/>
                </w:rPr>
                <w:t xml:space="preserve"> the text of the federal McKinney-Vento Act and related information</w:t>
              </w:r>
              <w:r w:rsidRPr="00A64ECB">
                <w:rPr>
                  <w:rStyle w:val="Hyperlink"/>
                  <w:rFonts w:ascii="Cambria" w:hAnsi="Cambria"/>
                  <w:sz w:val="22"/>
                  <w:szCs w:val="22"/>
                </w:rPr>
                <w:t xml:space="preserve"> here</w:t>
              </w:r>
            </w:hyperlink>
            <w:r>
              <w:rPr>
                <w:rFonts w:ascii="Cambria" w:hAnsi="Cambria"/>
                <w:sz w:val="22"/>
                <w:szCs w:val="22"/>
              </w:rPr>
              <w:t>.</w:t>
            </w:r>
          </w:p>
          <w:p w14:paraId="2992AE35" w14:textId="1FD60350" w:rsidR="005B320A" w:rsidRPr="00DE5B30" w:rsidRDefault="005B320A" w:rsidP="00A549AB">
            <w:pPr>
              <w:autoSpaceDE w:val="0"/>
              <w:autoSpaceDN w:val="0"/>
              <w:adjustRightInd w:val="0"/>
              <w:rPr>
                <w:rFonts w:ascii="Cambria" w:hAnsi="Cambria"/>
                <w:sz w:val="22"/>
                <w:szCs w:val="22"/>
              </w:rPr>
            </w:pPr>
          </w:p>
        </w:tc>
      </w:tr>
      <w:tr w:rsidR="00DE5B30" w:rsidRPr="00DE5B30" w14:paraId="62C9F322" w14:textId="77777777" w:rsidTr="000C1B09">
        <w:trPr>
          <w:trHeight w:val="4296"/>
          <w:jc w:val="center"/>
        </w:trPr>
        <w:tc>
          <w:tcPr>
            <w:tcW w:w="2075" w:type="dxa"/>
            <w:shd w:val="clear" w:color="auto" w:fill="D9D9D9" w:themeFill="background1" w:themeFillShade="D9"/>
          </w:tcPr>
          <w:p w14:paraId="45756904" w14:textId="77777777" w:rsidR="00DE5B30" w:rsidRPr="00DE5B30" w:rsidRDefault="00DE5B30" w:rsidP="002F22F6">
            <w:pPr>
              <w:rPr>
                <w:rFonts w:ascii="Cambria" w:hAnsi="Cambria"/>
                <w:b/>
                <w:sz w:val="22"/>
                <w:szCs w:val="22"/>
              </w:rPr>
            </w:pPr>
            <w:r w:rsidRPr="00DE5B30">
              <w:rPr>
                <w:rFonts w:ascii="Cambria" w:hAnsi="Cambria"/>
                <w:b/>
                <w:szCs w:val="22"/>
              </w:rPr>
              <w:t>Eligible Applicants</w:t>
            </w:r>
          </w:p>
        </w:tc>
        <w:tc>
          <w:tcPr>
            <w:tcW w:w="8540" w:type="dxa"/>
            <w:shd w:val="clear" w:color="auto" w:fill="FFFFFF" w:themeFill="background1"/>
          </w:tcPr>
          <w:p w14:paraId="637FB1B3" w14:textId="4D14D648" w:rsidR="005B320A" w:rsidRDefault="00DE5B30" w:rsidP="00861BFA">
            <w:pPr>
              <w:rPr>
                <w:rFonts w:ascii="Cambria" w:hAnsi="Cambria"/>
                <w:sz w:val="22"/>
                <w:szCs w:val="22"/>
              </w:rPr>
            </w:pPr>
            <w:r w:rsidRPr="51681A8C">
              <w:rPr>
                <w:rFonts w:ascii="Cambria" w:hAnsi="Cambria"/>
                <w:sz w:val="22"/>
                <w:szCs w:val="22"/>
              </w:rPr>
              <w:t xml:space="preserve">New York State local educational agencies (LEAs), which for the purposes of this RFP are public school districts, </w:t>
            </w:r>
            <w:r w:rsidR="00D919FF" w:rsidRPr="51681A8C">
              <w:rPr>
                <w:rFonts w:ascii="Cambria" w:hAnsi="Cambria"/>
                <w:sz w:val="22"/>
                <w:szCs w:val="22"/>
              </w:rPr>
              <w:t xml:space="preserve">charter schools, </w:t>
            </w:r>
            <w:r w:rsidR="00D919FF">
              <w:rPr>
                <w:rFonts w:ascii="Cambria" w:hAnsi="Cambria"/>
                <w:sz w:val="22"/>
                <w:szCs w:val="22"/>
              </w:rPr>
              <w:t xml:space="preserve">and </w:t>
            </w:r>
            <w:r w:rsidRPr="51681A8C">
              <w:rPr>
                <w:rFonts w:ascii="Cambria" w:hAnsi="Cambria"/>
                <w:sz w:val="22"/>
                <w:szCs w:val="22"/>
              </w:rPr>
              <w:t>BOCES</w:t>
            </w:r>
            <w:r w:rsidR="00D919FF">
              <w:rPr>
                <w:rFonts w:ascii="Cambria" w:hAnsi="Cambria"/>
                <w:sz w:val="22"/>
                <w:szCs w:val="22"/>
              </w:rPr>
              <w:t>,</w:t>
            </w:r>
            <w:r w:rsidRPr="51681A8C">
              <w:rPr>
                <w:rFonts w:ascii="Cambria" w:hAnsi="Cambria"/>
                <w:sz w:val="22"/>
                <w:szCs w:val="22"/>
              </w:rPr>
              <w:t xml:space="preserve"> are eligible to apply </w:t>
            </w:r>
            <w:r w:rsidR="004C016C">
              <w:rPr>
                <w:rFonts w:ascii="Cambria" w:hAnsi="Cambria"/>
                <w:sz w:val="22"/>
                <w:szCs w:val="22"/>
              </w:rPr>
              <w:t xml:space="preserve">for this funding opportunity. </w:t>
            </w:r>
            <w:r w:rsidRPr="51681A8C">
              <w:rPr>
                <w:rFonts w:ascii="Cambria" w:hAnsi="Cambria"/>
                <w:sz w:val="22"/>
                <w:szCs w:val="22"/>
              </w:rPr>
              <w:t>BOCES may only apply as a part of a consortium.  The NYC Department of Education is the eligible school district applicant in NYC, not individual Community School Districts.  LEAs must have identified a minimum average of 100 students in temporary housing in the 201</w:t>
            </w:r>
            <w:r w:rsidR="41C7A742" w:rsidRPr="51681A8C">
              <w:rPr>
                <w:rFonts w:ascii="Cambria" w:hAnsi="Cambria"/>
                <w:sz w:val="22"/>
                <w:szCs w:val="22"/>
              </w:rPr>
              <w:t>8</w:t>
            </w:r>
            <w:r w:rsidRPr="51681A8C">
              <w:rPr>
                <w:rFonts w:ascii="Cambria" w:hAnsi="Cambria"/>
                <w:sz w:val="22"/>
                <w:szCs w:val="22"/>
              </w:rPr>
              <w:t>-1</w:t>
            </w:r>
            <w:r w:rsidR="3F456786" w:rsidRPr="51681A8C">
              <w:rPr>
                <w:rFonts w:ascii="Cambria" w:hAnsi="Cambria"/>
                <w:sz w:val="22"/>
                <w:szCs w:val="22"/>
              </w:rPr>
              <w:t>9</w:t>
            </w:r>
            <w:r w:rsidRPr="51681A8C">
              <w:rPr>
                <w:rFonts w:ascii="Cambria" w:hAnsi="Cambria"/>
                <w:sz w:val="22"/>
                <w:szCs w:val="22"/>
              </w:rPr>
              <w:t>, 20</w:t>
            </w:r>
            <w:r w:rsidR="48B01862" w:rsidRPr="51681A8C">
              <w:rPr>
                <w:rFonts w:ascii="Cambria" w:hAnsi="Cambria"/>
                <w:sz w:val="22"/>
                <w:szCs w:val="22"/>
              </w:rPr>
              <w:t>19</w:t>
            </w:r>
            <w:r w:rsidRPr="51681A8C">
              <w:rPr>
                <w:rFonts w:ascii="Cambria" w:hAnsi="Cambria"/>
                <w:sz w:val="22"/>
                <w:szCs w:val="22"/>
              </w:rPr>
              <w:t>-</w:t>
            </w:r>
            <w:r w:rsidR="70C3F401" w:rsidRPr="51681A8C">
              <w:rPr>
                <w:rFonts w:ascii="Cambria" w:hAnsi="Cambria"/>
                <w:sz w:val="22"/>
                <w:szCs w:val="22"/>
              </w:rPr>
              <w:t>20</w:t>
            </w:r>
            <w:r w:rsidRPr="51681A8C">
              <w:rPr>
                <w:rFonts w:ascii="Cambria" w:hAnsi="Cambria"/>
                <w:sz w:val="22"/>
                <w:szCs w:val="22"/>
              </w:rPr>
              <w:t>, and 20</w:t>
            </w:r>
            <w:r w:rsidR="7CB1F295" w:rsidRPr="51681A8C">
              <w:rPr>
                <w:rFonts w:ascii="Cambria" w:hAnsi="Cambria"/>
                <w:sz w:val="22"/>
                <w:szCs w:val="22"/>
              </w:rPr>
              <w:t>20</w:t>
            </w:r>
            <w:r w:rsidRPr="51681A8C">
              <w:rPr>
                <w:rFonts w:ascii="Cambria" w:hAnsi="Cambria"/>
                <w:sz w:val="22"/>
                <w:szCs w:val="22"/>
              </w:rPr>
              <w:t>-</w:t>
            </w:r>
            <w:r w:rsidR="7D60C2B2" w:rsidRPr="51681A8C">
              <w:rPr>
                <w:rFonts w:ascii="Cambria" w:hAnsi="Cambria"/>
                <w:sz w:val="22"/>
                <w:szCs w:val="22"/>
              </w:rPr>
              <w:t>21</w:t>
            </w:r>
            <w:r w:rsidRPr="51681A8C">
              <w:rPr>
                <w:rFonts w:ascii="Cambria" w:hAnsi="Cambria"/>
                <w:sz w:val="22"/>
                <w:szCs w:val="22"/>
              </w:rPr>
              <w:t xml:space="preserve"> school years </w:t>
            </w:r>
            <w:r w:rsidR="002C3927" w:rsidRPr="51681A8C">
              <w:rPr>
                <w:rFonts w:ascii="Cambria" w:hAnsi="Cambria"/>
                <w:sz w:val="22"/>
                <w:szCs w:val="22"/>
              </w:rPr>
              <w:t>to</w:t>
            </w:r>
            <w:r w:rsidRPr="51681A8C">
              <w:rPr>
                <w:rFonts w:ascii="Cambria" w:hAnsi="Cambria"/>
                <w:sz w:val="22"/>
                <w:szCs w:val="22"/>
              </w:rPr>
              <w:t xml:space="preserve"> be eligible for funding. </w:t>
            </w:r>
            <w:r w:rsidR="003653BC" w:rsidRPr="51681A8C">
              <w:rPr>
                <w:rFonts w:ascii="Cambria" w:hAnsi="Cambria"/>
                <w:sz w:val="22"/>
                <w:szCs w:val="22"/>
              </w:rPr>
              <w:t xml:space="preserve"> </w:t>
            </w:r>
            <w:r w:rsidRPr="51681A8C">
              <w:rPr>
                <w:rFonts w:ascii="Cambria" w:hAnsi="Cambria"/>
                <w:sz w:val="22"/>
                <w:szCs w:val="22"/>
              </w:rPr>
              <w:t xml:space="preserve">LEAs that have identified a </w:t>
            </w:r>
            <w:r w:rsidR="003933C8" w:rsidRPr="51681A8C">
              <w:rPr>
                <w:rFonts w:ascii="Cambria" w:hAnsi="Cambria"/>
                <w:sz w:val="22"/>
                <w:szCs w:val="22"/>
              </w:rPr>
              <w:t>three-year</w:t>
            </w:r>
            <w:r w:rsidRPr="51681A8C">
              <w:rPr>
                <w:rFonts w:ascii="Cambria" w:hAnsi="Cambria"/>
                <w:sz w:val="22"/>
                <w:szCs w:val="22"/>
              </w:rPr>
              <w:t xml:space="preserve"> average</w:t>
            </w:r>
            <w:r w:rsidR="00B4127C" w:rsidRPr="51681A8C">
              <w:rPr>
                <w:rFonts w:ascii="Cambria" w:hAnsi="Cambria"/>
                <w:sz w:val="22"/>
                <w:szCs w:val="22"/>
              </w:rPr>
              <w:t xml:space="preserve"> of</w:t>
            </w:r>
            <w:r w:rsidRPr="51681A8C">
              <w:rPr>
                <w:rFonts w:ascii="Cambria" w:hAnsi="Cambria"/>
                <w:sz w:val="22"/>
                <w:szCs w:val="22"/>
              </w:rPr>
              <w:t xml:space="preserve"> fewer than 100 students in temporary housing may </w:t>
            </w:r>
            <w:r w:rsidR="002C3927" w:rsidRPr="51681A8C">
              <w:rPr>
                <w:rFonts w:ascii="Cambria" w:hAnsi="Cambria"/>
                <w:sz w:val="22"/>
                <w:szCs w:val="22"/>
              </w:rPr>
              <w:t>apply</w:t>
            </w:r>
            <w:r w:rsidRPr="51681A8C">
              <w:rPr>
                <w:rFonts w:ascii="Cambria" w:hAnsi="Cambria"/>
                <w:sz w:val="22"/>
                <w:szCs w:val="22"/>
              </w:rPr>
              <w:t xml:space="preserve"> as a </w:t>
            </w:r>
            <w:r w:rsidRPr="51681A8C">
              <w:rPr>
                <w:rFonts w:ascii="Cambria" w:hAnsi="Cambria"/>
                <w:b/>
                <w:bCs/>
                <w:sz w:val="22"/>
                <w:szCs w:val="22"/>
              </w:rPr>
              <w:t>consortium of LEAs</w:t>
            </w:r>
            <w:r w:rsidRPr="51681A8C">
              <w:rPr>
                <w:rFonts w:ascii="Cambria" w:hAnsi="Cambria"/>
                <w:sz w:val="22"/>
                <w:szCs w:val="22"/>
              </w:rPr>
              <w:t xml:space="preserve"> </w:t>
            </w:r>
            <w:r w:rsidR="003F25A5" w:rsidRPr="51681A8C">
              <w:rPr>
                <w:rFonts w:ascii="Cambria" w:hAnsi="Cambria"/>
                <w:sz w:val="22"/>
                <w:szCs w:val="22"/>
              </w:rPr>
              <w:t>to</w:t>
            </w:r>
            <w:r w:rsidRPr="51681A8C">
              <w:rPr>
                <w:rFonts w:ascii="Cambria" w:hAnsi="Cambria"/>
                <w:sz w:val="22"/>
                <w:szCs w:val="22"/>
              </w:rPr>
              <w:t xml:space="preserve"> bring the total to </w:t>
            </w:r>
            <w:r w:rsidR="00AA2E4C">
              <w:rPr>
                <w:rFonts w:ascii="Cambria" w:hAnsi="Cambria"/>
                <w:sz w:val="22"/>
                <w:szCs w:val="22"/>
              </w:rPr>
              <w:t xml:space="preserve">at least </w:t>
            </w:r>
            <w:r w:rsidRPr="51681A8C">
              <w:rPr>
                <w:rFonts w:ascii="Cambria" w:hAnsi="Cambria"/>
                <w:sz w:val="22"/>
                <w:szCs w:val="22"/>
              </w:rPr>
              <w:t xml:space="preserve">100. </w:t>
            </w:r>
            <w:r w:rsidR="003653BC" w:rsidRPr="51681A8C">
              <w:rPr>
                <w:rFonts w:ascii="Cambria" w:hAnsi="Cambria"/>
                <w:sz w:val="22"/>
                <w:szCs w:val="22"/>
              </w:rPr>
              <w:t xml:space="preserve"> </w:t>
            </w:r>
          </w:p>
          <w:p w14:paraId="444A954C" w14:textId="6B7E3337" w:rsidR="00DE5B30" w:rsidRPr="00DE5B30" w:rsidRDefault="00DE5B30" w:rsidP="00A549AB">
            <w:pPr>
              <w:rPr>
                <w:rFonts w:ascii="Cambria" w:hAnsi="Cambria"/>
                <w:sz w:val="22"/>
                <w:szCs w:val="22"/>
              </w:rPr>
            </w:pPr>
            <w:r w:rsidRPr="51681A8C">
              <w:rPr>
                <w:rFonts w:ascii="Cambria" w:hAnsi="Cambria"/>
                <w:sz w:val="22"/>
                <w:szCs w:val="22"/>
              </w:rPr>
              <w:t xml:space="preserve"> </w:t>
            </w:r>
          </w:p>
          <w:p w14:paraId="746AFD7F" w14:textId="740A2838" w:rsidR="0089727F" w:rsidRPr="002F4BFF" w:rsidRDefault="0089727F" w:rsidP="0089727F">
            <w:pPr>
              <w:autoSpaceDE w:val="0"/>
              <w:autoSpaceDN w:val="0"/>
              <w:adjustRightInd w:val="0"/>
              <w:rPr>
                <w:rFonts w:ascii="Cambria" w:hAnsi="Cambria"/>
                <w:b/>
                <w:color w:val="000000" w:themeColor="text1"/>
                <w:sz w:val="22"/>
                <w:szCs w:val="22"/>
              </w:rPr>
            </w:pPr>
            <w:r w:rsidRPr="002F4BFF">
              <w:rPr>
                <w:rFonts w:ascii="Cambria" w:hAnsi="Cambria"/>
                <w:b/>
                <w:color w:val="000000" w:themeColor="text1"/>
                <w:sz w:val="22"/>
                <w:szCs w:val="22"/>
              </w:rPr>
              <w:t>Single LEAs (which include public school districts and charter schools)</w:t>
            </w:r>
          </w:p>
          <w:p w14:paraId="7A9E7C3C" w14:textId="274CF953" w:rsidR="00A77E16" w:rsidRPr="00A77E16" w:rsidRDefault="0089727F" w:rsidP="00A77E16">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 xml:space="preserve">must have identified a minimum average of 100 students in temporary housing in the 2018-19, 2019-20, and 2020-2021 school years to be eligible for funding. For example, if a district identified 75 students as homeless in SY 2018-19, 95 students as homeless in SY 2019-20, and 140 students as homeless in SY 2020-21, the district would be eligible for funding because the average for the three years is 103. </w:t>
            </w:r>
            <w:bookmarkStart w:id="1" w:name="_Hlk98925185"/>
            <w:r w:rsidRPr="00084D86">
              <w:rPr>
                <w:rFonts w:ascii="Cambria" w:hAnsi="Cambria"/>
                <w:bCs/>
                <w:color w:val="000000" w:themeColor="text1"/>
                <w:sz w:val="22"/>
                <w:szCs w:val="22"/>
              </w:rPr>
              <w:t xml:space="preserve">The three-year averages for all districts and charter schools are posted on the </w:t>
            </w:r>
            <w:hyperlink r:id="rId9" w:history="1">
              <w:r w:rsidRPr="003112DA">
                <w:rPr>
                  <w:rStyle w:val="Hyperlink"/>
                  <w:rFonts w:ascii="Cambria" w:hAnsi="Cambria"/>
                  <w:bCs/>
                  <w:sz w:val="22"/>
                  <w:szCs w:val="22"/>
                </w:rPr>
                <w:t>NYS-TEACHS website</w:t>
              </w:r>
            </w:hyperlink>
            <w:r w:rsidR="00A77E16">
              <w:rPr>
                <w:rFonts w:ascii="Cambria" w:hAnsi="Cambria"/>
                <w:bCs/>
                <w:color w:val="000000" w:themeColor="text1"/>
                <w:sz w:val="22"/>
                <w:szCs w:val="22"/>
              </w:rPr>
              <w:t xml:space="preserve"> under the heading “</w:t>
            </w:r>
            <w:r w:rsidR="00A77E16" w:rsidRPr="00A77E16">
              <w:rPr>
                <w:rFonts w:ascii="Cambria" w:hAnsi="Cambria"/>
                <w:bCs/>
                <w:color w:val="000000" w:themeColor="text1"/>
                <w:sz w:val="22"/>
                <w:szCs w:val="22"/>
              </w:rPr>
              <w:t>SIRS Data on Student Homelessness – 3 Year Summary</w:t>
            </w:r>
            <w:r w:rsidR="00A77E16">
              <w:rPr>
                <w:rFonts w:ascii="Cambria" w:hAnsi="Cambria"/>
                <w:bCs/>
                <w:color w:val="000000" w:themeColor="text1"/>
                <w:sz w:val="22"/>
                <w:szCs w:val="22"/>
              </w:rPr>
              <w:t>.”</w:t>
            </w:r>
          </w:p>
          <w:bookmarkEnd w:id="1"/>
          <w:p w14:paraId="77822C16" w14:textId="77777777" w:rsidR="00A77E16" w:rsidRDefault="00A77E16" w:rsidP="0089727F">
            <w:pPr>
              <w:autoSpaceDE w:val="0"/>
              <w:autoSpaceDN w:val="0"/>
              <w:adjustRightInd w:val="0"/>
              <w:rPr>
                <w:rFonts w:ascii="Cambria" w:hAnsi="Cambria"/>
                <w:bCs/>
                <w:color w:val="000000" w:themeColor="text1"/>
                <w:sz w:val="22"/>
                <w:szCs w:val="22"/>
              </w:rPr>
            </w:pPr>
          </w:p>
          <w:p w14:paraId="0FBA0475" w14:textId="264CAAA5" w:rsidR="002F4BFF" w:rsidRDefault="0089727F" w:rsidP="0089727F">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 xml:space="preserve">The averages are calculated using duplicated data from the data warehouse. Duplicated data is used to better reflect the fluid movement of students within LEAs.  </w:t>
            </w:r>
            <w:r w:rsidR="008B6D10">
              <w:rPr>
                <w:rFonts w:ascii="Cambria" w:hAnsi="Cambria"/>
                <w:bCs/>
                <w:color w:val="000000" w:themeColor="text1"/>
                <w:sz w:val="22"/>
                <w:szCs w:val="22"/>
              </w:rPr>
              <w:t>Here is a</w:t>
            </w:r>
            <w:r w:rsidR="00737150">
              <w:rPr>
                <w:rFonts w:ascii="Cambria" w:hAnsi="Cambria"/>
                <w:bCs/>
                <w:color w:val="000000" w:themeColor="text1"/>
                <w:sz w:val="22"/>
                <w:szCs w:val="22"/>
              </w:rPr>
              <w:t xml:space="preserve"> link</w:t>
            </w:r>
            <w:r w:rsidR="008B6D10">
              <w:rPr>
                <w:rFonts w:ascii="Cambria" w:hAnsi="Cambria"/>
                <w:bCs/>
                <w:color w:val="000000" w:themeColor="text1"/>
                <w:sz w:val="22"/>
                <w:szCs w:val="22"/>
              </w:rPr>
              <w:t xml:space="preserve">  f</w:t>
            </w:r>
            <w:r w:rsidRPr="00084D86">
              <w:rPr>
                <w:rFonts w:ascii="Cambria" w:hAnsi="Cambria"/>
                <w:bCs/>
                <w:color w:val="000000" w:themeColor="text1"/>
                <w:sz w:val="22"/>
                <w:szCs w:val="22"/>
              </w:rPr>
              <w:t xml:space="preserve">or more information on the data warehouse, also known as </w:t>
            </w:r>
            <w:hyperlink r:id="rId10" w:history="1">
              <w:r w:rsidRPr="008B6D10">
                <w:rPr>
                  <w:rStyle w:val="Hyperlink"/>
                  <w:rFonts w:ascii="Cambria" w:hAnsi="Cambria"/>
                  <w:bCs/>
                  <w:sz w:val="22"/>
                  <w:szCs w:val="22"/>
                </w:rPr>
                <w:t>Student Information Repository System or SIRS</w:t>
              </w:r>
              <w:r w:rsidR="008B6D10">
                <w:rPr>
                  <w:rStyle w:val="Hyperlink"/>
                  <w:rFonts w:ascii="Cambria" w:hAnsi="Cambria"/>
                  <w:bCs/>
                  <w:sz w:val="22"/>
                  <w:szCs w:val="22"/>
                </w:rPr>
                <w:t>.</w:t>
              </w:r>
            </w:hyperlink>
          </w:p>
          <w:p w14:paraId="1E3DA065" w14:textId="77777777" w:rsidR="00A77E16" w:rsidRDefault="00A77E16" w:rsidP="0089727F">
            <w:pPr>
              <w:autoSpaceDE w:val="0"/>
              <w:autoSpaceDN w:val="0"/>
              <w:adjustRightInd w:val="0"/>
              <w:rPr>
                <w:rFonts w:ascii="Cambria" w:hAnsi="Cambria"/>
                <w:b/>
                <w:color w:val="000000" w:themeColor="text1"/>
                <w:sz w:val="22"/>
                <w:szCs w:val="22"/>
              </w:rPr>
            </w:pPr>
          </w:p>
          <w:p w14:paraId="16ED4AC7" w14:textId="57E24353" w:rsidR="0089727F" w:rsidRPr="00B41B7D" w:rsidRDefault="0089727F" w:rsidP="0089727F">
            <w:pPr>
              <w:autoSpaceDE w:val="0"/>
              <w:autoSpaceDN w:val="0"/>
              <w:adjustRightInd w:val="0"/>
              <w:rPr>
                <w:rFonts w:ascii="Cambria" w:hAnsi="Cambria"/>
                <w:b/>
                <w:color w:val="000000" w:themeColor="text1"/>
                <w:sz w:val="22"/>
                <w:szCs w:val="22"/>
              </w:rPr>
            </w:pPr>
            <w:r w:rsidRPr="00B41B7D">
              <w:rPr>
                <w:rFonts w:ascii="Cambria" w:hAnsi="Cambria"/>
                <w:b/>
                <w:color w:val="000000" w:themeColor="text1"/>
                <w:sz w:val="22"/>
                <w:szCs w:val="22"/>
              </w:rPr>
              <w:t>Consortiums (which can include BOCES)</w:t>
            </w:r>
          </w:p>
          <w:p w14:paraId="285A6EAA" w14:textId="77777777" w:rsidR="0089727F" w:rsidRPr="00084D86" w:rsidRDefault="0089727F" w:rsidP="0089727F">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 xml:space="preserve">LEAs that have identified a three-year average of fewer than 100 students in temporary housing may apply as a consortium of LEAs whose total identified students in temporary housing is equal to or greater than 100 on average across all three school years. BOCES are eligible to apply for a McKinney-Vento grant as a part of a consortium.  However, a BOCES cannot apply on its own. </w:t>
            </w:r>
          </w:p>
          <w:p w14:paraId="29B5857E" w14:textId="77777777" w:rsidR="0089727F" w:rsidRPr="00084D86" w:rsidRDefault="0089727F" w:rsidP="0089727F">
            <w:pPr>
              <w:autoSpaceDE w:val="0"/>
              <w:autoSpaceDN w:val="0"/>
              <w:adjustRightInd w:val="0"/>
              <w:rPr>
                <w:rFonts w:ascii="Cambria" w:hAnsi="Cambria"/>
                <w:bCs/>
                <w:color w:val="000000" w:themeColor="text1"/>
                <w:sz w:val="22"/>
                <w:szCs w:val="22"/>
              </w:rPr>
            </w:pPr>
          </w:p>
          <w:p w14:paraId="33CEFD1A" w14:textId="77777777" w:rsidR="0089727F" w:rsidRPr="00084D86" w:rsidRDefault="0089727F" w:rsidP="0089727F">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For example, if:</w:t>
            </w:r>
          </w:p>
          <w:p w14:paraId="26D0AF7B" w14:textId="77777777" w:rsidR="0089727F" w:rsidRPr="00084D86" w:rsidRDefault="0089727F" w:rsidP="0089727F">
            <w:pPr>
              <w:autoSpaceDE w:val="0"/>
              <w:autoSpaceDN w:val="0"/>
              <w:adjustRightInd w:val="0"/>
              <w:rPr>
                <w:rFonts w:ascii="Cambria" w:hAnsi="Cambria"/>
                <w:bCs/>
                <w:color w:val="000000" w:themeColor="text1"/>
                <w:sz w:val="22"/>
                <w:szCs w:val="22"/>
              </w:rPr>
            </w:pPr>
          </w:p>
          <w:p w14:paraId="2EE8BDC7" w14:textId="77777777" w:rsidR="0089727F" w:rsidRDefault="0089727F" w:rsidP="0089727F">
            <w:pPr>
              <w:pStyle w:val="ListParagraph"/>
              <w:numPr>
                <w:ilvl w:val="0"/>
                <w:numId w:val="71"/>
              </w:numPr>
              <w:autoSpaceDE w:val="0"/>
              <w:autoSpaceDN w:val="0"/>
              <w:adjustRightInd w:val="0"/>
              <w:rPr>
                <w:rFonts w:ascii="Cambria" w:hAnsi="Cambria"/>
                <w:bCs/>
                <w:color w:val="000000" w:themeColor="text1"/>
                <w:sz w:val="22"/>
                <w:szCs w:val="22"/>
              </w:rPr>
            </w:pPr>
            <w:r w:rsidRPr="00BB286C">
              <w:rPr>
                <w:rFonts w:ascii="Cambria" w:hAnsi="Cambria"/>
                <w:bCs/>
                <w:color w:val="000000" w:themeColor="text1"/>
                <w:sz w:val="22"/>
                <w:szCs w:val="22"/>
              </w:rPr>
              <w:t>District A has an average of 90 students in temporary housing in school years 2018-19, 2019-20, and 2020-21;</w:t>
            </w:r>
          </w:p>
          <w:p w14:paraId="31C548B2" w14:textId="77777777" w:rsidR="0089727F" w:rsidRDefault="0089727F" w:rsidP="0089727F">
            <w:pPr>
              <w:pStyle w:val="ListParagraph"/>
              <w:numPr>
                <w:ilvl w:val="0"/>
                <w:numId w:val="71"/>
              </w:numPr>
              <w:autoSpaceDE w:val="0"/>
              <w:autoSpaceDN w:val="0"/>
              <w:adjustRightInd w:val="0"/>
              <w:rPr>
                <w:rFonts w:ascii="Cambria" w:hAnsi="Cambria"/>
                <w:bCs/>
                <w:color w:val="000000" w:themeColor="text1"/>
                <w:sz w:val="22"/>
                <w:szCs w:val="22"/>
              </w:rPr>
            </w:pPr>
            <w:r w:rsidRPr="00BB286C">
              <w:rPr>
                <w:rFonts w:ascii="Cambria" w:hAnsi="Cambria"/>
                <w:bCs/>
                <w:color w:val="000000" w:themeColor="text1"/>
                <w:sz w:val="22"/>
                <w:szCs w:val="22"/>
              </w:rPr>
              <w:lastRenderedPageBreak/>
              <w:t>District B has an average of 80 students in temporary housing during the same time period;</w:t>
            </w:r>
          </w:p>
          <w:p w14:paraId="7882A07D" w14:textId="77777777" w:rsidR="0089727F" w:rsidRDefault="0089727F" w:rsidP="0089727F">
            <w:pPr>
              <w:pStyle w:val="ListParagraph"/>
              <w:numPr>
                <w:ilvl w:val="0"/>
                <w:numId w:val="71"/>
              </w:numPr>
              <w:autoSpaceDE w:val="0"/>
              <w:autoSpaceDN w:val="0"/>
              <w:adjustRightInd w:val="0"/>
              <w:rPr>
                <w:rFonts w:ascii="Cambria" w:hAnsi="Cambria"/>
                <w:bCs/>
                <w:color w:val="000000" w:themeColor="text1"/>
                <w:sz w:val="22"/>
                <w:szCs w:val="22"/>
              </w:rPr>
            </w:pPr>
            <w:r w:rsidRPr="00BB286C">
              <w:rPr>
                <w:rFonts w:ascii="Cambria" w:hAnsi="Cambria"/>
                <w:bCs/>
                <w:color w:val="000000" w:themeColor="text1"/>
                <w:sz w:val="22"/>
                <w:szCs w:val="22"/>
              </w:rPr>
              <w:t>District C has an average of 95 students in temporary housing during the same time period; and</w:t>
            </w:r>
          </w:p>
          <w:p w14:paraId="4653D4B8" w14:textId="77777777" w:rsidR="0089727F" w:rsidRDefault="0089727F" w:rsidP="0089727F">
            <w:pPr>
              <w:pStyle w:val="ListParagraph"/>
              <w:numPr>
                <w:ilvl w:val="0"/>
                <w:numId w:val="71"/>
              </w:numPr>
              <w:autoSpaceDE w:val="0"/>
              <w:autoSpaceDN w:val="0"/>
              <w:adjustRightInd w:val="0"/>
              <w:rPr>
                <w:rFonts w:ascii="Cambria" w:hAnsi="Cambria"/>
                <w:bCs/>
                <w:color w:val="000000" w:themeColor="text1"/>
                <w:sz w:val="22"/>
                <w:szCs w:val="22"/>
              </w:rPr>
            </w:pPr>
            <w:r w:rsidRPr="00BB286C">
              <w:rPr>
                <w:rFonts w:ascii="Cambria" w:hAnsi="Cambria"/>
                <w:bCs/>
                <w:color w:val="000000" w:themeColor="text1"/>
                <w:sz w:val="22"/>
                <w:szCs w:val="22"/>
              </w:rPr>
              <w:t>Districts A, B, and C apply as a consortium;</w:t>
            </w:r>
          </w:p>
          <w:p w14:paraId="191473AF" w14:textId="77777777" w:rsidR="0089727F" w:rsidRPr="00BB286C" w:rsidRDefault="0089727F" w:rsidP="0089727F">
            <w:pPr>
              <w:pStyle w:val="ListParagraph"/>
              <w:numPr>
                <w:ilvl w:val="0"/>
                <w:numId w:val="71"/>
              </w:numPr>
              <w:autoSpaceDE w:val="0"/>
              <w:autoSpaceDN w:val="0"/>
              <w:adjustRightInd w:val="0"/>
              <w:rPr>
                <w:rFonts w:ascii="Cambria" w:hAnsi="Cambria"/>
                <w:bCs/>
                <w:color w:val="000000" w:themeColor="text1"/>
                <w:sz w:val="22"/>
                <w:szCs w:val="22"/>
              </w:rPr>
            </w:pPr>
            <w:r w:rsidRPr="00BB286C">
              <w:rPr>
                <w:rFonts w:ascii="Cambria" w:hAnsi="Cambria"/>
                <w:bCs/>
                <w:color w:val="000000" w:themeColor="text1"/>
                <w:sz w:val="22"/>
                <w:szCs w:val="22"/>
              </w:rPr>
              <w:t>Then, the total for their consortium is 265 students in temporary housing.</w:t>
            </w:r>
          </w:p>
          <w:p w14:paraId="40A6B613" w14:textId="77777777" w:rsidR="0089727F" w:rsidRPr="00084D86" w:rsidRDefault="0089727F" w:rsidP="0089727F">
            <w:pPr>
              <w:autoSpaceDE w:val="0"/>
              <w:autoSpaceDN w:val="0"/>
              <w:adjustRightInd w:val="0"/>
              <w:rPr>
                <w:rFonts w:ascii="Cambria" w:hAnsi="Cambria"/>
                <w:bCs/>
                <w:color w:val="000000" w:themeColor="text1"/>
                <w:sz w:val="22"/>
                <w:szCs w:val="22"/>
              </w:rPr>
            </w:pPr>
          </w:p>
          <w:p w14:paraId="56A3C4E7" w14:textId="77777777" w:rsidR="0089727F" w:rsidRPr="00084D86" w:rsidRDefault="0089727F" w:rsidP="0089727F">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 xml:space="preserve">BOCES do not have averages of students identified as homeless. The total number of students identified as homeless for any consortium will be the sum of the averages of the component districts in the consortium. </w:t>
            </w:r>
          </w:p>
          <w:p w14:paraId="4E5B6000" w14:textId="77777777" w:rsidR="0089727F" w:rsidRDefault="0089727F" w:rsidP="00861BFA">
            <w:pPr>
              <w:autoSpaceDE w:val="0"/>
              <w:autoSpaceDN w:val="0"/>
              <w:adjustRightInd w:val="0"/>
              <w:rPr>
                <w:rFonts w:ascii="Cambria" w:hAnsi="Cambria"/>
                <w:sz w:val="22"/>
                <w:szCs w:val="22"/>
              </w:rPr>
            </w:pPr>
          </w:p>
          <w:p w14:paraId="4C861913" w14:textId="4E413D66" w:rsidR="00DE5B30" w:rsidRDefault="00DE5B30" w:rsidP="00861BFA">
            <w:pPr>
              <w:autoSpaceDE w:val="0"/>
              <w:autoSpaceDN w:val="0"/>
              <w:adjustRightInd w:val="0"/>
              <w:rPr>
                <w:rFonts w:ascii="Cambria" w:hAnsi="Cambria"/>
                <w:bCs/>
                <w:color w:val="000000" w:themeColor="text1"/>
                <w:sz w:val="22"/>
                <w:szCs w:val="22"/>
              </w:rPr>
            </w:pPr>
            <w:r w:rsidRPr="005D7BC5">
              <w:rPr>
                <w:rFonts w:ascii="Cambria" w:hAnsi="Cambria"/>
                <w:sz w:val="22"/>
                <w:szCs w:val="22"/>
              </w:rPr>
              <w:t>Please note all consortium members must be LEAs and must be direct provider</w:t>
            </w:r>
            <w:r w:rsidR="00DB2AE0">
              <w:rPr>
                <w:rFonts w:ascii="Cambria" w:hAnsi="Cambria"/>
                <w:sz w:val="22"/>
                <w:szCs w:val="22"/>
              </w:rPr>
              <w:t>s</w:t>
            </w:r>
            <w:r w:rsidRPr="005D7BC5">
              <w:rPr>
                <w:rFonts w:ascii="Cambria" w:hAnsi="Cambria"/>
                <w:sz w:val="22"/>
                <w:szCs w:val="22"/>
              </w:rPr>
              <w:t xml:space="preserve"> of services.  </w:t>
            </w:r>
            <w:r w:rsidRPr="000469BE">
              <w:rPr>
                <w:rFonts w:ascii="Cambria" w:hAnsi="Cambria"/>
                <w:b/>
                <w:bCs/>
                <w:sz w:val="22"/>
                <w:szCs w:val="22"/>
              </w:rPr>
              <w:t>Consortium members CANNOT be third-party contractors</w:t>
            </w:r>
            <w:r w:rsidRPr="005D7BC5">
              <w:rPr>
                <w:rFonts w:ascii="Cambria" w:hAnsi="Cambria"/>
                <w:sz w:val="22"/>
                <w:szCs w:val="22"/>
              </w:rPr>
              <w:t>.</w:t>
            </w:r>
            <w:r w:rsidRPr="00134844">
              <w:rPr>
                <w:rFonts w:ascii="Cambria" w:hAnsi="Cambria"/>
                <w:b/>
                <w:sz w:val="22"/>
                <w:szCs w:val="22"/>
              </w:rPr>
              <w:t xml:space="preserve">  </w:t>
            </w:r>
            <w:r w:rsidR="0089727F" w:rsidRPr="00084D86">
              <w:rPr>
                <w:rFonts w:ascii="Cambria" w:hAnsi="Cambria"/>
                <w:bCs/>
                <w:color w:val="000000" w:themeColor="text1"/>
                <w:sz w:val="22"/>
                <w:szCs w:val="22"/>
              </w:rPr>
              <w:t xml:space="preserve">The application must be submitted by an identified lead LEA that will serve as fiscal agent for the funding.  </w:t>
            </w:r>
            <w:r w:rsidRPr="00134844">
              <w:rPr>
                <w:rFonts w:ascii="Cambria" w:hAnsi="Cambria"/>
                <w:b/>
                <w:sz w:val="22"/>
                <w:szCs w:val="22"/>
              </w:rPr>
              <w:t xml:space="preserve">The consortium member that is designated as the lead </w:t>
            </w:r>
            <w:r w:rsidRPr="00DE5B30">
              <w:rPr>
                <w:rFonts w:ascii="Cambria" w:hAnsi="Cambria"/>
                <w:b/>
                <w:sz w:val="22"/>
                <w:szCs w:val="22"/>
              </w:rPr>
              <w:t xml:space="preserve">applicant/fiscal agent must be an LEA and must also be a direct provider of services. </w:t>
            </w:r>
            <w:r w:rsidRPr="00DE5B30">
              <w:rPr>
                <w:rFonts w:ascii="Cambria" w:hAnsi="Cambria"/>
                <w:sz w:val="22"/>
                <w:szCs w:val="22"/>
              </w:rPr>
              <w:t xml:space="preserve"> </w:t>
            </w:r>
            <w:r w:rsidRPr="00DE5B30">
              <w:rPr>
                <w:rFonts w:ascii="Cambria" w:hAnsi="Cambria"/>
                <w:b/>
                <w:sz w:val="22"/>
                <w:szCs w:val="22"/>
              </w:rPr>
              <w:t>BOCES are only eligible to apply as a part of a consortium; a BOCES cannot apply on its own</w:t>
            </w:r>
            <w:r w:rsidR="003653BC" w:rsidRPr="00DE5B30">
              <w:rPr>
                <w:rFonts w:ascii="Cambria" w:hAnsi="Cambria"/>
                <w:b/>
                <w:sz w:val="22"/>
                <w:szCs w:val="22"/>
              </w:rPr>
              <w:t xml:space="preserve">.  </w:t>
            </w:r>
            <w:r w:rsidRPr="00A549AB">
              <w:rPr>
                <w:rFonts w:ascii="Cambria" w:hAnsi="Cambria"/>
                <w:bCs/>
                <w:color w:val="000000" w:themeColor="text1"/>
                <w:sz w:val="22"/>
                <w:szCs w:val="22"/>
              </w:rPr>
              <w:t xml:space="preserve">Consortium applicants </w:t>
            </w:r>
            <w:r w:rsidR="004C016C">
              <w:rPr>
                <w:rFonts w:ascii="Cambria" w:hAnsi="Cambria"/>
                <w:bCs/>
                <w:color w:val="000000" w:themeColor="text1"/>
                <w:sz w:val="22"/>
                <w:szCs w:val="22"/>
              </w:rPr>
              <w:t>must</w:t>
            </w:r>
            <w:r w:rsidRPr="00A549AB">
              <w:rPr>
                <w:rFonts w:ascii="Cambria" w:hAnsi="Cambria"/>
                <w:bCs/>
                <w:color w:val="000000" w:themeColor="text1"/>
                <w:sz w:val="22"/>
                <w:szCs w:val="22"/>
              </w:rPr>
              <w:t xml:space="preserve"> submit Attachment A, </w:t>
            </w:r>
            <w:r w:rsidRPr="00861BFA">
              <w:rPr>
                <w:rFonts w:ascii="Cambria" w:hAnsi="Cambria"/>
                <w:bCs/>
                <w:color w:val="000000" w:themeColor="text1"/>
                <w:sz w:val="22"/>
                <w:szCs w:val="22"/>
              </w:rPr>
              <w:t>“Consor</w:t>
            </w:r>
            <w:r w:rsidRPr="00E87DFB">
              <w:rPr>
                <w:rFonts w:ascii="Cambria" w:hAnsi="Cambria"/>
                <w:bCs/>
                <w:color w:val="000000" w:themeColor="text1"/>
                <w:sz w:val="22"/>
                <w:szCs w:val="22"/>
              </w:rPr>
              <w:t>tium Member Agreement and Statement of Assurances”</w:t>
            </w:r>
            <w:r w:rsidRPr="00861BFA">
              <w:rPr>
                <w:rFonts w:ascii="Cambria" w:hAnsi="Cambria"/>
                <w:bCs/>
                <w:color w:val="000000" w:themeColor="text1"/>
                <w:sz w:val="22"/>
                <w:szCs w:val="22"/>
              </w:rPr>
              <w:t>.</w:t>
            </w:r>
          </w:p>
          <w:p w14:paraId="5AA95329" w14:textId="2CE82B0E" w:rsidR="00084D86" w:rsidRDefault="00084D86" w:rsidP="00861BFA">
            <w:pPr>
              <w:autoSpaceDE w:val="0"/>
              <w:autoSpaceDN w:val="0"/>
              <w:adjustRightInd w:val="0"/>
              <w:rPr>
                <w:rFonts w:ascii="Cambria" w:hAnsi="Cambria"/>
                <w:bCs/>
                <w:color w:val="000000" w:themeColor="text1"/>
                <w:sz w:val="22"/>
                <w:szCs w:val="22"/>
              </w:rPr>
            </w:pPr>
          </w:p>
          <w:p w14:paraId="78B88CE5" w14:textId="4EC3090B" w:rsidR="00084D86" w:rsidRPr="00084D86" w:rsidRDefault="00084D86" w:rsidP="00084D86">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 xml:space="preserve">A BOCES can serve as the lead or member LEA of one or more consortiums. A program contact as the lead LEA will oversee the implementation of the project, arrange for the disbursement of funds to participating LEAs, and submit required reports and documentation to NYSED as requested.  </w:t>
            </w:r>
          </w:p>
          <w:p w14:paraId="5B0214F7" w14:textId="77777777" w:rsidR="00084D86" w:rsidRPr="00084D86" w:rsidRDefault="00084D86" w:rsidP="00084D86">
            <w:pPr>
              <w:autoSpaceDE w:val="0"/>
              <w:autoSpaceDN w:val="0"/>
              <w:adjustRightInd w:val="0"/>
              <w:rPr>
                <w:rFonts w:ascii="Cambria" w:hAnsi="Cambria"/>
                <w:bCs/>
                <w:color w:val="000000" w:themeColor="text1"/>
                <w:sz w:val="22"/>
                <w:szCs w:val="22"/>
              </w:rPr>
            </w:pPr>
          </w:p>
          <w:p w14:paraId="79EB3798" w14:textId="77777777" w:rsidR="00084D86" w:rsidRPr="00084D86" w:rsidRDefault="00084D86" w:rsidP="00084D86">
            <w:pPr>
              <w:autoSpaceDE w:val="0"/>
              <w:autoSpaceDN w:val="0"/>
              <w:adjustRightInd w:val="0"/>
              <w:rPr>
                <w:rFonts w:ascii="Cambria" w:hAnsi="Cambria"/>
                <w:bCs/>
                <w:color w:val="000000" w:themeColor="text1"/>
                <w:sz w:val="22"/>
                <w:szCs w:val="22"/>
              </w:rPr>
            </w:pPr>
            <w:r w:rsidRPr="00084D86">
              <w:rPr>
                <w:rFonts w:ascii="Cambria" w:hAnsi="Cambria"/>
                <w:bCs/>
                <w:color w:val="000000" w:themeColor="text1"/>
                <w:sz w:val="22"/>
                <w:szCs w:val="22"/>
              </w:rPr>
              <w:t>Please note:</w:t>
            </w:r>
          </w:p>
          <w:p w14:paraId="4FC0C9B0" w14:textId="77777777" w:rsidR="00084D86" w:rsidRPr="00084D86" w:rsidRDefault="00084D86" w:rsidP="00084D86">
            <w:pPr>
              <w:autoSpaceDE w:val="0"/>
              <w:autoSpaceDN w:val="0"/>
              <w:adjustRightInd w:val="0"/>
              <w:rPr>
                <w:rFonts w:ascii="Cambria" w:hAnsi="Cambria"/>
                <w:bCs/>
                <w:color w:val="000000" w:themeColor="text1"/>
                <w:sz w:val="22"/>
                <w:szCs w:val="22"/>
              </w:rPr>
            </w:pPr>
          </w:p>
          <w:p w14:paraId="55BE2B8B" w14:textId="77777777" w:rsidR="00084D86" w:rsidRDefault="00084D86" w:rsidP="00084D86">
            <w:pPr>
              <w:pStyle w:val="ListParagraph"/>
              <w:numPr>
                <w:ilvl w:val="0"/>
                <w:numId w:val="72"/>
              </w:numPr>
              <w:autoSpaceDE w:val="0"/>
              <w:autoSpaceDN w:val="0"/>
              <w:adjustRightInd w:val="0"/>
              <w:rPr>
                <w:rFonts w:ascii="Cambria" w:hAnsi="Cambria"/>
                <w:bCs/>
                <w:color w:val="000000" w:themeColor="text1"/>
                <w:sz w:val="22"/>
                <w:szCs w:val="22"/>
              </w:rPr>
            </w:pPr>
            <w:r w:rsidRPr="002933FC">
              <w:rPr>
                <w:rFonts w:ascii="Cambria" w:hAnsi="Cambria"/>
                <w:bCs/>
                <w:color w:val="000000" w:themeColor="text1"/>
                <w:sz w:val="22"/>
                <w:szCs w:val="22"/>
              </w:rPr>
              <w:t xml:space="preserve">All consortium members, including the LEA designated as the lead applicant/fiscal agent, must be eligible recipients and be a direct provider of services. </w:t>
            </w:r>
            <w:r w:rsidRPr="00162ABF">
              <w:rPr>
                <w:rFonts w:ascii="Cambria" w:hAnsi="Cambria"/>
                <w:b/>
                <w:color w:val="000000" w:themeColor="text1"/>
                <w:sz w:val="22"/>
                <w:szCs w:val="22"/>
              </w:rPr>
              <w:t>Consortium members CANNOT include third-party contractors</w:t>
            </w:r>
            <w:r w:rsidRPr="002933FC">
              <w:rPr>
                <w:rFonts w:ascii="Cambria" w:hAnsi="Cambria"/>
                <w:bCs/>
                <w:color w:val="000000" w:themeColor="text1"/>
                <w:sz w:val="22"/>
                <w:szCs w:val="22"/>
              </w:rPr>
              <w:t xml:space="preserve">.  </w:t>
            </w:r>
          </w:p>
          <w:p w14:paraId="1EAD0D28" w14:textId="77777777" w:rsidR="005B320A" w:rsidRPr="002933FC" w:rsidRDefault="00084D86" w:rsidP="002933FC">
            <w:pPr>
              <w:pStyle w:val="ListParagraph"/>
              <w:numPr>
                <w:ilvl w:val="0"/>
                <w:numId w:val="72"/>
              </w:numPr>
              <w:autoSpaceDE w:val="0"/>
              <w:autoSpaceDN w:val="0"/>
              <w:adjustRightInd w:val="0"/>
              <w:rPr>
                <w:rFonts w:ascii="Cambria" w:hAnsi="Cambria"/>
                <w:sz w:val="22"/>
                <w:szCs w:val="22"/>
              </w:rPr>
            </w:pPr>
            <w:r w:rsidRPr="002933FC">
              <w:rPr>
                <w:rFonts w:ascii="Cambria" w:hAnsi="Cambria"/>
                <w:bCs/>
                <w:color w:val="000000" w:themeColor="text1"/>
                <w:sz w:val="22"/>
                <w:szCs w:val="22"/>
              </w:rPr>
              <w:t xml:space="preserve">A school district or charter school can only be included in one application (e.g., a school district may not apply both on its own and as a part of a consortium). </w:t>
            </w:r>
          </w:p>
          <w:p w14:paraId="7C4E4C16" w14:textId="2D047298" w:rsidR="002933FC" w:rsidRPr="00DE5B30" w:rsidRDefault="002933FC" w:rsidP="002933FC">
            <w:pPr>
              <w:pStyle w:val="ListParagraph"/>
              <w:autoSpaceDE w:val="0"/>
              <w:autoSpaceDN w:val="0"/>
              <w:adjustRightInd w:val="0"/>
              <w:rPr>
                <w:rFonts w:ascii="Cambria" w:hAnsi="Cambria"/>
                <w:sz w:val="22"/>
                <w:szCs w:val="22"/>
              </w:rPr>
            </w:pPr>
          </w:p>
        </w:tc>
      </w:tr>
      <w:tr w:rsidR="00DE5B30" w:rsidRPr="00DE5B30" w14:paraId="0A87FC13" w14:textId="77777777" w:rsidTr="00A549AB">
        <w:trPr>
          <w:trHeight w:val="1079"/>
          <w:jc w:val="center"/>
        </w:trPr>
        <w:tc>
          <w:tcPr>
            <w:tcW w:w="2075" w:type="dxa"/>
            <w:shd w:val="clear" w:color="auto" w:fill="D9D9D9" w:themeFill="background1" w:themeFillShade="D9"/>
          </w:tcPr>
          <w:p w14:paraId="78814507" w14:textId="77777777" w:rsidR="00DE5B30" w:rsidRPr="00DE5B30" w:rsidRDefault="00DE5B30" w:rsidP="002F22F6">
            <w:pPr>
              <w:rPr>
                <w:rFonts w:ascii="Cambria" w:hAnsi="Cambria"/>
                <w:b/>
                <w:szCs w:val="24"/>
              </w:rPr>
            </w:pPr>
            <w:r w:rsidRPr="00DE5B30">
              <w:rPr>
                <w:rFonts w:ascii="Cambria" w:hAnsi="Cambria"/>
                <w:b/>
                <w:szCs w:val="24"/>
              </w:rPr>
              <w:lastRenderedPageBreak/>
              <w:t>Funding</w:t>
            </w:r>
          </w:p>
        </w:tc>
        <w:tc>
          <w:tcPr>
            <w:tcW w:w="8540" w:type="dxa"/>
          </w:tcPr>
          <w:p w14:paraId="02D0A123" w14:textId="477954F6" w:rsidR="00DE5B30" w:rsidRDefault="00DE5B30" w:rsidP="00861BFA">
            <w:pPr>
              <w:autoSpaceDE w:val="0"/>
              <w:autoSpaceDN w:val="0"/>
              <w:adjustRightInd w:val="0"/>
              <w:rPr>
                <w:rFonts w:ascii="Cambria" w:hAnsi="Cambria"/>
                <w:sz w:val="22"/>
                <w:szCs w:val="22"/>
              </w:rPr>
            </w:pPr>
            <w:r w:rsidRPr="51681A8C">
              <w:rPr>
                <w:rFonts w:ascii="Cambria" w:hAnsi="Cambria"/>
                <w:sz w:val="22"/>
                <w:szCs w:val="22"/>
              </w:rPr>
              <w:t xml:space="preserve">Funding comes from the U.S. Department of Education, through the Education of Homeless Children and Youth Program authorized by the McKinney-Vento Homeless Education Act. McKinney-Vento grant awards are contingent on the annual state allocation. </w:t>
            </w:r>
            <w:r w:rsidR="00320AF0" w:rsidRPr="51681A8C">
              <w:rPr>
                <w:rFonts w:ascii="Cambria" w:hAnsi="Cambria"/>
                <w:sz w:val="22"/>
                <w:szCs w:val="22"/>
              </w:rPr>
              <w:t xml:space="preserve"> </w:t>
            </w:r>
            <w:r w:rsidRPr="00A549AB">
              <w:rPr>
                <w:rFonts w:ascii="Cambria" w:hAnsi="Cambria"/>
                <w:sz w:val="22"/>
                <w:szCs w:val="22"/>
              </w:rPr>
              <w:t>Approximately $</w:t>
            </w:r>
            <w:r w:rsidR="00936306" w:rsidRPr="00A549AB">
              <w:rPr>
                <w:rFonts w:ascii="Cambria" w:hAnsi="Cambria"/>
                <w:sz w:val="22"/>
                <w:szCs w:val="22"/>
              </w:rPr>
              <w:t>7</w:t>
            </w:r>
            <w:r w:rsidRPr="00A549AB">
              <w:rPr>
                <w:rFonts w:ascii="Cambria" w:hAnsi="Cambria"/>
                <w:sz w:val="22"/>
                <w:szCs w:val="22"/>
              </w:rPr>
              <w:t xml:space="preserve"> million</w:t>
            </w:r>
            <w:r w:rsidRPr="00C86CF1">
              <w:rPr>
                <w:rFonts w:ascii="Cambria" w:hAnsi="Cambria"/>
                <w:sz w:val="22"/>
                <w:szCs w:val="22"/>
              </w:rPr>
              <w:t xml:space="preserve"> </w:t>
            </w:r>
            <w:r w:rsidRPr="51681A8C">
              <w:rPr>
                <w:rFonts w:ascii="Cambria" w:hAnsi="Cambria"/>
                <w:sz w:val="22"/>
                <w:szCs w:val="22"/>
              </w:rPr>
              <w:t>per year is expected to be available.</w:t>
            </w:r>
          </w:p>
          <w:p w14:paraId="227AC548" w14:textId="77777777" w:rsidR="00084D86" w:rsidRPr="00B157E4" w:rsidRDefault="00084D86" w:rsidP="00084D86">
            <w:pPr>
              <w:rPr>
                <w:rFonts w:ascii="Cambria" w:hAnsi="Cambria"/>
                <w:sz w:val="22"/>
                <w:szCs w:val="22"/>
              </w:rPr>
            </w:pPr>
          </w:p>
          <w:p w14:paraId="5AEF23E9" w14:textId="47C0E397" w:rsidR="00084D86" w:rsidRPr="00AA01AF" w:rsidRDefault="00084D86" w:rsidP="00084D86">
            <w:pPr>
              <w:tabs>
                <w:tab w:val="left" w:pos="1560"/>
              </w:tabs>
              <w:rPr>
                <w:rFonts w:ascii="Cambria" w:eastAsia="Calibri" w:hAnsi="Cambria"/>
                <w:sz w:val="22"/>
                <w:szCs w:val="22"/>
              </w:rPr>
            </w:pPr>
            <w:r w:rsidRPr="002933FC">
              <w:rPr>
                <w:rFonts w:ascii="Cambria" w:eastAsia="Calibri" w:hAnsi="Cambria"/>
                <w:b/>
                <w:bCs/>
                <w:sz w:val="22"/>
                <w:szCs w:val="22"/>
                <w:u w:val="single"/>
              </w:rPr>
              <w:t>Funding Period</w:t>
            </w:r>
            <w:r w:rsidRPr="002933FC">
              <w:rPr>
                <w:rFonts w:ascii="Cambria" w:eastAsia="Calibri" w:hAnsi="Cambria"/>
                <w:b/>
                <w:bCs/>
                <w:sz w:val="22"/>
                <w:szCs w:val="22"/>
              </w:rPr>
              <w:t>:</w:t>
            </w:r>
            <w:r w:rsidRPr="00011EB5">
              <w:rPr>
                <w:rFonts w:ascii="Cambria" w:eastAsia="Calibri" w:hAnsi="Cambria"/>
                <w:sz w:val="22"/>
                <w:szCs w:val="22"/>
              </w:rPr>
              <w:t xml:space="preserve"> The grant period will</w:t>
            </w:r>
            <w:r w:rsidRPr="006C2815">
              <w:rPr>
                <w:rFonts w:ascii="Cambria" w:eastAsia="Calibri" w:hAnsi="Cambria"/>
                <w:sz w:val="22"/>
                <w:szCs w:val="22"/>
              </w:rPr>
              <w:t xml:space="preserve"> cover three</w:t>
            </w:r>
            <w:r w:rsidRPr="000929C2">
              <w:rPr>
                <w:rFonts w:ascii="Cambria" w:hAnsi="Cambria"/>
                <w:sz w:val="22"/>
                <w:szCs w:val="22"/>
              </w:rPr>
              <w:t xml:space="preserve"> one-year periods: </w:t>
            </w:r>
            <w:r w:rsidR="0089727F" w:rsidRPr="000929C2">
              <w:rPr>
                <w:rFonts w:ascii="Cambria" w:hAnsi="Cambria"/>
                <w:sz w:val="22"/>
                <w:szCs w:val="22"/>
              </w:rPr>
              <w:t>September</w:t>
            </w:r>
            <w:r w:rsidRPr="000929C2">
              <w:rPr>
                <w:rFonts w:ascii="Cambria" w:hAnsi="Cambria"/>
                <w:sz w:val="22"/>
                <w:szCs w:val="22"/>
              </w:rPr>
              <w:t xml:space="preserve"> 1, 2022 – </w:t>
            </w:r>
            <w:r w:rsidR="0089727F" w:rsidRPr="000929C2">
              <w:rPr>
                <w:rFonts w:ascii="Cambria" w:hAnsi="Cambria"/>
                <w:sz w:val="22"/>
                <w:szCs w:val="22"/>
              </w:rPr>
              <w:t>August 31</w:t>
            </w:r>
            <w:r w:rsidRPr="000929C2">
              <w:rPr>
                <w:rFonts w:ascii="Cambria" w:hAnsi="Cambria"/>
                <w:sz w:val="22"/>
                <w:szCs w:val="22"/>
              </w:rPr>
              <w:t xml:space="preserve">, 2023; </w:t>
            </w:r>
            <w:r w:rsidR="0089727F" w:rsidRPr="000929C2">
              <w:rPr>
                <w:rFonts w:ascii="Cambria" w:hAnsi="Cambria"/>
                <w:sz w:val="22"/>
                <w:szCs w:val="22"/>
              </w:rPr>
              <w:t>September</w:t>
            </w:r>
            <w:r w:rsidRPr="000929C2">
              <w:rPr>
                <w:rFonts w:ascii="Cambria" w:hAnsi="Cambria"/>
                <w:sz w:val="22"/>
                <w:szCs w:val="22"/>
              </w:rPr>
              <w:t xml:space="preserve"> 1, 2023 – </w:t>
            </w:r>
            <w:r w:rsidR="0089727F" w:rsidRPr="000929C2">
              <w:rPr>
                <w:rFonts w:ascii="Cambria" w:hAnsi="Cambria"/>
                <w:sz w:val="22"/>
                <w:szCs w:val="22"/>
              </w:rPr>
              <w:t>August 31</w:t>
            </w:r>
            <w:r w:rsidRPr="000929C2">
              <w:rPr>
                <w:rFonts w:ascii="Cambria" w:hAnsi="Cambria"/>
                <w:sz w:val="22"/>
                <w:szCs w:val="22"/>
              </w:rPr>
              <w:t xml:space="preserve">, 2024; and </w:t>
            </w:r>
            <w:r w:rsidR="0089727F" w:rsidRPr="000929C2">
              <w:rPr>
                <w:rFonts w:ascii="Cambria" w:hAnsi="Cambria"/>
                <w:sz w:val="22"/>
                <w:szCs w:val="22"/>
              </w:rPr>
              <w:t>September 1</w:t>
            </w:r>
            <w:r w:rsidRPr="000929C2">
              <w:rPr>
                <w:rFonts w:ascii="Cambria" w:hAnsi="Cambria"/>
                <w:sz w:val="22"/>
                <w:szCs w:val="22"/>
              </w:rPr>
              <w:t xml:space="preserve">, 2024 – </w:t>
            </w:r>
            <w:r w:rsidR="0089727F" w:rsidRPr="000929C2">
              <w:rPr>
                <w:rFonts w:ascii="Cambria" w:hAnsi="Cambria"/>
                <w:sz w:val="22"/>
                <w:szCs w:val="22"/>
              </w:rPr>
              <w:t>August 31</w:t>
            </w:r>
            <w:r w:rsidRPr="000929C2">
              <w:rPr>
                <w:rFonts w:ascii="Cambria" w:hAnsi="Cambria"/>
                <w:sz w:val="22"/>
                <w:szCs w:val="22"/>
              </w:rPr>
              <w:t>, 2025</w:t>
            </w:r>
            <w:r w:rsidRPr="002933FC">
              <w:rPr>
                <w:rFonts w:ascii="Cambria" w:eastAsia="Calibri" w:hAnsi="Cambria"/>
                <w:sz w:val="22"/>
                <w:szCs w:val="22"/>
              </w:rPr>
              <w:t xml:space="preserve">.  Years 2 and 3 </w:t>
            </w:r>
            <w:r w:rsidRPr="00011EB5">
              <w:rPr>
                <w:rFonts w:ascii="Cambria" w:eastAsia="Calibri" w:hAnsi="Cambria"/>
                <w:sz w:val="22"/>
                <w:szCs w:val="22"/>
              </w:rPr>
              <w:t>will be authorized based upon submission of a satisfactory annual program report that includes progress toward</w:t>
            </w:r>
            <w:r w:rsidRPr="000929C2">
              <w:rPr>
                <w:rFonts w:ascii="Cambria" w:eastAsia="Calibri" w:hAnsi="Cambria"/>
                <w:sz w:val="22"/>
                <w:szCs w:val="22"/>
              </w:rPr>
              <w:t xml:space="preserve"> stated activity outcomes and an associated budget review. Funding for Years 2 and 3 will be awarded at the same level as Year 1.</w:t>
            </w:r>
          </w:p>
          <w:p w14:paraId="24501D05" w14:textId="77777777" w:rsidR="00084D86" w:rsidRPr="00B157E4" w:rsidRDefault="00084D86" w:rsidP="00084D86">
            <w:pPr>
              <w:tabs>
                <w:tab w:val="left" w:pos="1560"/>
              </w:tabs>
              <w:rPr>
                <w:rFonts w:ascii="Cambria" w:eastAsia="Calibri" w:hAnsi="Cambria"/>
                <w:sz w:val="22"/>
                <w:szCs w:val="22"/>
              </w:rPr>
            </w:pPr>
          </w:p>
          <w:p w14:paraId="30760E5A" w14:textId="77777777" w:rsidR="00084D86" w:rsidRPr="00B157E4" w:rsidRDefault="00084D86" w:rsidP="00084D86">
            <w:pPr>
              <w:ind w:right="720"/>
              <w:rPr>
                <w:rFonts w:ascii="Cambria" w:hAnsi="Cambria"/>
                <w:b/>
                <w:sz w:val="22"/>
                <w:szCs w:val="22"/>
                <w:u w:val="single"/>
              </w:rPr>
            </w:pPr>
            <w:r w:rsidRPr="00B157E4">
              <w:rPr>
                <w:rFonts w:ascii="Cambria" w:hAnsi="Cambria"/>
                <w:b/>
                <w:sz w:val="22"/>
                <w:szCs w:val="22"/>
                <w:u w:val="single"/>
              </w:rPr>
              <w:t>Structure:</w:t>
            </w:r>
          </w:p>
          <w:p w14:paraId="3C115BC0" w14:textId="77777777" w:rsidR="00084D86" w:rsidRDefault="00084D86" w:rsidP="00084D86">
            <w:pPr>
              <w:ind w:right="72"/>
              <w:rPr>
                <w:rFonts w:ascii="Cambria" w:hAnsi="Cambria"/>
                <w:sz w:val="22"/>
                <w:szCs w:val="22"/>
              </w:rPr>
            </w:pPr>
            <w:r w:rsidRPr="00B157E4">
              <w:rPr>
                <w:rFonts w:ascii="Cambria" w:hAnsi="Cambria"/>
                <w:sz w:val="22"/>
                <w:szCs w:val="22"/>
              </w:rPr>
              <w:t>The Grant is in</w:t>
            </w:r>
            <w:r>
              <w:rPr>
                <w:rFonts w:ascii="Cambria" w:hAnsi="Cambria"/>
                <w:sz w:val="22"/>
                <w:szCs w:val="22"/>
              </w:rPr>
              <w:t xml:space="preserve">tended to support LEAs in their </w:t>
            </w:r>
            <w:r w:rsidRPr="00B157E4">
              <w:rPr>
                <w:rFonts w:ascii="Cambria" w:hAnsi="Cambria"/>
                <w:sz w:val="22"/>
                <w:szCs w:val="22"/>
              </w:rPr>
              <w:t xml:space="preserve">efforts to promote school success for students in temporary housing. </w:t>
            </w:r>
            <w:r>
              <w:rPr>
                <w:rFonts w:ascii="Cambria" w:hAnsi="Cambria"/>
                <w:sz w:val="22"/>
                <w:szCs w:val="22"/>
              </w:rPr>
              <w:t xml:space="preserve"> </w:t>
            </w:r>
            <w:r w:rsidRPr="00B157E4">
              <w:rPr>
                <w:rFonts w:ascii="Cambria" w:hAnsi="Cambria"/>
                <w:sz w:val="22"/>
                <w:szCs w:val="22"/>
              </w:rPr>
              <w:t xml:space="preserve">Funding will be structured as follows based on the LEA’s/Consortium’s average number of students identified as homeless: </w:t>
            </w:r>
          </w:p>
          <w:p w14:paraId="00F9B26A" w14:textId="77777777" w:rsidR="00084D86" w:rsidRPr="008D0570" w:rsidRDefault="00084D86" w:rsidP="00084D86">
            <w:pPr>
              <w:ind w:right="72"/>
              <w:rPr>
                <w:rFonts w:ascii="Cambria" w:hAnsi="Cambria"/>
                <w:sz w:val="22"/>
                <w:szCs w:val="22"/>
              </w:rPr>
            </w:pPr>
          </w:p>
          <w:p w14:paraId="063E41EF" w14:textId="77777777" w:rsidR="00084D86" w:rsidRDefault="00084D86" w:rsidP="00084D86">
            <w:pPr>
              <w:pStyle w:val="ListParagraph"/>
              <w:numPr>
                <w:ilvl w:val="0"/>
                <w:numId w:val="3"/>
              </w:numPr>
              <w:ind w:left="522" w:hanging="270"/>
              <w:rPr>
                <w:rFonts w:ascii="Cambria" w:hAnsi="Cambria"/>
                <w:sz w:val="22"/>
                <w:szCs w:val="22"/>
              </w:rPr>
            </w:pPr>
            <w:r w:rsidRPr="00A549AB">
              <w:rPr>
                <w:rFonts w:ascii="Cambria" w:hAnsi="Cambria"/>
                <w:sz w:val="22"/>
                <w:szCs w:val="22"/>
              </w:rPr>
              <w:t>100-</w:t>
            </w:r>
            <w:r>
              <w:rPr>
                <w:rFonts w:ascii="Cambria" w:hAnsi="Cambria"/>
                <w:sz w:val="22"/>
                <w:szCs w:val="22"/>
              </w:rPr>
              <w:t>500</w:t>
            </w:r>
            <w:r w:rsidRPr="00A549AB">
              <w:rPr>
                <w:rFonts w:ascii="Cambria" w:hAnsi="Cambria"/>
                <w:sz w:val="22"/>
                <w:szCs w:val="22"/>
              </w:rPr>
              <w:t xml:space="preserve"> students identified – up to $12</w:t>
            </w:r>
            <w:r>
              <w:rPr>
                <w:rFonts w:ascii="Cambria" w:hAnsi="Cambria"/>
                <w:sz w:val="22"/>
                <w:szCs w:val="22"/>
              </w:rPr>
              <w:t>5</w:t>
            </w:r>
            <w:r w:rsidRPr="00A549AB">
              <w:rPr>
                <w:rFonts w:ascii="Cambria" w:hAnsi="Cambria"/>
                <w:sz w:val="22"/>
                <w:szCs w:val="22"/>
              </w:rPr>
              <w:t>,000</w:t>
            </w:r>
            <w:r>
              <w:rPr>
                <w:rFonts w:ascii="Cambria" w:hAnsi="Cambria"/>
                <w:sz w:val="22"/>
                <w:szCs w:val="22"/>
              </w:rPr>
              <w:t xml:space="preserve"> per year</w:t>
            </w:r>
          </w:p>
          <w:p w14:paraId="1D7434DC" w14:textId="77777777" w:rsidR="00084D86" w:rsidRPr="00A549AB" w:rsidRDefault="00084D86" w:rsidP="00084D86">
            <w:pPr>
              <w:pStyle w:val="ListParagraph"/>
              <w:numPr>
                <w:ilvl w:val="0"/>
                <w:numId w:val="3"/>
              </w:numPr>
              <w:ind w:left="522" w:hanging="270"/>
              <w:rPr>
                <w:rFonts w:ascii="Cambria" w:hAnsi="Cambria"/>
                <w:sz w:val="22"/>
                <w:szCs w:val="22"/>
              </w:rPr>
            </w:pPr>
            <w:r>
              <w:rPr>
                <w:rFonts w:ascii="Cambria" w:hAnsi="Cambria"/>
                <w:sz w:val="22"/>
                <w:szCs w:val="22"/>
              </w:rPr>
              <w:t>501-1,000 students identified – up to $175,000 per year</w:t>
            </w:r>
          </w:p>
          <w:p w14:paraId="0E1CA264" w14:textId="77777777" w:rsidR="00084D86" w:rsidRPr="00A549AB" w:rsidRDefault="00084D86" w:rsidP="00084D86">
            <w:pPr>
              <w:numPr>
                <w:ilvl w:val="0"/>
                <w:numId w:val="3"/>
              </w:numPr>
              <w:ind w:left="522" w:hanging="270"/>
              <w:rPr>
                <w:rFonts w:ascii="Cambria" w:hAnsi="Cambria"/>
                <w:sz w:val="22"/>
                <w:szCs w:val="22"/>
              </w:rPr>
            </w:pPr>
            <w:r>
              <w:rPr>
                <w:rFonts w:ascii="Cambria" w:hAnsi="Cambria"/>
                <w:sz w:val="22"/>
                <w:szCs w:val="22"/>
              </w:rPr>
              <w:t>1,0</w:t>
            </w:r>
            <w:r w:rsidRPr="00A549AB">
              <w:rPr>
                <w:rFonts w:ascii="Cambria" w:hAnsi="Cambria"/>
                <w:sz w:val="22"/>
                <w:szCs w:val="22"/>
              </w:rPr>
              <w:t>01-50,000 students identified – up to $2</w:t>
            </w:r>
            <w:r>
              <w:rPr>
                <w:rFonts w:ascii="Cambria" w:hAnsi="Cambria"/>
                <w:sz w:val="22"/>
                <w:szCs w:val="22"/>
              </w:rPr>
              <w:t>5</w:t>
            </w:r>
            <w:r w:rsidRPr="00A549AB">
              <w:rPr>
                <w:rFonts w:ascii="Cambria" w:hAnsi="Cambria"/>
                <w:sz w:val="22"/>
                <w:szCs w:val="22"/>
              </w:rPr>
              <w:t>0,000 per year</w:t>
            </w:r>
          </w:p>
          <w:p w14:paraId="7B8E8EEF" w14:textId="77777777" w:rsidR="00084D86" w:rsidRPr="001B4877" w:rsidRDefault="00084D86" w:rsidP="00084D86">
            <w:pPr>
              <w:numPr>
                <w:ilvl w:val="0"/>
                <w:numId w:val="3"/>
              </w:numPr>
              <w:ind w:left="522" w:hanging="270"/>
              <w:rPr>
                <w:rFonts w:ascii="Cambria" w:hAnsi="Cambria"/>
                <w:sz w:val="22"/>
                <w:szCs w:val="22"/>
              </w:rPr>
            </w:pPr>
            <w:r w:rsidRPr="00A549AB">
              <w:rPr>
                <w:rFonts w:ascii="Cambria" w:hAnsi="Cambria"/>
                <w:sz w:val="22"/>
                <w:szCs w:val="22"/>
              </w:rPr>
              <w:lastRenderedPageBreak/>
              <w:t xml:space="preserve">&gt;50,000 students identified </w:t>
            </w:r>
            <w:r>
              <w:rPr>
                <w:rFonts w:ascii="Cambria" w:hAnsi="Cambria"/>
                <w:sz w:val="22"/>
                <w:szCs w:val="22"/>
              </w:rPr>
              <w:t xml:space="preserve">– up to </w:t>
            </w:r>
            <w:r w:rsidRPr="00A549AB">
              <w:rPr>
                <w:rFonts w:ascii="Cambria" w:hAnsi="Cambria"/>
                <w:sz w:val="22"/>
                <w:szCs w:val="22"/>
              </w:rPr>
              <w:t>$</w:t>
            </w:r>
            <w:r>
              <w:rPr>
                <w:rFonts w:ascii="Cambria" w:hAnsi="Cambria"/>
                <w:sz w:val="22"/>
                <w:szCs w:val="22"/>
              </w:rPr>
              <w:t>2.5</w:t>
            </w:r>
            <w:r w:rsidRPr="00A549AB">
              <w:rPr>
                <w:rFonts w:ascii="Cambria" w:hAnsi="Cambria"/>
                <w:sz w:val="22"/>
                <w:szCs w:val="22"/>
              </w:rPr>
              <w:t xml:space="preserve"> million per year.</w:t>
            </w:r>
            <w:r w:rsidRPr="001B4877">
              <w:rPr>
                <w:rFonts w:ascii="Cambria" w:hAnsi="Cambria"/>
                <w:sz w:val="22"/>
                <w:szCs w:val="22"/>
              </w:rPr>
              <w:t xml:space="preserve">  </w:t>
            </w:r>
          </w:p>
          <w:p w14:paraId="270E5CA7" w14:textId="77777777" w:rsidR="00084D86" w:rsidRPr="00B157E4" w:rsidRDefault="00084D86" w:rsidP="00084D86">
            <w:pPr>
              <w:rPr>
                <w:rFonts w:ascii="Cambria" w:hAnsi="Cambria"/>
                <w:sz w:val="22"/>
                <w:szCs w:val="22"/>
              </w:rPr>
            </w:pPr>
          </w:p>
          <w:p w14:paraId="6D052B3D" w14:textId="72C08746" w:rsidR="00084D86" w:rsidRPr="00A549AB" w:rsidRDefault="00084D86" w:rsidP="00084D86">
            <w:pPr>
              <w:rPr>
                <w:rFonts w:ascii="Cambria" w:hAnsi="Cambria"/>
                <w:b/>
                <w:bCs/>
                <w:sz w:val="22"/>
                <w:szCs w:val="22"/>
              </w:rPr>
            </w:pPr>
            <w:r w:rsidRPr="0837E41B">
              <w:rPr>
                <w:rFonts w:ascii="Cambria" w:hAnsi="Cambria"/>
                <w:sz w:val="22"/>
                <w:szCs w:val="22"/>
              </w:rPr>
              <w:t>Applications will be ranked from highest to lowest score</w:t>
            </w:r>
            <w:r>
              <w:rPr>
                <w:rFonts w:ascii="Cambria" w:hAnsi="Cambria"/>
                <w:sz w:val="22"/>
                <w:szCs w:val="22"/>
              </w:rPr>
              <w:t xml:space="preserve">.  NYSED will fund as many applications as possible (using the funding levels described above) working down the rank order until funds are exhausted.  The minimum score to qualify for ranking will be 60 points.  </w:t>
            </w:r>
            <w:r w:rsidRPr="0837E41B">
              <w:rPr>
                <w:rFonts w:ascii="Cambria" w:hAnsi="Cambria"/>
                <w:sz w:val="22"/>
                <w:szCs w:val="22"/>
              </w:rPr>
              <w:t xml:space="preserve"> </w:t>
            </w:r>
            <w:r w:rsidRPr="00A549AB">
              <w:rPr>
                <w:rFonts w:ascii="Cambria" w:hAnsi="Cambria"/>
                <w:b/>
                <w:bCs/>
                <w:sz w:val="22"/>
                <w:szCs w:val="22"/>
              </w:rPr>
              <w:t>Please note that this award does not allow grantees to carry</w:t>
            </w:r>
            <w:r w:rsidR="002933FC">
              <w:rPr>
                <w:rFonts w:ascii="Cambria" w:hAnsi="Cambria"/>
                <w:b/>
                <w:bCs/>
                <w:sz w:val="22"/>
                <w:szCs w:val="22"/>
              </w:rPr>
              <w:t xml:space="preserve"> </w:t>
            </w:r>
            <w:r w:rsidRPr="00A549AB">
              <w:rPr>
                <w:rFonts w:ascii="Cambria" w:hAnsi="Cambria"/>
                <w:b/>
                <w:bCs/>
                <w:sz w:val="22"/>
                <w:szCs w:val="22"/>
              </w:rPr>
              <w:t>over unexpended grant funds into the next school/funding year.</w:t>
            </w:r>
          </w:p>
          <w:p w14:paraId="12420A0B" w14:textId="4F7CD3A8" w:rsidR="005B320A" w:rsidRPr="00DE5B30" w:rsidRDefault="005B320A" w:rsidP="00A549AB">
            <w:pPr>
              <w:autoSpaceDE w:val="0"/>
              <w:autoSpaceDN w:val="0"/>
              <w:adjustRightInd w:val="0"/>
              <w:rPr>
                <w:rFonts w:ascii="Cambria" w:hAnsi="Cambria"/>
                <w:sz w:val="22"/>
                <w:szCs w:val="22"/>
              </w:rPr>
            </w:pPr>
          </w:p>
        </w:tc>
      </w:tr>
      <w:tr w:rsidR="00DE5B30" w:rsidRPr="00DE5B30" w14:paraId="625CB746" w14:textId="77777777" w:rsidTr="36ACBB2D">
        <w:trPr>
          <w:trHeight w:val="1313"/>
          <w:jc w:val="center"/>
        </w:trPr>
        <w:tc>
          <w:tcPr>
            <w:tcW w:w="2075" w:type="dxa"/>
            <w:shd w:val="clear" w:color="auto" w:fill="D9D9D9" w:themeFill="background1" w:themeFillShade="D9"/>
          </w:tcPr>
          <w:p w14:paraId="1DDE2199" w14:textId="77777777" w:rsidR="00DE5B30" w:rsidRPr="00DE5B30" w:rsidRDefault="00DE5B30" w:rsidP="002F22F6">
            <w:pPr>
              <w:rPr>
                <w:rFonts w:ascii="Cambria" w:hAnsi="Cambria"/>
                <w:b/>
                <w:szCs w:val="24"/>
              </w:rPr>
            </w:pPr>
            <w:r w:rsidRPr="00DE5B30">
              <w:rPr>
                <w:rFonts w:ascii="Cambria" w:hAnsi="Cambria"/>
                <w:b/>
                <w:szCs w:val="24"/>
              </w:rPr>
              <w:lastRenderedPageBreak/>
              <w:t>Webinar/</w:t>
            </w:r>
          </w:p>
          <w:p w14:paraId="6DBBA300" w14:textId="77777777" w:rsidR="00DE5B30" w:rsidRPr="00DE5B30" w:rsidRDefault="00DE5B30" w:rsidP="002F22F6">
            <w:pPr>
              <w:rPr>
                <w:rFonts w:ascii="Cambria" w:hAnsi="Cambria"/>
                <w:b/>
                <w:szCs w:val="24"/>
              </w:rPr>
            </w:pPr>
            <w:r w:rsidRPr="00DE5B30">
              <w:rPr>
                <w:rFonts w:ascii="Cambria" w:hAnsi="Cambria"/>
                <w:b/>
                <w:szCs w:val="24"/>
              </w:rPr>
              <w:t>Questions and Answers</w:t>
            </w:r>
          </w:p>
        </w:tc>
        <w:tc>
          <w:tcPr>
            <w:tcW w:w="8540" w:type="dxa"/>
          </w:tcPr>
          <w:p w14:paraId="11EC6BE4" w14:textId="7536FEED" w:rsidR="00EB0DCF" w:rsidRPr="00EF2ACD" w:rsidRDefault="00DE5B30" w:rsidP="00EB0DCF">
            <w:pPr>
              <w:rPr>
                <w:rFonts w:ascii="Cambria" w:hAnsi="Cambria"/>
                <w:bCs/>
                <w:sz w:val="22"/>
                <w:szCs w:val="22"/>
              </w:rPr>
            </w:pPr>
            <w:r w:rsidRPr="00EF2ACD">
              <w:rPr>
                <w:rFonts w:ascii="Cambria" w:hAnsi="Cambria"/>
                <w:sz w:val="22"/>
                <w:szCs w:val="22"/>
              </w:rPr>
              <w:t xml:space="preserve">A webinar will </w:t>
            </w:r>
            <w:r w:rsidRPr="00EF2ACD">
              <w:rPr>
                <w:rFonts w:ascii="Cambria" w:hAnsi="Cambria"/>
                <w:color w:val="000000" w:themeColor="text1"/>
                <w:sz w:val="22"/>
                <w:szCs w:val="22"/>
              </w:rPr>
              <w:t>be held</w:t>
            </w:r>
            <w:r w:rsidR="005761F4" w:rsidRPr="00EF2ACD">
              <w:rPr>
                <w:rFonts w:ascii="Cambria" w:hAnsi="Cambria"/>
                <w:sz w:val="22"/>
                <w:szCs w:val="22"/>
              </w:rPr>
              <w:t xml:space="preserve"> April 7</w:t>
            </w:r>
            <w:r w:rsidR="00C86CF1" w:rsidRPr="00EF2ACD">
              <w:rPr>
                <w:rFonts w:ascii="Cambria" w:hAnsi="Cambria"/>
                <w:sz w:val="22"/>
                <w:szCs w:val="22"/>
              </w:rPr>
              <w:t>, 2022</w:t>
            </w:r>
            <w:r w:rsidR="003A66A1" w:rsidRPr="00EF2ACD">
              <w:rPr>
                <w:rFonts w:ascii="Cambria" w:hAnsi="Cambria"/>
                <w:sz w:val="22"/>
                <w:szCs w:val="22"/>
              </w:rPr>
              <w:t xml:space="preserve"> </w:t>
            </w:r>
            <w:r w:rsidRPr="00EF2ACD">
              <w:rPr>
                <w:rFonts w:ascii="Cambria" w:hAnsi="Cambria"/>
                <w:sz w:val="22"/>
                <w:szCs w:val="22"/>
              </w:rPr>
              <w:t xml:space="preserve">at </w:t>
            </w:r>
            <w:r w:rsidR="005761F4" w:rsidRPr="00EF2ACD">
              <w:rPr>
                <w:rFonts w:ascii="Cambria" w:hAnsi="Cambria"/>
                <w:sz w:val="22"/>
                <w:szCs w:val="22"/>
              </w:rPr>
              <w:t>9</w:t>
            </w:r>
            <w:r w:rsidR="003A66A1" w:rsidRPr="00EF2ACD">
              <w:rPr>
                <w:rFonts w:ascii="Cambria" w:hAnsi="Cambria"/>
                <w:sz w:val="22"/>
                <w:szCs w:val="22"/>
              </w:rPr>
              <w:t>:</w:t>
            </w:r>
            <w:r w:rsidR="005761F4" w:rsidRPr="00EF2ACD">
              <w:rPr>
                <w:rFonts w:ascii="Cambria" w:hAnsi="Cambria"/>
                <w:sz w:val="22"/>
                <w:szCs w:val="22"/>
              </w:rPr>
              <w:t>30</w:t>
            </w:r>
            <w:r w:rsidR="003A66A1" w:rsidRPr="00EF2ACD">
              <w:rPr>
                <w:rFonts w:ascii="Cambria" w:hAnsi="Cambria"/>
                <w:sz w:val="22"/>
                <w:szCs w:val="22"/>
              </w:rPr>
              <w:t xml:space="preserve"> </w:t>
            </w:r>
            <w:r w:rsidR="005761F4" w:rsidRPr="00EF2ACD">
              <w:rPr>
                <w:rFonts w:ascii="Cambria" w:hAnsi="Cambria"/>
                <w:sz w:val="22"/>
                <w:szCs w:val="22"/>
              </w:rPr>
              <w:t>a</w:t>
            </w:r>
            <w:r w:rsidRPr="00EF2ACD">
              <w:rPr>
                <w:rFonts w:ascii="Cambria" w:hAnsi="Cambria"/>
                <w:sz w:val="22"/>
                <w:szCs w:val="22"/>
              </w:rPr>
              <w:t>.m. To register for the webinar, please visit</w:t>
            </w:r>
            <w:r w:rsidR="00EB0DCF" w:rsidRPr="00EF2ACD">
              <w:rPr>
                <w:rFonts w:ascii="Cambria" w:hAnsi="Cambria"/>
                <w:bCs/>
                <w:color w:val="FF0000"/>
                <w:sz w:val="22"/>
                <w:szCs w:val="22"/>
              </w:rPr>
              <w:t xml:space="preserve"> </w:t>
            </w:r>
            <w:r w:rsidR="00162ABF" w:rsidRPr="00EF2ACD">
              <w:rPr>
                <w:rFonts w:ascii="Cambria" w:hAnsi="Cambria"/>
                <w:bCs/>
                <w:color w:val="000000" w:themeColor="text1"/>
                <w:sz w:val="22"/>
                <w:szCs w:val="22"/>
              </w:rPr>
              <w:t xml:space="preserve">the </w:t>
            </w:r>
            <w:hyperlink r:id="rId11" w:history="1">
              <w:r w:rsidR="00162ABF" w:rsidRPr="00EF2ACD">
                <w:rPr>
                  <w:rStyle w:val="Hyperlink"/>
                  <w:rFonts w:ascii="Cambria" w:hAnsi="Cambria"/>
                  <w:bCs/>
                  <w:sz w:val="22"/>
                  <w:szCs w:val="22"/>
                </w:rPr>
                <w:t>NYS-TEACHS website</w:t>
              </w:r>
            </w:hyperlink>
            <w:r w:rsidR="00EB0DCF" w:rsidRPr="00EF2ACD">
              <w:rPr>
                <w:rFonts w:ascii="Cambria" w:hAnsi="Cambria"/>
                <w:color w:val="FF0000"/>
                <w:sz w:val="22"/>
                <w:szCs w:val="22"/>
              </w:rPr>
              <w:t>.</w:t>
            </w:r>
            <w:r w:rsidR="00EB0DCF" w:rsidRPr="00EF2ACD">
              <w:rPr>
                <w:rFonts w:ascii="Cambria" w:hAnsi="Cambria"/>
                <w:bCs/>
                <w:color w:val="FF0000"/>
                <w:sz w:val="22"/>
                <w:szCs w:val="22"/>
              </w:rPr>
              <w:t xml:space="preserve"> </w:t>
            </w:r>
            <w:r w:rsidR="002F1D32" w:rsidRPr="00EF2ACD">
              <w:rPr>
                <w:rFonts w:ascii="Cambria" w:hAnsi="Cambria"/>
                <w:bCs/>
                <w:sz w:val="22"/>
                <w:szCs w:val="22"/>
              </w:rPr>
              <w:t>The webinar will be posted to the website afterward.</w:t>
            </w:r>
          </w:p>
          <w:p w14:paraId="534A6613" w14:textId="77777777" w:rsidR="005B320A" w:rsidRPr="00EF2ACD" w:rsidRDefault="005B320A" w:rsidP="00A549AB">
            <w:pPr>
              <w:rPr>
                <w:szCs w:val="24"/>
              </w:rPr>
            </w:pPr>
          </w:p>
          <w:p w14:paraId="135041A3" w14:textId="57AC2727" w:rsidR="00050094" w:rsidRPr="00EF2ACD" w:rsidRDefault="00DE5B30" w:rsidP="00861BFA">
            <w:pPr>
              <w:autoSpaceDE w:val="0"/>
              <w:autoSpaceDN w:val="0"/>
              <w:adjustRightInd w:val="0"/>
              <w:rPr>
                <w:rFonts w:ascii="Cambria" w:hAnsi="Cambria"/>
                <w:color w:val="000000" w:themeColor="text1"/>
                <w:sz w:val="22"/>
                <w:szCs w:val="22"/>
              </w:rPr>
            </w:pPr>
            <w:r w:rsidRPr="00EF2ACD">
              <w:rPr>
                <w:rFonts w:ascii="Cambria" w:hAnsi="Cambria"/>
                <w:sz w:val="22"/>
                <w:szCs w:val="22"/>
              </w:rPr>
              <w:t xml:space="preserve">Questions regarding this RFP may be submitted to </w:t>
            </w:r>
            <w:hyperlink r:id="rId12">
              <w:r w:rsidRPr="00EF2ACD">
                <w:rPr>
                  <w:rStyle w:val="Hyperlink"/>
                  <w:rFonts w:ascii="Cambria" w:hAnsi="Cambria"/>
                  <w:sz w:val="22"/>
                  <w:szCs w:val="22"/>
                </w:rPr>
                <w:t>homelessrfp@nysed.gov</w:t>
              </w:r>
            </w:hyperlink>
            <w:r w:rsidRPr="00EF2ACD">
              <w:rPr>
                <w:rFonts w:ascii="Cambria" w:hAnsi="Cambria"/>
                <w:sz w:val="22"/>
                <w:szCs w:val="22"/>
              </w:rPr>
              <w:t xml:space="preserve">.  </w:t>
            </w:r>
            <w:r w:rsidR="00050094" w:rsidRPr="00EF2ACD">
              <w:rPr>
                <w:rFonts w:ascii="Cambria" w:hAnsi="Cambria"/>
                <w:sz w:val="22"/>
                <w:szCs w:val="22"/>
              </w:rPr>
              <w:t xml:space="preserve">Questions </w:t>
            </w:r>
            <w:r w:rsidR="00162ABF" w:rsidRPr="00EF2ACD">
              <w:rPr>
                <w:rFonts w:ascii="Cambria" w:hAnsi="Cambria"/>
                <w:sz w:val="22"/>
                <w:szCs w:val="22"/>
              </w:rPr>
              <w:t xml:space="preserve">must </w:t>
            </w:r>
            <w:r w:rsidR="00050094" w:rsidRPr="00EF2ACD">
              <w:rPr>
                <w:rFonts w:ascii="Cambria" w:hAnsi="Cambria"/>
                <w:sz w:val="22"/>
                <w:szCs w:val="22"/>
              </w:rPr>
              <w:t xml:space="preserve">be received no later than close of business on </w:t>
            </w:r>
            <w:r w:rsidR="0010628E" w:rsidRPr="00EF2ACD">
              <w:rPr>
                <w:rFonts w:ascii="Cambria" w:hAnsi="Cambria"/>
                <w:b/>
                <w:bCs/>
                <w:sz w:val="22"/>
                <w:szCs w:val="22"/>
              </w:rPr>
              <w:t>April 14,</w:t>
            </w:r>
            <w:r w:rsidR="00050094" w:rsidRPr="00EF2ACD">
              <w:rPr>
                <w:rFonts w:ascii="Cambria" w:hAnsi="Cambria"/>
                <w:b/>
                <w:bCs/>
                <w:sz w:val="22"/>
                <w:szCs w:val="22"/>
              </w:rPr>
              <w:t xml:space="preserve"> 2022</w:t>
            </w:r>
            <w:r w:rsidR="00050094" w:rsidRPr="00EF2ACD">
              <w:rPr>
                <w:rFonts w:ascii="Cambria" w:hAnsi="Cambria"/>
                <w:sz w:val="22"/>
                <w:szCs w:val="22"/>
              </w:rPr>
              <w:t>.</w:t>
            </w:r>
            <w:r w:rsidRPr="00EF2ACD">
              <w:rPr>
                <w:rFonts w:ascii="Cambria" w:hAnsi="Cambria"/>
                <w:color w:val="000000" w:themeColor="text1"/>
                <w:sz w:val="22"/>
                <w:szCs w:val="22"/>
              </w:rPr>
              <w:t xml:space="preserve"> </w:t>
            </w:r>
          </w:p>
          <w:p w14:paraId="6327A3B0" w14:textId="77777777" w:rsidR="00050094" w:rsidRPr="00EF2ACD" w:rsidRDefault="00050094" w:rsidP="00861BFA">
            <w:pPr>
              <w:autoSpaceDE w:val="0"/>
              <w:autoSpaceDN w:val="0"/>
              <w:adjustRightInd w:val="0"/>
              <w:rPr>
                <w:rFonts w:ascii="Cambria" w:hAnsi="Cambria"/>
                <w:color w:val="000000" w:themeColor="text1"/>
                <w:sz w:val="22"/>
                <w:szCs w:val="22"/>
              </w:rPr>
            </w:pPr>
          </w:p>
          <w:p w14:paraId="75A9628D" w14:textId="4180ED25" w:rsidR="00DE5B30" w:rsidRPr="00EF2ACD" w:rsidRDefault="00DE5B30" w:rsidP="00861BFA">
            <w:pPr>
              <w:autoSpaceDE w:val="0"/>
              <w:autoSpaceDN w:val="0"/>
              <w:adjustRightInd w:val="0"/>
              <w:rPr>
                <w:rFonts w:ascii="Cambria" w:hAnsi="Cambria"/>
                <w:sz w:val="22"/>
                <w:szCs w:val="22"/>
              </w:rPr>
            </w:pPr>
            <w:r w:rsidRPr="00EF2ACD">
              <w:rPr>
                <w:rFonts w:ascii="Cambria" w:hAnsi="Cambria"/>
                <w:color w:val="000000" w:themeColor="text1"/>
                <w:sz w:val="22"/>
                <w:szCs w:val="22"/>
              </w:rPr>
              <w:t xml:space="preserve">A Questions and Answers Summary will be posted </w:t>
            </w:r>
            <w:r w:rsidR="00162ABF" w:rsidRPr="00EF2ACD">
              <w:rPr>
                <w:rFonts w:ascii="Cambria" w:hAnsi="Cambria"/>
                <w:color w:val="000000" w:themeColor="text1"/>
                <w:sz w:val="22"/>
                <w:szCs w:val="22"/>
              </w:rPr>
              <w:t xml:space="preserve">by </w:t>
            </w:r>
            <w:r w:rsidR="0010628E" w:rsidRPr="00EF2ACD">
              <w:rPr>
                <w:rFonts w:ascii="Cambria" w:hAnsi="Cambria"/>
                <w:sz w:val="22"/>
                <w:szCs w:val="22"/>
              </w:rPr>
              <w:t>April 2</w:t>
            </w:r>
            <w:r w:rsidR="005761F4" w:rsidRPr="00EF2ACD">
              <w:rPr>
                <w:rFonts w:ascii="Cambria" w:hAnsi="Cambria"/>
                <w:sz w:val="22"/>
                <w:szCs w:val="22"/>
              </w:rPr>
              <w:t>8</w:t>
            </w:r>
            <w:r w:rsidR="00162ABF" w:rsidRPr="00EF2ACD">
              <w:rPr>
                <w:rFonts w:ascii="Cambria" w:hAnsi="Cambria"/>
                <w:sz w:val="22"/>
                <w:szCs w:val="22"/>
              </w:rPr>
              <w:t>,</w:t>
            </w:r>
            <w:r w:rsidR="00050094" w:rsidRPr="00EF2ACD">
              <w:rPr>
                <w:rFonts w:ascii="Cambria" w:hAnsi="Cambria"/>
                <w:sz w:val="22"/>
                <w:szCs w:val="22"/>
              </w:rPr>
              <w:t xml:space="preserve"> 2022</w:t>
            </w:r>
            <w:r w:rsidR="00A739BB" w:rsidRPr="00EF2ACD">
              <w:rPr>
                <w:rFonts w:ascii="Cambria" w:hAnsi="Cambria"/>
                <w:sz w:val="22"/>
                <w:szCs w:val="22"/>
              </w:rPr>
              <w:t xml:space="preserve"> </w:t>
            </w:r>
            <w:r w:rsidR="007428B6" w:rsidRPr="00EF2ACD">
              <w:rPr>
                <w:rFonts w:ascii="Cambria" w:hAnsi="Cambria"/>
                <w:color w:val="000000" w:themeColor="text1"/>
                <w:sz w:val="22"/>
                <w:szCs w:val="22"/>
              </w:rPr>
              <w:t xml:space="preserve">on the </w:t>
            </w:r>
            <w:hyperlink r:id="rId13" w:history="1">
              <w:r w:rsidR="007428B6" w:rsidRPr="00EF2ACD">
                <w:rPr>
                  <w:rStyle w:val="Hyperlink"/>
                  <w:rFonts w:ascii="Cambria" w:hAnsi="Cambria"/>
                  <w:sz w:val="22"/>
                  <w:szCs w:val="22"/>
                </w:rPr>
                <w:t>P-12 website</w:t>
              </w:r>
            </w:hyperlink>
            <w:r w:rsidR="007428B6" w:rsidRPr="00EF2ACD">
              <w:rPr>
                <w:rFonts w:ascii="Cambria" w:hAnsi="Cambria"/>
                <w:color w:val="000000" w:themeColor="text1"/>
                <w:sz w:val="22"/>
                <w:szCs w:val="22"/>
              </w:rPr>
              <w:t>.</w:t>
            </w:r>
            <w:r w:rsidR="00927214" w:rsidRPr="00EF2ACD">
              <w:rPr>
                <w:rFonts w:ascii="Cambria" w:hAnsi="Cambria"/>
                <w:color w:val="000000" w:themeColor="text1"/>
                <w:sz w:val="22"/>
                <w:szCs w:val="22"/>
              </w:rPr>
              <w:t xml:space="preserve"> </w:t>
            </w:r>
          </w:p>
          <w:p w14:paraId="282D0670" w14:textId="18C26BAC" w:rsidR="005B320A" w:rsidRPr="00EF2ACD" w:rsidRDefault="005B320A" w:rsidP="00A549AB">
            <w:pPr>
              <w:autoSpaceDE w:val="0"/>
              <w:autoSpaceDN w:val="0"/>
              <w:adjustRightInd w:val="0"/>
              <w:rPr>
                <w:rFonts w:ascii="Cambria" w:hAnsi="Cambria"/>
                <w:sz w:val="22"/>
                <w:szCs w:val="22"/>
              </w:rPr>
            </w:pPr>
          </w:p>
        </w:tc>
      </w:tr>
      <w:tr w:rsidR="00DE5B30" w:rsidRPr="00DE5B30" w14:paraId="4A901284" w14:textId="77777777" w:rsidTr="36ACBB2D">
        <w:trPr>
          <w:trHeight w:val="710"/>
          <w:jc w:val="center"/>
        </w:trPr>
        <w:tc>
          <w:tcPr>
            <w:tcW w:w="2075" w:type="dxa"/>
            <w:shd w:val="clear" w:color="auto" w:fill="D9D9D9" w:themeFill="background1" w:themeFillShade="D9"/>
          </w:tcPr>
          <w:p w14:paraId="19EFE84D" w14:textId="77777777" w:rsidR="00DE5B30" w:rsidRPr="00DE5B30" w:rsidRDefault="00DE5B30" w:rsidP="006333C2">
            <w:pPr>
              <w:rPr>
                <w:rFonts w:ascii="Cambria" w:hAnsi="Cambria"/>
                <w:b/>
                <w:szCs w:val="24"/>
              </w:rPr>
            </w:pPr>
            <w:r w:rsidRPr="00DE5B30">
              <w:rPr>
                <w:rFonts w:ascii="Cambria" w:hAnsi="Cambria"/>
                <w:b/>
                <w:szCs w:val="24"/>
              </w:rPr>
              <w:t>Application</w:t>
            </w:r>
          </w:p>
          <w:p w14:paraId="23AF8CB8" w14:textId="77777777" w:rsidR="00DE5B30" w:rsidRPr="00DE5B30" w:rsidRDefault="00DE5B30" w:rsidP="006333C2">
            <w:pPr>
              <w:rPr>
                <w:rFonts w:ascii="Cambria" w:hAnsi="Cambria"/>
                <w:b/>
                <w:szCs w:val="24"/>
              </w:rPr>
            </w:pPr>
            <w:r w:rsidRPr="00DE5B30">
              <w:rPr>
                <w:rFonts w:ascii="Cambria" w:hAnsi="Cambria"/>
                <w:b/>
                <w:szCs w:val="24"/>
              </w:rPr>
              <w:t>Due Date</w:t>
            </w:r>
          </w:p>
        </w:tc>
        <w:tc>
          <w:tcPr>
            <w:tcW w:w="8540" w:type="dxa"/>
          </w:tcPr>
          <w:p w14:paraId="20B631E8" w14:textId="3A172C6E" w:rsidR="00DE5B30" w:rsidRPr="00EF2ACD" w:rsidRDefault="00DE5B30" w:rsidP="00A549AB">
            <w:pPr>
              <w:rPr>
                <w:rFonts w:ascii="Cambria" w:hAnsi="Cambria"/>
                <w:sz w:val="22"/>
                <w:szCs w:val="22"/>
              </w:rPr>
            </w:pPr>
            <w:r w:rsidRPr="00EF2ACD">
              <w:rPr>
                <w:rFonts w:ascii="Cambria" w:hAnsi="Cambria"/>
                <w:color w:val="000000" w:themeColor="text1"/>
                <w:sz w:val="22"/>
                <w:szCs w:val="22"/>
              </w:rPr>
              <w:t>An electronic version of the complete application in Microsoft Word (.doc</w:t>
            </w:r>
            <w:r w:rsidR="00EF22E7" w:rsidRPr="00EF2ACD">
              <w:rPr>
                <w:rFonts w:ascii="Cambria" w:hAnsi="Cambria"/>
                <w:color w:val="000000" w:themeColor="text1"/>
                <w:sz w:val="22"/>
                <w:szCs w:val="22"/>
              </w:rPr>
              <w:t>x</w:t>
            </w:r>
            <w:r w:rsidRPr="00EF2ACD">
              <w:rPr>
                <w:rFonts w:ascii="Cambria" w:hAnsi="Cambria"/>
                <w:color w:val="000000" w:themeColor="text1"/>
                <w:sz w:val="22"/>
                <w:szCs w:val="22"/>
              </w:rPr>
              <w:t xml:space="preserve">) or portable document format (.pdf) must be </w:t>
            </w:r>
            <w:r w:rsidR="00DB2AE0" w:rsidRPr="00EF2ACD">
              <w:rPr>
                <w:rFonts w:ascii="Cambria" w:hAnsi="Cambria"/>
                <w:color w:val="000000" w:themeColor="text1"/>
                <w:sz w:val="22"/>
                <w:szCs w:val="22"/>
              </w:rPr>
              <w:t xml:space="preserve">sent to </w:t>
            </w:r>
            <w:hyperlink r:id="rId14" w:history="1">
              <w:r w:rsidR="00D919FF" w:rsidRPr="00EF2ACD">
                <w:rPr>
                  <w:rStyle w:val="Hyperlink"/>
                  <w:rFonts w:ascii="Cambria" w:hAnsi="Cambria"/>
                  <w:sz w:val="22"/>
                  <w:szCs w:val="22"/>
                </w:rPr>
                <w:t>homelessrfp@nysed.gov</w:t>
              </w:r>
            </w:hyperlink>
            <w:r w:rsidR="00D919FF" w:rsidRPr="00EF2ACD">
              <w:rPr>
                <w:rFonts w:ascii="Cambria" w:hAnsi="Cambria"/>
                <w:color w:val="000000" w:themeColor="text1"/>
                <w:sz w:val="22"/>
                <w:szCs w:val="22"/>
              </w:rPr>
              <w:t xml:space="preserve"> </w:t>
            </w:r>
            <w:r w:rsidRPr="00EF2ACD">
              <w:rPr>
                <w:rFonts w:ascii="Cambria" w:hAnsi="Cambria"/>
                <w:b/>
                <w:bCs/>
                <w:color w:val="000000" w:themeColor="text1"/>
                <w:sz w:val="22"/>
                <w:szCs w:val="22"/>
              </w:rPr>
              <w:t xml:space="preserve">by </w:t>
            </w:r>
            <w:r w:rsidR="00DB2AE0" w:rsidRPr="00EF2ACD">
              <w:rPr>
                <w:rFonts w:ascii="Cambria" w:hAnsi="Cambria"/>
                <w:b/>
                <w:bCs/>
                <w:color w:val="000000" w:themeColor="text1"/>
                <w:sz w:val="22"/>
                <w:szCs w:val="22"/>
              </w:rPr>
              <w:t xml:space="preserve">no later than </w:t>
            </w:r>
            <w:r w:rsidR="00974538" w:rsidRPr="00EF2ACD">
              <w:rPr>
                <w:rFonts w:ascii="Cambria" w:hAnsi="Cambria"/>
                <w:b/>
                <w:bCs/>
                <w:color w:val="000000" w:themeColor="text1"/>
                <w:sz w:val="22"/>
                <w:szCs w:val="22"/>
              </w:rPr>
              <w:t>5</w:t>
            </w:r>
            <w:r w:rsidR="00E97923" w:rsidRPr="00EF2ACD">
              <w:rPr>
                <w:rFonts w:ascii="Cambria" w:hAnsi="Cambria"/>
                <w:b/>
                <w:bCs/>
                <w:color w:val="000000" w:themeColor="text1"/>
                <w:sz w:val="22"/>
                <w:szCs w:val="22"/>
              </w:rPr>
              <w:t>:00</w:t>
            </w:r>
            <w:r w:rsidR="00974538" w:rsidRPr="00EF2ACD">
              <w:rPr>
                <w:rFonts w:ascii="Cambria" w:hAnsi="Cambria"/>
                <w:b/>
                <w:bCs/>
                <w:color w:val="000000" w:themeColor="text1"/>
                <w:sz w:val="22"/>
                <w:szCs w:val="22"/>
              </w:rPr>
              <w:t xml:space="preserve"> </w:t>
            </w:r>
            <w:r w:rsidR="00050094" w:rsidRPr="00EF2ACD">
              <w:rPr>
                <w:rFonts w:ascii="Cambria" w:hAnsi="Cambria"/>
                <w:b/>
                <w:bCs/>
                <w:color w:val="000000" w:themeColor="text1"/>
                <w:sz w:val="22"/>
                <w:szCs w:val="22"/>
              </w:rPr>
              <w:t xml:space="preserve">p.m. Eastern Time on </w:t>
            </w:r>
            <w:r w:rsidR="0010628E" w:rsidRPr="00EF2ACD">
              <w:rPr>
                <w:rFonts w:ascii="Cambria" w:hAnsi="Cambria"/>
                <w:b/>
                <w:bCs/>
                <w:color w:val="000000" w:themeColor="text1"/>
                <w:sz w:val="22"/>
                <w:szCs w:val="22"/>
              </w:rPr>
              <w:t xml:space="preserve">May </w:t>
            </w:r>
            <w:r w:rsidR="00EC3B81" w:rsidRPr="00EF2ACD">
              <w:rPr>
                <w:rFonts w:ascii="Cambria" w:hAnsi="Cambria"/>
                <w:b/>
                <w:bCs/>
                <w:color w:val="000000" w:themeColor="text1"/>
                <w:sz w:val="22"/>
                <w:szCs w:val="22"/>
              </w:rPr>
              <w:t>19</w:t>
            </w:r>
            <w:r w:rsidR="00050094" w:rsidRPr="00EF2ACD">
              <w:rPr>
                <w:rFonts w:ascii="Cambria" w:hAnsi="Cambria"/>
                <w:b/>
                <w:bCs/>
                <w:color w:val="000000" w:themeColor="text1"/>
                <w:sz w:val="22"/>
                <w:szCs w:val="22"/>
              </w:rPr>
              <w:t>, 202</w:t>
            </w:r>
            <w:r w:rsidR="00C86CF1" w:rsidRPr="00EF2ACD">
              <w:rPr>
                <w:rFonts w:ascii="Cambria" w:hAnsi="Cambria"/>
                <w:b/>
                <w:bCs/>
                <w:sz w:val="22"/>
                <w:szCs w:val="22"/>
              </w:rPr>
              <w:t>2</w:t>
            </w:r>
            <w:r w:rsidRPr="00EF2ACD">
              <w:rPr>
                <w:rFonts w:ascii="Cambria" w:hAnsi="Cambria"/>
                <w:b/>
                <w:bCs/>
                <w:sz w:val="22"/>
                <w:szCs w:val="22"/>
              </w:rPr>
              <w:t xml:space="preserve">.  </w:t>
            </w:r>
            <w:r w:rsidR="00510820" w:rsidRPr="00EF2ACD">
              <w:rPr>
                <w:rFonts w:ascii="Cambria" w:hAnsi="Cambria"/>
                <w:b/>
                <w:bCs/>
                <w:sz w:val="22"/>
                <w:szCs w:val="22"/>
              </w:rPr>
              <w:t>Applications received after that date and time will not be reviewed.</w:t>
            </w:r>
          </w:p>
          <w:p w14:paraId="483FA085" w14:textId="77777777" w:rsidR="00050094" w:rsidRPr="00EF2ACD" w:rsidRDefault="00050094">
            <w:pPr>
              <w:rPr>
                <w:rFonts w:ascii="Cambria" w:hAnsi="Cambria"/>
                <w:sz w:val="22"/>
                <w:szCs w:val="22"/>
              </w:rPr>
            </w:pPr>
          </w:p>
          <w:p w14:paraId="19C56C43" w14:textId="26103BEC" w:rsidR="00DB2AE0" w:rsidRPr="00EF2ACD" w:rsidRDefault="002127E4" w:rsidP="00A549AB">
            <w:pPr>
              <w:rPr>
                <w:rFonts w:ascii="Cambria" w:hAnsi="Cambria"/>
                <w:color w:val="000000" w:themeColor="text1"/>
                <w:sz w:val="22"/>
                <w:szCs w:val="22"/>
              </w:rPr>
            </w:pPr>
            <w:r w:rsidRPr="00EF2ACD">
              <w:rPr>
                <w:rFonts w:ascii="Cambria" w:hAnsi="Cambria"/>
                <w:sz w:val="22"/>
                <w:szCs w:val="22"/>
              </w:rPr>
              <w:t xml:space="preserve">Applicants must also </w:t>
            </w:r>
            <w:r w:rsidR="00143CEC" w:rsidRPr="00EF2ACD">
              <w:rPr>
                <w:rFonts w:ascii="Cambria" w:hAnsi="Cambria"/>
                <w:sz w:val="22"/>
                <w:szCs w:val="22"/>
              </w:rPr>
              <w:t>mail in</w:t>
            </w:r>
            <w:r w:rsidR="00DE5B30" w:rsidRPr="00EF2ACD">
              <w:rPr>
                <w:rFonts w:ascii="Cambria" w:hAnsi="Cambria"/>
                <w:sz w:val="22"/>
                <w:szCs w:val="22"/>
              </w:rPr>
              <w:t xml:space="preserve"> </w:t>
            </w:r>
            <w:r w:rsidR="00143CEC" w:rsidRPr="00EF2ACD">
              <w:rPr>
                <w:rFonts w:ascii="Cambria" w:hAnsi="Cambria"/>
                <w:sz w:val="22"/>
                <w:szCs w:val="22"/>
              </w:rPr>
              <w:t>one</w:t>
            </w:r>
            <w:r w:rsidR="00DE5B30" w:rsidRPr="00EF2ACD">
              <w:rPr>
                <w:rFonts w:ascii="Cambria" w:hAnsi="Cambria"/>
                <w:sz w:val="22"/>
                <w:szCs w:val="22"/>
              </w:rPr>
              <w:t xml:space="preserve"> complete hardcopy application with original, authorized signature</w:t>
            </w:r>
            <w:r w:rsidRPr="00EF2ACD">
              <w:rPr>
                <w:rFonts w:ascii="Cambria" w:hAnsi="Cambria"/>
                <w:sz w:val="22"/>
                <w:szCs w:val="22"/>
              </w:rPr>
              <w:t>(s)</w:t>
            </w:r>
            <w:r w:rsidR="00143CEC" w:rsidRPr="00EF2ACD">
              <w:rPr>
                <w:rFonts w:ascii="Cambria" w:hAnsi="Cambria"/>
                <w:sz w:val="22"/>
                <w:szCs w:val="22"/>
              </w:rPr>
              <w:t xml:space="preserve">, as well as </w:t>
            </w:r>
            <w:r w:rsidR="0010628E" w:rsidRPr="00EF2ACD">
              <w:rPr>
                <w:rFonts w:ascii="Cambria" w:hAnsi="Cambria"/>
                <w:sz w:val="22"/>
                <w:szCs w:val="22"/>
              </w:rPr>
              <w:t>one original</w:t>
            </w:r>
            <w:r w:rsidR="00143CEC" w:rsidRPr="00EF2ACD">
              <w:rPr>
                <w:rFonts w:ascii="Cambria" w:hAnsi="Cambria"/>
                <w:sz w:val="22"/>
                <w:szCs w:val="22"/>
              </w:rPr>
              <w:t xml:space="preserve"> and two copies of the signed</w:t>
            </w:r>
            <w:r w:rsidR="0010628E" w:rsidRPr="00EF2ACD">
              <w:rPr>
                <w:rFonts w:ascii="Cambria" w:hAnsi="Cambria"/>
                <w:sz w:val="22"/>
                <w:szCs w:val="22"/>
              </w:rPr>
              <w:t xml:space="preserve"> FS</w:t>
            </w:r>
            <w:r w:rsidR="00E97923" w:rsidRPr="00EF2ACD">
              <w:rPr>
                <w:rFonts w:ascii="Cambria" w:hAnsi="Cambria"/>
                <w:sz w:val="22"/>
                <w:szCs w:val="22"/>
              </w:rPr>
              <w:t>-</w:t>
            </w:r>
            <w:r w:rsidR="0010628E" w:rsidRPr="00EF2ACD">
              <w:rPr>
                <w:rFonts w:ascii="Cambria" w:hAnsi="Cambria"/>
                <w:sz w:val="22"/>
                <w:szCs w:val="22"/>
              </w:rPr>
              <w:t>10 budget</w:t>
            </w:r>
            <w:r w:rsidR="00143CEC" w:rsidRPr="00EF2ACD">
              <w:rPr>
                <w:rFonts w:ascii="Cambria" w:hAnsi="Cambria"/>
                <w:sz w:val="22"/>
                <w:szCs w:val="22"/>
              </w:rPr>
              <w:t xml:space="preserve">. </w:t>
            </w:r>
            <w:r w:rsidR="0010628E" w:rsidRPr="00EF2ACD">
              <w:rPr>
                <w:rFonts w:ascii="Cambria" w:hAnsi="Cambria"/>
                <w:sz w:val="22"/>
                <w:szCs w:val="22"/>
              </w:rPr>
              <w:t xml:space="preserve"> </w:t>
            </w:r>
            <w:r w:rsidR="00143CEC" w:rsidRPr="00EF2ACD">
              <w:rPr>
                <w:rFonts w:ascii="Cambria" w:hAnsi="Cambria"/>
                <w:sz w:val="22"/>
                <w:szCs w:val="22"/>
              </w:rPr>
              <w:t>These materials</w:t>
            </w:r>
            <w:r w:rsidRPr="00EF2ACD">
              <w:rPr>
                <w:rFonts w:ascii="Cambria" w:hAnsi="Cambria"/>
                <w:sz w:val="22"/>
                <w:szCs w:val="22"/>
              </w:rPr>
              <w:t xml:space="preserve"> </w:t>
            </w:r>
            <w:r w:rsidR="00DE5B30" w:rsidRPr="00EF2ACD">
              <w:rPr>
                <w:rFonts w:ascii="Cambria" w:hAnsi="Cambria"/>
                <w:sz w:val="22"/>
                <w:szCs w:val="22"/>
              </w:rPr>
              <w:t>must be postmarked by the application deadline,</w:t>
            </w:r>
            <w:r w:rsidR="00050094" w:rsidRPr="00EF2ACD">
              <w:rPr>
                <w:rFonts w:ascii="Cambria" w:hAnsi="Cambria"/>
                <w:color w:val="FF0000"/>
                <w:sz w:val="22"/>
                <w:szCs w:val="22"/>
              </w:rPr>
              <w:t xml:space="preserve"> </w:t>
            </w:r>
            <w:r w:rsidR="0010628E" w:rsidRPr="00EF2ACD">
              <w:rPr>
                <w:rFonts w:ascii="Cambria" w:hAnsi="Cambria"/>
                <w:b/>
                <w:bCs/>
                <w:sz w:val="22"/>
                <w:szCs w:val="22"/>
              </w:rPr>
              <w:t xml:space="preserve">May </w:t>
            </w:r>
            <w:r w:rsidR="00683E0F" w:rsidRPr="00EF2ACD">
              <w:rPr>
                <w:rFonts w:ascii="Cambria" w:hAnsi="Cambria"/>
                <w:b/>
                <w:bCs/>
                <w:sz w:val="22"/>
                <w:szCs w:val="22"/>
              </w:rPr>
              <w:t>19</w:t>
            </w:r>
            <w:r w:rsidR="00050094" w:rsidRPr="00EF2ACD">
              <w:rPr>
                <w:rFonts w:ascii="Cambria" w:hAnsi="Cambria"/>
                <w:b/>
                <w:bCs/>
                <w:sz w:val="22"/>
                <w:szCs w:val="22"/>
              </w:rPr>
              <w:t>, 2022</w:t>
            </w:r>
            <w:r w:rsidR="00A739BB" w:rsidRPr="00EF2ACD">
              <w:rPr>
                <w:rFonts w:ascii="Cambria" w:hAnsi="Cambria"/>
                <w:b/>
                <w:bCs/>
                <w:sz w:val="22"/>
                <w:szCs w:val="22"/>
              </w:rPr>
              <w:t>.</w:t>
            </w:r>
            <w:r w:rsidR="00DE5B30" w:rsidRPr="00EF2ACD">
              <w:br/>
            </w:r>
          </w:p>
          <w:p w14:paraId="64222ED6" w14:textId="051A1FC5" w:rsidR="00A301A8" w:rsidRPr="00EF2ACD" w:rsidRDefault="00DE5B30" w:rsidP="00A549AB">
            <w:pPr>
              <w:rPr>
                <w:rFonts w:ascii="Cambria" w:hAnsi="Cambria"/>
                <w:sz w:val="22"/>
                <w:szCs w:val="22"/>
              </w:rPr>
            </w:pPr>
            <w:r w:rsidRPr="00EF2ACD">
              <w:rPr>
                <w:rFonts w:ascii="Cambria" w:hAnsi="Cambria"/>
                <w:b/>
                <w:bCs/>
                <w:sz w:val="22"/>
                <w:szCs w:val="22"/>
              </w:rPr>
              <w:t>Mailing address for the application:</w:t>
            </w:r>
            <w:r w:rsidRPr="00EF2ACD">
              <w:br/>
            </w:r>
            <w:r w:rsidRPr="00EF2ACD">
              <w:rPr>
                <w:rFonts w:ascii="Cambria" w:hAnsi="Cambria"/>
                <w:sz w:val="22"/>
                <w:szCs w:val="22"/>
              </w:rPr>
              <w:t>New York State Education Department</w:t>
            </w:r>
            <w:r w:rsidRPr="00EF2ACD">
              <w:br/>
            </w:r>
            <w:r w:rsidR="001A70A5" w:rsidRPr="00EF2ACD">
              <w:t xml:space="preserve">Office of ESSA Funded Programs, Room </w:t>
            </w:r>
            <w:r w:rsidR="001A70A5" w:rsidRPr="00EF2ACD">
              <w:rPr>
                <w:rFonts w:ascii="Cambria" w:hAnsi="Cambria"/>
                <w:sz w:val="22"/>
                <w:szCs w:val="22"/>
              </w:rPr>
              <w:t>EB 320</w:t>
            </w:r>
            <w:r w:rsidR="001A70A5" w:rsidRPr="00EF2ACD">
              <w:br/>
            </w:r>
            <w:r w:rsidRPr="00EF2ACD">
              <w:rPr>
                <w:rFonts w:ascii="Cambria" w:hAnsi="Cambria"/>
                <w:sz w:val="22"/>
                <w:szCs w:val="22"/>
              </w:rPr>
              <w:t>89 Washington Avenue</w:t>
            </w:r>
            <w:r w:rsidR="00FD12FC" w:rsidRPr="00EF2ACD">
              <w:rPr>
                <w:rFonts w:ascii="Cambria" w:hAnsi="Cambria"/>
                <w:sz w:val="22"/>
                <w:szCs w:val="22"/>
              </w:rPr>
              <w:t xml:space="preserve"> </w:t>
            </w:r>
          </w:p>
          <w:p w14:paraId="08A55A91" w14:textId="3CA70F70" w:rsidR="00DE5B30" w:rsidRPr="00EF2ACD" w:rsidRDefault="00DE5B30" w:rsidP="00A549AB">
            <w:pPr>
              <w:rPr>
                <w:rFonts w:ascii="Cambria" w:hAnsi="Cambria"/>
                <w:b/>
                <w:bCs/>
                <w:sz w:val="22"/>
                <w:szCs w:val="22"/>
              </w:rPr>
            </w:pPr>
            <w:r w:rsidRPr="00EF2ACD">
              <w:rPr>
                <w:rFonts w:ascii="Cambria" w:hAnsi="Cambria"/>
                <w:sz w:val="22"/>
                <w:szCs w:val="22"/>
              </w:rPr>
              <w:t>Albany</w:t>
            </w:r>
            <w:r w:rsidR="00320AF0" w:rsidRPr="00EF2ACD">
              <w:rPr>
                <w:rFonts w:ascii="Cambria" w:hAnsi="Cambria"/>
                <w:sz w:val="22"/>
                <w:szCs w:val="22"/>
              </w:rPr>
              <w:t>,</w:t>
            </w:r>
            <w:r w:rsidRPr="00EF2ACD">
              <w:rPr>
                <w:rFonts w:ascii="Cambria" w:hAnsi="Cambria"/>
                <w:sz w:val="22"/>
                <w:szCs w:val="22"/>
              </w:rPr>
              <w:t xml:space="preserve"> NY 12234</w:t>
            </w:r>
            <w:r w:rsidRPr="00EF2ACD">
              <w:br/>
            </w:r>
            <w:r w:rsidRPr="00EF2ACD">
              <w:rPr>
                <w:rFonts w:ascii="Cambria" w:hAnsi="Cambria"/>
                <w:sz w:val="22"/>
                <w:szCs w:val="22"/>
              </w:rPr>
              <w:t xml:space="preserve">Attn: McKinney-Vento Education of Homeless Children and Youth Application </w:t>
            </w:r>
          </w:p>
        </w:tc>
      </w:tr>
      <w:bookmarkEnd w:id="0"/>
      <w:tr w:rsidR="00084D86" w:rsidRPr="00DE5B30" w14:paraId="6796001A" w14:textId="77777777" w:rsidTr="36ACBB2D">
        <w:trPr>
          <w:trHeight w:val="710"/>
          <w:jc w:val="center"/>
        </w:trPr>
        <w:tc>
          <w:tcPr>
            <w:tcW w:w="2075" w:type="dxa"/>
            <w:shd w:val="clear" w:color="auto" w:fill="D9D9D9" w:themeFill="background1" w:themeFillShade="D9"/>
          </w:tcPr>
          <w:p w14:paraId="71521C9F" w14:textId="0CC55D0D" w:rsidR="00084D86" w:rsidRPr="00737150" w:rsidRDefault="00084D86" w:rsidP="00084D86">
            <w:pPr>
              <w:rPr>
                <w:rFonts w:ascii="Cambria" w:hAnsi="Cambria"/>
                <w:b/>
              </w:rPr>
            </w:pPr>
            <w:r w:rsidRPr="000929C2">
              <w:rPr>
                <w:rFonts w:ascii="Cambria" w:hAnsi="Cambria"/>
                <w:b/>
              </w:rPr>
              <w:t xml:space="preserve">Application Scoring and </w:t>
            </w:r>
            <w:r w:rsidRPr="00737150">
              <w:rPr>
                <w:rFonts w:ascii="Cambria" w:hAnsi="Cambria"/>
                <w:b/>
              </w:rPr>
              <w:t>Awards</w:t>
            </w:r>
          </w:p>
        </w:tc>
        <w:tc>
          <w:tcPr>
            <w:tcW w:w="8540" w:type="dxa"/>
            <w:tcBorders>
              <w:bottom w:val="single" w:sz="4" w:space="0" w:color="auto"/>
            </w:tcBorders>
          </w:tcPr>
          <w:p w14:paraId="1207AC39" w14:textId="4B66C1C0" w:rsidR="0089727F" w:rsidRPr="000929C2" w:rsidRDefault="0089727F" w:rsidP="0089727F">
            <w:pPr>
              <w:rPr>
                <w:rFonts w:ascii="Cambria" w:hAnsi="Cambria"/>
                <w:sz w:val="22"/>
                <w:szCs w:val="22"/>
              </w:rPr>
            </w:pPr>
            <w:r w:rsidRPr="00737150">
              <w:rPr>
                <w:rFonts w:ascii="Cambria" w:hAnsi="Cambria"/>
                <w:sz w:val="22"/>
                <w:szCs w:val="22"/>
              </w:rPr>
              <w:t xml:space="preserve">Funds are awarded based on the quality of the application. Strong applications will provide thorough, thoughtful answers to all relevant points described in the instructions, with emphasis on activities that facilitate improved attendance, engagement, and </w:t>
            </w:r>
            <w:r w:rsidRPr="00AA01AF">
              <w:rPr>
                <w:rFonts w:ascii="Cambria" w:hAnsi="Cambria"/>
                <w:sz w:val="22"/>
                <w:szCs w:val="22"/>
              </w:rPr>
              <w:t>academic success in schools.  Examples</w:t>
            </w:r>
            <w:r w:rsidRPr="005F16FC">
              <w:rPr>
                <w:rFonts w:ascii="Cambria" w:hAnsi="Cambria"/>
                <w:sz w:val="22"/>
                <w:szCs w:val="22"/>
              </w:rPr>
              <w:t xml:space="preserve"> of activities that LEAs can include, but are not limited to</w:t>
            </w:r>
            <w:r w:rsidRPr="000929C2">
              <w:rPr>
                <w:rFonts w:ascii="Cambria" w:hAnsi="Cambria"/>
                <w:sz w:val="22"/>
                <w:szCs w:val="22"/>
              </w:rPr>
              <w:t>:  mentoring and/or tutoring programs, coordination of counseling services, family support and/or programming, professional development, transportation to/from extra-curricular activities, preschool outreach, weekend food programs, and physical improvements to shelter or school space to create a safe and supportive educational environment. Budget proposals should clearly reflect the stated program activities.</w:t>
            </w:r>
          </w:p>
          <w:p w14:paraId="4023C1AF" w14:textId="77777777" w:rsidR="0089727F" w:rsidRPr="000929C2" w:rsidRDefault="0089727F" w:rsidP="0089727F">
            <w:pPr>
              <w:rPr>
                <w:rFonts w:ascii="Cambria" w:hAnsi="Cambria"/>
                <w:sz w:val="22"/>
                <w:szCs w:val="22"/>
              </w:rPr>
            </w:pPr>
          </w:p>
          <w:p w14:paraId="3AEE0F4B" w14:textId="77777777" w:rsidR="0089727F" w:rsidRPr="00AA01AF" w:rsidRDefault="0089727F" w:rsidP="0089727F">
            <w:pPr>
              <w:rPr>
                <w:rFonts w:ascii="Cambria" w:hAnsi="Cambria"/>
                <w:sz w:val="22"/>
                <w:szCs w:val="22"/>
              </w:rPr>
            </w:pPr>
            <w:r w:rsidRPr="000929C2">
              <w:rPr>
                <w:rFonts w:ascii="Cambria" w:hAnsi="Cambria"/>
                <w:sz w:val="22"/>
                <w:szCs w:val="22"/>
              </w:rPr>
              <w:t>Additionally, partnerships with local agencies and/or community-</w:t>
            </w:r>
            <w:r w:rsidRPr="00737150">
              <w:rPr>
                <w:rFonts w:ascii="Cambria" w:hAnsi="Cambria"/>
                <w:sz w:val="22"/>
                <w:szCs w:val="22"/>
              </w:rPr>
              <w:t xml:space="preserve">based organizations (CBOs) to provide wrap around services are </w:t>
            </w:r>
            <w:r w:rsidRPr="008417A0">
              <w:rPr>
                <w:rFonts w:ascii="Cambria" w:hAnsi="Cambria"/>
                <w:sz w:val="22"/>
                <w:szCs w:val="22"/>
              </w:rPr>
              <w:t xml:space="preserve">encouraged and may be included in the grant activity section of the application. </w:t>
            </w:r>
          </w:p>
          <w:p w14:paraId="59CD8836" w14:textId="77777777" w:rsidR="0089727F" w:rsidRPr="00AA01AF" w:rsidRDefault="0089727F" w:rsidP="0089727F">
            <w:pPr>
              <w:rPr>
                <w:rFonts w:ascii="Cambria" w:hAnsi="Cambria"/>
                <w:sz w:val="22"/>
                <w:szCs w:val="22"/>
              </w:rPr>
            </w:pPr>
          </w:p>
          <w:p w14:paraId="3CEF62E6" w14:textId="43D7BAFD" w:rsidR="0089727F" w:rsidRPr="000929C2" w:rsidRDefault="0089727F" w:rsidP="0089727F">
            <w:pPr>
              <w:rPr>
                <w:rFonts w:ascii="Cambria" w:hAnsi="Cambria"/>
                <w:b/>
                <w:bCs/>
                <w:color w:val="000000" w:themeColor="text1"/>
                <w:sz w:val="22"/>
                <w:szCs w:val="22"/>
              </w:rPr>
            </w:pPr>
            <w:r w:rsidRPr="000929C2">
              <w:rPr>
                <w:rFonts w:ascii="Cambria" w:hAnsi="Cambria"/>
                <w:sz w:val="22"/>
                <w:szCs w:val="22"/>
              </w:rPr>
              <w:t xml:space="preserve">Points are awarded based on the quality of activities described, not the quantity.  </w:t>
            </w:r>
            <w:r w:rsidRPr="000929C2">
              <w:rPr>
                <w:rFonts w:ascii="Cambria" w:hAnsi="Cambria"/>
                <w:b/>
                <w:bCs/>
                <w:sz w:val="22"/>
                <w:szCs w:val="22"/>
              </w:rPr>
              <w:t>No points will be given for activities that aim to fulfil</w:t>
            </w:r>
            <w:r w:rsidR="00162ABF">
              <w:rPr>
                <w:rFonts w:ascii="Cambria" w:hAnsi="Cambria"/>
                <w:b/>
                <w:bCs/>
                <w:sz w:val="22"/>
                <w:szCs w:val="22"/>
              </w:rPr>
              <w:t>l</w:t>
            </w:r>
            <w:r w:rsidRPr="000929C2">
              <w:rPr>
                <w:rFonts w:ascii="Cambria" w:hAnsi="Cambria"/>
                <w:b/>
                <w:bCs/>
                <w:sz w:val="22"/>
                <w:szCs w:val="22"/>
              </w:rPr>
              <w:t xml:space="preserve"> the basic McKinney-Vento statutes of identification, immediate enrollment, </w:t>
            </w:r>
            <w:r w:rsidRPr="000929C2">
              <w:rPr>
                <w:rFonts w:ascii="Cambria" w:hAnsi="Cambria"/>
                <w:b/>
                <w:bCs/>
                <w:color w:val="000000" w:themeColor="text1"/>
                <w:sz w:val="22"/>
                <w:szCs w:val="22"/>
              </w:rPr>
              <w:t>or transportation to/from the regular school day.</w:t>
            </w:r>
          </w:p>
          <w:p w14:paraId="30C048F6" w14:textId="77777777" w:rsidR="0089727F" w:rsidRPr="000929C2" w:rsidRDefault="0089727F" w:rsidP="00084D86">
            <w:pPr>
              <w:pStyle w:val="BodyTextIndent"/>
              <w:spacing w:after="0"/>
              <w:ind w:left="0"/>
              <w:rPr>
                <w:rFonts w:ascii="Cambria" w:hAnsi="Cambria"/>
                <w:iCs/>
                <w:color w:val="000000"/>
                <w:sz w:val="22"/>
                <w:szCs w:val="22"/>
              </w:rPr>
            </w:pPr>
          </w:p>
          <w:p w14:paraId="42839D8D" w14:textId="46B1DEE1" w:rsidR="00084D86" w:rsidRPr="000929C2" w:rsidRDefault="00084D86" w:rsidP="00084D86">
            <w:pPr>
              <w:pStyle w:val="BodyTextIndent"/>
              <w:spacing w:after="0"/>
              <w:ind w:left="0"/>
              <w:rPr>
                <w:rFonts w:ascii="Cambria" w:hAnsi="Cambria"/>
                <w:iCs/>
                <w:sz w:val="22"/>
                <w:szCs w:val="22"/>
              </w:rPr>
            </w:pPr>
            <w:r w:rsidRPr="000929C2">
              <w:rPr>
                <w:rFonts w:ascii="Cambria" w:hAnsi="Cambria"/>
                <w:iCs/>
                <w:color w:val="000000"/>
                <w:sz w:val="22"/>
                <w:szCs w:val="22"/>
              </w:rPr>
              <w:lastRenderedPageBreak/>
              <w:t xml:space="preserve">Each eligible proposal will be reviewed by at least two reviewers. Each reviewer will score the proposal according to the indicated point criteria in the 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0929C2">
              <w:rPr>
                <w:rFonts w:ascii="Cambria" w:hAnsi="Cambria"/>
                <w:iCs/>
                <w:sz w:val="22"/>
                <w:szCs w:val="22"/>
              </w:rPr>
              <w:t> If the third reviewer’s score is equal to the average of the two original scores, the third reviewer’s score will become the final score.</w:t>
            </w:r>
          </w:p>
          <w:p w14:paraId="16DF89D6" w14:textId="77777777" w:rsidR="00084D86" w:rsidRPr="000929C2" w:rsidRDefault="00084D86" w:rsidP="00084D86">
            <w:pPr>
              <w:rPr>
                <w:rFonts w:ascii="Cambria" w:hAnsi="Cambria"/>
                <w:b/>
                <w:bCs/>
                <w:color w:val="000000" w:themeColor="text1"/>
                <w:sz w:val="22"/>
                <w:szCs w:val="22"/>
              </w:rPr>
            </w:pPr>
          </w:p>
          <w:p w14:paraId="18B79A68" w14:textId="283BEB1C" w:rsidR="00084D86" w:rsidRPr="000929C2" w:rsidRDefault="00084D86" w:rsidP="00084D86">
            <w:r w:rsidRPr="00EF2ACD">
              <w:t>Only applications from eligible applicants</w:t>
            </w:r>
            <w:r w:rsidR="000F7E1F" w:rsidRPr="00EF2ACD">
              <w:t xml:space="preserve"> received by email </w:t>
            </w:r>
            <w:r w:rsidRPr="00EF2ACD">
              <w:t xml:space="preserve">by </w:t>
            </w:r>
            <w:r w:rsidR="000469BE" w:rsidRPr="00EF2ACD">
              <w:rPr>
                <w:b/>
                <w:bCs/>
              </w:rPr>
              <w:t xml:space="preserve">5:00 p.m. on </w:t>
            </w:r>
            <w:r w:rsidRPr="00EF2ACD">
              <w:rPr>
                <w:b/>
                <w:bCs/>
              </w:rPr>
              <w:t xml:space="preserve">the due date </w:t>
            </w:r>
            <w:r w:rsidR="000469BE" w:rsidRPr="00EF2ACD">
              <w:rPr>
                <w:b/>
                <w:bCs/>
              </w:rPr>
              <w:t xml:space="preserve">of May </w:t>
            </w:r>
            <w:r w:rsidR="00683E0F" w:rsidRPr="00EF2ACD">
              <w:rPr>
                <w:b/>
                <w:bCs/>
              </w:rPr>
              <w:t>19</w:t>
            </w:r>
            <w:r w:rsidR="000469BE" w:rsidRPr="00EF2ACD">
              <w:rPr>
                <w:b/>
                <w:bCs/>
              </w:rPr>
              <w:t>, 2022</w:t>
            </w:r>
            <w:r w:rsidR="000469BE" w:rsidRPr="00EF2ACD">
              <w:t xml:space="preserve">, </w:t>
            </w:r>
            <w:r w:rsidRPr="00EF2ACD">
              <w:t>will be reviewed and rated</w:t>
            </w:r>
            <w:r w:rsidR="000F7E1F" w:rsidRPr="00EF2ACD">
              <w:t xml:space="preserve"> (A hardcopy of the application plus an original and two copies of the FS-10 should also be postmarked by the due date)</w:t>
            </w:r>
            <w:r w:rsidRPr="00EF2ACD">
              <w:t>. The scores of the reviewers</w:t>
            </w:r>
            <w:r w:rsidRPr="000929C2">
              <w:t xml:space="preserve"> will be totaled and then averaged to arrive at the final score for each application. </w:t>
            </w:r>
          </w:p>
          <w:p w14:paraId="56AB3C15" w14:textId="77777777" w:rsidR="00084D86" w:rsidRPr="002A04CE" w:rsidRDefault="00084D86" w:rsidP="00084D86"/>
          <w:p w14:paraId="022CC33B" w14:textId="77777777" w:rsidR="00084D86" w:rsidRPr="000929C2" w:rsidRDefault="00084D86" w:rsidP="00084D86">
            <w:pPr>
              <w:rPr>
                <w:rFonts w:ascii="Cambria" w:hAnsi="Cambria" w:cs="Arial"/>
                <w:sz w:val="22"/>
                <w:szCs w:val="22"/>
              </w:rPr>
            </w:pPr>
            <w:r w:rsidRPr="000929C2">
              <w:rPr>
                <w:rFonts w:ascii="Cambria" w:hAnsi="Cambria"/>
                <w:b/>
                <w:bCs/>
                <w:sz w:val="22"/>
                <w:szCs w:val="22"/>
              </w:rPr>
              <w:t xml:space="preserve">For the Grant application, the highest scoring applications, scoring at least 60 points, will be awarded Grants.  </w:t>
            </w:r>
            <w:r w:rsidRPr="00737150">
              <w:rPr>
                <w:rFonts w:ascii="Cambria" w:hAnsi="Cambria"/>
                <w:sz w:val="22"/>
                <w:szCs w:val="22"/>
              </w:rPr>
              <w:t>If there are not sufficient grant funds available for all fundable Grant applications scoring at least 60 points</w:t>
            </w:r>
            <w:r w:rsidRPr="008417A0">
              <w:rPr>
                <w:rFonts w:ascii="Cambria" w:hAnsi="Cambria"/>
                <w:sz w:val="22"/>
                <w:szCs w:val="22"/>
              </w:rPr>
              <w:t>, applications will be ranked from highest to lowest score and will be awarded, in rank order, until the grant funds are exhausted.</w:t>
            </w:r>
            <w:r w:rsidRPr="008417A0">
              <w:rPr>
                <w:rFonts w:ascii="Cambria" w:hAnsi="Cambria" w:cs="Arial"/>
                <w:sz w:val="22"/>
                <w:szCs w:val="22"/>
              </w:rPr>
              <w:t xml:space="preserve">  In the event of a tie score, the application with the higher score on Program Design and Implementation Plan will be ranked higher</w:t>
            </w:r>
            <w:r w:rsidRPr="00AA01AF">
              <w:rPr>
                <w:rFonts w:ascii="Cambria" w:hAnsi="Cambria" w:cs="Arial"/>
                <w:sz w:val="22"/>
                <w:szCs w:val="22"/>
              </w:rPr>
              <w:t xml:space="preserve"> than the other application with the same overall score.  In the event of a tie score on Program Design and Implementation Plan, the appl</w:t>
            </w:r>
            <w:r w:rsidRPr="000929C2">
              <w:rPr>
                <w:rFonts w:ascii="Cambria" w:hAnsi="Cambria" w:cs="Arial"/>
                <w:sz w:val="22"/>
                <w:szCs w:val="22"/>
              </w:rPr>
              <w:t>ication serving the higher number of students identified as homeless will be ranked higher than the other application with the same overall score.</w:t>
            </w:r>
          </w:p>
          <w:p w14:paraId="0A4A5A7F" w14:textId="58D85746" w:rsidR="00084D86" w:rsidRPr="000929C2" w:rsidRDefault="00084D86" w:rsidP="00084D86">
            <w:pPr>
              <w:rPr>
                <w:rFonts w:ascii="Cambria" w:hAnsi="Cambria"/>
                <w:iCs/>
                <w:sz w:val="22"/>
                <w:szCs w:val="22"/>
              </w:rPr>
            </w:pPr>
            <w:r w:rsidRPr="000929C2">
              <w:rPr>
                <w:rFonts w:ascii="Cambria" w:hAnsi="Cambria"/>
                <w:iCs/>
                <w:sz w:val="22"/>
                <w:szCs w:val="22"/>
              </w:rPr>
              <w:t>See the Evaluation Rubric</w:t>
            </w:r>
            <w:r w:rsidR="00011EB5" w:rsidRPr="000929C2">
              <w:rPr>
                <w:rFonts w:ascii="Cambria" w:hAnsi="Cambria"/>
                <w:iCs/>
                <w:sz w:val="22"/>
                <w:szCs w:val="22"/>
              </w:rPr>
              <w:t xml:space="preserve"> in the RFP</w:t>
            </w:r>
            <w:r w:rsidRPr="000929C2">
              <w:rPr>
                <w:rFonts w:ascii="Cambria" w:hAnsi="Cambria"/>
                <w:iCs/>
                <w:sz w:val="22"/>
                <w:szCs w:val="22"/>
              </w:rPr>
              <w:t xml:space="preserve"> for more detail about how applications will be scored.</w:t>
            </w:r>
          </w:p>
          <w:p w14:paraId="7E9900CD" w14:textId="77777777" w:rsidR="00011EB5" w:rsidRPr="000929C2" w:rsidRDefault="00011EB5" w:rsidP="00084D86">
            <w:pPr>
              <w:rPr>
                <w:rFonts w:ascii="Cambria" w:hAnsi="Cambria"/>
                <w:iCs/>
                <w:sz w:val="22"/>
                <w:szCs w:val="22"/>
              </w:rPr>
            </w:pPr>
          </w:p>
          <w:p w14:paraId="617E661F" w14:textId="77777777" w:rsidR="00084D86" w:rsidRPr="000929C2" w:rsidRDefault="00084D86" w:rsidP="00084D86">
            <w:pPr>
              <w:rPr>
                <w:rFonts w:ascii="Cambria" w:hAnsi="Cambria"/>
                <w:iCs/>
                <w:sz w:val="22"/>
                <w:szCs w:val="22"/>
              </w:rPr>
            </w:pPr>
            <w:r w:rsidRPr="000929C2">
              <w:rPr>
                <w:rFonts w:ascii="Cambria" w:hAnsi="Cambria"/>
                <w:iCs/>
                <w:sz w:val="22"/>
                <w:szCs w:val="22"/>
              </w:rPr>
              <w:t>NYSED reserves the right to eliminate any budget item or activity deemed unallowable or inappropriate in the budget narrative or FS-10 form. Grantees will not be allowed to substitute new items for those that have been eliminated.</w:t>
            </w:r>
          </w:p>
          <w:p w14:paraId="7620E8F5" w14:textId="77777777" w:rsidR="00084D86" w:rsidRPr="000929C2" w:rsidRDefault="00084D86" w:rsidP="00084D86">
            <w:pPr>
              <w:rPr>
                <w:rFonts w:ascii="Cambria" w:hAnsi="Cambria"/>
                <w:sz w:val="22"/>
                <w:szCs w:val="22"/>
              </w:rPr>
            </w:pPr>
          </w:p>
        </w:tc>
      </w:tr>
      <w:tr w:rsidR="00084D86" w:rsidRPr="00DE5B30" w14:paraId="0E3CA66C" w14:textId="77777777" w:rsidTr="36ACBB2D">
        <w:trPr>
          <w:trHeight w:val="710"/>
          <w:jc w:val="center"/>
        </w:trPr>
        <w:tc>
          <w:tcPr>
            <w:tcW w:w="2075" w:type="dxa"/>
            <w:shd w:val="clear" w:color="auto" w:fill="D9D9D9" w:themeFill="background1" w:themeFillShade="D9"/>
          </w:tcPr>
          <w:p w14:paraId="55E2EFD8" w14:textId="77777777" w:rsidR="00084D86" w:rsidRPr="002A04CE" w:rsidRDefault="00084D86" w:rsidP="00084D86">
            <w:pPr>
              <w:rPr>
                <w:rFonts w:ascii="Cambria" w:hAnsi="Cambria"/>
                <w:b/>
                <w:highlight w:val="lightGray"/>
              </w:rPr>
            </w:pPr>
            <w:r w:rsidRPr="002A04CE">
              <w:rPr>
                <w:rFonts w:ascii="Cambria" w:hAnsi="Cambria"/>
                <w:b/>
                <w:highlight w:val="lightGray"/>
              </w:rPr>
              <w:lastRenderedPageBreak/>
              <w:t>New Pre-</w:t>
            </w:r>
          </w:p>
          <w:p w14:paraId="7E18022A" w14:textId="77777777" w:rsidR="00084D86" w:rsidRPr="00AC5609" w:rsidRDefault="00084D86" w:rsidP="00084D86">
            <w:pPr>
              <w:rPr>
                <w:rFonts w:ascii="Cambria" w:hAnsi="Cambria"/>
                <w:b/>
              </w:rPr>
            </w:pPr>
            <w:r w:rsidRPr="002A04CE">
              <w:rPr>
                <w:rFonts w:ascii="Cambria" w:hAnsi="Cambria"/>
                <w:b/>
                <w:highlight w:val="lightGray"/>
              </w:rPr>
              <w:t>qualification Requirement</w:t>
            </w:r>
          </w:p>
          <w:p w14:paraId="6DDF6EDB" w14:textId="77777777" w:rsidR="00084D86" w:rsidRPr="00DE5B30" w:rsidRDefault="00084D86" w:rsidP="00084D86">
            <w:pPr>
              <w:rPr>
                <w:rFonts w:ascii="Cambria" w:hAnsi="Cambria"/>
                <w:b/>
                <w:szCs w:val="24"/>
              </w:rPr>
            </w:pPr>
          </w:p>
        </w:tc>
        <w:tc>
          <w:tcPr>
            <w:tcW w:w="8540" w:type="dxa"/>
            <w:tcBorders>
              <w:bottom w:val="single" w:sz="4" w:space="0" w:color="auto"/>
            </w:tcBorders>
          </w:tcPr>
          <w:p w14:paraId="47C92AF1" w14:textId="39411216" w:rsidR="00084D86" w:rsidRPr="00EF2ACD" w:rsidRDefault="00084D86" w:rsidP="00084D86">
            <w:pPr>
              <w:rPr>
                <w:rFonts w:ascii="Cambria" w:hAnsi="Cambria"/>
                <w:sz w:val="22"/>
                <w:szCs w:val="22"/>
              </w:rPr>
            </w:pPr>
            <w:r w:rsidRPr="00EF2ACD">
              <w:rPr>
                <w:rFonts w:ascii="Cambria" w:hAnsi="Cambria"/>
                <w:sz w:val="22"/>
                <w:szCs w:val="22"/>
              </w:rPr>
              <w:t xml:space="preserve">The State of New York has implemented a statewide prequalification process (described </w:t>
            </w:r>
            <w:r w:rsidR="006C2815" w:rsidRPr="00EF2ACD">
              <w:rPr>
                <w:rFonts w:ascii="Cambria" w:hAnsi="Cambria"/>
                <w:sz w:val="22"/>
                <w:szCs w:val="22"/>
              </w:rPr>
              <w:t xml:space="preserve">on the </w:t>
            </w:r>
            <w:hyperlink r:id="rId15" w:history="1">
              <w:r w:rsidR="006C2815" w:rsidRPr="00EF2ACD">
                <w:rPr>
                  <w:rStyle w:val="Hyperlink"/>
                  <w:rFonts w:ascii="Cambria" w:hAnsi="Cambria"/>
                  <w:sz w:val="22"/>
                  <w:szCs w:val="22"/>
                </w:rPr>
                <w:t>Grants Gateway</w:t>
              </w:r>
            </w:hyperlink>
            <w:r w:rsidR="006C2815" w:rsidRPr="00EF2ACD">
              <w:rPr>
                <w:rFonts w:ascii="Cambria" w:hAnsi="Cambria"/>
                <w:sz w:val="22"/>
                <w:szCs w:val="22"/>
              </w:rPr>
              <w:t xml:space="preserve"> website) </w:t>
            </w:r>
            <w:r w:rsidR="00510820" w:rsidRPr="00EF2ACD">
              <w:rPr>
                <w:rFonts w:ascii="Cambria" w:hAnsi="Cambria"/>
                <w:sz w:val="22"/>
                <w:szCs w:val="22"/>
              </w:rPr>
              <w:t xml:space="preserve">designed </w:t>
            </w:r>
            <w:r w:rsidRPr="00EF2ACD">
              <w:rPr>
                <w:rFonts w:ascii="Cambria" w:hAnsi="Cambria"/>
                <w:sz w:val="22"/>
                <w:szCs w:val="22"/>
              </w:rPr>
              <w:t>to facilitate prompt contracting for not-for-profit vendors.  All not-for-profit vendors</w:t>
            </w:r>
            <w:r w:rsidR="006C2815" w:rsidRPr="00EF2ACD">
              <w:rPr>
                <w:rFonts w:ascii="Cambria" w:hAnsi="Cambria"/>
                <w:sz w:val="22"/>
                <w:szCs w:val="22"/>
              </w:rPr>
              <w:t>, including charter schools,</w:t>
            </w:r>
            <w:r w:rsidRPr="00EF2ACD">
              <w:rPr>
                <w:rFonts w:ascii="Cambria" w:hAnsi="Cambria"/>
                <w:sz w:val="22"/>
                <w:szCs w:val="22"/>
              </w:rPr>
              <w:t xml:space="preserve"> are required to pre-qualify prior to grant application.  This includes all currently funded not-for-profit institutions that have already received an award and are in the middle of the program cycle.  </w:t>
            </w:r>
            <w:r w:rsidR="006C2815" w:rsidRPr="00EF2ACD">
              <w:rPr>
                <w:rFonts w:ascii="Cambria" w:hAnsi="Cambria"/>
                <w:sz w:val="22"/>
                <w:szCs w:val="22"/>
              </w:rPr>
              <w:t>(BOCES and public school districts are exempt from the Prequalification requirement.)</w:t>
            </w:r>
          </w:p>
          <w:p w14:paraId="0B8131C0" w14:textId="77777777" w:rsidR="00084D86" w:rsidRPr="00EF2ACD" w:rsidRDefault="00084D86" w:rsidP="00084D86">
            <w:pPr>
              <w:rPr>
                <w:rFonts w:ascii="Cambria" w:hAnsi="Cambria"/>
                <w:sz w:val="22"/>
                <w:szCs w:val="22"/>
              </w:rPr>
            </w:pPr>
          </w:p>
          <w:p w14:paraId="765E5030" w14:textId="1DB7682B" w:rsidR="00084D86" w:rsidRPr="00EF2ACD" w:rsidRDefault="00084D86" w:rsidP="00084D86">
            <w:pPr>
              <w:rPr>
                <w:rFonts w:ascii="Cambria" w:hAnsi="Cambria"/>
                <w:sz w:val="22"/>
                <w:szCs w:val="22"/>
              </w:rPr>
            </w:pPr>
            <w:r w:rsidRPr="00EF2ACD">
              <w:rPr>
                <w:rFonts w:ascii="Cambria" w:hAnsi="Cambria"/>
                <w:sz w:val="22"/>
                <w:szCs w:val="22"/>
              </w:rPr>
              <w:t xml:space="preserve">The pre-qualification must be completed by all not-for-profit institutions prior to the application deadline </w:t>
            </w:r>
            <w:r w:rsidR="006C2815" w:rsidRPr="00EF2ACD">
              <w:rPr>
                <w:rFonts w:ascii="Cambria" w:hAnsi="Cambria"/>
                <w:sz w:val="22"/>
                <w:szCs w:val="22"/>
              </w:rPr>
              <w:t xml:space="preserve">of </w:t>
            </w:r>
            <w:r w:rsidR="002A04CE" w:rsidRPr="00EF2ACD">
              <w:rPr>
                <w:rFonts w:ascii="Cambria" w:hAnsi="Cambria"/>
                <w:b/>
                <w:bCs/>
                <w:sz w:val="22"/>
                <w:szCs w:val="22"/>
              </w:rPr>
              <w:t>5</w:t>
            </w:r>
            <w:r w:rsidR="006C2815" w:rsidRPr="00EF2ACD">
              <w:rPr>
                <w:rFonts w:ascii="Cambria" w:hAnsi="Cambria"/>
                <w:b/>
                <w:bCs/>
                <w:sz w:val="22"/>
                <w:szCs w:val="22"/>
              </w:rPr>
              <w:t xml:space="preserve">:00 p.m. on </w:t>
            </w:r>
            <w:r w:rsidR="002A04CE" w:rsidRPr="00EF2ACD">
              <w:rPr>
                <w:rFonts w:ascii="Cambria" w:hAnsi="Cambria"/>
                <w:b/>
                <w:bCs/>
                <w:sz w:val="22"/>
                <w:szCs w:val="22"/>
              </w:rPr>
              <w:t xml:space="preserve">May </w:t>
            </w:r>
            <w:r w:rsidR="00683E0F" w:rsidRPr="00EF2ACD">
              <w:rPr>
                <w:rFonts w:ascii="Cambria" w:hAnsi="Cambria"/>
                <w:b/>
                <w:bCs/>
                <w:sz w:val="22"/>
                <w:szCs w:val="22"/>
              </w:rPr>
              <w:t>19</w:t>
            </w:r>
            <w:r w:rsidR="00511618" w:rsidRPr="00EF2ACD">
              <w:rPr>
                <w:rFonts w:ascii="Cambria" w:hAnsi="Cambria"/>
                <w:b/>
                <w:bCs/>
                <w:sz w:val="22"/>
                <w:szCs w:val="22"/>
              </w:rPr>
              <w:t>, 2022</w:t>
            </w:r>
            <w:r w:rsidR="000C1B09" w:rsidRPr="00EF2ACD">
              <w:rPr>
                <w:rFonts w:ascii="Cambria" w:hAnsi="Cambria"/>
                <w:b/>
                <w:bCs/>
                <w:sz w:val="22"/>
                <w:szCs w:val="22"/>
              </w:rPr>
              <w:t>,</w:t>
            </w:r>
            <w:r w:rsidR="006C2815" w:rsidRPr="00EF2ACD">
              <w:rPr>
                <w:rFonts w:ascii="Cambria" w:hAnsi="Cambria"/>
                <w:sz w:val="22"/>
                <w:szCs w:val="22"/>
              </w:rPr>
              <w:t xml:space="preserve"> </w:t>
            </w:r>
            <w:r w:rsidRPr="00EF2ACD">
              <w:rPr>
                <w:rFonts w:ascii="Cambria" w:hAnsi="Cambria"/>
                <w:sz w:val="22"/>
                <w:szCs w:val="22"/>
              </w:rPr>
              <w:t>to receive an award under this RFP. Please review the additional information regarding this requirement in the Prequalification for Individual Applications section below.</w:t>
            </w:r>
          </w:p>
          <w:p w14:paraId="2FACAB84" w14:textId="77777777" w:rsidR="00084D86" w:rsidRPr="00EF2ACD" w:rsidRDefault="00084D86" w:rsidP="00084D86">
            <w:pPr>
              <w:rPr>
                <w:rFonts w:ascii="Cambria" w:hAnsi="Cambria"/>
                <w:sz w:val="22"/>
                <w:szCs w:val="22"/>
              </w:rPr>
            </w:pPr>
          </w:p>
        </w:tc>
      </w:tr>
      <w:tr w:rsidR="00084D86" w:rsidRPr="00DE5B30" w14:paraId="60004F75" w14:textId="77777777" w:rsidTr="36ACBB2D">
        <w:trPr>
          <w:trHeight w:val="710"/>
          <w:jc w:val="center"/>
        </w:trPr>
        <w:tc>
          <w:tcPr>
            <w:tcW w:w="2075" w:type="dxa"/>
            <w:shd w:val="clear" w:color="auto" w:fill="D9D9D9" w:themeFill="background1" w:themeFillShade="D9"/>
          </w:tcPr>
          <w:p w14:paraId="14232161" w14:textId="77777777" w:rsidR="00084D86" w:rsidRPr="00DE5B30" w:rsidRDefault="00084D86" w:rsidP="00084D86">
            <w:pPr>
              <w:rPr>
                <w:rFonts w:ascii="Cambria" w:hAnsi="Cambria"/>
                <w:b/>
                <w:szCs w:val="24"/>
              </w:rPr>
            </w:pPr>
            <w:r w:rsidRPr="00DE5B30">
              <w:rPr>
                <w:rFonts w:ascii="Cambria" w:hAnsi="Cambria"/>
                <w:b/>
                <w:szCs w:val="24"/>
              </w:rPr>
              <w:t xml:space="preserve">Non-Mandatory Notice of Intent </w:t>
            </w:r>
          </w:p>
        </w:tc>
        <w:tc>
          <w:tcPr>
            <w:tcW w:w="8540" w:type="dxa"/>
            <w:tcBorders>
              <w:bottom w:val="single" w:sz="4" w:space="0" w:color="auto"/>
            </w:tcBorders>
          </w:tcPr>
          <w:p w14:paraId="4A163AD3" w14:textId="02F1F96A" w:rsidR="00084D86" w:rsidRPr="00EF2ACD" w:rsidRDefault="00084D86" w:rsidP="00084D86">
            <w:pPr>
              <w:rPr>
                <w:rFonts w:ascii="Cambria" w:hAnsi="Cambria"/>
                <w:sz w:val="22"/>
                <w:szCs w:val="22"/>
              </w:rPr>
            </w:pPr>
            <w:r w:rsidRPr="00EF2ACD">
              <w:rPr>
                <w:rFonts w:ascii="Cambria" w:hAnsi="Cambria"/>
                <w:sz w:val="22"/>
                <w:szCs w:val="22"/>
              </w:rPr>
              <w:t xml:space="preserve">The Notice of Intent (NOI) is not a requirement for submitting a complete application. However, the New York State Education Department (NYSED) strongly encourages all prospective applicants to submit an NOI to ensure a timely and thorough review and rating process.  </w:t>
            </w:r>
          </w:p>
          <w:p w14:paraId="314BC756" w14:textId="77777777" w:rsidR="00084D86" w:rsidRPr="00EF2ACD" w:rsidRDefault="00084D86" w:rsidP="00084D86">
            <w:pPr>
              <w:rPr>
                <w:rFonts w:ascii="Cambria" w:hAnsi="Cambria"/>
                <w:sz w:val="22"/>
                <w:szCs w:val="22"/>
              </w:rPr>
            </w:pPr>
          </w:p>
          <w:p w14:paraId="12AA6E67" w14:textId="3FD1746A" w:rsidR="00084D86" w:rsidRPr="00EF2ACD" w:rsidRDefault="00084D86" w:rsidP="00084D86">
            <w:pPr>
              <w:rPr>
                <w:rFonts w:ascii="Cambria" w:hAnsi="Cambria"/>
                <w:color w:val="000000" w:themeColor="text1"/>
                <w:sz w:val="22"/>
                <w:szCs w:val="22"/>
              </w:rPr>
            </w:pPr>
            <w:r w:rsidRPr="00EF2ACD">
              <w:rPr>
                <w:rFonts w:ascii="Cambria" w:hAnsi="Cambria"/>
                <w:b/>
                <w:bCs/>
                <w:sz w:val="22"/>
                <w:szCs w:val="22"/>
              </w:rPr>
              <w:t>A non-profit applicant’s NOI will also help to facilitate timely review of prequalification materials.</w:t>
            </w:r>
            <w:r w:rsidRPr="00EF2ACD">
              <w:rPr>
                <w:rFonts w:ascii="Cambria" w:hAnsi="Cambria"/>
                <w:sz w:val="22"/>
                <w:szCs w:val="22"/>
              </w:rPr>
              <w:t xml:space="preserve">  The NOI is a simple email notice stating your organization’s intent to apply for this grant, and it must include the legal name of the organization and the NYS Vendor ID.  Please send the NOI to </w:t>
            </w:r>
            <w:hyperlink r:id="rId16">
              <w:r w:rsidRPr="00EF2ACD">
                <w:rPr>
                  <w:rStyle w:val="Hyperlink"/>
                  <w:rFonts w:ascii="Cambria" w:hAnsi="Cambria"/>
                  <w:sz w:val="22"/>
                  <w:szCs w:val="22"/>
                </w:rPr>
                <w:t>homelessrfp@nysed.gov</w:t>
              </w:r>
            </w:hyperlink>
            <w:r w:rsidRPr="00EF2ACD">
              <w:rPr>
                <w:rFonts w:ascii="Cambria" w:hAnsi="Cambria"/>
                <w:sz w:val="22"/>
                <w:szCs w:val="22"/>
              </w:rPr>
              <w:t xml:space="preserve"> </w:t>
            </w:r>
            <w:r w:rsidRPr="00EF2ACD">
              <w:rPr>
                <w:rFonts w:ascii="Cambria" w:hAnsi="Cambria"/>
                <w:color w:val="000000" w:themeColor="text1"/>
                <w:sz w:val="22"/>
                <w:szCs w:val="22"/>
              </w:rPr>
              <w:t xml:space="preserve">by </w:t>
            </w:r>
            <w:r w:rsidR="00B806E9" w:rsidRPr="00EF2ACD">
              <w:rPr>
                <w:rFonts w:ascii="Cambria" w:hAnsi="Cambria"/>
                <w:b/>
                <w:bCs/>
                <w:sz w:val="22"/>
                <w:szCs w:val="22"/>
              </w:rPr>
              <w:t>May 3</w:t>
            </w:r>
            <w:r w:rsidRPr="00EF2ACD">
              <w:rPr>
                <w:rFonts w:ascii="Cambria" w:hAnsi="Cambria"/>
                <w:b/>
                <w:bCs/>
                <w:sz w:val="22"/>
                <w:szCs w:val="22"/>
              </w:rPr>
              <w:t>, 2022</w:t>
            </w:r>
            <w:r w:rsidRPr="00EF2ACD">
              <w:rPr>
                <w:rFonts w:ascii="Cambria" w:hAnsi="Cambria"/>
                <w:sz w:val="22"/>
                <w:szCs w:val="22"/>
              </w:rPr>
              <w:t>.</w:t>
            </w:r>
          </w:p>
          <w:p w14:paraId="22C44E65" w14:textId="7E36AD7C" w:rsidR="00084D86" w:rsidRPr="00EF2ACD" w:rsidRDefault="00084D86" w:rsidP="00084D86">
            <w:pPr>
              <w:rPr>
                <w:rFonts w:ascii="Cambria" w:hAnsi="Cambria"/>
                <w:sz w:val="22"/>
                <w:szCs w:val="22"/>
              </w:rPr>
            </w:pPr>
          </w:p>
        </w:tc>
      </w:tr>
      <w:tr w:rsidR="00084D86" w:rsidRPr="000E78D1" w14:paraId="468F6D12" w14:textId="77777777" w:rsidTr="000C1B09">
        <w:tblPrEx>
          <w:tblLook w:val="04A0" w:firstRow="1" w:lastRow="0" w:firstColumn="1" w:lastColumn="0" w:noHBand="0" w:noVBand="1"/>
        </w:tblPrEx>
        <w:trPr>
          <w:trHeight w:val="800"/>
          <w:jc w:val="center"/>
        </w:trPr>
        <w:tc>
          <w:tcPr>
            <w:tcW w:w="2075" w:type="dxa"/>
            <w:shd w:val="clear" w:color="auto" w:fill="D9D9D9" w:themeFill="background1" w:themeFillShade="D9"/>
          </w:tcPr>
          <w:p w14:paraId="226D3435" w14:textId="77777777" w:rsidR="00084D86" w:rsidRPr="00AC5609" w:rsidRDefault="00084D86" w:rsidP="00084D86">
            <w:pPr>
              <w:ind w:right="-18"/>
              <w:rPr>
                <w:rFonts w:ascii="Cambria" w:hAnsi="Cambria"/>
                <w:b/>
                <w:bCs/>
                <w:highlight w:val="green"/>
              </w:rPr>
            </w:pPr>
            <w:r w:rsidRPr="3D269CF2">
              <w:rPr>
                <w:rFonts w:ascii="Cambria" w:hAnsi="Cambria"/>
                <w:b/>
                <w:bCs/>
              </w:rPr>
              <w:lastRenderedPageBreak/>
              <w:t>Required Reporting and Cohort Participation</w:t>
            </w:r>
          </w:p>
          <w:p w14:paraId="52789577" w14:textId="77777777" w:rsidR="00084D86" w:rsidRPr="00B157E4" w:rsidRDefault="00084D86" w:rsidP="00084D86">
            <w:pPr>
              <w:ind w:right="-18"/>
              <w:rPr>
                <w:rFonts w:ascii="Cambria" w:hAnsi="Cambria"/>
                <w:b/>
                <w:sz w:val="22"/>
                <w:szCs w:val="22"/>
              </w:rPr>
            </w:pPr>
          </w:p>
        </w:tc>
        <w:tc>
          <w:tcPr>
            <w:tcW w:w="8540" w:type="dxa"/>
            <w:shd w:val="clear" w:color="auto" w:fill="auto"/>
          </w:tcPr>
          <w:p w14:paraId="770AE99E" w14:textId="462D5274" w:rsidR="00084D86" w:rsidRDefault="00084D86" w:rsidP="00084D86">
            <w:pPr>
              <w:rPr>
                <w:rFonts w:ascii="Cambria" w:hAnsi="Cambria"/>
                <w:sz w:val="22"/>
                <w:szCs w:val="22"/>
              </w:rPr>
            </w:pPr>
            <w:r w:rsidRPr="3D269CF2">
              <w:rPr>
                <w:rFonts w:ascii="Cambria" w:hAnsi="Cambria"/>
                <w:b/>
                <w:bCs/>
                <w:sz w:val="22"/>
                <w:szCs w:val="22"/>
              </w:rPr>
              <w:t>ALL GRANTEES:</w:t>
            </w:r>
            <w:r w:rsidRPr="3D269CF2">
              <w:rPr>
                <w:rFonts w:ascii="Cambria" w:hAnsi="Cambria"/>
                <w:sz w:val="22"/>
                <w:szCs w:val="22"/>
              </w:rPr>
              <w:t xml:space="preserve"> The McKinney-Vento Liaison or authorized grant representative for each funding recipient will be </w:t>
            </w:r>
            <w:r w:rsidRPr="3D269CF2">
              <w:rPr>
                <w:rFonts w:ascii="Cambria" w:hAnsi="Cambria"/>
                <w:b/>
                <w:bCs/>
                <w:sz w:val="22"/>
                <w:szCs w:val="22"/>
              </w:rPr>
              <w:t>required to submit end-of-year reports</w:t>
            </w:r>
            <w:r w:rsidRPr="3D269CF2">
              <w:rPr>
                <w:rFonts w:ascii="Cambria" w:hAnsi="Cambria"/>
                <w:sz w:val="22"/>
                <w:szCs w:val="22"/>
              </w:rPr>
              <w:t xml:space="preserve"> at the completion of each program/fiscal year (</w:t>
            </w:r>
            <w:r w:rsidR="00E52878">
              <w:rPr>
                <w:rFonts w:ascii="Cambria" w:hAnsi="Cambria"/>
                <w:sz w:val="22"/>
                <w:szCs w:val="22"/>
              </w:rPr>
              <w:t>August 31</w:t>
            </w:r>
            <w:r w:rsidR="00162ABF">
              <w:rPr>
                <w:rFonts w:ascii="Cambria" w:hAnsi="Cambria"/>
                <w:sz w:val="22"/>
                <w:szCs w:val="22"/>
              </w:rPr>
              <w:t>)</w:t>
            </w:r>
            <w:r w:rsidR="00224640">
              <w:rPr>
                <w:rFonts w:ascii="Cambria" w:hAnsi="Cambria"/>
                <w:sz w:val="22"/>
                <w:szCs w:val="22"/>
              </w:rPr>
              <w:t>.</w:t>
            </w:r>
            <w:r w:rsidRPr="3D269CF2">
              <w:rPr>
                <w:rFonts w:ascii="Cambria" w:hAnsi="Cambria"/>
                <w:sz w:val="22"/>
                <w:szCs w:val="22"/>
              </w:rPr>
              <w:t xml:space="preserve">  The </w:t>
            </w:r>
            <w:r>
              <w:rPr>
                <w:rFonts w:ascii="Cambria" w:hAnsi="Cambria"/>
                <w:sz w:val="22"/>
                <w:szCs w:val="22"/>
              </w:rPr>
              <w:t>reports will</w:t>
            </w:r>
            <w:r w:rsidRPr="3D269CF2">
              <w:rPr>
                <w:rFonts w:ascii="Cambria" w:hAnsi="Cambria"/>
                <w:sz w:val="22"/>
                <w:szCs w:val="22"/>
              </w:rPr>
              <w:t xml:space="preserve"> outline progress towards program activity outcomes, as well as grant spending.  </w:t>
            </w:r>
            <w:r>
              <w:rPr>
                <w:rFonts w:ascii="Cambria" w:hAnsi="Cambria"/>
                <w:sz w:val="22"/>
                <w:szCs w:val="22"/>
              </w:rPr>
              <w:t>Grantees will also use the end-of-year reports to provide</w:t>
            </w:r>
            <w:r w:rsidRPr="3D269CF2">
              <w:rPr>
                <w:rFonts w:ascii="Cambria" w:hAnsi="Cambria"/>
                <w:sz w:val="22"/>
                <w:szCs w:val="22"/>
              </w:rPr>
              <w:t xml:space="preserve"> information about the LEA’s implementation plan for the </w:t>
            </w:r>
            <w:r>
              <w:rPr>
                <w:rFonts w:ascii="Cambria" w:hAnsi="Cambria"/>
                <w:sz w:val="22"/>
                <w:szCs w:val="22"/>
              </w:rPr>
              <w:t>up</w:t>
            </w:r>
            <w:r w:rsidRPr="3D269CF2">
              <w:rPr>
                <w:rFonts w:ascii="Cambria" w:hAnsi="Cambria"/>
                <w:sz w:val="22"/>
                <w:szCs w:val="22"/>
              </w:rPr>
              <w:t xml:space="preserve">coming program/fiscal year. </w:t>
            </w:r>
          </w:p>
          <w:p w14:paraId="1B963D63" w14:textId="77777777" w:rsidR="00084D86" w:rsidRPr="00B157E4" w:rsidRDefault="00084D86" w:rsidP="00084D86">
            <w:pPr>
              <w:rPr>
                <w:rFonts w:ascii="Cambria" w:hAnsi="Cambria"/>
                <w:sz w:val="22"/>
                <w:szCs w:val="22"/>
              </w:rPr>
            </w:pPr>
          </w:p>
          <w:p w14:paraId="78B1481C" w14:textId="6AD0DA96" w:rsidR="00084D86" w:rsidRDefault="00084D86" w:rsidP="00084D86">
            <w:pPr>
              <w:rPr>
                <w:rFonts w:ascii="Cambria" w:hAnsi="Cambria"/>
                <w:sz w:val="22"/>
                <w:szCs w:val="22"/>
              </w:rPr>
            </w:pPr>
            <w:r>
              <w:rPr>
                <w:rFonts w:ascii="Cambria" w:hAnsi="Cambria"/>
                <w:sz w:val="22"/>
                <w:szCs w:val="22"/>
              </w:rPr>
              <w:t>NYS-</w:t>
            </w:r>
            <w:r w:rsidRPr="3D269CF2">
              <w:rPr>
                <w:rFonts w:ascii="Cambria" w:hAnsi="Cambria"/>
                <w:sz w:val="22"/>
                <w:szCs w:val="22"/>
              </w:rPr>
              <w:t>T</w:t>
            </w:r>
            <w:r>
              <w:rPr>
                <w:rFonts w:ascii="Cambria" w:hAnsi="Cambria"/>
                <w:sz w:val="22"/>
                <w:szCs w:val="22"/>
              </w:rPr>
              <w:t>EACHS</w:t>
            </w:r>
            <w:r w:rsidRPr="3D269CF2">
              <w:rPr>
                <w:rFonts w:ascii="Cambria" w:hAnsi="Cambria"/>
                <w:sz w:val="22"/>
                <w:szCs w:val="22"/>
              </w:rPr>
              <w:t xml:space="preserve"> </w:t>
            </w:r>
            <w:r>
              <w:rPr>
                <w:rFonts w:ascii="Cambria" w:hAnsi="Cambria"/>
                <w:sz w:val="22"/>
                <w:szCs w:val="22"/>
              </w:rPr>
              <w:t>will email Grantees with the End-of-Year</w:t>
            </w:r>
            <w:r w:rsidRPr="3D269CF2">
              <w:rPr>
                <w:rFonts w:ascii="Cambria" w:hAnsi="Cambria"/>
                <w:sz w:val="22"/>
                <w:szCs w:val="22"/>
              </w:rPr>
              <w:t xml:space="preserve"> Report </w:t>
            </w:r>
            <w:r>
              <w:rPr>
                <w:rFonts w:ascii="Cambria" w:hAnsi="Cambria"/>
                <w:sz w:val="22"/>
                <w:szCs w:val="22"/>
              </w:rPr>
              <w:t>template</w:t>
            </w:r>
            <w:r w:rsidRPr="3D269CF2">
              <w:rPr>
                <w:rFonts w:ascii="Cambria" w:hAnsi="Cambria"/>
                <w:sz w:val="22"/>
                <w:szCs w:val="22"/>
              </w:rPr>
              <w:t xml:space="preserve"> in advance of the </w:t>
            </w:r>
            <w:r w:rsidR="00E52878">
              <w:rPr>
                <w:rFonts w:ascii="Cambria" w:hAnsi="Cambria"/>
                <w:sz w:val="22"/>
                <w:szCs w:val="22"/>
              </w:rPr>
              <w:t>August 31</w:t>
            </w:r>
            <w:r w:rsidRPr="3D269CF2">
              <w:rPr>
                <w:rFonts w:ascii="Cambria" w:hAnsi="Cambria"/>
                <w:sz w:val="22"/>
                <w:szCs w:val="22"/>
              </w:rPr>
              <w:t xml:space="preserve"> deadline.</w:t>
            </w:r>
          </w:p>
          <w:p w14:paraId="22705F58" w14:textId="77777777" w:rsidR="00084D86" w:rsidRPr="00B157E4" w:rsidRDefault="00084D86" w:rsidP="00084D86">
            <w:pPr>
              <w:rPr>
                <w:rFonts w:ascii="Cambria" w:hAnsi="Cambria"/>
                <w:sz w:val="22"/>
                <w:szCs w:val="22"/>
              </w:rPr>
            </w:pPr>
          </w:p>
          <w:p w14:paraId="442841CC" w14:textId="2EEBF6F6" w:rsidR="00084D86" w:rsidRDefault="00084D86" w:rsidP="00084D86">
            <w:pPr>
              <w:rPr>
                <w:rFonts w:ascii="Cambria" w:hAnsi="Cambria"/>
                <w:sz w:val="22"/>
                <w:szCs w:val="22"/>
              </w:rPr>
            </w:pPr>
            <w:r>
              <w:rPr>
                <w:rFonts w:ascii="Cambria" w:hAnsi="Cambria"/>
                <w:sz w:val="22"/>
                <w:szCs w:val="22"/>
              </w:rPr>
              <w:t>An LEA’s f</w:t>
            </w:r>
            <w:r w:rsidRPr="00B157E4">
              <w:rPr>
                <w:rFonts w:ascii="Cambria" w:hAnsi="Cambria"/>
                <w:sz w:val="22"/>
                <w:szCs w:val="22"/>
              </w:rPr>
              <w:t xml:space="preserve">ailure to implement and/or report on </w:t>
            </w:r>
            <w:r>
              <w:rPr>
                <w:rFonts w:ascii="Cambria" w:hAnsi="Cambria"/>
                <w:sz w:val="22"/>
                <w:szCs w:val="22"/>
              </w:rPr>
              <w:t>approved</w:t>
            </w:r>
            <w:r w:rsidRPr="00B157E4">
              <w:rPr>
                <w:rFonts w:ascii="Cambria" w:hAnsi="Cambria"/>
                <w:sz w:val="22"/>
                <w:szCs w:val="22"/>
              </w:rPr>
              <w:t xml:space="preserve"> grant activities without reasonable explanation may result in an audit by </w:t>
            </w:r>
            <w:r>
              <w:rPr>
                <w:rFonts w:ascii="Cambria" w:hAnsi="Cambria"/>
                <w:sz w:val="22"/>
                <w:szCs w:val="22"/>
              </w:rPr>
              <w:t>NY</w:t>
            </w:r>
            <w:r w:rsidRPr="00B157E4">
              <w:rPr>
                <w:rFonts w:ascii="Cambria" w:hAnsi="Cambria"/>
                <w:sz w:val="22"/>
                <w:szCs w:val="22"/>
              </w:rPr>
              <w:t>SED the following year and/or possibl</w:t>
            </w:r>
            <w:r>
              <w:rPr>
                <w:rFonts w:ascii="Cambria" w:hAnsi="Cambria"/>
                <w:sz w:val="22"/>
                <w:szCs w:val="22"/>
              </w:rPr>
              <w:t>y</w:t>
            </w:r>
            <w:r w:rsidRPr="00B157E4">
              <w:rPr>
                <w:rFonts w:ascii="Cambria" w:hAnsi="Cambria"/>
                <w:sz w:val="22"/>
                <w:szCs w:val="22"/>
              </w:rPr>
              <w:t xml:space="preserve"> delay </w:t>
            </w:r>
            <w:r>
              <w:rPr>
                <w:rFonts w:ascii="Cambria" w:hAnsi="Cambria"/>
                <w:sz w:val="22"/>
                <w:szCs w:val="22"/>
              </w:rPr>
              <w:t xml:space="preserve">dispersal of </w:t>
            </w:r>
            <w:r w:rsidRPr="00B157E4">
              <w:rPr>
                <w:rFonts w:ascii="Cambria" w:hAnsi="Cambria"/>
                <w:sz w:val="22"/>
                <w:szCs w:val="22"/>
              </w:rPr>
              <w:t>funds.</w:t>
            </w:r>
          </w:p>
          <w:p w14:paraId="2FAE5165" w14:textId="77777777" w:rsidR="00084D86" w:rsidRPr="00B157E4" w:rsidRDefault="00084D86" w:rsidP="00084D86">
            <w:pPr>
              <w:rPr>
                <w:rFonts w:ascii="Cambria" w:hAnsi="Cambria"/>
                <w:sz w:val="22"/>
                <w:szCs w:val="22"/>
              </w:rPr>
            </w:pPr>
          </w:p>
          <w:p w14:paraId="5771110A" w14:textId="6E735A80" w:rsidR="00084D86" w:rsidRDefault="00084D86" w:rsidP="00084D86">
            <w:pPr>
              <w:rPr>
                <w:rFonts w:ascii="Cambria" w:hAnsi="Cambria"/>
                <w:sz w:val="22"/>
                <w:szCs w:val="22"/>
              </w:rPr>
            </w:pPr>
            <w:r w:rsidRPr="00B157E4">
              <w:rPr>
                <w:rFonts w:ascii="Cambria" w:hAnsi="Cambria"/>
                <w:sz w:val="22"/>
                <w:szCs w:val="22"/>
              </w:rPr>
              <w:t xml:space="preserve"> </w:t>
            </w:r>
            <w:r>
              <w:rPr>
                <w:rFonts w:ascii="Cambria" w:hAnsi="Cambria"/>
                <w:sz w:val="22"/>
                <w:szCs w:val="22"/>
              </w:rPr>
              <w:t>T</w:t>
            </w:r>
            <w:r w:rsidRPr="00B157E4">
              <w:rPr>
                <w:rFonts w:ascii="Cambria" w:hAnsi="Cambria"/>
                <w:sz w:val="22"/>
                <w:szCs w:val="22"/>
              </w:rPr>
              <w:t xml:space="preserve">he McKinney-Vento Liaison or authorized grant representative from each funded LEA is </w:t>
            </w:r>
            <w:r w:rsidRPr="00B157E4">
              <w:rPr>
                <w:rFonts w:ascii="Cambria" w:hAnsi="Cambria"/>
                <w:b/>
                <w:sz w:val="22"/>
                <w:szCs w:val="22"/>
              </w:rPr>
              <w:t>required to participate in</w:t>
            </w:r>
            <w:r w:rsidRPr="00B157E4">
              <w:rPr>
                <w:rFonts w:ascii="Cambria" w:hAnsi="Cambria"/>
                <w:sz w:val="22"/>
                <w:szCs w:val="22"/>
              </w:rPr>
              <w:t xml:space="preserve">: </w:t>
            </w:r>
          </w:p>
          <w:p w14:paraId="2892C3CB" w14:textId="77777777" w:rsidR="00084D86" w:rsidRPr="00B157E4" w:rsidRDefault="00084D86" w:rsidP="00084D86">
            <w:pPr>
              <w:rPr>
                <w:rFonts w:ascii="Cambria" w:hAnsi="Cambria"/>
                <w:sz w:val="22"/>
                <w:szCs w:val="22"/>
              </w:rPr>
            </w:pPr>
          </w:p>
          <w:p w14:paraId="27A795FC" w14:textId="47FDA45B" w:rsidR="00084D86" w:rsidRPr="00CA7DDF" w:rsidRDefault="00084D86" w:rsidP="00084D86">
            <w:pPr>
              <w:numPr>
                <w:ilvl w:val="0"/>
                <w:numId w:val="2"/>
              </w:numPr>
              <w:rPr>
                <w:rFonts w:ascii="Cambria" w:hAnsi="Cambria"/>
                <w:sz w:val="22"/>
                <w:szCs w:val="22"/>
              </w:rPr>
            </w:pPr>
            <w:r w:rsidRPr="00CA7DDF">
              <w:rPr>
                <w:rFonts w:ascii="Cambria" w:hAnsi="Cambria"/>
                <w:sz w:val="22"/>
                <w:szCs w:val="22"/>
              </w:rPr>
              <w:t xml:space="preserve">3 McKinney-Vento Grantee Conference </w:t>
            </w:r>
            <w:r w:rsidRPr="000E106F">
              <w:rPr>
                <w:rFonts w:ascii="Cambria" w:hAnsi="Cambria"/>
                <w:sz w:val="22"/>
                <w:szCs w:val="22"/>
              </w:rPr>
              <w:t xml:space="preserve">Calls </w:t>
            </w:r>
            <w:r w:rsidRPr="00A549AB">
              <w:rPr>
                <w:rFonts w:ascii="Cambria" w:hAnsi="Cambria"/>
                <w:sz w:val="22"/>
                <w:szCs w:val="22"/>
              </w:rPr>
              <w:t>per school year;</w:t>
            </w:r>
          </w:p>
          <w:p w14:paraId="6331A6DB" w14:textId="68971BD6" w:rsidR="00084D86" w:rsidRPr="00B157E4" w:rsidRDefault="00084D86" w:rsidP="00084D86">
            <w:pPr>
              <w:numPr>
                <w:ilvl w:val="0"/>
                <w:numId w:val="2"/>
              </w:numPr>
              <w:rPr>
                <w:rFonts w:ascii="Cambria" w:hAnsi="Cambria"/>
                <w:sz w:val="22"/>
                <w:szCs w:val="22"/>
              </w:rPr>
            </w:pPr>
            <w:r w:rsidRPr="00B157E4">
              <w:rPr>
                <w:rFonts w:ascii="Cambria" w:hAnsi="Cambria"/>
                <w:sz w:val="22"/>
                <w:szCs w:val="22"/>
              </w:rPr>
              <w:t xml:space="preserve">An annual </w:t>
            </w:r>
            <w:r>
              <w:rPr>
                <w:rFonts w:ascii="Cambria" w:hAnsi="Cambria"/>
                <w:sz w:val="22"/>
                <w:szCs w:val="22"/>
              </w:rPr>
              <w:t xml:space="preserve">Spring </w:t>
            </w:r>
            <w:r w:rsidRPr="00B157E4">
              <w:rPr>
                <w:rFonts w:ascii="Cambria" w:hAnsi="Cambria"/>
                <w:sz w:val="22"/>
                <w:szCs w:val="22"/>
              </w:rPr>
              <w:t xml:space="preserve">McKinney-Vento Grantee </w:t>
            </w:r>
            <w:r>
              <w:rPr>
                <w:rFonts w:ascii="Cambria" w:hAnsi="Cambria"/>
                <w:sz w:val="22"/>
                <w:szCs w:val="22"/>
              </w:rPr>
              <w:t>M</w:t>
            </w:r>
            <w:r w:rsidRPr="00B157E4">
              <w:rPr>
                <w:rFonts w:ascii="Cambria" w:hAnsi="Cambria"/>
                <w:sz w:val="22"/>
                <w:szCs w:val="22"/>
              </w:rPr>
              <w:t>eeting (</w:t>
            </w:r>
            <w:r w:rsidRPr="00A549AB">
              <w:rPr>
                <w:rFonts w:ascii="Cambria" w:hAnsi="Cambria"/>
                <w:i/>
                <w:iCs/>
                <w:sz w:val="22"/>
                <w:szCs w:val="22"/>
              </w:rPr>
              <w:t>if the meeting is in-person,</w:t>
            </w:r>
            <w:r>
              <w:rPr>
                <w:rFonts w:ascii="Cambria" w:hAnsi="Cambria"/>
                <w:sz w:val="22"/>
                <w:szCs w:val="22"/>
              </w:rPr>
              <w:t xml:space="preserve"> </w:t>
            </w:r>
            <w:r w:rsidRPr="00B157E4">
              <w:rPr>
                <w:rFonts w:ascii="Cambria" w:hAnsi="Cambria"/>
                <w:i/>
                <w:sz w:val="22"/>
                <w:szCs w:val="22"/>
              </w:rPr>
              <w:t>grant funds may be used for travel and overnight stay costs</w:t>
            </w:r>
            <w:r w:rsidRPr="00B157E4">
              <w:rPr>
                <w:rFonts w:ascii="Cambria" w:hAnsi="Cambria"/>
                <w:sz w:val="22"/>
                <w:szCs w:val="22"/>
              </w:rPr>
              <w:t>)</w:t>
            </w:r>
            <w:r>
              <w:rPr>
                <w:rFonts w:ascii="Cambria" w:hAnsi="Cambria"/>
                <w:i/>
                <w:sz w:val="22"/>
                <w:szCs w:val="22"/>
              </w:rPr>
              <w:t xml:space="preserve">; </w:t>
            </w:r>
          </w:p>
          <w:p w14:paraId="02DB1640" w14:textId="0813C659" w:rsidR="00084D86" w:rsidRDefault="00084D86" w:rsidP="00084D86">
            <w:pPr>
              <w:numPr>
                <w:ilvl w:val="0"/>
                <w:numId w:val="1"/>
              </w:numPr>
              <w:rPr>
                <w:rFonts w:ascii="Cambria" w:hAnsi="Cambria"/>
                <w:sz w:val="22"/>
                <w:szCs w:val="22"/>
              </w:rPr>
            </w:pPr>
            <w:r w:rsidRPr="00B157E4">
              <w:rPr>
                <w:rFonts w:ascii="Cambria" w:hAnsi="Cambria"/>
                <w:sz w:val="22"/>
                <w:szCs w:val="22"/>
              </w:rPr>
              <w:t>Any NYSED, NYS-TEACHS, or approved third-party requests for data, survey responses, and/or site visits</w:t>
            </w:r>
            <w:r>
              <w:rPr>
                <w:rFonts w:ascii="Cambria" w:hAnsi="Cambria"/>
                <w:sz w:val="22"/>
                <w:szCs w:val="22"/>
              </w:rPr>
              <w:t>; and</w:t>
            </w:r>
          </w:p>
          <w:p w14:paraId="027CE5E5" w14:textId="12178AAC" w:rsidR="00084D86" w:rsidRDefault="00084D86" w:rsidP="00084D86">
            <w:pPr>
              <w:numPr>
                <w:ilvl w:val="0"/>
                <w:numId w:val="1"/>
              </w:numPr>
              <w:rPr>
                <w:rFonts w:ascii="Cambria" w:hAnsi="Cambria"/>
                <w:sz w:val="22"/>
                <w:szCs w:val="22"/>
              </w:rPr>
            </w:pPr>
            <w:r>
              <w:rPr>
                <w:rFonts w:ascii="Cambria" w:hAnsi="Cambria"/>
                <w:sz w:val="22"/>
                <w:szCs w:val="22"/>
              </w:rPr>
              <w:t>M</w:t>
            </w:r>
            <w:r w:rsidRPr="008E2FB8">
              <w:rPr>
                <w:rFonts w:ascii="Cambria" w:hAnsi="Cambria"/>
                <w:sz w:val="22"/>
                <w:szCs w:val="22"/>
              </w:rPr>
              <w:t>id-year check-ins throughout the 3-year grant cycle with NYSED, NYS-TEACHS, and/or a field expert to address successes and challenges</w:t>
            </w:r>
            <w:r>
              <w:rPr>
                <w:rFonts w:ascii="Cambria" w:hAnsi="Cambria"/>
                <w:sz w:val="22"/>
                <w:szCs w:val="22"/>
              </w:rPr>
              <w:t xml:space="preserve"> that the grantee has faced during plan implementation</w:t>
            </w:r>
            <w:r w:rsidRPr="008E2FB8">
              <w:rPr>
                <w:rFonts w:ascii="Cambria" w:hAnsi="Cambria"/>
                <w:sz w:val="22"/>
                <w:szCs w:val="22"/>
              </w:rPr>
              <w:t xml:space="preserve">.  The purpose of these conversations is to course correct as needed to serve students in temporary housing effectively and ensure fidelity to trauma-sensitive practices.  Check-ins may be done in person or virtually. </w:t>
            </w:r>
          </w:p>
          <w:p w14:paraId="1440A6B9" w14:textId="77777777" w:rsidR="00084D86" w:rsidRPr="008E2FB8" w:rsidRDefault="00084D86" w:rsidP="00084D86">
            <w:pPr>
              <w:ind w:left="720"/>
              <w:rPr>
                <w:rFonts w:ascii="Cambria" w:hAnsi="Cambria"/>
                <w:sz w:val="22"/>
                <w:szCs w:val="22"/>
              </w:rPr>
            </w:pPr>
          </w:p>
          <w:p w14:paraId="77FA3188" w14:textId="77777777" w:rsidR="00084D86" w:rsidRDefault="00084D86" w:rsidP="00084D86">
            <w:pPr>
              <w:rPr>
                <w:rFonts w:ascii="Cambria" w:hAnsi="Cambria"/>
                <w:i/>
                <w:sz w:val="22"/>
                <w:szCs w:val="22"/>
              </w:rPr>
            </w:pPr>
            <w:r w:rsidRPr="00B157E4">
              <w:rPr>
                <w:rFonts w:ascii="Cambria" w:hAnsi="Cambria"/>
                <w:i/>
                <w:sz w:val="22"/>
                <w:szCs w:val="22"/>
              </w:rPr>
              <w:t xml:space="preserve">Note: All grant programs must </w:t>
            </w:r>
            <w:r w:rsidRPr="00B157E4">
              <w:rPr>
                <w:rFonts w:ascii="Cambria" w:hAnsi="Cambria"/>
                <w:b/>
                <w:i/>
                <w:sz w:val="22"/>
                <w:szCs w:val="22"/>
              </w:rPr>
              <w:t>maintain current programmatic and fiscal records</w:t>
            </w:r>
            <w:r w:rsidRPr="00B157E4">
              <w:rPr>
                <w:rFonts w:ascii="Cambria" w:hAnsi="Cambria"/>
                <w:i/>
                <w:sz w:val="22"/>
                <w:szCs w:val="22"/>
              </w:rPr>
              <w:t xml:space="preserve"> for a minimum of seven years after the grant period is over and make them available during any requested monitoring visits and/or site visits.</w:t>
            </w:r>
          </w:p>
          <w:p w14:paraId="5ACB5BD9" w14:textId="0F48D403" w:rsidR="00084D86" w:rsidRPr="00B157E4" w:rsidRDefault="00084D86" w:rsidP="00084D86">
            <w:pPr>
              <w:rPr>
                <w:rFonts w:ascii="Cambria" w:hAnsi="Cambria"/>
                <w:i/>
                <w:sz w:val="22"/>
                <w:szCs w:val="22"/>
              </w:rPr>
            </w:pPr>
          </w:p>
        </w:tc>
      </w:tr>
      <w:tr w:rsidR="00084D86" w:rsidRPr="000E78D1" w14:paraId="2D2C933D" w14:textId="77777777" w:rsidTr="000C1B09">
        <w:tblPrEx>
          <w:tblLook w:val="04A0" w:firstRow="1" w:lastRow="0" w:firstColumn="1" w:lastColumn="0" w:noHBand="0" w:noVBand="1"/>
        </w:tblPrEx>
        <w:trPr>
          <w:trHeight w:val="530"/>
          <w:jc w:val="center"/>
        </w:trPr>
        <w:tc>
          <w:tcPr>
            <w:tcW w:w="2075" w:type="dxa"/>
            <w:shd w:val="clear" w:color="auto" w:fill="D9D9D9" w:themeFill="background1" w:themeFillShade="D9"/>
          </w:tcPr>
          <w:p w14:paraId="07583232" w14:textId="77777777" w:rsidR="00084D86" w:rsidRPr="00A549AB" w:rsidRDefault="00084D86" w:rsidP="00084D86">
            <w:pPr>
              <w:ind w:right="-18"/>
              <w:rPr>
                <w:rFonts w:ascii="Cambria" w:hAnsi="Cambria"/>
                <w:b/>
                <w:bCs/>
              </w:rPr>
            </w:pPr>
            <w:r w:rsidRPr="00A549AB">
              <w:rPr>
                <w:rFonts w:ascii="Cambria" w:hAnsi="Cambria"/>
                <w:b/>
                <w:bCs/>
              </w:rPr>
              <w:t>Allowable Activities</w:t>
            </w:r>
          </w:p>
          <w:p w14:paraId="5D8A55CB" w14:textId="77777777" w:rsidR="00084D86" w:rsidRPr="00B157E4" w:rsidRDefault="00084D86" w:rsidP="00084D86">
            <w:pPr>
              <w:ind w:right="-18"/>
              <w:rPr>
                <w:rFonts w:ascii="Cambria" w:hAnsi="Cambria"/>
                <w:b/>
                <w:sz w:val="22"/>
                <w:szCs w:val="22"/>
              </w:rPr>
            </w:pPr>
          </w:p>
        </w:tc>
        <w:tc>
          <w:tcPr>
            <w:tcW w:w="8540" w:type="dxa"/>
            <w:shd w:val="clear" w:color="auto" w:fill="FFFFFF" w:themeFill="background1"/>
          </w:tcPr>
          <w:p w14:paraId="0C4FA451" w14:textId="69BD523C" w:rsidR="00084D86" w:rsidRDefault="00084D86" w:rsidP="00084D86">
            <w:pPr>
              <w:rPr>
                <w:rFonts w:ascii="Cambria" w:hAnsi="Cambria"/>
                <w:sz w:val="22"/>
                <w:szCs w:val="22"/>
              </w:rPr>
            </w:pPr>
            <w:r w:rsidRPr="3D269CF2">
              <w:rPr>
                <w:rFonts w:ascii="Cambria" w:hAnsi="Cambria"/>
                <w:b/>
                <w:bCs/>
                <w:sz w:val="22"/>
                <w:szCs w:val="22"/>
              </w:rPr>
              <w:t>Successful grant applicants</w:t>
            </w:r>
            <w:r w:rsidRPr="3D269CF2">
              <w:rPr>
                <w:rFonts w:ascii="Cambria" w:hAnsi="Cambria"/>
                <w:sz w:val="22"/>
                <w:szCs w:val="22"/>
              </w:rPr>
              <w:t xml:space="preserve"> will develop and implement activities, programs, and/or partnerships that aim to </w:t>
            </w:r>
            <w:r w:rsidRPr="3D269CF2">
              <w:rPr>
                <w:rFonts w:ascii="Cambria" w:hAnsi="Cambria"/>
                <w:b/>
                <w:bCs/>
                <w:sz w:val="22"/>
                <w:szCs w:val="22"/>
              </w:rPr>
              <w:t>increase attendance, engagement, and academic success</w:t>
            </w:r>
            <w:r w:rsidRPr="3D269CF2">
              <w:rPr>
                <w:rFonts w:ascii="Cambria" w:hAnsi="Cambria"/>
                <w:sz w:val="22"/>
                <w:szCs w:val="22"/>
              </w:rPr>
              <w:t xml:space="preserve"> for students in temporary housing. Program activities and services may be provided on school grounds or at other facilities such as shelters, community organizations, or counseling/health clinics.  Successful applicants will include a mix of activity types </w:t>
            </w:r>
            <w:r>
              <w:rPr>
                <w:rFonts w:ascii="Cambria" w:hAnsi="Cambria"/>
                <w:sz w:val="22"/>
                <w:szCs w:val="22"/>
              </w:rPr>
              <w:t xml:space="preserve">within their applications, </w:t>
            </w:r>
            <w:r w:rsidRPr="3D269CF2">
              <w:rPr>
                <w:rFonts w:ascii="Cambria" w:hAnsi="Cambria"/>
                <w:sz w:val="22"/>
                <w:szCs w:val="22"/>
              </w:rPr>
              <w:t>including</w:t>
            </w:r>
            <w:r>
              <w:rPr>
                <w:rFonts w:ascii="Cambria" w:hAnsi="Cambria"/>
                <w:sz w:val="22"/>
                <w:szCs w:val="22"/>
              </w:rPr>
              <w:t xml:space="preserve"> but not limited to;</w:t>
            </w:r>
            <w:r w:rsidRPr="3D269CF2">
              <w:rPr>
                <w:rFonts w:ascii="Cambria" w:hAnsi="Cambria"/>
                <w:sz w:val="22"/>
                <w:szCs w:val="22"/>
              </w:rPr>
              <w:t xml:space="preserve"> </w:t>
            </w:r>
          </w:p>
          <w:p w14:paraId="61707DA0" w14:textId="77777777" w:rsidR="00084D86" w:rsidRDefault="00084D86" w:rsidP="00084D86">
            <w:pPr>
              <w:rPr>
                <w:rFonts w:ascii="Cambria" w:hAnsi="Cambria"/>
                <w:sz w:val="22"/>
                <w:szCs w:val="22"/>
              </w:rPr>
            </w:pPr>
          </w:p>
          <w:p w14:paraId="02B371BC" w14:textId="77777777" w:rsidR="00084D86" w:rsidRDefault="00084D86" w:rsidP="00084D86">
            <w:pPr>
              <w:pStyle w:val="ListParagraph"/>
              <w:numPr>
                <w:ilvl w:val="0"/>
                <w:numId w:val="59"/>
              </w:numPr>
              <w:rPr>
                <w:rFonts w:ascii="Cambria" w:hAnsi="Cambria"/>
                <w:sz w:val="22"/>
                <w:szCs w:val="22"/>
              </w:rPr>
            </w:pPr>
            <w:r w:rsidRPr="0018101E">
              <w:rPr>
                <w:rFonts w:ascii="Cambria" w:hAnsi="Cambria"/>
                <w:sz w:val="22"/>
                <w:szCs w:val="22"/>
              </w:rPr>
              <w:t xml:space="preserve">student-facing activities (e.g., tutoring), </w:t>
            </w:r>
          </w:p>
          <w:p w14:paraId="72293CB4" w14:textId="77777777" w:rsidR="00084D86" w:rsidRDefault="00084D86" w:rsidP="00084D86">
            <w:pPr>
              <w:pStyle w:val="ListParagraph"/>
              <w:numPr>
                <w:ilvl w:val="0"/>
                <w:numId w:val="59"/>
              </w:numPr>
              <w:rPr>
                <w:rFonts w:ascii="Cambria" w:hAnsi="Cambria"/>
                <w:sz w:val="22"/>
                <w:szCs w:val="22"/>
              </w:rPr>
            </w:pPr>
            <w:r w:rsidRPr="0018101E">
              <w:rPr>
                <w:rFonts w:ascii="Cambria" w:hAnsi="Cambria"/>
                <w:sz w:val="22"/>
                <w:szCs w:val="22"/>
              </w:rPr>
              <w:t xml:space="preserve">student/family support services (e.g., supplies), </w:t>
            </w:r>
          </w:p>
          <w:p w14:paraId="403F7EE6" w14:textId="0BC9DB3C" w:rsidR="00084D86" w:rsidRDefault="00084D86" w:rsidP="00084D86">
            <w:pPr>
              <w:pStyle w:val="ListParagraph"/>
              <w:numPr>
                <w:ilvl w:val="0"/>
                <w:numId w:val="59"/>
              </w:numPr>
              <w:rPr>
                <w:rFonts w:ascii="Cambria" w:hAnsi="Cambria"/>
                <w:sz w:val="22"/>
                <w:szCs w:val="22"/>
              </w:rPr>
            </w:pPr>
            <w:r w:rsidRPr="0018101E">
              <w:rPr>
                <w:rFonts w:ascii="Cambria" w:hAnsi="Cambria"/>
                <w:sz w:val="22"/>
                <w:szCs w:val="22"/>
              </w:rPr>
              <w:t xml:space="preserve">capacity-building activities (e.g., professional development) and </w:t>
            </w:r>
          </w:p>
          <w:p w14:paraId="1F0A3E57" w14:textId="79AD037E" w:rsidR="00084D86" w:rsidRDefault="00084D86" w:rsidP="00084D86">
            <w:pPr>
              <w:pStyle w:val="ListParagraph"/>
              <w:numPr>
                <w:ilvl w:val="0"/>
                <w:numId w:val="59"/>
              </w:numPr>
              <w:rPr>
                <w:rFonts w:ascii="Cambria" w:hAnsi="Cambria"/>
                <w:sz w:val="22"/>
                <w:szCs w:val="22"/>
              </w:rPr>
            </w:pPr>
            <w:r w:rsidRPr="0018101E">
              <w:rPr>
                <w:rFonts w:ascii="Cambria" w:hAnsi="Cambria"/>
                <w:sz w:val="22"/>
                <w:szCs w:val="22"/>
              </w:rPr>
              <w:t>social and emotional learning (e.g.</w:t>
            </w:r>
            <w:r w:rsidR="009C3210">
              <w:rPr>
                <w:rFonts w:ascii="Cambria" w:hAnsi="Cambria"/>
                <w:sz w:val="22"/>
                <w:szCs w:val="22"/>
              </w:rPr>
              <w:t>,</w:t>
            </w:r>
            <w:r w:rsidRPr="0018101E">
              <w:rPr>
                <w:rFonts w:ascii="Cambria" w:hAnsi="Cambria"/>
                <w:sz w:val="22"/>
                <w:szCs w:val="22"/>
              </w:rPr>
              <w:t xml:space="preserve"> trauma-sensitive strategies).</w:t>
            </w:r>
          </w:p>
          <w:p w14:paraId="5A316F3F" w14:textId="77777777" w:rsidR="00084D86" w:rsidRPr="0004234E" w:rsidRDefault="00084D86" w:rsidP="00084D86">
            <w:pPr>
              <w:ind w:left="360"/>
              <w:rPr>
                <w:rFonts w:ascii="Cambria" w:hAnsi="Cambria"/>
                <w:sz w:val="22"/>
                <w:szCs w:val="22"/>
              </w:rPr>
            </w:pPr>
          </w:p>
          <w:p w14:paraId="6706512A" w14:textId="1F08CA06" w:rsidR="00084D86" w:rsidRDefault="00084D86" w:rsidP="00084D86">
            <w:pPr>
              <w:rPr>
                <w:rFonts w:ascii="Cambria" w:hAnsi="Cambria"/>
                <w:sz w:val="22"/>
                <w:szCs w:val="22"/>
              </w:rPr>
            </w:pPr>
            <w:r w:rsidRPr="00B157E4">
              <w:rPr>
                <w:rFonts w:ascii="Cambria" w:hAnsi="Cambria"/>
                <w:sz w:val="22"/>
                <w:szCs w:val="22"/>
              </w:rPr>
              <w:t xml:space="preserve">Activities undertaken must not isolate or stigmatize students in temporary housing and cannot </w:t>
            </w:r>
            <w:r w:rsidRPr="00163A48">
              <w:rPr>
                <w:rFonts w:ascii="Cambria" w:hAnsi="Cambria"/>
                <w:sz w:val="22"/>
                <w:szCs w:val="22"/>
              </w:rPr>
              <w:t>replace</w:t>
            </w:r>
            <w:r w:rsidRPr="00B157E4">
              <w:rPr>
                <w:rFonts w:ascii="Cambria" w:hAnsi="Cambria"/>
                <w:sz w:val="22"/>
                <w:szCs w:val="22"/>
              </w:rPr>
              <w:t xml:space="preserve"> regular academic programs</w:t>
            </w:r>
            <w:r>
              <w:rPr>
                <w:rFonts w:ascii="Cambria" w:hAnsi="Cambria"/>
                <w:sz w:val="22"/>
                <w:szCs w:val="22"/>
              </w:rPr>
              <w:t>. Instead, they must</w:t>
            </w:r>
            <w:r w:rsidRPr="00163A48">
              <w:rPr>
                <w:rFonts w:ascii="Cambria" w:hAnsi="Cambria"/>
                <w:sz w:val="22"/>
                <w:szCs w:val="22"/>
              </w:rPr>
              <w:t xml:space="preserve"> be designed to expand on or improve services provided as part of the LEA’s regular academic program</w:t>
            </w:r>
            <w:r w:rsidRPr="00B157E4">
              <w:rPr>
                <w:rFonts w:ascii="Cambria" w:hAnsi="Cambria"/>
                <w:sz w:val="22"/>
                <w:szCs w:val="22"/>
              </w:rPr>
              <w:t xml:space="preserve">. </w:t>
            </w:r>
            <w:r>
              <w:rPr>
                <w:rFonts w:ascii="Cambria" w:hAnsi="Cambria"/>
                <w:sz w:val="22"/>
                <w:szCs w:val="22"/>
              </w:rPr>
              <w:t xml:space="preserve"> </w:t>
            </w:r>
            <w:r w:rsidRPr="00163A48">
              <w:rPr>
                <w:rFonts w:ascii="Cambria" w:hAnsi="Cambria"/>
                <w:sz w:val="22"/>
                <w:szCs w:val="22"/>
              </w:rPr>
              <w:t>Funds for this program must be used to supplement (increase the level of services) and not supplant (replace) funds from other federal, state, and/or local sources</w:t>
            </w:r>
            <w:r>
              <w:rPr>
                <w:rFonts w:ascii="Cambria" w:hAnsi="Cambria"/>
                <w:sz w:val="22"/>
                <w:szCs w:val="22"/>
              </w:rPr>
              <w:t>.</w:t>
            </w:r>
          </w:p>
          <w:p w14:paraId="7864B5FC" w14:textId="367C21F3" w:rsidR="00084D86" w:rsidRDefault="00084D86" w:rsidP="00084D86">
            <w:pPr>
              <w:rPr>
                <w:rFonts w:ascii="Cambria" w:hAnsi="Cambria"/>
                <w:sz w:val="22"/>
                <w:szCs w:val="22"/>
              </w:rPr>
            </w:pPr>
            <w:r w:rsidRPr="3D269CF2">
              <w:rPr>
                <w:rFonts w:ascii="Cambria" w:hAnsi="Cambria"/>
                <w:sz w:val="22"/>
                <w:szCs w:val="22"/>
              </w:rPr>
              <w:lastRenderedPageBreak/>
              <w:t xml:space="preserve">Additionally, please note that McKinney-Vento Competitive Grant funds </w:t>
            </w:r>
            <w:r w:rsidRPr="3D269CF2">
              <w:rPr>
                <w:rFonts w:ascii="Cambria" w:hAnsi="Cambria"/>
                <w:b/>
                <w:bCs/>
                <w:sz w:val="22"/>
                <w:szCs w:val="22"/>
              </w:rPr>
              <w:t xml:space="preserve">CANNOT </w:t>
            </w:r>
            <w:r w:rsidRPr="3D269CF2">
              <w:rPr>
                <w:rFonts w:ascii="Cambria" w:hAnsi="Cambria"/>
                <w:sz w:val="22"/>
                <w:szCs w:val="22"/>
              </w:rPr>
              <w:t xml:space="preserve">be used to implement some state and federally mandated services. The “LEA Responsibilities Chart” </w:t>
            </w:r>
            <w:r w:rsidRPr="00EF2ACD">
              <w:rPr>
                <w:rFonts w:ascii="Cambria" w:hAnsi="Cambria"/>
                <w:sz w:val="22"/>
                <w:szCs w:val="22"/>
              </w:rPr>
              <w:t xml:space="preserve">on page </w:t>
            </w:r>
            <w:r w:rsidR="005A5E01" w:rsidRPr="00EF2ACD">
              <w:rPr>
                <w:rFonts w:ascii="Cambria" w:hAnsi="Cambria"/>
                <w:sz w:val="22"/>
                <w:szCs w:val="22"/>
              </w:rPr>
              <w:t xml:space="preserve">20 </w:t>
            </w:r>
            <w:r w:rsidRPr="00EF2ACD">
              <w:rPr>
                <w:rFonts w:ascii="Cambria" w:hAnsi="Cambria"/>
                <w:sz w:val="22"/>
                <w:szCs w:val="22"/>
              </w:rPr>
              <w:t>outlines which activities will receive points ONLY as required prerequisites and which activities are eligible to receive points and funding as grant program activities.</w:t>
            </w:r>
          </w:p>
          <w:p w14:paraId="0C56A625" w14:textId="77777777" w:rsidR="00084D86" w:rsidRDefault="00084D86" w:rsidP="00084D86">
            <w:pPr>
              <w:rPr>
                <w:rFonts w:ascii="Cambria" w:hAnsi="Cambria"/>
                <w:sz w:val="22"/>
                <w:szCs w:val="22"/>
              </w:rPr>
            </w:pPr>
          </w:p>
          <w:p w14:paraId="4AA67CCE" w14:textId="286F2AB1" w:rsidR="00084D86" w:rsidRDefault="00084D86" w:rsidP="00084D86">
            <w:pPr>
              <w:ind w:right="86"/>
              <w:rPr>
                <w:rFonts w:ascii="Cambria" w:hAnsi="Cambria"/>
                <w:i/>
                <w:sz w:val="22"/>
                <w:szCs w:val="22"/>
              </w:rPr>
            </w:pPr>
            <w:r w:rsidRPr="00B157E4">
              <w:rPr>
                <w:rFonts w:ascii="Cambria" w:hAnsi="Cambria"/>
                <w:i/>
                <w:sz w:val="22"/>
                <w:szCs w:val="22"/>
              </w:rPr>
              <w:t xml:space="preserve">For a full list of mandated responsibilities, please see Sections 722(g)(3) &amp; 732(g)(6) of the McKinney-Vento Act, available here: </w:t>
            </w:r>
            <w:hyperlink r:id="rId17" w:history="1">
              <w:r w:rsidRPr="00B157E4">
                <w:rPr>
                  <w:rStyle w:val="Hyperlink"/>
                  <w:rFonts w:ascii="Cambria" w:hAnsi="Cambria"/>
                  <w:i/>
                  <w:sz w:val="22"/>
                  <w:szCs w:val="22"/>
                </w:rPr>
                <w:t>www.nysteachs.org</w:t>
              </w:r>
            </w:hyperlink>
            <w:r w:rsidRPr="00B157E4">
              <w:rPr>
                <w:rFonts w:ascii="Cambria" w:hAnsi="Cambria"/>
                <w:i/>
                <w:sz w:val="22"/>
                <w:szCs w:val="22"/>
              </w:rPr>
              <w:t xml:space="preserve">. </w:t>
            </w:r>
          </w:p>
          <w:p w14:paraId="4BC57E8C" w14:textId="77777777" w:rsidR="00084D86" w:rsidRPr="00B157E4" w:rsidRDefault="00084D86" w:rsidP="00084D86">
            <w:pPr>
              <w:ind w:right="86"/>
              <w:rPr>
                <w:rFonts w:ascii="Cambria" w:hAnsi="Cambria"/>
                <w:sz w:val="22"/>
                <w:szCs w:val="22"/>
              </w:rPr>
            </w:pPr>
          </w:p>
          <w:p w14:paraId="700ED934" w14:textId="73307F0D" w:rsidR="00084D86" w:rsidRDefault="00084D86" w:rsidP="00084D86">
            <w:pPr>
              <w:ind w:right="86"/>
              <w:rPr>
                <w:rFonts w:ascii="Cambria" w:hAnsi="Cambria"/>
                <w:b/>
                <w:sz w:val="22"/>
                <w:szCs w:val="22"/>
              </w:rPr>
            </w:pPr>
            <w:r w:rsidRPr="00B157E4">
              <w:rPr>
                <w:rFonts w:ascii="Cambria" w:hAnsi="Cambria"/>
                <w:b/>
                <w:sz w:val="22"/>
                <w:szCs w:val="22"/>
              </w:rPr>
              <w:t>Allowable Activities for the Grant include, but are not limited to:</w:t>
            </w:r>
          </w:p>
          <w:p w14:paraId="26871CF8" w14:textId="77777777" w:rsidR="00084D86" w:rsidRPr="00B157E4" w:rsidRDefault="00084D86" w:rsidP="00084D86">
            <w:pPr>
              <w:ind w:right="86"/>
              <w:rPr>
                <w:rFonts w:ascii="Cambria" w:hAnsi="Cambria"/>
                <w:b/>
                <w:sz w:val="22"/>
                <w:szCs w:val="22"/>
              </w:rPr>
            </w:pPr>
          </w:p>
          <w:p w14:paraId="04AF8F17" w14:textId="77777777" w:rsidR="00084D86" w:rsidRPr="00B157E4" w:rsidRDefault="00084D86" w:rsidP="00084D86">
            <w:pPr>
              <w:pStyle w:val="MediumList2-Accent41"/>
              <w:numPr>
                <w:ilvl w:val="0"/>
                <w:numId w:val="5"/>
              </w:numPr>
              <w:spacing w:after="0" w:line="240" w:lineRule="auto"/>
              <w:ind w:right="86"/>
              <w:rPr>
                <w:rFonts w:ascii="Cambria" w:hAnsi="Cambria"/>
                <w:szCs w:val="22"/>
              </w:rPr>
            </w:pPr>
            <w:r w:rsidRPr="00B157E4">
              <w:rPr>
                <w:rFonts w:ascii="Cambria" w:hAnsi="Cambria"/>
                <w:szCs w:val="22"/>
              </w:rPr>
              <w:t>The provision of tutoring, supplemental instruction, and enriched educational services</w:t>
            </w:r>
            <w:r>
              <w:rPr>
                <w:rFonts w:ascii="Cambria" w:hAnsi="Cambria"/>
                <w:szCs w:val="22"/>
              </w:rPr>
              <w:t>,</w:t>
            </w:r>
            <w:r w:rsidRPr="00B157E4">
              <w:rPr>
                <w:rFonts w:ascii="Cambria" w:hAnsi="Cambria"/>
                <w:szCs w:val="22"/>
              </w:rPr>
              <w:t xml:space="preserve"> as well as transportation to and from s</w:t>
            </w:r>
            <w:r>
              <w:rPr>
                <w:rFonts w:ascii="Cambria" w:hAnsi="Cambria"/>
                <w:szCs w:val="22"/>
              </w:rPr>
              <w:t>uch</w:t>
            </w:r>
            <w:r w:rsidRPr="00B157E4">
              <w:rPr>
                <w:rFonts w:ascii="Cambria" w:hAnsi="Cambria"/>
                <w:szCs w:val="22"/>
              </w:rPr>
              <w:t xml:space="preserve"> services</w:t>
            </w:r>
            <w:r>
              <w:rPr>
                <w:rFonts w:ascii="Cambria" w:hAnsi="Cambria"/>
                <w:szCs w:val="22"/>
              </w:rPr>
              <w:t>;</w:t>
            </w:r>
          </w:p>
          <w:p w14:paraId="5E1107BF" w14:textId="77777777" w:rsidR="00084D86" w:rsidRPr="00B157E4" w:rsidRDefault="00084D86" w:rsidP="00084D86">
            <w:pPr>
              <w:pStyle w:val="MediumList2-Accent41"/>
              <w:numPr>
                <w:ilvl w:val="0"/>
                <w:numId w:val="5"/>
              </w:numPr>
              <w:spacing w:after="0" w:line="240" w:lineRule="auto"/>
              <w:ind w:right="86"/>
              <w:rPr>
                <w:rFonts w:ascii="Cambria" w:hAnsi="Cambria"/>
                <w:szCs w:val="22"/>
              </w:rPr>
            </w:pPr>
            <w:r w:rsidRPr="00B157E4">
              <w:rPr>
                <w:rFonts w:ascii="Cambria" w:hAnsi="Cambria"/>
                <w:szCs w:val="22"/>
              </w:rPr>
              <w:t>Before-school and after-school activities, mentoring, and summer programs with a teacher or other qualified individual</w:t>
            </w:r>
            <w:r>
              <w:rPr>
                <w:rFonts w:ascii="Cambria" w:hAnsi="Cambria"/>
                <w:szCs w:val="22"/>
              </w:rPr>
              <w:t>,</w:t>
            </w:r>
            <w:r w:rsidRPr="00B157E4">
              <w:rPr>
                <w:rFonts w:ascii="Cambria" w:hAnsi="Cambria"/>
                <w:szCs w:val="22"/>
              </w:rPr>
              <w:t xml:space="preserve"> as well as transportation related to these programs and services</w:t>
            </w:r>
            <w:r>
              <w:rPr>
                <w:rFonts w:ascii="Cambria" w:hAnsi="Cambria"/>
                <w:szCs w:val="22"/>
              </w:rPr>
              <w:t>;</w:t>
            </w:r>
          </w:p>
          <w:p w14:paraId="4E631289" w14:textId="77777777" w:rsidR="00084D86" w:rsidRPr="00B157E4" w:rsidRDefault="00084D86" w:rsidP="00084D86">
            <w:pPr>
              <w:pStyle w:val="MediumList2-Accent41"/>
              <w:numPr>
                <w:ilvl w:val="0"/>
                <w:numId w:val="5"/>
              </w:numPr>
              <w:spacing w:after="0" w:line="240" w:lineRule="auto"/>
              <w:ind w:right="86"/>
              <w:rPr>
                <w:rFonts w:ascii="Cambria" w:hAnsi="Cambria"/>
                <w:szCs w:val="22"/>
              </w:rPr>
            </w:pPr>
            <w:r w:rsidRPr="00B157E4">
              <w:rPr>
                <w:rFonts w:ascii="Cambria" w:hAnsi="Cambria"/>
                <w:szCs w:val="22"/>
              </w:rPr>
              <w:t>Provision of student support services</w:t>
            </w:r>
            <w:r>
              <w:rPr>
                <w:rFonts w:ascii="Cambria" w:hAnsi="Cambria"/>
                <w:szCs w:val="22"/>
              </w:rPr>
              <w:t>,</w:t>
            </w:r>
            <w:r w:rsidRPr="00B157E4">
              <w:rPr>
                <w:rFonts w:ascii="Cambria" w:hAnsi="Cambria"/>
                <w:szCs w:val="22"/>
              </w:rPr>
              <w:t xml:space="preserve"> including mental health counseling and violence prevention counseling</w:t>
            </w:r>
            <w:r>
              <w:rPr>
                <w:rFonts w:ascii="Cambria" w:hAnsi="Cambria"/>
                <w:szCs w:val="22"/>
              </w:rPr>
              <w:t>,</w:t>
            </w:r>
            <w:r w:rsidRPr="00B157E4">
              <w:rPr>
                <w:rFonts w:ascii="Cambria" w:hAnsi="Cambria"/>
                <w:szCs w:val="22"/>
              </w:rPr>
              <w:t xml:space="preserve"> as well as transportation related to these services</w:t>
            </w:r>
            <w:r>
              <w:rPr>
                <w:rFonts w:ascii="Cambria" w:hAnsi="Cambria"/>
                <w:szCs w:val="22"/>
              </w:rPr>
              <w:t>;</w:t>
            </w:r>
          </w:p>
          <w:p w14:paraId="49CAFE0A" w14:textId="77777777" w:rsidR="00084D86" w:rsidRPr="00B157E4" w:rsidRDefault="00084D86" w:rsidP="00084D86">
            <w:pPr>
              <w:pStyle w:val="MediumList2-Accent41"/>
              <w:numPr>
                <w:ilvl w:val="0"/>
                <w:numId w:val="5"/>
              </w:numPr>
              <w:spacing w:after="0" w:line="240" w:lineRule="auto"/>
              <w:ind w:right="86"/>
              <w:rPr>
                <w:rFonts w:ascii="Cambria" w:hAnsi="Cambria"/>
                <w:szCs w:val="22"/>
              </w:rPr>
            </w:pPr>
            <w:r w:rsidRPr="00B157E4">
              <w:rPr>
                <w:rFonts w:ascii="Cambria" w:hAnsi="Cambria"/>
                <w:szCs w:val="22"/>
              </w:rPr>
              <w:t>Partnerships with local organizations to provide physical and mental health services, enrichment activities, or other “whole child” supports</w:t>
            </w:r>
            <w:r>
              <w:rPr>
                <w:rFonts w:ascii="Cambria" w:hAnsi="Cambria"/>
                <w:szCs w:val="22"/>
              </w:rPr>
              <w:t>,</w:t>
            </w:r>
            <w:r w:rsidRPr="00B157E4">
              <w:rPr>
                <w:rFonts w:ascii="Cambria" w:hAnsi="Cambria"/>
                <w:szCs w:val="22"/>
              </w:rPr>
              <w:t xml:space="preserve"> as well as transportation related to these services</w:t>
            </w:r>
            <w:r>
              <w:rPr>
                <w:rFonts w:ascii="Cambria" w:hAnsi="Cambria"/>
                <w:szCs w:val="22"/>
              </w:rPr>
              <w:t>;</w:t>
            </w:r>
            <w:r w:rsidRPr="00B157E4">
              <w:rPr>
                <w:rFonts w:ascii="Cambria" w:hAnsi="Cambria"/>
                <w:szCs w:val="22"/>
              </w:rPr>
              <w:t xml:space="preserve"> </w:t>
            </w:r>
          </w:p>
          <w:p w14:paraId="0B80B188" w14:textId="77777777" w:rsidR="00084D86" w:rsidRPr="00B157E4" w:rsidRDefault="00084D86" w:rsidP="00084D86">
            <w:pPr>
              <w:pStyle w:val="CommentText"/>
              <w:numPr>
                <w:ilvl w:val="0"/>
                <w:numId w:val="5"/>
              </w:numPr>
              <w:ind w:right="176"/>
              <w:rPr>
                <w:rFonts w:ascii="Cambria" w:hAnsi="Cambria"/>
                <w:sz w:val="22"/>
                <w:szCs w:val="22"/>
              </w:rPr>
            </w:pPr>
            <w:r w:rsidRPr="00B157E4">
              <w:rPr>
                <w:rFonts w:ascii="Cambria" w:hAnsi="Cambria"/>
                <w:sz w:val="22"/>
                <w:szCs w:val="22"/>
              </w:rPr>
              <w:t>Programs focused on building executive functioning skills such as coping, self-regulation, and leadership</w:t>
            </w:r>
            <w:r>
              <w:rPr>
                <w:rFonts w:ascii="Cambria" w:hAnsi="Cambria"/>
                <w:sz w:val="22"/>
                <w:szCs w:val="22"/>
              </w:rPr>
              <w:t>;</w:t>
            </w:r>
          </w:p>
          <w:p w14:paraId="63277776" w14:textId="77777777" w:rsidR="00084D86" w:rsidRPr="00B157E4" w:rsidRDefault="00084D86" w:rsidP="00084D86">
            <w:pPr>
              <w:pStyle w:val="CommentText"/>
              <w:numPr>
                <w:ilvl w:val="0"/>
                <w:numId w:val="5"/>
              </w:numPr>
              <w:ind w:right="176"/>
              <w:rPr>
                <w:rFonts w:ascii="Cambria" w:hAnsi="Cambria"/>
                <w:sz w:val="22"/>
                <w:szCs w:val="22"/>
              </w:rPr>
            </w:pPr>
            <w:r w:rsidRPr="00B157E4">
              <w:rPr>
                <w:rFonts w:ascii="Cambria" w:hAnsi="Cambria"/>
                <w:sz w:val="22"/>
                <w:szCs w:val="22"/>
              </w:rPr>
              <w:t>Supplies needed for school and/or personal hygiene</w:t>
            </w:r>
            <w:r>
              <w:rPr>
                <w:rFonts w:ascii="Cambria" w:hAnsi="Cambria"/>
                <w:sz w:val="22"/>
                <w:szCs w:val="22"/>
              </w:rPr>
              <w:t>;</w:t>
            </w:r>
          </w:p>
          <w:p w14:paraId="7C1EC786" w14:textId="77777777" w:rsidR="00084D86" w:rsidRPr="00B157E4" w:rsidRDefault="00084D86" w:rsidP="00084D86">
            <w:pPr>
              <w:pStyle w:val="MediumList2-Accent41"/>
              <w:numPr>
                <w:ilvl w:val="0"/>
                <w:numId w:val="5"/>
              </w:numPr>
              <w:spacing w:after="0" w:line="240" w:lineRule="auto"/>
              <w:ind w:right="86"/>
              <w:rPr>
                <w:rFonts w:ascii="Cambria" w:hAnsi="Cambria"/>
                <w:szCs w:val="22"/>
              </w:rPr>
            </w:pPr>
            <w:r w:rsidRPr="00B157E4">
              <w:rPr>
                <w:rFonts w:ascii="Cambria" w:hAnsi="Cambria"/>
                <w:szCs w:val="22"/>
              </w:rPr>
              <w:t>Supplemental food programs such as after-school snacks or weekend food programs</w:t>
            </w:r>
            <w:r>
              <w:rPr>
                <w:rFonts w:ascii="Cambria" w:hAnsi="Cambria"/>
                <w:szCs w:val="22"/>
              </w:rPr>
              <w:t>;</w:t>
            </w:r>
            <w:r w:rsidRPr="00B157E4">
              <w:rPr>
                <w:rFonts w:ascii="Cambria" w:hAnsi="Cambria"/>
                <w:szCs w:val="22"/>
              </w:rPr>
              <w:t xml:space="preserve"> </w:t>
            </w:r>
          </w:p>
          <w:p w14:paraId="43D961D5" w14:textId="77777777" w:rsidR="00084D86" w:rsidRPr="00B157E4" w:rsidRDefault="00084D86" w:rsidP="00084D86">
            <w:pPr>
              <w:pStyle w:val="MediumList2-Accent41"/>
              <w:numPr>
                <w:ilvl w:val="0"/>
                <w:numId w:val="5"/>
              </w:numPr>
              <w:spacing w:after="0" w:line="240" w:lineRule="auto"/>
              <w:ind w:right="86"/>
              <w:rPr>
                <w:rFonts w:ascii="Cambria" w:hAnsi="Cambria"/>
                <w:szCs w:val="22"/>
              </w:rPr>
            </w:pPr>
            <w:r w:rsidRPr="00B157E4">
              <w:rPr>
                <w:rFonts w:ascii="Cambria" w:hAnsi="Cambria"/>
                <w:szCs w:val="22"/>
              </w:rPr>
              <w:t>Provision of developmentally appropriate early childhood education programs not otherwise provided</w:t>
            </w:r>
            <w:r>
              <w:rPr>
                <w:rFonts w:ascii="Cambria" w:hAnsi="Cambria"/>
                <w:szCs w:val="22"/>
              </w:rPr>
              <w:t>;</w:t>
            </w:r>
          </w:p>
          <w:p w14:paraId="058AEF7D" w14:textId="77777777" w:rsidR="00084D86" w:rsidRPr="00B157E4" w:rsidRDefault="00084D86" w:rsidP="00084D86">
            <w:pPr>
              <w:pStyle w:val="MediumList2-Accent41"/>
              <w:numPr>
                <w:ilvl w:val="0"/>
                <w:numId w:val="5"/>
              </w:numPr>
              <w:spacing w:after="0" w:line="240" w:lineRule="auto"/>
              <w:ind w:right="176"/>
              <w:rPr>
                <w:rFonts w:ascii="Cambria" w:hAnsi="Cambria"/>
                <w:szCs w:val="22"/>
              </w:rPr>
            </w:pPr>
            <w:r w:rsidRPr="00B157E4">
              <w:rPr>
                <w:rFonts w:ascii="Cambria" w:hAnsi="Cambria"/>
                <w:szCs w:val="22"/>
              </w:rPr>
              <w:t>Provision of education and training to parents of students in temporary housing about educational rights and resources that are available</w:t>
            </w:r>
            <w:r>
              <w:rPr>
                <w:rFonts w:ascii="Cambria" w:hAnsi="Cambria"/>
                <w:szCs w:val="22"/>
              </w:rPr>
              <w:t>;</w:t>
            </w:r>
          </w:p>
          <w:p w14:paraId="3E125059" w14:textId="52EB33D6" w:rsidR="00084D86" w:rsidRPr="00B157E4" w:rsidRDefault="00084D86" w:rsidP="00084D86">
            <w:pPr>
              <w:pStyle w:val="MediumList2-Accent41"/>
              <w:numPr>
                <w:ilvl w:val="0"/>
                <w:numId w:val="5"/>
              </w:numPr>
              <w:spacing w:after="0" w:line="240" w:lineRule="auto"/>
              <w:ind w:right="176"/>
              <w:rPr>
                <w:rFonts w:ascii="Cambria" w:hAnsi="Cambria"/>
                <w:b/>
                <w:bCs/>
                <w:i/>
                <w:iCs/>
                <w:color w:val="404040" w:themeColor="text1" w:themeTint="BF"/>
                <w:szCs w:val="22"/>
              </w:rPr>
            </w:pPr>
            <w:r w:rsidRPr="00B157E4">
              <w:rPr>
                <w:rFonts w:ascii="Cambria" w:hAnsi="Cambria"/>
                <w:szCs w:val="22"/>
              </w:rPr>
              <w:t xml:space="preserve">Adaptation of space, purchase of supplies for </w:t>
            </w:r>
            <w:r w:rsidRPr="00F25FAC">
              <w:rPr>
                <w:rFonts w:ascii="Cambria" w:hAnsi="Cambria"/>
                <w:szCs w:val="22"/>
              </w:rPr>
              <w:t>non-school facilities (</w:t>
            </w:r>
            <w:r w:rsidRPr="00A549AB">
              <w:rPr>
                <w:rFonts w:ascii="Cambria" w:hAnsi="Cambria"/>
                <w:i/>
                <w:iCs/>
                <w:szCs w:val="22"/>
              </w:rPr>
              <w:t>e.g.,</w:t>
            </w:r>
            <w:r w:rsidRPr="00F25FAC">
              <w:rPr>
                <w:rFonts w:ascii="Cambria" w:hAnsi="Cambria"/>
                <w:i/>
                <w:iCs/>
              </w:rPr>
              <w:t xml:space="preserve"> </w:t>
            </w:r>
            <w:r w:rsidRPr="000310C9">
              <w:rPr>
                <w:rFonts w:ascii="Cambria" w:hAnsi="Cambria"/>
                <w:i/>
                <w:iCs/>
                <w:szCs w:val="22"/>
              </w:rPr>
              <w:t>age-appropriate play/study spaces within shelters or “calming corners” in classrooms</w:t>
            </w:r>
            <w:r w:rsidRPr="00A549AB">
              <w:rPr>
                <w:rFonts w:ascii="Cambria" w:hAnsi="Cambria"/>
                <w:iCs/>
                <w:szCs w:val="22"/>
              </w:rPr>
              <w:t>);</w:t>
            </w:r>
            <w:r>
              <w:rPr>
                <w:rFonts w:ascii="Cambria" w:hAnsi="Cambria"/>
                <w:i/>
                <w:szCs w:val="22"/>
              </w:rPr>
              <w:t xml:space="preserve"> </w:t>
            </w:r>
            <w:r>
              <w:rPr>
                <w:rFonts w:ascii="Cambria" w:hAnsi="Cambria"/>
                <w:szCs w:val="22"/>
              </w:rPr>
              <w:t>and</w:t>
            </w:r>
          </w:p>
          <w:p w14:paraId="5FA13A2D" w14:textId="77777777" w:rsidR="00084D86" w:rsidRDefault="00084D86" w:rsidP="00084D86">
            <w:pPr>
              <w:pStyle w:val="MediumList2-Accent41"/>
              <w:numPr>
                <w:ilvl w:val="0"/>
                <w:numId w:val="5"/>
              </w:numPr>
              <w:spacing w:after="0" w:line="240" w:lineRule="auto"/>
              <w:ind w:right="176"/>
              <w:rPr>
                <w:rFonts w:ascii="Cambria" w:hAnsi="Cambria"/>
                <w:b/>
                <w:bCs/>
                <w:i/>
                <w:iCs/>
                <w:color w:val="404040" w:themeColor="text1" w:themeTint="BF"/>
                <w:szCs w:val="22"/>
              </w:rPr>
            </w:pPr>
            <w:r w:rsidRPr="00B157E4">
              <w:rPr>
                <w:rFonts w:ascii="Cambria" w:hAnsi="Cambria"/>
                <w:szCs w:val="22"/>
              </w:rPr>
              <w:t>Professional development and training on McKinney-Vento statutes, trauma-sensitivity, or another related topic for educators, school/district personnel, and/or community partners.</w:t>
            </w:r>
          </w:p>
          <w:p w14:paraId="4741B401" w14:textId="77777777" w:rsidR="00084D86" w:rsidRPr="00B157E4" w:rsidRDefault="00084D86" w:rsidP="00084D86">
            <w:pPr>
              <w:pStyle w:val="MediumList2-Accent41"/>
              <w:spacing w:after="0" w:line="240" w:lineRule="auto"/>
              <w:ind w:right="176"/>
              <w:rPr>
                <w:rFonts w:ascii="Cambria" w:hAnsi="Cambria"/>
                <w:szCs w:val="22"/>
              </w:rPr>
            </w:pPr>
          </w:p>
          <w:p w14:paraId="3EA3542B" w14:textId="7294AE2D" w:rsidR="00084D86" w:rsidRDefault="00084D86" w:rsidP="00084D86">
            <w:pPr>
              <w:pStyle w:val="MediumList2-Accent41"/>
              <w:spacing w:after="0" w:line="240" w:lineRule="auto"/>
              <w:ind w:left="-24" w:right="176"/>
              <w:rPr>
                <w:rFonts w:ascii="Cambria" w:hAnsi="Cambria"/>
                <w:szCs w:val="22"/>
              </w:rPr>
            </w:pPr>
            <w:r w:rsidRPr="00B157E4">
              <w:rPr>
                <w:rFonts w:ascii="Cambria" w:hAnsi="Cambria"/>
                <w:szCs w:val="22"/>
              </w:rPr>
              <w:t>In addition, grant funds may be used for:</w:t>
            </w:r>
          </w:p>
          <w:p w14:paraId="4CEAF513" w14:textId="77777777" w:rsidR="00084D86" w:rsidRPr="00B157E4" w:rsidRDefault="00084D86" w:rsidP="00084D86">
            <w:pPr>
              <w:pStyle w:val="MediumList2-Accent41"/>
              <w:spacing w:after="0" w:line="240" w:lineRule="auto"/>
              <w:ind w:left="-24" w:right="176"/>
              <w:rPr>
                <w:rFonts w:ascii="Cambria" w:hAnsi="Cambria"/>
                <w:szCs w:val="22"/>
              </w:rPr>
            </w:pPr>
          </w:p>
          <w:p w14:paraId="1AE0CC3E" w14:textId="77777777" w:rsidR="00084D86" w:rsidRDefault="00084D86" w:rsidP="00084D86">
            <w:pPr>
              <w:pStyle w:val="MediumList2-Accent41"/>
              <w:numPr>
                <w:ilvl w:val="0"/>
                <w:numId w:val="5"/>
              </w:numPr>
              <w:spacing w:after="0" w:line="240" w:lineRule="auto"/>
              <w:ind w:right="176"/>
              <w:rPr>
                <w:rFonts w:ascii="Cambria" w:hAnsi="Cambria"/>
                <w:b/>
                <w:bCs/>
                <w:i/>
                <w:iCs/>
                <w:color w:val="404040" w:themeColor="text1" w:themeTint="BF"/>
              </w:rPr>
            </w:pPr>
            <w:r w:rsidRPr="00A549AB">
              <w:rPr>
                <w:rFonts w:ascii="Cambria" w:hAnsi="Cambria"/>
              </w:rPr>
              <w:t xml:space="preserve">Salary for the full-time or part-time McKinney-Vento liaison if </w:t>
            </w:r>
            <w:r w:rsidRPr="5662AA70">
              <w:rPr>
                <w:rFonts w:ascii="Cambria" w:hAnsi="Cambria"/>
                <w:color w:val="000000" w:themeColor="text1"/>
              </w:rPr>
              <w:t xml:space="preserve">he/she directly manages the McKinney-Vento grant activities in addition to the state and federally mandated duties </w:t>
            </w:r>
            <w:r w:rsidRPr="5662AA70">
              <w:rPr>
                <w:rFonts w:ascii="Cambria" w:hAnsi="Cambria"/>
              </w:rPr>
              <w:t>(</w:t>
            </w:r>
            <w:r w:rsidRPr="5662AA70">
              <w:rPr>
                <w:rFonts w:ascii="Cambria" w:hAnsi="Cambria"/>
                <w:i/>
                <w:iCs/>
              </w:rPr>
              <w:t>application must include specifics about this person’s grant-related duties</w:t>
            </w:r>
            <w:r w:rsidRPr="5662AA70">
              <w:rPr>
                <w:rFonts w:ascii="Cambria" w:hAnsi="Cambria"/>
              </w:rPr>
              <w:t xml:space="preserve">); and </w:t>
            </w:r>
          </w:p>
          <w:p w14:paraId="3D08191A" w14:textId="14074A29" w:rsidR="00084D86" w:rsidRPr="0018101E" w:rsidRDefault="00084D86" w:rsidP="00084D86">
            <w:pPr>
              <w:pStyle w:val="MediumList2-Accent41"/>
              <w:numPr>
                <w:ilvl w:val="0"/>
                <w:numId w:val="5"/>
              </w:numPr>
              <w:spacing w:after="0" w:line="240" w:lineRule="auto"/>
              <w:ind w:right="176"/>
              <w:rPr>
                <w:rFonts w:ascii="Cambria" w:hAnsi="Cambria"/>
                <w:b/>
                <w:bCs/>
                <w:i/>
                <w:iCs/>
                <w:color w:val="404040" w:themeColor="text1" w:themeTint="BF"/>
                <w:szCs w:val="22"/>
              </w:rPr>
            </w:pPr>
            <w:r w:rsidRPr="0028190C">
              <w:rPr>
                <w:rFonts w:ascii="Cambria" w:hAnsi="Cambria"/>
                <w:szCs w:val="22"/>
              </w:rPr>
              <w:t xml:space="preserve">Salaries/stipends for other full-time or part-time staff or volunteers who are directly working to implement the grant activities. </w:t>
            </w:r>
          </w:p>
          <w:p w14:paraId="05FE621E" w14:textId="687DAD0E" w:rsidR="00084D86" w:rsidRDefault="00084D86" w:rsidP="00084D86">
            <w:pPr>
              <w:pStyle w:val="MediumList2-Accent41"/>
              <w:numPr>
                <w:ilvl w:val="0"/>
                <w:numId w:val="5"/>
              </w:numPr>
              <w:spacing w:after="0" w:line="240" w:lineRule="auto"/>
              <w:ind w:right="173"/>
              <w:rPr>
                <w:rFonts w:ascii="Cambria" w:hAnsi="Cambria"/>
                <w:szCs w:val="22"/>
              </w:rPr>
            </w:pPr>
            <w:r w:rsidRPr="00A549AB">
              <w:rPr>
                <w:rFonts w:ascii="Cambria" w:hAnsi="Cambria"/>
                <w:bCs/>
                <w:szCs w:val="22"/>
              </w:rPr>
              <w:t xml:space="preserve">A </w:t>
            </w:r>
            <w:r w:rsidRPr="00F25FAC">
              <w:rPr>
                <w:rFonts w:ascii="Cambria" w:hAnsi="Cambria"/>
                <w:bCs/>
                <w:szCs w:val="22"/>
              </w:rPr>
              <w:t>school-wide</w:t>
            </w:r>
            <w:r w:rsidRPr="0018101E">
              <w:rPr>
                <w:rFonts w:ascii="Cambria" w:hAnsi="Cambria"/>
                <w:bCs/>
                <w:szCs w:val="22"/>
              </w:rPr>
              <w:t xml:space="preserve"> approach</w:t>
            </w:r>
            <w:r w:rsidRPr="001B4A0C">
              <w:rPr>
                <w:rFonts w:ascii="Cambria" w:hAnsi="Cambria"/>
                <w:szCs w:val="22"/>
              </w:rPr>
              <w:t xml:space="preserve"> to trauma-sensitivity that addresses the negative effects of chronic stress or trauma through a focus on school climate</w:t>
            </w:r>
            <w:r>
              <w:rPr>
                <w:rFonts w:ascii="Cambria" w:hAnsi="Cambria"/>
                <w:szCs w:val="22"/>
              </w:rPr>
              <w:t xml:space="preserve"> t</w:t>
            </w:r>
            <w:r w:rsidRPr="001B4A0C">
              <w:rPr>
                <w:rFonts w:ascii="Cambria" w:hAnsi="Cambria"/>
                <w:szCs w:val="22"/>
              </w:rPr>
              <w:t>hat addresses the following three elements:</w:t>
            </w:r>
          </w:p>
          <w:p w14:paraId="3864ECD2" w14:textId="77777777" w:rsidR="00084D86" w:rsidRPr="001B4A0C" w:rsidRDefault="00084D86" w:rsidP="00084D86">
            <w:pPr>
              <w:pStyle w:val="MediumList2-Accent41"/>
              <w:spacing w:after="0" w:line="240" w:lineRule="auto"/>
              <w:ind w:right="173"/>
              <w:rPr>
                <w:rFonts w:ascii="Cambria" w:hAnsi="Cambria"/>
                <w:szCs w:val="22"/>
              </w:rPr>
            </w:pPr>
          </w:p>
          <w:p w14:paraId="0B06D106" w14:textId="53BCD06E" w:rsidR="00084D86" w:rsidRPr="0018101E" w:rsidRDefault="00084D86" w:rsidP="00084D86">
            <w:pPr>
              <w:pStyle w:val="ListParagraph"/>
              <w:numPr>
                <w:ilvl w:val="0"/>
                <w:numId w:val="60"/>
              </w:numPr>
              <w:ind w:right="173"/>
              <w:rPr>
                <w:rFonts w:ascii="Cambria" w:hAnsi="Cambria"/>
                <w:sz w:val="22"/>
                <w:szCs w:val="22"/>
              </w:rPr>
            </w:pPr>
            <w:r w:rsidRPr="0018101E">
              <w:rPr>
                <w:rFonts w:ascii="Cambria" w:hAnsi="Cambria"/>
                <w:b/>
                <w:sz w:val="22"/>
                <w:szCs w:val="22"/>
              </w:rPr>
              <w:t>Creating a safe and supportive environment</w:t>
            </w:r>
            <w:r w:rsidRPr="0018101E">
              <w:rPr>
                <w:rFonts w:ascii="Cambria" w:hAnsi="Cambria"/>
                <w:sz w:val="22"/>
                <w:szCs w:val="22"/>
              </w:rPr>
              <w:t xml:space="preserve"> (</w:t>
            </w:r>
            <w:r w:rsidRPr="0018101E">
              <w:rPr>
                <w:rFonts w:ascii="Cambria" w:hAnsi="Cambria"/>
                <w:i/>
                <w:sz w:val="22"/>
                <w:szCs w:val="22"/>
              </w:rPr>
              <w:t xml:space="preserve">e.g., predictable and safe environments at critical transition points for families and students including </w:t>
            </w:r>
            <w:r w:rsidRPr="0018101E">
              <w:rPr>
                <w:rFonts w:ascii="Cambria" w:hAnsi="Cambria"/>
                <w:i/>
                <w:sz w:val="22"/>
                <w:szCs w:val="22"/>
              </w:rPr>
              <w:lastRenderedPageBreak/>
              <w:t>a welcoming enrollment office or a calm and supportive bus ride to and from school</w:t>
            </w:r>
            <w:r w:rsidRPr="0018101E">
              <w:rPr>
                <w:rFonts w:ascii="Cambria" w:hAnsi="Cambria"/>
                <w:sz w:val="22"/>
                <w:szCs w:val="22"/>
              </w:rPr>
              <w:t>);</w:t>
            </w:r>
          </w:p>
          <w:p w14:paraId="1F8D8888" w14:textId="33E0C691" w:rsidR="00084D86" w:rsidRPr="0018101E" w:rsidRDefault="00084D86" w:rsidP="00084D86">
            <w:pPr>
              <w:pStyle w:val="ListParagraph"/>
              <w:numPr>
                <w:ilvl w:val="0"/>
                <w:numId w:val="60"/>
              </w:numPr>
              <w:ind w:right="173"/>
              <w:rPr>
                <w:rFonts w:ascii="Cambria" w:hAnsi="Cambria"/>
                <w:sz w:val="22"/>
                <w:szCs w:val="22"/>
              </w:rPr>
            </w:pPr>
            <w:r w:rsidRPr="0018101E">
              <w:rPr>
                <w:rFonts w:ascii="Cambria" w:hAnsi="Cambria"/>
                <w:b/>
                <w:sz w:val="22"/>
                <w:szCs w:val="22"/>
              </w:rPr>
              <w:t>Fostering secure attachments</w:t>
            </w:r>
            <w:r w:rsidRPr="0018101E">
              <w:rPr>
                <w:rFonts w:ascii="Cambria" w:hAnsi="Cambria"/>
                <w:sz w:val="22"/>
                <w:szCs w:val="22"/>
              </w:rPr>
              <w:t xml:space="preserve"> (</w:t>
            </w:r>
            <w:r w:rsidRPr="0018101E">
              <w:rPr>
                <w:rFonts w:ascii="Cambria" w:hAnsi="Cambria"/>
                <w:i/>
                <w:sz w:val="22"/>
                <w:szCs w:val="22"/>
              </w:rPr>
              <w:t>e.g., consistent one-on-one relationships with adults; participation in a mentoring program in school or in a community-based program</w:t>
            </w:r>
            <w:r w:rsidRPr="0018101E">
              <w:rPr>
                <w:rFonts w:ascii="Cambria" w:hAnsi="Cambria"/>
                <w:sz w:val="22"/>
                <w:szCs w:val="22"/>
              </w:rPr>
              <w:t>); and</w:t>
            </w:r>
          </w:p>
          <w:p w14:paraId="13BB8979" w14:textId="512E800B" w:rsidR="00084D86" w:rsidRPr="00B157E4" w:rsidRDefault="00084D86" w:rsidP="00084D86">
            <w:pPr>
              <w:numPr>
                <w:ilvl w:val="0"/>
                <w:numId w:val="60"/>
              </w:numPr>
              <w:ind w:right="176"/>
              <w:rPr>
                <w:rFonts w:ascii="Cambria" w:hAnsi="Cambria"/>
                <w:sz w:val="22"/>
                <w:szCs w:val="22"/>
              </w:rPr>
            </w:pPr>
            <w:r w:rsidRPr="00B157E4">
              <w:rPr>
                <w:rFonts w:ascii="Cambria" w:hAnsi="Cambria"/>
                <w:b/>
                <w:sz w:val="22"/>
                <w:szCs w:val="22"/>
              </w:rPr>
              <w:t>Strengthening a student’s non-cognitive skills</w:t>
            </w:r>
            <w:r w:rsidRPr="00B157E4">
              <w:rPr>
                <w:rFonts w:ascii="Cambria" w:hAnsi="Cambria"/>
                <w:sz w:val="22"/>
                <w:szCs w:val="22"/>
              </w:rPr>
              <w:t xml:space="preserve"> (</w:t>
            </w:r>
            <w:r w:rsidRPr="00B157E4">
              <w:rPr>
                <w:rFonts w:ascii="Cambria" w:hAnsi="Cambria"/>
                <w:i/>
                <w:sz w:val="22"/>
                <w:szCs w:val="22"/>
              </w:rPr>
              <w:t>e.g., programs/curricula designed to teach or improve students’ ability to be resilient, self-regulate, or cope in a healthy way)</w:t>
            </w:r>
            <w:r>
              <w:rPr>
                <w:rFonts w:ascii="Cambria" w:hAnsi="Cambria"/>
                <w:i/>
                <w:sz w:val="22"/>
                <w:szCs w:val="22"/>
              </w:rPr>
              <w:t>.</w:t>
            </w:r>
          </w:p>
          <w:p w14:paraId="10552301" w14:textId="165F9250" w:rsidR="00084D86" w:rsidRPr="0028190C" w:rsidRDefault="00084D86" w:rsidP="00084D86">
            <w:pPr>
              <w:ind w:left="1080" w:right="176"/>
              <w:rPr>
                <w:rFonts w:ascii="Cambria" w:hAnsi="Cambria"/>
                <w:sz w:val="22"/>
                <w:szCs w:val="22"/>
              </w:rPr>
            </w:pPr>
          </w:p>
        </w:tc>
      </w:tr>
      <w:tr w:rsidR="00084D86" w:rsidRPr="000E78D1" w14:paraId="7FE64D0D" w14:textId="77777777" w:rsidTr="000C1B09">
        <w:tblPrEx>
          <w:tblLook w:val="04A0" w:firstRow="1" w:lastRow="0" w:firstColumn="1" w:lastColumn="0" w:noHBand="0" w:noVBand="1"/>
        </w:tblPrEx>
        <w:trPr>
          <w:trHeight w:val="530"/>
          <w:jc w:val="center"/>
        </w:trPr>
        <w:tc>
          <w:tcPr>
            <w:tcW w:w="2075" w:type="dxa"/>
            <w:shd w:val="clear" w:color="auto" w:fill="D9D9D9" w:themeFill="background1" w:themeFillShade="D9"/>
          </w:tcPr>
          <w:p w14:paraId="221955A4" w14:textId="77777777" w:rsidR="00084D86" w:rsidRPr="00223428" w:rsidRDefault="00084D86" w:rsidP="00223428">
            <w:pPr>
              <w:ind w:right="-18"/>
              <w:rPr>
                <w:rFonts w:ascii="Cambria" w:hAnsi="Cambria"/>
                <w:b/>
                <w:bCs/>
              </w:rPr>
            </w:pPr>
            <w:r w:rsidRPr="00223428">
              <w:rPr>
                <w:rFonts w:ascii="Cambria" w:hAnsi="Cambria"/>
                <w:b/>
                <w:bCs/>
              </w:rPr>
              <w:lastRenderedPageBreak/>
              <w:t>Accessibility of Web-Based Information and Applications</w:t>
            </w:r>
          </w:p>
          <w:p w14:paraId="40F73D2F" w14:textId="77777777" w:rsidR="00084D86" w:rsidRPr="00AC5609" w:rsidRDefault="00084D86" w:rsidP="00084D86">
            <w:pPr>
              <w:ind w:right="-18"/>
              <w:rPr>
                <w:rFonts w:ascii="Cambria" w:hAnsi="Cambria"/>
                <w:b/>
              </w:rPr>
            </w:pPr>
          </w:p>
        </w:tc>
        <w:tc>
          <w:tcPr>
            <w:tcW w:w="8540" w:type="dxa"/>
            <w:shd w:val="clear" w:color="auto" w:fill="auto"/>
          </w:tcPr>
          <w:p w14:paraId="67F30E49" w14:textId="4B7A9045" w:rsidR="00084D86" w:rsidRPr="008D0570" w:rsidRDefault="00084D86" w:rsidP="00084D86">
            <w:pPr>
              <w:pStyle w:val="Heading3"/>
              <w:spacing w:before="0"/>
              <w:rPr>
                <w:rFonts w:ascii="Cambria" w:hAnsi="Cambria" w:cs="Arial"/>
                <w:b/>
                <w:sz w:val="22"/>
                <w:szCs w:val="22"/>
                <w:u w:val="single"/>
              </w:rPr>
            </w:pPr>
            <w:bookmarkStart w:id="2" w:name="_Hlk526503931"/>
            <w:r w:rsidRPr="008D0570">
              <w:rPr>
                <w:rFonts w:ascii="Cambria" w:hAnsi="Cambria" w:cs="Arial"/>
                <w:color w:val="000000"/>
                <w:sz w:val="22"/>
                <w:szCs w:val="22"/>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w:t>
            </w:r>
            <w:r w:rsidR="00AA01AF">
              <w:rPr>
                <w:rFonts w:ascii="Cambria" w:hAnsi="Cambria" w:cs="Arial"/>
                <w:color w:val="000000"/>
                <w:sz w:val="22"/>
                <w:szCs w:val="22"/>
              </w:rPr>
              <w:t xml:space="preserve">a </w:t>
            </w:r>
            <w:r w:rsidRPr="008D0570">
              <w:rPr>
                <w:rFonts w:ascii="Cambria" w:hAnsi="Cambria" w:cs="Arial"/>
                <w:color w:val="000000"/>
                <w:sz w:val="22"/>
                <w:szCs w:val="22"/>
              </w:rPr>
              <w:t>NYSED employee or contractor and the results of such testing must be satisfactory to NYSED before web-based information and applications will be considered a qualified deliverable under the contract or procurement.</w:t>
            </w:r>
          </w:p>
          <w:bookmarkEnd w:id="2"/>
          <w:p w14:paraId="7277FB08" w14:textId="77777777" w:rsidR="00084D86" w:rsidRPr="00B157E4" w:rsidRDefault="00084D86" w:rsidP="00084D86">
            <w:pPr>
              <w:rPr>
                <w:rFonts w:ascii="Cambria" w:hAnsi="Cambria"/>
                <w:b/>
                <w:sz w:val="22"/>
                <w:szCs w:val="22"/>
                <w:u w:val="single"/>
              </w:rPr>
            </w:pPr>
          </w:p>
        </w:tc>
      </w:tr>
      <w:tr w:rsidR="00084D86" w:rsidRPr="000E78D1" w14:paraId="1E31F9D0" w14:textId="77777777" w:rsidTr="000C1B09">
        <w:tblPrEx>
          <w:tblLook w:val="04A0" w:firstRow="1" w:lastRow="0" w:firstColumn="1" w:lastColumn="0" w:noHBand="0" w:noVBand="1"/>
        </w:tblPrEx>
        <w:trPr>
          <w:jc w:val="center"/>
        </w:trPr>
        <w:tc>
          <w:tcPr>
            <w:tcW w:w="2075" w:type="dxa"/>
            <w:shd w:val="clear" w:color="auto" w:fill="D9D9D9" w:themeFill="background1" w:themeFillShade="D9"/>
          </w:tcPr>
          <w:p w14:paraId="4126E256" w14:textId="77777777" w:rsidR="00084D86" w:rsidRPr="00223428" w:rsidRDefault="00084D86" w:rsidP="00223428">
            <w:pPr>
              <w:ind w:right="-18"/>
              <w:rPr>
                <w:rFonts w:ascii="Cambria" w:hAnsi="Cambria"/>
                <w:b/>
                <w:bCs/>
              </w:rPr>
            </w:pPr>
            <w:r w:rsidRPr="00223428">
              <w:rPr>
                <w:rFonts w:ascii="Cambria" w:hAnsi="Cambria"/>
                <w:b/>
                <w:bCs/>
              </w:rPr>
              <w:t>Required</w:t>
            </w:r>
          </w:p>
          <w:p w14:paraId="0BC5C567" w14:textId="77777777" w:rsidR="00084D86" w:rsidRPr="00223428" w:rsidRDefault="00084D86" w:rsidP="00223428">
            <w:pPr>
              <w:ind w:right="-18"/>
              <w:rPr>
                <w:rFonts w:ascii="Cambria" w:hAnsi="Cambria"/>
                <w:b/>
                <w:bCs/>
              </w:rPr>
            </w:pPr>
            <w:r w:rsidRPr="00223428">
              <w:rPr>
                <w:rFonts w:ascii="Cambria" w:hAnsi="Cambria"/>
                <w:b/>
                <w:bCs/>
              </w:rPr>
              <w:t>Components</w:t>
            </w:r>
          </w:p>
          <w:p w14:paraId="3D32B0D2" w14:textId="77777777" w:rsidR="00084D86" w:rsidRPr="00B157E4" w:rsidRDefault="00084D86" w:rsidP="00084D86">
            <w:pPr>
              <w:ind w:right="-18"/>
              <w:rPr>
                <w:rFonts w:ascii="Cambria" w:hAnsi="Cambria"/>
                <w:b/>
                <w:sz w:val="22"/>
                <w:szCs w:val="22"/>
              </w:rPr>
            </w:pPr>
          </w:p>
        </w:tc>
        <w:tc>
          <w:tcPr>
            <w:tcW w:w="8540" w:type="dxa"/>
            <w:shd w:val="clear" w:color="auto" w:fill="auto"/>
          </w:tcPr>
          <w:p w14:paraId="5CB64F2A" w14:textId="07EB1E47" w:rsidR="00084D86" w:rsidRDefault="00084D86" w:rsidP="00084D86">
            <w:pPr>
              <w:rPr>
                <w:rFonts w:ascii="Cambria" w:hAnsi="Cambria"/>
                <w:sz w:val="22"/>
                <w:szCs w:val="22"/>
              </w:rPr>
            </w:pPr>
            <w:r w:rsidRPr="00874D00">
              <w:rPr>
                <w:rFonts w:ascii="Cambria" w:hAnsi="Cambria"/>
                <w:sz w:val="22"/>
                <w:szCs w:val="22"/>
              </w:rPr>
              <w:t xml:space="preserve">A </w:t>
            </w:r>
            <w:r w:rsidRPr="00A549AB">
              <w:rPr>
                <w:rFonts w:ascii="Cambria" w:hAnsi="Cambria"/>
                <w:sz w:val="22"/>
                <w:szCs w:val="22"/>
              </w:rPr>
              <w:t>complete application</w:t>
            </w:r>
            <w:r w:rsidRPr="00874D00">
              <w:rPr>
                <w:rFonts w:ascii="Cambria" w:hAnsi="Cambria"/>
                <w:sz w:val="22"/>
                <w:szCs w:val="22"/>
              </w:rPr>
              <w:t xml:space="preserve"> </w:t>
            </w:r>
            <w:r w:rsidRPr="36ACBB2D">
              <w:rPr>
                <w:rFonts w:ascii="Cambria" w:hAnsi="Cambria"/>
                <w:sz w:val="22"/>
                <w:szCs w:val="22"/>
              </w:rPr>
              <w:t>for the</w:t>
            </w:r>
            <w:r w:rsidRPr="36ACBB2D">
              <w:rPr>
                <w:rFonts w:ascii="Cambria" w:hAnsi="Cambria"/>
                <w:b/>
                <w:bCs/>
                <w:sz w:val="22"/>
                <w:szCs w:val="22"/>
              </w:rPr>
              <w:t xml:space="preserve"> Grant</w:t>
            </w:r>
            <w:r w:rsidRPr="36ACBB2D">
              <w:rPr>
                <w:rFonts w:ascii="Cambria" w:hAnsi="Cambria"/>
                <w:sz w:val="22"/>
                <w:szCs w:val="22"/>
              </w:rPr>
              <w:t xml:space="preserve"> includes:</w:t>
            </w:r>
          </w:p>
          <w:p w14:paraId="61F54B34" w14:textId="77777777" w:rsidR="00084D86" w:rsidRPr="00B157E4" w:rsidRDefault="00084D86" w:rsidP="00084D86">
            <w:pPr>
              <w:rPr>
                <w:rFonts w:ascii="Cambria" w:hAnsi="Cambria"/>
                <w:sz w:val="22"/>
                <w:szCs w:val="22"/>
              </w:rPr>
            </w:pPr>
          </w:p>
          <w:p w14:paraId="6DC045F7" w14:textId="77777777" w:rsidR="00084D86" w:rsidRDefault="00084D86" w:rsidP="00084D86">
            <w:pPr>
              <w:numPr>
                <w:ilvl w:val="0"/>
                <w:numId w:val="4"/>
              </w:numPr>
              <w:rPr>
                <w:rFonts w:ascii="Cambria" w:hAnsi="Cambria"/>
                <w:color w:val="000000" w:themeColor="text1"/>
                <w:sz w:val="22"/>
                <w:szCs w:val="22"/>
              </w:rPr>
            </w:pPr>
            <w:r>
              <w:rPr>
                <w:rFonts w:ascii="Cambria" w:hAnsi="Cambria"/>
                <w:color w:val="000000" w:themeColor="text1"/>
                <w:sz w:val="22"/>
                <w:szCs w:val="22"/>
              </w:rPr>
              <w:t>Application and Related Materials Checklist</w:t>
            </w:r>
          </w:p>
          <w:p w14:paraId="5907E728" w14:textId="3A057EF0" w:rsidR="00084D86" w:rsidRPr="00CA05B3" w:rsidRDefault="00084D86" w:rsidP="00084D86">
            <w:pPr>
              <w:numPr>
                <w:ilvl w:val="0"/>
                <w:numId w:val="4"/>
              </w:numPr>
              <w:rPr>
                <w:rFonts w:ascii="Cambria" w:hAnsi="Cambria"/>
                <w:color w:val="000000" w:themeColor="text1"/>
                <w:sz w:val="22"/>
                <w:szCs w:val="22"/>
              </w:rPr>
            </w:pPr>
            <w:r w:rsidRPr="00CA05B3">
              <w:rPr>
                <w:rFonts w:ascii="Cambria" w:hAnsi="Cambria"/>
                <w:color w:val="000000" w:themeColor="text1"/>
                <w:sz w:val="22"/>
                <w:szCs w:val="22"/>
              </w:rPr>
              <w:t>Cover page</w:t>
            </w:r>
          </w:p>
          <w:p w14:paraId="34AA4219" w14:textId="7FE381D1" w:rsidR="00084D86" w:rsidRDefault="00084D86" w:rsidP="00084D86">
            <w:pPr>
              <w:numPr>
                <w:ilvl w:val="0"/>
                <w:numId w:val="4"/>
              </w:numPr>
              <w:rPr>
                <w:rFonts w:ascii="Cambria" w:hAnsi="Cambria"/>
                <w:color w:val="000000" w:themeColor="text1"/>
                <w:sz w:val="22"/>
                <w:szCs w:val="22"/>
              </w:rPr>
            </w:pPr>
            <w:r w:rsidRPr="00CA05B3">
              <w:rPr>
                <w:rFonts w:ascii="Cambria" w:hAnsi="Cambria"/>
                <w:color w:val="000000" w:themeColor="text1"/>
                <w:sz w:val="22"/>
                <w:szCs w:val="22"/>
              </w:rPr>
              <w:t>Section A</w:t>
            </w:r>
            <w:r w:rsidR="000978D1">
              <w:rPr>
                <w:rFonts w:ascii="Cambria" w:hAnsi="Cambria"/>
                <w:color w:val="000000" w:themeColor="text1"/>
                <w:sz w:val="22"/>
                <w:szCs w:val="22"/>
              </w:rPr>
              <w:t xml:space="preserve"> – Local Landscape</w:t>
            </w:r>
          </w:p>
          <w:p w14:paraId="3F215D30" w14:textId="7FB5DDC7" w:rsidR="00084D86" w:rsidRDefault="00084D86" w:rsidP="00084D86">
            <w:pPr>
              <w:numPr>
                <w:ilvl w:val="1"/>
                <w:numId w:val="4"/>
              </w:numPr>
              <w:rPr>
                <w:rFonts w:ascii="Cambria" w:hAnsi="Cambria"/>
                <w:color w:val="000000" w:themeColor="text1"/>
                <w:sz w:val="22"/>
                <w:szCs w:val="22"/>
              </w:rPr>
            </w:pPr>
            <w:r>
              <w:rPr>
                <w:rFonts w:ascii="Cambria" w:hAnsi="Cambria"/>
                <w:color w:val="000000" w:themeColor="text1"/>
                <w:sz w:val="22"/>
                <w:szCs w:val="22"/>
              </w:rPr>
              <w:t>Questions 1-4</w:t>
            </w:r>
          </w:p>
          <w:p w14:paraId="7F0A0BD5" w14:textId="060FC94C" w:rsidR="00084D86" w:rsidRDefault="00084D86" w:rsidP="00084D86">
            <w:pPr>
              <w:numPr>
                <w:ilvl w:val="1"/>
                <w:numId w:val="4"/>
              </w:numPr>
              <w:rPr>
                <w:rFonts w:ascii="Cambria" w:hAnsi="Cambria"/>
                <w:color w:val="000000" w:themeColor="text1"/>
                <w:sz w:val="22"/>
                <w:szCs w:val="22"/>
              </w:rPr>
            </w:pPr>
            <w:r>
              <w:rPr>
                <w:rFonts w:ascii="Cambria" w:hAnsi="Cambria"/>
                <w:color w:val="000000" w:themeColor="text1"/>
                <w:sz w:val="22"/>
                <w:szCs w:val="22"/>
              </w:rPr>
              <w:t>LEA Responsibilities Chart</w:t>
            </w:r>
          </w:p>
          <w:p w14:paraId="1F3BCEC3" w14:textId="55F83DD0" w:rsidR="00084D86" w:rsidRDefault="00084D86" w:rsidP="00084D86">
            <w:pPr>
              <w:numPr>
                <w:ilvl w:val="0"/>
                <w:numId w:val="4"/>
              </w:numPr>
              <w:rPr>
                <w:rFonts w:ascii="Cambria" w:hAnsi="Cambria"/>
                <w:color w:val="000000" w:themeColor="text1"/>
                <w:sz w:val="22"/>
                <w:szCs w:val="22"/>
              </w:rPr>
            </w:pPr>
            <w:r>
              <w:rPr>
                <w:rFonts w:ascii="Cambria" w:hAnsi="Cambria"/>
                <w:color w:val="000000" w:themeColor="text1"/>
                <w:sz w:val="22"/>
                <w:szCs w:val="22"/>
              </w:rPr>
              <w:t xml:space="preserve">Section </w:t>
            </w:r>
            <w:r w:rsidRPr="00CA05B3">
              <w:rPr>
                <w:rFonts w:ascii="Cambria" w:hAnsi="Cambria"/>
                <w:color w:val="000000" w:themeColor="text1"/>
                <w:sz w:val="22"/>
                <w:szCs w:val="22"/>
              </w:rPr>
              <w:t>B</w:t>
            </w:r>
            <w:r w:rsidR="000978D1">
              <w:t xml:space="preserve"> - </w:t>
            </w:r>
            <w:r w:rsidR="000978D1" w:rsidRPr="000978D1">
              <w:rPr>
                <w:rFonts w:ascii="Cambria" w:hAnsi="Cambria"/>
                <w:color w:val="000000" w:themeColor="text1"/>
                <w:sz w:val="22"/>
                <w:szCs w:val="22"/>
              </w:rPr>
              <w:t>Program Design and Implementation</w:t>
            </w:r>
            <w:r w:rsidRPr="00CA05B3">
              <w:rPr>
                <w:rFonts w:ascii="Cambria" w:hAnsi="Cambria"/>
                <w:color w:val="000000" w:themeColor="text1"/>
                <w:sz w:val="22"/>
                <w:szCs w:val="22"/>
              </w:rPr>
              <w:t xml:space="preserve"> </w:t>
            </w:r>
          </w:p>
          <w:p w14:paraId="72703CD2" w14:textId="4D07DD39" w:rsidR="00084D86" w:rsidRDefault="00084D86" w:rsidP="00084D86">
            <w:pPr>
              <w:numPr>
                <w:ilvl w:val="1"/>
                <w:numId w:val="4"/>
              </w:numPr>
              <w:rPr>
                <w:rFonts w:ascii="Cambria" w:hAnsi="Cambria"/>
                <w:color w:val="000000" w:themeColor="text1"/>
                <w:sz w:val="22"/>
                <w:szCs w:val="22"/>
              </w:rPr>
            </w:pPr>
            <w:r>
              <w:rPr>
                <w:rFonts w:ascii="Cambria" w:hAnsi="Cambria"/>
                <w:color w:val="000000" w:themeColor="text1"/>
                <w:sz w:val="22"/>
                <w:szCs w:val="22"/>
              </w:rPr>
              <w:t>P</w:t>
            </w:r>
            <w:r w:rsidRPr="001A70A5">
              <w:rPr>
                <w:rFonts w:ascii="Cambria" w:hAnsi="Cambria"/>
                <w:color w:val="000000" w:themeColor="text1"/>
                <w:sz w:val="22"/>
                <w:szCs w:val="22"/>
              </w:rPr>
              <w:t xml:space="preserve">rogram </w:t>
            </w:r>
            <w:r w:rsidR="0046256B">
              <w:rPr>
                <w:rFonts w:ascii="Cambria" w:hAnsi="Cambria"/>
                <w:color w:val="000000" w:themeColor="text1"/>
                <w:sz w:val="22"/>
                <w:szCs w:val="22"/>
              </w:rPr>
              <w:t>O</w:t>
            </w:r>
            <w:r w:rsidR="0046256B" w:rsidRPr="001A70A5">
              <w:rPr>
                <w:rFonts w:ascii="Cambria" w:hAnsi="Cambria"/>
                <w:color w:val="000000" w:themeColor="text1"/>
                <w:sz w:val="22"/>
                <w:szCs w:val="22"/>
              </w:rPr>
              <w:t xml:space="preserve">verview </w:t>
            </w:r>
            <w:r w:rsidRPr="001A70A5">
              <w:rPr>
                <w:rFonts w:ascii="Cambria" w:hAnsi="Cambria"/>
                <w:color w:val="000000" w:themeColor="text1"/>
                <w:sz w:val="22"/>
                <w:szCs w:val="22"/>
              </w:rPr>
              <w:t>(</w:t>
            </w:r>
            <w:r w:rsidR="0046256B">
              <w:rPr>
                <w:rFonts w:ascii="Cambria" w:hAnsi="Cambria"/>
                <w:color w:val="000000" w:themeColor="text1"/>
                <w:sz w:val="22"/>
                <w:szCs w:val="22"/>
              </w:rPr>
              <w:t>N</w:t>
            </w:r>
            <w:r w:rsidR="0046256B" w:rsidRPr="001A70A5">
              <w:rPr>
                <w:rFonts w:ascii="Cambria" w:hAnsi="Cambria"/>
                <w:color w:val="000000" w:themeColor="text1"/>
                <w:sz w:val="22"/>
                <w:szCs w:val="22"/>
              </w:rPr>
              <w:t>arrative</w:t>
            </w:r>
            <w:r w:rsidRPr="001A70A5">
              <w:rPr>
                <w:rFonts w:ascii="Cambria" w:hAnsi="Cambria"/>
                <w:color w:val="000000" w:themeColor="text1"/>
                <w:sz w:val="22"/>
                <w:szCs w:val="22"/>
              </w:rPr>
              <w:t>)</w:t>
            </w:r>
          </w:p>
          <w:p w14:paraId="60F8332E" w14:textId="7692A27B" w:rsidR="00084D86" w:rsidRDefault="00084D86" w:rsidP="00084D86">
            <w:pPr>
              <w:numPr>
                <w:ilvl w:val="1"/>
                <w:numId w:val="4"/>
              </w:numPr>
              <w:rPr>
                <w:rFonts w:ascii="Cambria" w:hAnsi="Cambria"/>
                <w:color w:val="000000" w:themeColor="text1"/>
                <w:sz w:val="22"/>
                <w:szCs w:val="22"/>
              </w:rPr>
            </w:pPr>
            <w:r w:rsidRPr="001A70A5">
              <w:rPr>
                <w:rFonts w:ascii="Cambria" w:hAnsi="Cambria"/>
                <w:color w:val="000000" w:themeColor="text1"/>
                <w:sz w:val="22"/>
                <w:szCs w:val="22"/>
              </w:rPr>
              <w:t>Program Activity Plan</w:t>
            </w:r>
          </w:p>
          <w:p w14:paraId="5477D186" w14:textId="41BEC0E1" w:rsidR="00084D86" w:rsidRPr="00B157E4" w:rsidRDefault="00084D86" w:rsidP="00084D86">
            <w:pPr>
              <w:keepNext/>
              <w:widowControl w:val="0"/>
              <w:numPr>
                <w:ilvl w:val="0"/>
                <w:numId w:val="4"/>
              </w:numPr>
              <w:tabs>
                <w:tab w:val="left" w:pos="0"/>
                <w:tab w:val="center" w:pos="4860"/>
                <w:tab w:val="left" w:pos="5040"/>
              </w:tabs>
              <w:suppressAutoHyphens/>
              <w:ind w:right="360"/>
              <w:outlineLvl w:val="7"/>
              <w:rPr>
                <w:rFonts w:ascii="Cambria" w:hAnsi="Cambria"/>
                <w:color w:val="000000" w:themeColor="text1"/>
                <w:sz w:val="22"/>
                <w:szCs w:val="22"/>
              </w:rPr>
            </w:pPr>
            <w:r w:rsidRPr="00B157E4">
              <w:rPr>
                <w:rFonts w:ascii="Cambria" w:hAnsi="Cambria"/>
                <w:color w:val="000000" w:themeColor="text1"/>
                <w:sz w:val="22"/>
                <w:szCs w:val="22"/>
              </w:rPr>
              <w:t xml:space="preserve">Attachment A – Consortium Member Agreement </w:t>
            </w:r>
            <w:r>
              <w:rPr>
                <w:rFonts w:ascii="Cambria" w:hAnsi="Cambria"/>
                <w:color w:val="000000" w:themeColor="text1"/>
                <w:sz w:val="22"/>
                <w:szCs w:val="22"/>
              </w:rPr>
              <w:t>and Statement of Assurances</w:t>
            </w:r>
            <w:r w:rsidRPr="00B157E4">
              <w:rPr>
                <w:rFonts w:ascii="Cambria" w:hAnsi="Cambria"/>
                <w:color w:val="000000" w:themeColor="text1"/>
                <w:sz w:val="22"/>
                <w:szCs w:val="22"/>
              </w:rPr>
              <w:t xml:space="preserve"> (</w:t>
            </w:r>
            <w:r w:rsidRPr="00B157E4">
              <w:rPr>
                <w:rFonts w:ascii="Cambria" w:hAnsi="Cambria"/>
                <w:i/>
                <w:color w:val="000000" w:themeColor="text1"/>
                <w:sz w:val="22"/>
                <w:szCs w:val="22"/>
              </w:rPr>
              <w:t>if applicable</w:t>
            </w:r>
            <w:r w:rsidRPr="00B157E4">
              <w:rPr>
                <w:rFonts w:ascii="Cambria" w:hAnsi="Cambria"/>
                <w:color w:val="000000" w:themeColor="text1"/>
                <w:sz w:val="22"/>
                <w:szCs w:val="22"/>
              </w:rPr>
              <w:t>)</w:t>
            </w:r>
          </w:p>
          <w:p w14:paraId="13ADF4D9" w14:textId="4DFA442A" w:rsidR="00084D86" w:rsidRPr="00B157E4" w:rsidRDefault="00A64ECB" w:rsidP="00084D86">
            <w:pPr>
              <w:numPr>
                <w:ilvl w:val="0"/>
                <w:numId w:val="4"/>
              </w:numPr>
              <w:rPr>
                <w:rFonts w:ascii="Cambria" w:hAnsi="Cambria"/>
                <w:color w:val="000000" w:themeColor="text1"/>
                <w:sz w:val="22"/>
                <w:szCs w:val="22"/>
              </w:rPr>
            </w:pPr>
            <w:hyperlink r:id="rId18" w:history="1">
              <w:r w:rsidR="00084D86" w:rsidRPr="00B24BAD">
                <w:rPr>
                  <w:rStyle w:val="Hyperlink"/>
                  <w:rFonts w:ascii="Cambria" w:eastAsia="Calibri" w:hAnsi="Cambria"/>
                  <w:sz w:val="22"/>
                  <w:szCs w:val="22"/>
                </w:rPr>
                <w:t>FS-10 Budget Form</w:t>
              </w:r>
            </w:hyperlink>
            <w:r w:rsidR="00084D86" w:rsidRPr="00B157E4">
              <w:rPr>
                <w:rFonts w:ascii="Cambria" w:eastAsia="Calibri" w:hAnsi="Cambria"/>
                <w:color w:val="000000" w:themeColor="text1"/>
                <w:sz w:val="22"/>
                <w:szCs w:val="22"/>
              </w:rPr>
              <w:t xml:space="preserve"> &amp; Budget Narrative</w:t>
            </w:r>
            <w:r w:rsidR="00084D86">
              <w:rPr>
                <w:rFonts w:ascii="Cambria" w:eastAsia="Calibri" w:hAnsi="Cambria"/>
                <w:color w:val="000000" w:themeColor="text1"/>
                <w:sz w:val="22"/>
                <w:szCs w:val="22"/>
              </w:rPr>
              <w:t xml:space="preserve"> (Attachment B)</w:t>
            </w:r>
            <w:r w:rsidR="00084D86" w:rsidRPr="00B157E4">
              <w:rPr>
                <w:rFonts w:ascii="Cambria" w:eastAsia="Calibri" w:hAnsi="Cambria"/>
                <w:color w:val="000000" w:themeColor="text1"/>
                <w:sz w:val="22"/>
                <w:szCs w:val="22"/>
              </w:rPr>
              <w:t xml:space="preserve"> for Grant</w:t>
            </w:r>
          </w:p>
          <w:p w14:paraId="1396E347" w14:textId="77777777" w:rsidR="00084D86" w:rsidRPr="00B157E4" w:rsidRDefault="00084D86" w:rsidP="00084D86">
            <w:pPr>
              <w:numPr>
                <w:ilvl w:val="0"/>
                <w:numId w:val="4"/>
              </w:numPr>
              <w:rPr>
                <w:rFonts w:ascii="Cambria" w:hAnsi="Cambria"/>
                <w:color w:val="000000" w:themeColor="text1"/>
                <w:sz w:val="22"/>
                <w:szCs w:val="22"/>
              </w:rPr>
            </w:pPr>
            <w:r w:rsidRPr="00B157E4">
              <w:rPr>
                <w:rFonts w:ascii="Cambria" w:hAnsi="Cambria"/>
                <w:color w:val="000000" w:themeColor="text1"/>
                <w:sz w:val="22"/>
                <w:szCs w:val="22"/>
              </w:rPr>
              <w:t>M</w:t>
            </w:r>
            <w:r>
              <w:rPr>
                <w:rFonts w:ascii="Cambria" w:hAnsi="Cambria"/>
                <w:color w:val="000000" w:themeColor="text1"/>
                <w:sz w:val="22"/>
                <w:szCs w:val="22"/>
              </w:rPr>
              <w:t>/</w:t>
            </w:r>
            <w:r w:rsidRPr="00B157E4">
              <w:rPr>
                <w:rFonts w:ascii="Cambria" w:hAnsi="Cambria"/>
                <w:color w:val="000000" w:themeColor="text1"/>
                <w:sz w:val="22"/>
                <w:szCs w:val="22"/>
              </w:rPr>
              <w:t>WBE Documents</w:t>
            </w:r>
          </w:p>
          <w:p w14:paraId="0C04754F" w14:textId="77777777" w:rsidR="00084D86" w:rsidRPr="00153CE1" w:rsidRDefault="00084D86" w:rsidP="00084D86">
            <w:pPr>
              <w:rPr>
                <w:rFonts w:ascii="Cambria" w:hAnsi="Cambria"/>
                <w:sz w:val="22"/>
                <w:szCs w:val="22"/>
              </w:rPr>
            </w:pPr>
          </w:p>
          <w:p w14:paraId="05AC2FB5" w14:textId="77777777" w:rsidR="00084D86" w:rsidRDefault="00084D86" w:rsidP="00084D86">
            <w:pPr>
              <w:pStyle w:val="Heading2"/>
              <w:spacing w:before="0" w:after="0"/>
              <w:rPr>
                <w:rFonts w:ascii="Cambria" w:hAnsi="Cambria" w:cs="Times New Roman"/>
                <w:b w:val="0"/>
                <w:sz w:val="16"/>
              </w:rPr>
            </w:pPr>
            <w:r w:rsidRPr="00153CE1">
              <w:rPr>
                <w:rFonts w:ascii="Cambria" w:hAnsi="Cambria" w:cs="Times New Roman"/>
                <w:b w:val="0"/>
                <w:sz w:val="16"/>
              </w:rPr>
              <w:t>The State Education Department does not discriminate on the basis of age, color, religion, creed, disability, marital status, veteran status, national origin, race, gender, genetic predisposition or carrier status, or sexual orientation in its educational programs, services</w:t>
            </w:r>
            <w:r>
              <w:rPr>
                <w:rFonts w:ascii="Cambria" w:hAnsi="Cambria" w:cs="Times New Roman"/>
                <w:b w:val="0"/>
                <w:sz w:val="16"/>
              </w:rPr>
              <w:t>,</w:t>
            </w:r>
            <w:r w:rsidRPr="00153CE1">
              <w:rPr>
                <w:rFonts w:ascii="Cambria" w:hAnsi="Cambria" w:cs="Times New Roman"/>
                <w:b w:val="0"/>
                <w:sz w:val="16"/>
              </w:rPr>
              <w:t xml:space="preserve"> and activities.  Portion</w:t>
            </w:r>
            <w:r>
              <w:rPr>
                <w:rFonts w:ascii="Cambria" w:hAnsi="Cambria" w:cs="Times New Roman"/>
                <w:b w:val="0"/>
                <w:sz w:val="16"/>
              </w:rPr>
              <w:t>s</w:t>
            </w:r>
            <w:r w:rsidRPr="00153CE1">
              <w:rPr>
                <w:rFonts w:ascii="Cambria" w:hAnsi="Cambria" w:cs="Times New Roman"/>
                <w:b w:val="0"/>
                <w:sz w:val="16"/>
              </w:rPr>
              <w:t xml:space="preserve">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22151777" w14:textId="6294A61C" w:rsidR="00084D86" w:rsidRPr="00153CE1" w:rsidRDefault="00084D86" w:rsidP="00084D86">
            <w:pPr>
              <w:pStyle w:val="Heading2"/>
              <w:spacing w:before="0" w:after="0"/>
              <w:rPr>
                <w:rFonts w:ascii="Cambria" w:hAnsi="Cambria" w:cs="Times New Roman"/>
                <w:b w:val="0"/>
                <w:sz w:val="16"/>
              </w:rPr>
            </w:pPr>
          </w:p>
        </w:tc>
      </w:tr>
    </w:tbl>
    <w:p w14:paraId="5743850D" w14:textId="77777777" w:rsidR="000A7D5B" w:rsidRDefault="000A7D5B">
      <w:pPr>
        <w:spacing w:after="160" w:line="259" w:lineRule="auto"/>
        <w:rPr>
          <w:rFonts w:ascii="Cambria" w:hAnsi="Cambria"/>
          <w:b/>
          <w:sz w:val="40"/>
          <w:szCs w:val="40"/>
        </w:rPr>
      </w:pPr>
      <w:r>
        <w:rPr>
          <w:rFonts w:ascii="Cambria" w:hAnsi="Cambria"/>
          <w:b/>
          <w:sz w:val="40"/>
          <w:szCs w:val="40"/>
        </w:rPr>
        <w:br w:type="page"/>
      </w:r>
    </w:p>
    <w:p w14:paraId="5E2B81F3" w14:textId="6A54EE36" w:rsidR="00BE79B9" w:rsidRPr="0042393D" w:rsidRDefault="00BE79B9" w:rsidP="00BE79B9">
      <w:pPr>
        <w:spacing w:after="60"/>
        <w:jc w:val="center"/>
        <w:rPr>
          <w:rFonts w:ascii="Cambria" w:hAnsi="Cambria"/>
          <w:b/>
          <w:sz w:val="40"/>
          <w:szCs w:val="40"/>
        </w:rPr>
      </w:pPr>
      <w:r w:rsidRPr="0042393D">
        <w:rPr>
          <w:rFonts w:ascii="Cambria" w:hAnsi="Cambria"/>
          <w:b/>
          <w:sz w:val="40"/>
          <w:szCs w:val="40"/>
        </w:rPr>
        <w:lastRenderedPageBreak/>
        <w:t>ADDITIONAL INFORMATION</w:t>
      </w:r>
    </w:p>
    <w:p w14:paraId="46253652" w14:textId="77777777" w:rsidR="00BE79B9" w:rsidRPr="00BE79B9" w:rsidRDefault="00BE79B9">
      <w:pPr>
        <w:autoSpaceDE w:val="0"/>
        <w:autoSpaceDN w:val="0"/>
        <w:adjustRightInd w:val="0"/>
        <w:jc w:val="both"/>
        <w:rPr>
          <w:rFonts w:ascii="Cambria" w:hAnsi="Cambria"/>
          <w:b/>
          <w:sz w:val="22"/>
          <w:szCs w:val="22"/>
          <w:u w:val="single"/>
        </w:rPr>
      </w:pPr>
    </w:p>
    <w:p w14:paraId="0A203AD9" w14:textId="5D8FC08D" w:rsidR="008D7EC5" w:rsidRPr="36ACBB2D" w:rsidDel="000A3A62" w:rsidRDefault="000310C9">
      <w:pPr>
        <w:pStyle w:val="BodyText2"/>
        <w:spacing w:after="0" w:line="240" w:lineRule="auto"/>
        <w:ind w:right="-90"/>
        <w:rPr>
          <w:rFonts w:ascii="Cambria" w:hAnsi="Cambria"/>
          <w:sz w:val="22"/>
          <w:szCs w:val="22"/>
        </w:rPr>
      </w:pPr>
      <w:r w:rsidRPr="00A549AB">
        <w:rPr>
          <w:rFonts w:ascii="Cambria" w:hAnsi="Cambria"/>
          <w:b/>
          <w:bCs/>
          <w:sz w:val="22"/>
          <w:szCs w:val="22"/>
          <w:u w:val="single"/>
        </w:rPr>
        <w:t xml:space="preserve">Identification of LEA </w:t>
      </w:r>
      <w:r>
        <w:rPr>
          <w:rFonts w:ascii="Cambria" w:hAnsi="Cambria"/>
          <w:b/>
          <w:bCs/>
          <w:sz w:val="22"/>
          <w:szCs w:val="22"/>
          <w:u w:val="single"/>
        </w:rPr>
        <w:t>A</w:t>
      </w:r>
      <w:r w:rsidRPr="00A549AB">
        <w:rPr>
          <w:rFonts w:ascii="Cambria" w:hAnsi="Cambria"/>
          <w:b/>
          <w:bCs/>
          <w:sz w:val="22"/>
          <w:szCs w:val="22"/>
          <w:u w:val="single"/>
        </w:rPr>
        <w:t>ctivities for the Grant</w:t>
      </w:r>
      <w:r w:rsidR="000A3A62" w:rsidRPr="00A549AB">
        <w:rPr>
          <w:rFonts w:ascii="Cambria" w:hAnsi="Cambria"/>
          <w:b/>
          <w:bCs/>
          <w:sz w:val="22"/>
          <w:szCs w:val="22"/>
          <w:u w:val="single"/>
        </w:rPr>
        <w:t xml:space="preserve"> </w:t>
      </w:r>
      <w:r w:rsidR="000A3A62" w:rsidRPr="000310C9">
        <w:br/>
      </w:r>
      <w:r w:rsidR="000A3A62" w:rsidRPr="36ACBB2D">
        <w:rPr>
          <w:rFonts w:ascii="Cambria" w:hAnsi="Cambria"/>
          <w:sz w:val="22"/>
          <w:szCs w:val="22"/>
        </w:rPr>
        <w:t xml:space="preserve">When beginning to outline a local program, LEAs are encouraged to </w:t>
      </w:r>
      <w:r w:rsidR="1C395CCC" w:rsidRPr="36ACBB2D">
        <w:rPr>
          <w:rFonts w:ascii="Cambria" w:hAnsi="Cambria"/>
          <w:sz w:val="22"/>
          <w:szCs w:val="22"/>
        </w:rPr>
        <w:t>use a basic logic model</w:t>
      </w:r>
      <w:r w:rsidR="008D7EC5">
        <w:rPr>
          <w:rFonts w:ascii="Cambria" w:hAnsi="Cambria"/>
          <w:sz w:val="22"/>
          <w:szCs w:val="22"/>
        </w:rPr>
        <w:t xml:space="preserve">.  </w:t>
      </w:r>
      <w:r w:rsidR="5EF63B10" w:rsidRPr="36ACBB2D">
        <w:rPr>
          <w:rFonts w:ascii="Cambria" w:hAnsi="Cambria"/>
          <w:sz w:val="22"/>
          <w:szCs w:val="22"/>
        </w:rPr>
        <w:t>Start with a formal or informal</w:t>
      </w:r>
      <w:r w:rsidR="000A3A62" w:rsidRPr="36ACBB2D">
        <w:rPr>
          <w:rFonts w:ascii="Cambria" w:hAnsi="Cambria"/>
          <w:sz w:val="22"/>
          <w:szCs w:val="22"/>
        </w:rPr>
        <w:t xml:space="preserve"> </w:t>
      </w:r>
      <w:r w:rsidR="000A3A62" w:rsidRPr="36ACBB2D">
        <w:rPr>
          <w:rFonts w:ascii="Cambria" w:hAnsi="Cambria"/>
          <w:b/>
          <w:bCs/>
          <w:sz w:val="22"/>
          <w:szCs w:val="22"/>
        </w:rPr>
        <w:t>needs-assessment</w:t>
      </w:r>
      <w:r w:rsidR="000A3A62" w:rsidRPr="36ACBB2D">
        <w:rPr>
          <w:rFonts w:ascii="Cambria" w:hAnsi="Cambria"/>
          <w:sz w:val="22"/>
          <w:szCs w:val="22"/>
        </w:rPr>
        <w:t xml:space="preserve"> to identify the major educational and social</w:t>
      </w:r>
      <w:r w:rsidR="001B0075" w:rsidRPr="36ACBB2D">
        <w:rPr>
          <w:rFonts w:ascii="Cambria" w:hAnsi="Cambria"/>
          <w:sz w:val="22"/>
          <w:szCs w:val="22"/>
        </w:rPr>
        <w:t>-</w:t>
      </w:r>
      <w:r w:rsidR="000A3A62" w:rsidRPr="36ACBB2D">
        <w:rPr>
          <w:rFonts w:ascii="Cambria" w:hAnsi="Cambria"/>
          <w:sz w:val="22"/>
          <w:szCs w:val="22"/>
        </w:rPr>
        <w:t>emotional needs of homeless children and youths in the LEA/consortium</w:t>
      </w:r>
      <w:r w:rsidR="4A91A84F" w:rsidRPr="36ACBB2D">
        <w:rPr>
          <w:rFonts w:ascii="Cambria" w:hAnsi="Cambria"/>
          <w:sz w:val="22"/>
          <w:szCs w:val="22"/>
        </w:rPr>
        <w:t>. Then, outline the specific activitie</w:t>
      </w:r>
      <w:r w:rsidR="008D7EC5">
        <w:rPr>
          <w:rFonts w:ascii="Cambria" w:hAnsi="Cambria"/>
          <w:sz w:val="22"/>
          <w:szCs w:val="22"/>
        </w:rPr>
        <w:t xml:space="preserve">s </w:t>
      </w:r>
      <w:r w:rsidR="2DFC13FB" w:rsidRPr="36ACBB2D">
        <w:rPr>
          <w:rFonts w:ascii="Cambria" w:hAnsi="Cambria"/>
          <w:sz w:val="22"/>
          <w:szCs w:val="22"/>
        </w:rPr>
        <w:t>th</w:t>
      </w:r>
      <w:r w:rsidR="1749EF19" w:rsidRPr="36ACBB2D">
        <w:rPr>
          <w:rFonts w:ascii="Cambria" w:hAnsi="Cambria"/>
          <w:sz w:val="22"/>
          <w:szCs w:val="22"/>
        </w:rPr>
        <w:t xml:space="preserve">at </w:t>
      </w:r>
      <w:r w:rsidR="7D4464E5" w:rsidRPr="36ACBB2D">
        <w:rPr>
          <w:rFonts w:ascii="Cambria" w:hAnsi="Cambria"/>
          <w:sz w:val="22"/>
          <w:szCs w:val="22"/>
        </w:rPr>
        <w:t>the LEA/consortium</w:t>
      </w:r>
      <w:r w:rsidR="21A12C46" w:rsidRPr="36ACBB2D">
        <w:rPr>
          <w:rFonts w:ascii="Cambria" w:hAnsi="Cambria"/>
          <w:sz w:val="22"/>
          <w:szCs w:val="22"/>
        </w:rPr>
        <w:t xml:space="preserve"> will take to address those needs. </w:t>
      </w:r>
      <w:r w:rsidR="008D7EC5">
        <w:rPr>
          <w:rFonts w:ascii="Cambria" w:hAnsi="Cambria"/>
          <w:sz w:val="22"/>
          <w:szCs w:val="22"/>
        </w:rPr>
        <w:t xml:space="preserve">Finally, establish </w:t>
      </w:r>
      <w:r>
        <w:rPr>
          <w:rFonts w:ascii="Cambria" w:hAnsi="Cambria"/>
          <w:sz w:val="22"/>
          <w:szCs w:val="22"/>
        </w:rPr>
        <w:t>the</w:t>
      </w:r>
      <w:r w:rsidR="008D7EC5">
        <w:rPr>
          <w:rFonts w:ascii="Cambria" w:hAnsi="Cambria"/>
          <w:sz w:val="22"/>
          <w:szCs w:val="22"/>
        </w:rPr>
        <w:t xml:space="preserve"> outputs (what </w:t>
      </w:r>
      <w:r>
        <w:rPr>
          <w:rFonts w:ascii="Cambria" w:hAnsi="Cambria"/>
          <w:sz w:val="22"/>
          <w:szCs w:val="22"/>
        </w:rPr>
        <w:t>the LEA</w:t>
      </w:r>
      <w:r w:rsidR="008D7EC5">
        <w:rPr>
          <w:rFonts w:ascii="Cambria" w:hAnsi="Cambria"/>
          <w:sz w:val="22"/>
          <w:szCs w:val="22"/>
        </w:rPr>
        <w:t xml:space="preserve"> will do/produce) and </w:t>
      </w:r>
      <w:r>
        <w:rPr>
          <w:rFonts w:ascii="Cambria" w:hAnsi="Cambria"/>
          <w:sz w:val="22"/>
          <w:szCs w:val="22"/>
        </w:rPr>
        <w:t>the</w:t>
      </w:r>
      <w:r w:rsidR="008D7EC5">
        <w:rPr>
          <w:rFonts w:ascii="Cambria" w:hAnsi="Cambria"/>
          <w:sz w:val="22"/>
          <w:szCs w:val="22"/>
        </w:rPr>
        <w:t xml:space="preserve"> anticipated outcomes (impact). </w:t>
      </w:r>
      <w:r w:rsidR="21A12C46" w:rsidRPr="36ACBB2D">
        <w:rPr>
          <w:rFonts w:ascii="Cambria" w:hAnsi="Cambria"/>
          <w:sz w:val="22"/>
          <w:szCs w:val="22"/>
        </w:rPr>
        <w:t xml:space="preserve"> </w:t>
      </w:r>
    </w:p>
    <w:p w14:paraId="4BBCE532" w14:textId="77777777" w:rsidR="000B6A22" w:rsidRDefault="000B6A22">
      <w:pPr>
        <w:tabs>
          <w:tab w:val="left" w:pos="360"/>
        </w:tabs>
        <w:autoSpaceDE w:val="0"/>
        <w:autoSpaceDN w:val="0"/>
        <w:adjustRightInd w:val="0"/>
        <w:rPr>
          <w:rFonts w:ascii="Cambria" w:hAnsi="Cambria"/>
          <w:b/>
          <w:sz w:val="22"/>
          <w:szCs w:val="22"/>
          <w:u w:val="single"/>
        </w:rPr>
      </w:pPr>
    </w:p>
    <w:p w14:paraId="7375F113" w14:textId="4BA53AAD" w:rsidR="000A3A62" w:rsidRPr="000A3A62" w:rsidRDefault="000A3A62">
      <w:pPr>
        <w:tabs>
          <w:tab w:val="left" w:pos="360"/>
        </w:tabs>
        <w:autoSpaceDE w:val="0"/>
        <w:autoSpaceDN w:val="0"/>
        <w:adjustRightInd w:val="0"/>
        <w:rPr>
          <w:rFonts w:ascii="Cambria" w:hAnsi="Cambria"/>
          <w:b/>
          <w:sz w:val="22"/>
          <w:szCs w:val="22"/>
        </w:rPr>
      </w:pPr>
      <w:r w:rsidRPr="00002433">
        <w:rPr>
          <w:rFonts w:ascii="Cambria" w:hAnsi="Cambria"/>
          <w:b/>
          <w:sz w:val="22"/>
          <w:szCs w:val="22"/>
          <w:u w:val="single"/>
        </w:rPr>
        <w:t>M</w:t>
      </w:r>
      <w:r w:rsidR="000E106F">
        <w:rPr>
          <w:rFonts w:ascii="Cambria" w:hAnsi="Cambria"/>
          <w:b/>
          <w:sz w:val="22"/>
          <w:szCs w:val="22"/>
          <w:u w:val="single"/>
        </w:rPr>
        <w:t>cKinney</w:t>
      </w:r>
      <w:r w:rsidRPr="00002433">
        <w:rPr>
          <w:rFonts w:ascii="Cambria" w:hAnsi="Cambria"/>
          <w:b/>
          <w:sz w:val="22"/>
          <w:szCs w:val="22"/>
          <w:u w:val="single"/>
        </w:rPr>
        <w:t>-V</w:t>
      </w:r>
      <w:r w:rsidR="000E106F">
        <w:rPr>
          <w:rFonts w:ascii="Cambria" w:hAnsi="Cambria"/>
          <w:b/>
          <w:sz w:val="22"/>
          <w:szCs w:val="22"/>
          <w:u w:val="single"/>
        </w:rPr>
        <w:t>ento</w:t>
      </w:r>
      <w:r w:rsidRPr="00002433">
        <w:rPr>
          <w:rFonts w:ascii="Cambria" w:hAnsi="Cambria"/>
          <w:b/>
          <w:sz w:val="22"/>
          <w:szCs w:val="22"/>
          <w:u w:val="single"/>
        </w:rPr>
        <w:t xml:space="preserve"> G</w:t>
      </w:r>
      <w:r w:rsidR="000E106F">
        <w:rPr>
          <w:rFonts w:ascii="Cambria" w:hAnsi="Cambria"/>
          <w:b/>
          <w:sz w:val="22"/>
          <w:szCs w:val="22"/>
          <w:u w:val="single"/>
        </w:rPr>
        <w:t>rant Consortium Requirements</w:t>
      </w:r>
      <w:r>
        <w:rPr>
          <w:rFonts w:ascii="Cambria" w:hAnsi="Cambria"/>
          <w:b/>
          <w:sz w:val="22"/>
          <w:szCs w:val="22"/>
          <w:u w:val="single"/>
        </w:rPr>
        <w:t xml:space="preserve"> </w:t>
      </w:r>
    </w:p>
    <w:p w14:paraId="43A609C1" w14:textId="4C8F309B" w:rsidR="000E106F" w:rsidRPr="000A3A62" w:rsidRDefault="000E106F" w:rsidP="00A549AB">
      <w:pPr>
        <w:ind w:right="270"/>
        <w:rPr>
          <w:rFonts w:ascii="Cambria" w:hAnsi="Cambria"/>
          <w:b/>
          <w:sz w:val="22"/>
          <w:szCs w:val="22"/>
          <w:u w:val="single"/>
        </w:rPr>
      </w:pPr>
      <w:r>
        <w:rPr>
          <w:rFonts w:ascii="Cambria" w:hAnsi="Cambria"/>
          <w:sz w:val="22"/>
          <w:szCs w:val="22"/>
        </w:rPr>
        <w:t xml:space="preserve">In order </w:t>
      </w:r>
      <w:r w:rsidRPr="000A3A62">
        <w:rPr>
          <w:rFonts w:ascii="Cambria" w:hAnsi="Cambria"/>
          <w:sz w:val="22"/>
          <w:szCs w:val="22"/>
        </w:rPr>
        <w:t>to achieve the minimum number of 100 students in temporary housing to be served by this grant</w:t>
      </w:r>
      <w:r>
        <w:rPr>
          <w:rFonts w:ascii="Cambria" w:hAnsi="Cambria"/>
          <w:sz w:val="22"/>
          <w:szCs w:val="22"/>
        </w:rPr>
        <w:t>, p</w:t>
      </w:r>
      <w:r w:rsidR="000A3A62" w:rsidRPr="000A3A62">
        <w:rPr>
          <w:rFonts w:ascii="Cambria" w:hAnsi="Cambria"/>
          <w:sz w:val="22"/>
          <w:szCs w:val="22"/>
        </w:rPr>
        <w:t>articipants can form a consortium</w:t>
      </w:r>
      <w:r>
        <w:rPr>
          <w:rFonts w:ascii="Cambria" w:hAnsi="Cambria"/>
          <w:sz w:val="22"/>
          <w:szCs w:val="22"/>
        </w:rPr>
        <w:t>.</w:t>
      </w:r>
      <w:r w:rsidR="000A3A62" w:rsidRPr="000A3A62">
        <w:rPr>
          <w:rFonts w:ascii="Cambria" w:hAnsi="Cambria"/>
          <w:sz w:val="22"/>
          <w:szCs w:val="22"/>
        </w:rPr>
        <w:t xml:space="preserve"> </w:t>
      </w:r>
    </w:p>
    <w:p w14:paraId="0EAE5ADE" w14:textId="73F163C2" w:rsidR="000A3A62" w:rsidRPr="000A3A62" w:rsidRDefault="000E106F">
      <w:pPr>
        <w:autoSpaceDE w:val="0"/>
        <w:autoSpaceDN w:val="0"/>
        <w:adjustRightInd w:val="0"/>
        <w:ind w:right="90"/>
        <w:rPr>
          <w:rFonts w:ascii="Cambria" w:hAnsi="Cambria"/>
          <w:sz w:val="22"/>
          <w:szCs w:val="22"/>
        </w:rPr>
      </w:pPr>
      <w:r>
        <w:rPr>
          <w:rFonts w:ascii="Cambria" w:hAnsi="Cambria"/>
          <w:sz w:val="22"/>
          <w:szCs w:val="22"/>
        </w:rPr>
        <w:t>T</w:t>
      </w:r>
      <w:r w:rsidR="000A3A62" w:rsidRPr="000A3A62">
        <w:rPr>
          <w:rFonts w:ascii="Cambria" w:hAnsi="Cambria"/>
          <w:sz w:val="22"/>
          <w:szCs w:val="22"/>
        </w:rPr>
        <w:t>he consortium must meet the following requirements:</w:t>
      </w:r>
    </w:p>
    <w:p w14:paraId="51E0BEF4" w14:textId="77777777" w:rsidR="000A3A62" w:rsidRPr="000A3A62" w:rsidRDefault="000A3A62" w:rsidP="00E53C74">
      <w:pPr>
        <w:pStyle w:val="ListParagraph"/>
        <w:numPr>
          <w:ilvl w:val="0"/>
          <w:numId w:val="16"/>
        </w:numPr>
        <w:autoSpaceDE w:val="0"/>
        <w:autoSpaceDN w:val="0"/>
        <w:adjustRightInd w:val="0"/>
        <w:ind w:left="540"/>
        <w:rPr>
          <w:rFonts w:ascii="Cambria" w:hAnsi="Cambria"/>
          <w:sz w:val="22"/>
          <w:szCs w:val="22"/>
        </w:rPr>
      </w:pPr>
      <w:r w:rsidRPr="000A3A62">
        <w:rPr>
          <w:rFonts w:ascii="Cambria" w:hAnsi="Cambria"/>
          <w:sz w:val="22"/>
          <w:szCs w:val="22"/>
        </w:rPr>
        <w:t xml:space="preserve">The consortium must designate one of the members to serve as the applicant/fiscal agent for the grant. </w:t>
      </w:r>
      <w:r w:rsidR="001B0075">
        <w:rPr>
          <w:rFonts w:ascii="Cambria" w:hAnsi="Cambria"/>
          <w:sz w:val="22"/>
          <w:szCs w:val="22"/>
        </w:rPr>
        <w:t xml:space="preserve"> </w:t>
      </w:r>
      <w:r w:rsidRPr="000A3A62">
        <w:rPr>
          <w:rFonts w:ascii="Cambria" w:hAnsi="Cambria"/>
          <w:sz w:val="22"/>
          <w:szCs w:val="22"/>
        </w:rPr>
        <w:t xml:space="preserve">The applicant agency/fiscal agent must be an eligible grant recipient. All other consortium members must be eligible grant participants, as defined by the program statute or regulation. </w:t>
      </w:r>
    </w:p>
    <w:p w14:paraId="360A7B58" w14:textId="77777777" w:rsidR="000A3A62" w:rsidRPr="000A3A62" w:rsidRDefault="000A3A62" w:rsidP="00E53C74">
      <w:pPr>
        <w:pStyle w:val="ListParagraph"/>
        <w:numPr>
          <w:ilvl w:val="0"/>
          <w:numId w:val="16"/>
        </w:numPr>
        <w:autoSpaceDE w:val="0"/>
        <w:autoSpaceDN w:val="0"/>
        <w:adjustRightInd w:val="0"/>
        <w:ind w:left="540"/>
        <w:rPr>
          <w:rFonts w:ascii="Cambria" w:hAnsi="Cambria"/>
          <w:sz w:val="22"/>
          <w:szCs w:val="22"/>
        </w:rPr>
      </w:pPr>
      <w:r w:rsidRPr="000A3A62">
        <w:rPr>
          <w:rFonts w:ascii="Cambria" w:hAnsi="Cambria"/>
          <w:sz w:val="22"/>
          <w:szCs w:val="22"/>
        </w:rPr>
        <w:t xml:space="preserve">In the event a grant is awarded to a consortium, the grant or grant contract will be prepared in the name of the applicant agency/fiscal agent, not the partnership/consortium, since the group is not a legal entity.  </w:t>
      </w:r>
    </w:p>
    <w:p w14:paraId="4B2ABD9A" w14:textId="0E8D111A" w:rsidR="000A3A62" w:rsidRPr="000A3A62" w:rsidRDefault="000A3A62" w:rsidP="00E53C74">
      <w:pPr>
        <w:pStyle w:val="ListParagraph"/>
        <w:numPr>
          <w:ilvl w:val="0"/>
          <w:numId w:val="16"/>
        </w:numPr>
        <w:autoSpaceDE w:val="0"/>
        <w:autoSpaceDN w:val="0"/>
        <w:adjustRightInd w:val="0"/>
        <w:ind w:left="540"/>
        <w:rPr>
          <w:rFonts w:ascii="Cambria" w:hAnsi="Cambria"/>
          <w:sz w:val="22"/>
          <w:szCs w:val="22"/>
        </w:rPr>
      </w:pPr>
      <w:r w:rsidRPr="000A3A62">
        <w:rPr>
          <w:rFonts w:ascii="Cambria" w:hAnsi="Cambria"/>
          <w:sz w:val="22"/>
          <w:szCs w:val="22"/>
        </w:rPr>
        <w:t xml:space="preserve">The applicant agency/fiscal agent must:  </w:t>
      </w:r>
    </w:p>
    <w:p w14:paraId="41B8A698" w14:textId="26C94F69" w:rsidR="000A3A62" w:rsidRPr="000A3A62" w:rsidRDefault="000E106F" w:rsidP="00E53C74">
      <w:pPr>
        <w:pStyle w:val="ListParagraph"/>
        <w:numPr>
          <w:ilvl w:val="2"/>
          <w:numId w:val="18"/>
        </w:numPr>
        <w:tabs>
          <w:tab w:val="left" w:pos="990"/>
        </w:tabs>
        <w:autoSpaceDE w:val="0"/>
        <w:autoSpaceDN w:val="0"/>
        <w:adjustRightInd w:val="0"/>
        <w:ind w:left="990" w:hanging="270"/>
        <w:rPr>
          <w:rFonts w:ascii="Cambria" w:hAnsi="Cambria"/>
          <w:sz w:val="22"/>
          <w:szCs w:val="22"/>
        </w:rPr>
      </w:pPr>
      <w:r>
        <w:rPr>
          <w:rFonts w:ascii="Cambria" w:hAnsi="Cambria"/>
          <w:sz w:val="22"/>
          <w:szCs w:val="22"/>
        </w:rPr>
        <w:t>B</w:t>
      </w:r>
      <w:r w:rsidR="000A3A62" w:rsidRPr="000A3A62">
        <w:rPr>
          <w:rFonts w:ascii="Cambria" w:hAnsi="Cambria"/>
          <w:sz w:val="22"/>
          <w:szCs w:val="22"/>
        </w:rPr>
        <w:t>e an eligible grant recipient as defined by statute</w:t>
      </w:r>
      <w:r>
        <w:rPr>
          <w:rFonts w:ascii="Cambria" w:hAnsi="Cambria"/>
          <w:sz w:val="22"/>
          <w:szCs w:val="22"/>
        </w:rPr>
        <w:t>.</w:t>
      </w:r>
      <w:r w:rsidR="000A3A62" w:rsidRPr="000A3A62">
        <w:rPr>
          <w:rFonts w:ascii="Cambria" w:hAnsi="Cambria"/>
          <w:sz w:val="22"/>
          <w:szCs w:val="22"/>
        </w:rPr>
        <w:t xml:space="preserve">  </w:t>
      </w:r>
    </w:p>
    <w:p w14:paraId="63DBF367" w14:textId="33EA21B1" w:rsidR="000A3A62" w:rsidRPr="000A3A62" w:rsidRDefault="000E106F" w:rsidP="00E53C74">
      <w:pPr>
        <w:pStyle w:val="ListParagraph"/>
        <w:numPr>
          <w:ilvl w:val="2"/>
          <w:numId w:val="18"/>
        </w:numPr>
        <w:tabs>
          <w:tab w:val="left" w:pos="990"/>
        </w:tabs>
        <w:autoSpaceDE w:val="0"/>
        <w:autoSpaceDN w:val="0"/>
        <w:adjustRightInd w:val="0"/>
        <w:ind w:left="990" w:hanging="270"/>
        <w:rPr>
          <w:rFonts w:ascii="Cambria" w:hAnsi="Cambria"/>
          <w:sz w:val="22"/>
          <w:szCs w:val="22"/>
        </w:rPr>
      </w:pPr>
      <w:r>
        <w:rPr>
          <w:rFonts w:ascii="Cambria" w:hAnsi="Cambria"/>
          <w:sz w:val="22"/>
          <w:szCs w:val="22"/>
        </w:rPr>
        <w:t>R</w:t>
      </w:r>
      <w:r w:rsidR="000A3A62" w:rsidRPr="000A3A62">
        <w:rPr>
          <w:rFonts w:ascii="Cambria" w:hAnsi="Cambria"/>
          <w:sz w:val="22"/>
          <w:szCs w:val="22"/>
        </w:rPr>
        <w:t>eceive and administer the grant funds and submit the required reports to account for the use of grant funds</w:t>
      </w:r>
      <w:r>
        <w:rPr>
          <w:rFonts w:ascii="Cambria" w:hAnsi="Cambria"/>
          <w:sz w:val="22"/>
          <w:szCs w:val="22"/>
        </w:rPr>
        <w:t>.</w:t>
      </w:r>
    </w:p>
    <w:p w14:paraId="08159CA0" w14:textId="08AF2F58" w:rsidR="000A3A62" w:rsidRPr="000A3A62" w:rsidRDefault="000E106F" w:rsidP="00E53C74">
      <w:pPr>
        <w:pStyle w:val="ListParagraph"/>
        <w:numPr>
          <w:ilvl w:val="2"/>
          <w:numId w:val="18"/>
        </w:numPr>
        <w:tabs>
          <w:tab w:val="left" w:pos="990"/>
        </w:tabs>
        <w:autoSpaceDE w:val="0"/>
        <w:autoSpaceDN w:val="0"/>
        <w:adjustRightInd w:val="0"/>
        <w:ind w:left="990" w:hanging="270"/>
        <w:rPr>
          <w:rFonts w:ascii="Cambria" w:hAnsi="Cambria"/>
          <w:sz w:val="22"/>
          <w:szCs w:val="22"/>
        </w:rPr>
      </w:pPr>
      <w:r>
        <w:rPr>
          <w:rFonts w:ascii="Cambria" w:hAnsi="Cambria"/>
          <w:sz w:val="22"/>
          <w:szCs w:val="22"/>
        </w:rPr>
        <w:t>R</w:t>
      </w:r>
      <w:r w:rsidR="000A3A62" w:rsidRPr="000A3A62">
        <w:rPr>
          <w:rFonts w:ascii="Cambria" w:hAnsi="Cambria"/>
          <w:sz w:val="22"/>
          <w:szCs w:val="22"/>
        </w:rPr>
        <w:t>equire consortium members to sign an agreement with the fiscal agent that specifically outlines all services each partner agrees to provide</w:t>
      </w:r>
      <w:r>
        <w:rPr>
          <w:rFonts w:ascii="Cambria" w:hAnsi="Cambria"/>
          <w:sz w:val="22"/>
          <w:szCs w:val="22"/>
        </w:rPr>
        <w:t>.</w:t>
      </w:r>
      <w:r w:rsidR="000A3A62" w:rsidRPr="000A3A62">
        <w:rPr>
          <w:rFonts w:ascii="Cambria" w:hAnsi="Cambria"/>
          <w:sz w:val="22"/>
          <w:szCs w:val="22"/>
        </w:rPr>
        <w:t xml:space="preserve"> </w:t>
      </w:r>
    </w:p>
    <w:p w14:paraId="4026504F" w14:textId="0672E2B0" w:rsidR="000A3A62" w:rsidRPr="000A3A62" w:rsidRDefault="000E106F" w:rsidP="00E53C74">
      <w:pPr>
        <w:pStyle w:val="ListParagraph"/>
        <w:numPr>
          <w:ilvl w:val="2"/>
          <w:numId w:val="18"/>
        </w:numPr>
        <w:tabs>
          <w:tab w:val="left" w:pos="990"/>
        </w:tabs>
        <w:autoSpaceDE w:val="0"/>
        <w:autoSpaceDN w:val="0"/>
        <w:adjustRightInd w:val="0"/>
        <w:ind w:left="990" w:hanging="270"/>
        <w:rPr>
          <w:rFonts w:ascii="Cambria" w:hAnsi="Cambria"/>
          <w:sz w:val="22"/>
          <w:szCs w:val="22"/>
        </w:rPr>
      </w:pPr>
      <w:r>
        <w:rPr>
          <w:rFonts w:ascii="Cambria" w:hAnsi="Cambria"/>
          <w:sz w:val="22"/>
          <w:szCs w:val="22"/>
        </w:rPr>
        <w:t>N</w:t>
      </w:r>
      <w:r w:rsidR="000A3A62" w:rsidRPr="000A3A62">
        <w:rPr>
          <w:rFonts w:ascii="Cambria" w:hAnsi="Cambria"/>
          <w:sz w:val="22"/>
          <w:szCs w:val="22"/>
        </w:rPr>
        <w:t xml:space="preserve">ot act solely as a flow-through for grant funds to pass to other recipients. The fiscal agent must provide a minimum of </w:t>
      </w:r>
      <w:r w:rsidR="007333EA">
        <w:rPr>
          <w:rFonts w:ascii="Cambria" w:hAnsi="Cambria"/>
          <w:sz w:val="22"/>
          <w:szCs w:val="22"/>
        </w:rPr>
        <w:t>twenty percent (</w:t>
      </w:r>
      <w:r w:rsidR="000A3A62" w:rsidRPr="000A3A62">
        <w:rPr>
          <w:rFonts w:ascii="Cambria" w:hAnsi="Cambria"/>
          <w:sz w:val="22"/>
          <w:szCs w:val="22"/>
        </w:rPr>
        <w:t>20</w:t>
      </w:r>
      <w:r w:rsidR="000A3A62" w:rsidRPr="007333EA">
        <w:rPr>
          <w:rFonts w:ascii="Cambria" w:hAnsi="Cambria"/>
          <w:sz w:val="22"/>
          <w:szCs w:val="22"/>
        </w:rPr>
        <w:t>%</w:t>
      </w:r>
      <w:r w:rsidR="007333EA">
        <w:rPr>
          <w:rFonts w:ascii="Cambria" w:hAnsi="Cambria"/>
          <w:sz w:val="22"/>
          <w:szCs w:val="22"/>
        </w:rPr>
        <w:t>)</w:t>
      </w:r>
      <w:r w:rsidR="000A3A62" w:rsidRPr="000A3A62">
        <w:rPr>
          <w:rFonts w:ascii="Cambria" w:hAnsi="Cambria"/>
          <w:sz w:val="22"/>
          <w:szCs w:val="22"/>
        </w:rPr>
        <w:t xml:space="preserve"> of the direct services supported by this grant, as reflected in the budget</w:t>
      </w:r>
      <w:r>
        <w:rPr>
          <w:rFonts w:ascii="Cambria" w:hAnsi="Cambria"/>
          <w:sz w:val="22"/>
          <w:szCs w:val="22"/>
        </w:rPr>
        <w:t>.</w:t>
      </w:r>
    </w:p>
    <w:p w14:paraId="18E3CAA8" w14:textId="468F71C3" w:rsidR="000A3A62" w:rsidRPr="00874D00" w:rsidRDefault="000E106F" w:rsidP="00E53C74">
      <w:pPr>
        <w:pStyle w:val="ListParagraph"/>
        <w:numPr>
          <w:ilvl w:val="2"/>
          <w:numId w:val="18"/>
        </w:numPr>
        <w:tabs>
          <w:tab w:val="left" w:pos="990"/>
        </w:tabs>
        <w:autoSpaceDE w:val="0"/>
        <w:autoSpaceDN w:val="0"/>
        <w:adjustRightInd w:val="0"/>
        <w:ind w:left="990" w:hanging="270"/>
        <w:rPr>
          <w:rFonts w:ascii="Cambria" w:hAnsi="Cambria"/>
          <w:color w:val="000000" w:themeColor="text1"/>
          <w:sz w:val="22"/>
          <w:szCs w:val="22"/>
        </w:rPr>
      </w:pPr>
      <w:r w:rsidRPr="00874D00">
        <w:rPr>
          <w:rFonts w:ascii="Cambria" w:hAnsi="Cambria"/>
          <w:color w:val="000000" w:themeColor="text1"/>
          <w:sz w:val="22"/>
          <w:szCs w:val="22"/>
        </w:rPr>
        <w:t>B</w:t>
      </w:r>
      <w:r w:rsidR="000A3A62" w:rsidRPr="00874D00">
        <w:rPr>
          <w:rFonts w:ascii="Cambria" w:hAnsi="Cambria"/>
          <w:color w:val="000000" w:themeColor="text1"/>
          <w:sz w:val="22"/>
          <w:szCs w:val="22"/>
        </w:rPr>
        <w:t>e an active memb</w:t>
      </w:r>
      <w:r w:rsidR="00B656B2" w:rsidRPr="00874D00">
        <w:rPr>
          <w:rFonts w:ascii="Cambria" w:hAnsi="Cambria"/>
          <w:color w:val="000000" w:themeColor="text1"/>
          <w:sz w:val="22"/>
          <w:szCs w:val="22"/>
        </w:rPr>
        <w:t xml:space="preserve">er of the consortium, convening consortium members at least 3 times per year to discuss ongoing program needs </w:t>
      </w:r>
      <w:r w:rsidR="00617150" w:rsidRPr="00A549AB">
        <w:rPr>
          <w:rFonts w:ascii="Cambria" w:hAnsi="Cambria"/>
          <w:color w:val="000000" w:themeColor="text1"/>
          <w:sz w:val="22"/>
          <w:szCs w:val="22"/>
        </w:rPr>
        <w:t xml:space="preserve">and goals </w:t>
      </w:r>
      <w:r w:rsidR="00B656B2" w:rsidRPr="00874D00">
        <w:rPr>
          <w:rFonts w:ascii="Cambria" w:hAnsi="Cambria"/>
          <w:color w:val="000000" w:themeColor="text1"/>
          <w:sz w:val="22"/>
          <w:szCs w:val="22"/>
        </w:rPr>
        <w:t>and/or provide training</w:t>
      </w:r>
      <w:r w:rsidRPr="00874D00">
        <w:rPr>
          <w:rFonts w:ascii="Cambria" w:hAnsi="Cambria"/>
          <w:color w:val="000000" w:themeColor="text1"/>
          <w:sz w:val="22"/>
          <w:szCs w:val="22"/>
        </w:rPr>
        <w:t>.</w:t>
      </w:r>
      <w:r w:rsidR="000A3A62" w:rsidRPr="00874D00">
        <w:rPr>
          <w:rFonts w:ascii="Cambria" w:hAnsi="Cambria"/>
          <w:color w:val="000000" w:themeColor="text1"/>
          <w:sz w:val="22"/>
          <w:szCs w:val="22"/>
        </w:rPr>
        <w:t xml:space="preserve">  </w:t>
      </w:r>
      <w:r w:rsidR="00617150" w:rsidRPr="00A549AB">
        <w:rPr>
          <w:rFonts w:ascii="Cambria" w:hAnsi="Cambria"/>
          <w:color w:val="000000" w:themeColor="text1"/>
          <w:sz w:val="22"/>
          <w:szCs w:val="22"/>
        </w:rPr>
        <w:t>Dates and outcomes from the meetings will be requested in the end-of-year report.</w:t>
      </w:r>
    </w:p>
    <w:p w14:paraId="75E24E58" w14:textId="667A2CFF" w:rsidR="000A3A62" w:rsidRPr="00874D00" w:rsidRDefault="000E106F" w:rsidP="00E53C74">
      <w:pPr>
        <w:pStyle w:val="ListParagraph"/>
        <w:numPr>
          <w:ilvl w:val="2"/>
          <w:numId w:val="18"/>
        </w:numPr>
        <w:tabs>
          <w:tab w:val="left" w:pos="990"/>
        </w:tabs>
        <w:autoSpaceDE w:val="0"/>
        <w:autoSpaceDN w:val="0"/>
        <w:adjustRightInd w:val="0"/>
        <w:ind w:left="990" w:hanging="270"/>
        <w:rPr>
          <w:rFonts w:ascii="Cambria" w:hAnsi="Cambria"/>
          <w:sz w:val="22"/>
          <w:szCs w:val="22"/>
        </w:rPr>
      </w:pPr>
      <w:r w:rsidRPr="00874D00">
        <w:rPr>
          <w:rFonts w:ascii="Cambria" w:hAnsi="Cambria"/>
          <w:sz w:val="22"/>
          <w:szCs w:val="22"/>
        </w:rPr>
        <w:t>NOT</w:t>
      </w:r>
      <w:r w:rsidR="000A3A62" w:rsidRPr="00874D00">
        <w:rPr>
          <w:rFonts w:ascii="Cambria" w:hAnsi="Cambria"/>
          <w:sz w:val="22"/>
          <w:szCs w:val="22"/>
        </w:rPr>
        <w:t xml:space="preserve"> subgrant funds to other recipients. The applicant/fiscal agent </w:t>
      </w:r>
      <w:r w:rsidR="000A3A62" w:rsidRPr="00A549AB">
        <w:rPr>
          <w:rFonts w:ascii="Cambria" w:hAnsi="Cambria"/>
          <w:sz w:val="22"/>
          <w:szCs w:val="22"/>
          <w:u w:val="single"/>
        </w:rPr>
        <w:t>is</w:t>
      </w:r>
      <w:r w:rsidR="000A3A62" w:rsidRPr="00874D00">
        <w:rPr>
          <w:rFonts w:ascii="Cambria" w:hAnsi="Cambria"/>
          <w:sz w:val="22"/>
          <w:szCs w:val="22"/>
        </w:rPr>
        <w:t xml:space="preserve"> permitted to contract for services with other consortium partners or consultants to provide services that the fiscal agent cannot provide itself</w:t>
      </w:r>
      <w:r w:rsidRPr="00874D00">
        <w:rPr>
          <w:rFonts w:ascii="Cambria" w:hAnsi="Cambria"/>
          <w:sz w:val="22"/>
          <w:szCs w:val="22"/>
        </w:rPr>
        <w:t>.</w:t>
      </w:r>
      <w:r w:rsidR="000A3A62" w:rsidRPr="00874D00">
        <w:rPr>
          <w:rFonts w:ascii="Cambria" w:hAnsi="Cambria"/>
          <w:sz w:val="22"/>
          <w:szCs w:val="22"/>
        </w:rPr>
        <w:t xml:space="preserve"> </w:t>
      </w:r>
    </w:p>
    <w:p w14:paraId="05E47278" w14:textId="3FFF00F1" w:rsidR="000A3A62" w:rsidRPr="00874D00" w:rsidRDefault="000E106F" w:rsidP="00E53C74">
      <w:pPr>
        <w:pStyle w:val="ListParagraph"/>
        <w:numPr>
          <w:ilvl w:val="2"/>
          <w:numId w:val="18"/>
        </w:numPr>
        <w:tabs>
          <w:tab w:val="left" w:pos="990"/>
        </w:tabs>
        <w:autoSpaceDE w:val="0"/>
        <w:autoSpaceDN w:val="0"/>
        <w:adjustRightInd w:val="0"/>
        <w:ind w:left="990" w:hanging="270"/>
        <w:rPr>
          <w:rFonts w:ascii="Cambria" w:hAnsi="Cambria"/>
          <w:color w:val="000000" w:themeColor="text1"/>
          <w:sz w:val="22"/>
          <w:szCs w:val="22"/>
        </w:rPr>
      </w:pPr>
      <w:r w:rsidRPr="00874D00">
        <w:rPr>
          <w:rFonts w:ascii="Cambria" w:hAnsi="Cambria"/>
          <w:color w:val="000000" w:themeColor="text1"/>
          <w:sz w:val="22"/>
          <w:szCs w:val="22"/>
        </w:rPr>
        <w:t>B</w:t>
      </w:r>
      <w:r w:rsidR="000A3A62" w:rsidRPr="00874D00">
        <w:rPr>
          <w:rFonts w:ascii="Cambria" w:hAnsi="Cambria"/>
          <w:color w:val="000000" w:themeColor="text1"/>
          <w:sz w:val="22"/>
          <w:szCs w:val="22"/>
        </w:rPr>
        <w:t xml:space="preserve">e responsible for the performance of any services provided by the </w:t>
      </w:r>
      <w:r w:rsidR="00B656B2" w:rsidRPr="00874D00">
        <w:rPr>
          <w:rFonts w:ascii="Cambria" w:hAnsi="Cambria"/>
          <w:color w:val="000000" w:themeColor="text1"/>
          <w:sz w:val="22"/>
          <w:szCs w:val="22"/>
        </w:rPr>
        <w:t xml:space="preserve">consortium LEAs, </w:t>
      </w:r>
      <w:r w:rsidR="000A3A62" w:rsidRPr="00874D00">
        <w:rPr>
          <w:rFonts w:ascii="Cambria" w:hAnsi="Cambria"/>
          <w:color w:val="000000" w:themeColor="text1"/>
          <w:sz w:val="22"/>
          <w:szCs w:val="22"/>
        </w:rPr>
        <w:t>partners, consulta</w:t>
      </w:r>
      <w:r w:rsidR="00B656B2" w:rsidRPr="00874D00">
        <w:rPr>
          <w:rFonts w:ascii="Cambria" w:hAnsi="Cambria"/>
          <w:color w:val="000000" w:themeColor="text1"/>
          <w:sz w:val="22"/>
          <w:szCs w:val="22"/>
        </w:rPr>
        <w:t>nts, or other organizations</w:t>
      </w:r>
      <w:r w:rsidRPr="00874D00">
        <w:rPr>
          <w:rFonts w:ascii="Cambria" w:hAnsi="Cambria"/>
          <w:color w:val="000000" w:themeColor="text1"/>
          <w:sz w:val="22"/>
          <w:szCs w:val="22"/>
        </w:rPr>
        <w:t>.</w:t>
      </w:r>
      <w:r w:rsidR="00E73589" w:rsidRPr="00874D00">
        <w:rPr>
          <w:rFonts w:ascii="Cambria" w:hAnsi="Cambria"/>
          <w:color w:val="000000" w:themeColor="text1"/>
          <w:sz w:val="22"/>
          <w:szCs w:val="22"/>
        </w:rPr>
        <w:t xml:space="preserve"> </w:t>
      </w:r>
      <w:r w:rsidRPr="00874D00">
        <w:rPr>
          <w:rFonts w:ascii="Cambria" w:hAnsi="Cambria"/>
          <w:color w:val="000000" w:themeColor="text1"/>
          <w:sz w:val="22"/>
          <w:szCs w:val="22"/>
        </w:rPr>
        <w:t>T</w:t>
      </w:r>
      <w:r w:rsidR="00B656B2" w:rsidRPr="00874D00">
        <w:rPr>
          <w:rFonts w:ascii="Cambria" w:hAnsi="Cambria"/>
          <w:color w:val="000000" w:themeColor="text1"/>
          <w:sz w:val="22"/>
          <w:szCs w:val="22"/>
        </w:rPr>
        <w:t>his includes coordination for</w:t>
      </w:r>
      <w:r w:rsidR="000A3A62" w:rsidRPr="00874D00">
        <w:rPr>
          <w:rFonts w:ascii="Cambria" w:hAnsi="Cambria"/>
          <w:color w:val="000000" w:themeColor="text1"/>
          <w:sz w:val="22"/>
          <w:szCs w:val="22"/>
        </w:rPr>
        <w:t xml:space="preserve"> how each </w:t>
      </w:r>
      <w:r w:rsidR="00B656B2" w:rsidRPr="00874D00">
        <w:rPr>
          <w:rFonts w:ascii="Cambria" w:hAnsi="Cambria"/>
          <w:color w:val="000000" w:themeColor="text1"/>
          <w:sz w:val="22"/>
          <w:szCs w:val="22"/>
        </w:rPr>
        <w:t xml:space="preserve">partner or consortium LEA plans to lead or participate in grant program activities as well as report on the specific program outcomes </w:t>
      </w:r>
      <w:r w:rsidR="00617150" w:rsidRPr="00A549AB">
        <w:rPr>
          <w:rFonts w:ascii="Cambria" w:hAnsi="Cambria"/>
          <w:color w:val="000000" w:themeColor="text1"/>
          <w:sz w:val="22"/>
          <w:szCs w:val="22"/>
        </w:rPr>
        <w:t xml:space="preserve">for each consortia member </w:t>
      </w:r>
      <w:r w:rsidR="00B656B2" w:rsidRPr="00874D00">
        <w:rPr>
          <w:rFonts w:ascii="Cambria" w:hAnsi="Cambria"/>
          <w:color w:val="000000" w:themeColor="text1"/>
          <w:sz w:val="22"/>
          <w:szCs w:val="22"/>
        </w:rPr>
        <w:t xml:space="preserve">in the end-of-year report. </w:t>
      </w:r>
    </w:p>
    <w:p w14:paraId="68D9355D" w14:textId="5426BB96" w:rsidR="000E106F" w:rsidRPr="00A549AB" w:rsidRDefault="000E106F" w:rsidP="00E53C74">
      <w:pPr>
        <w:pStyle w:val="ListParagraph"/>
        <w:numPr>
          <w:ilvl w:val="2"/>
          <w:numId w:val="18"/>
        </w:numPr>
        <w:tabs>
          <w:tab w:val="left" w:pos="990"/>
        </w:tabs>
        <w:autoSpaceDE w:val="0"/>
        <w:autoSpaceDN w:val="0"/>
        <w:adjustRightInd w:val="0"/>
        <w:ind w:left="990" w:hanging="270"/>
        <w:rPr>
          <w:rFonts w:ascii="Cambria" w:hAnsi="Cambria"/>
          <w:sz w:val="22"/>
          <w:szCs w:val="22"/>
        </w:rPr>
      </w:pPr>
      <w:r>
        <w:rPr>
          <w:rFonts w:ascii="Cambria" w:hAnsi="Cambria"/>
          <w:color w:val="000000" w:themeColor="text1"/>
          <w:sz w:val="22"/>
          <w:szCs w:val="22"/>
        </w:rPr>
        <w:t>Facilitate an agreement with all of the LEAs in the consortium related to the method of funding apportionment.</w:t>
      </w:r>
      <w:r w:rsidRPr="000E106F">
        <w:rPr>
          <w:rFonts w:ascii="Cambria" w:hAnsi="Cambria"/>
          <w:i/>
          <w:iCs/>
          <w:sz w:val="22"/>
          <w:szCs w:val="22"/>
        </w:rPr>
        <w:t xml:space="preserve"> </w:t>
      </w:r>
      <w:r w:rsidRPr="00A549AB">
        <w:rPr>
          <w:rFonts w:ascii="Cambria" w:hAnsi="Cambria"/>
          <w:sz w:val="22"/>
          <w:szCs w:val="22"/>
        </w:rPr>
        <w:t xml:space="preserve">The lead LEA in a consortium - which may be a BOCES, school district, or charter school - may use all the funding and not disperse any to other consortium LEAs, or it may allocate up to eighty percent (80%) of the award to the consortium LEAs. </w:t>
      </w:r>
      <w:r>
        <w:rPr>
          <w:rFonts w:ascii="Cambria" w:hAnsi="Cambria"/>
          <w:sz w:val="22"/>
          <w:szCs w:val="22"/>
        </w:rPr>
        <w:t xml:space="preserve"> However, </w:t>
      </w:r>
      <w:r w:rsidRPr="00A549AB">
        <w:rPr>
          <w:rFonts w:ascii="Cambria" w:hAnsi="Cambria"/>
          <w:sz w:val="22"/>
          <w:szCs w:val="22"/>
        </w:rPr>
        <w:t xml:space="preserve">the LEAs that are a part of the consortium </w:t>
      </w:r>
      <w:r>
        <w:rPr>
          <w:rFonts w:ascii="Cambria" w:hAnsi="Cambria"/>
          <w:sz w:val="22"/>
          <w:szCs w:val="22"/>
        </w:rPr>
        <w:t>must</w:t>
      </w:r>
      <w:r w:rsidRPr="00A549AB">
        <w:rPr>
          <w:rFonts w:ascii="Cambria" w:hAnsi="Cambria"/>
          <w:sz w:val="22"/>
          <w:szCs w:val="22"/>
        </w:rPr>
        <w:t xml:space="preserve"> agree upon a method of apportionment of funding and articulate that in the consortium’s application. Consortium partners are required to sign an agreement with the fiscal agent that specifically outlines all services each partner agrees to provide (programmatically and fiscally). This agreement needs to be included in the RFP application as part of Attachment A.</w:t>
      </w:r>
    </w:p>
    <w:p w14:paraId="45FA03A1" w14:textId="77777777" w:rsidR="00A24E81" w:rsidRPr="000A3A62" w:rsidRDefault="00A24E81">
      <w:pPr>
        <w:autoSpaceDE w:val="0"/>
        <w:autoSpaceDN w:val="0"/>
        <w:adjustRightInd w:val="0"/>
        <w:ind w:left="1260" w:hanging="180"/>
        <w:rPr>
          <w:rFonts w:ascii="Cambria" w:hAnsi="Cambria"/>
          <w:sz w:val="22"/>
          <w:szCs w:val="22"/>
        </w:rPr>
      </w:pPr>
    </w:p>
    <w:p w14:paraId="214DBF59" w14:textId="0F0472CF" w:rsidR="000A3A62" w:rsidRPr="00A549AB" w:rsidRDefault="000310C9" w:rsidP="00A549AB">
      <w:pPr>
        <w:ind w:right="270"/>
        <w:jc w:val="both"/>
        <w:rPr>
          <w:rFonts w:ascii="Cambria" w:hAnsi="Cambria"/>
          <w:b/>
          <w:bCs/>
          <w:sz w:val="22"/>
          <w:szCs w:val="22"/>
          <w:u w:val="single"/>
        </w:rPr>
      </w:pPr>
      <w:r w:rsidRPr="00A549AB">
        <w:rPr>
          <w:rFonts w:ascii="Cambria" w:hAnsi="Cambria"/>
          <w:b/>
          <w:bCs/>
          <w:sz w:val="22"/>
          <w:szCs w:val="22"/>
          <w:u w:val="single"/>
        </w:rPr>
        <w:t>Additional r</w:t>
      </w:r>
      <w:r w:rsidR="000A3A62" w:rsidRPr="00A549AB">
        <w:rPr>
          <w:rFonts w:ascii="Cambria" w:hAnsi="Cambria"/>
          <w:b/>
          <w:bCs/>
          <w:sz w:val="22"/>
          <w:szCs w:val="22"/>
          <w:u w:val="single"/>
        </w:rPr>
        <w:t xml:space="preserve">equirements </w:t>
      </w:r>
      <w:r w:rsidRPr="00A549AB">
        <w:rPr>
          <w:rFonts w:ascii="Cambria" w:hAnsi="Cambria"/>
          <w:b/>
          <w:bCs/>
          <w:sz w:val="22"/>
          <w:szCs w:val="22"/>
          <w:u w:val="single"/>
        </w:rPr>
        <w:t>for ALL</w:t>
      </w:r>
      <w:r w:rsidR="000A3A62" w:rsidRPr="00A549AB">
        <w:rPr>
          <w:rFonts w:ascii="Cambria" w:hAnsi="Cambria"/>
          <w:b/>
          <w:bCs/>
          <w:sz w:val="22"/>
          <w:szCs w:val="22"/>
          <w:u w:val="single"/>
        </w:rPr>
        <w:t xml:space="preserve"> applicants:</w:t>
      </w:r>
    </w:p>
    <w:p w14:paraId="65D43144" w14:textId="3A5BDAD9" w:rsidR="000A3A62" w:rsidRPr="000A3A62" w:rsidRDefault="000A3A62" w:rsidP="00E53C74">
      <w:pPr>
        <w:numPr>
          <w:ilvl w:val="0"/>
          <w:numId w:val="15"/>
        </w:numPr>
        <w:ind w:right="270"/>
        <w:rPr>
          <w:rFonts w:ascii="Cambria" w:hAnsi="Cambria"/>
          <w:sz w:val="22"/>
          <w:szCs w:val="22"/>
        </w:rPr>
      </w:pPr>
      <w:r w:rsidRPr="000A3A62">
        <w:rPr>
          <w:rFonts w:ascii="Cambria" w:hAnsi="Cambria"/>
          <w:sz w:val="22"/>
          <w:szCs w:val="22"/>
        </w:rPr>
        <w:t xml:space="preserve">The applicant/ lead fiscal agent is responsible for the performance of any services provided by the partners, sub-contractors, consultants, or other organizations and must coordinate how each plan to participate. </w:t>
      </w:r>
    </w:p>
    <w:p w14:paraId="1872E721" w14:textId="70E79397" w:rsidR="000A3A62" w:rsidRPr="000A3A62" w:rsidRDefault="000A3A62" w:rsidP="00E53C74">
      <w:pPr>
        <w:numPr>
          <w:ilvl w:val="0"/>
          <w:numId w:val="15"/>
        </w:numPr>
        <w:ind w:right="270"/>
        <w:rPr>
          <w:rFonts w:ascii="Cambria" w:hAnsi="Cambria"/>
          <w:sz w:val="22"/>
          <w:szCs w:val="22"/>
        </w:rPr>
      </w:pPr>
      <w:r w:rsidRPr="000A3A62">
        <w:rPr>
          <w:rFonts w:ascii="Cambria" w:hAnsi="Cambria"/>
          <w:sz w:val="22"/>
          <w:szCs w:val="22"/>
        </w:rPr>
        <w:t>Any changes in subcontractors require the prior approval of NYSED.</w:t>
      </w:r>
    </w:p>
    <w:p w14:paraId="0B19A646" w14:textId="77777777" w:rsidR="000A3A62" w:rsidRPr="000A3A62" w:rsidRDefault="000A3A62" w:rsidP="00E53C74">
      <w:pPr>
        <w:numPr>
          <w:ilvl w:val="0"/>
          <w:numId w:val="15"/>
        </w:numPr>
        <w:ind w:right="270"/>
        <w:rPr>
          <w:rFonts w:ascii="Cambria" w:hAnsi="Cambria"/>
          <w:sz w:val="22"/>
          <w:szCs w:val="22"/>
        </w:rPr>
      </w:pPr>
      <w:r w:rsidRPr="000A3A62">
        <w:rPr>
          <w:rFonts w:ascii="Cambria" w:hAnsi="Cambria"/>
          <w:sz w:val="22"/>
          <w:szCs w:val="22"/>
        </w:rPr>
        <w:lastRenderedPageBreak/>
        <w:t>The fiscal agent must follow its own procurement rules and regulations for the selection of subcontractors.</w:t>
      </w:r>
    </w:p>
    <w:p w14:paraId="720C7144" w14:textId="77777777" w:rsidR="000A3A62" w:rsidRDefault="000A3A62" w:rsidP="00BE79B9">
      <w:pPr>
        <w:autoSpaceDE w:val="0"/>
        <w:autoSpaceDN w:val="0"/>
        <w:adjustRightInd w:val="0"/>
        <w:jc w:val="both"/>
        <w:rPr>
          <w:rFonts w:ascii="Cambria" w:hAnsi="Cambria"/>
          <w:b/>
          <w:sz w:val="22"/>
          <w:szCs w:val="22"/>
          <w:u w:val="single"/>
        </w:rPr>
      </w:pPr>
    </w:p>
    <w:p w14:paraId="6C5E30ED" w14:textId="5FCADD95" w:rsidR="00BE79B9" w:rsidRPr="00B656B2" w:rsidRDefault="005C5A25" w:rsidP="00A549AB">
      <w:pPr>
        <w:spacing w:after="160" w:line="259" w:lineRule="auto"/>
        <w:rPr>
          <w:rFonts w:ascii="Cambria" w:hAnsi="Cambria"/>
          <w:b/>
          <w:sz w:val="22"/>
          <w:szCs w:val="22"/>
          <w:u w:val="single"/>
        </w:rPr>
      </w:pPr>
      <w:r w:rsidRPr="00BE79B9">
        <w:rPr>
          <w:rFonts w:ascii="Cambria" w:hAnsi="Cambria"/>
          <w:b/>
          <w:sz w:val="22"/>
          <w:szCs w:val="22"/>
          <w:u w:val="single"/>
        </w:rPr>
        <w:t>P</w:t>
      </w:r>
      <w:r>
        <w:rPr>
          <w:rFonts w:ascii="Cambria" w:hAnsi="Cambria"/>
          <w:b/>
          <w:sz w:val="22"/>
          <w:szCs w:val="22"/>
          <w:u w:val="single"/>
        </w:rPr>
        <w:t>REQUALIFICATION FOR INDIVIDUAL APPLICATIONS FROM NOT-FOR-PROFIT ORGANIZATIONS</w:t>
      </w:r>
      <w:r w:rsidRPr="00BE79B9">
        <w:rPr>
          <w:rFonts w:ascii="Cambria" w:hAnsi="Cambria"/>
          <w:b/>
          <w:sz w:val="22"/>
          <w:szCs w:val="22"/>
          <w:u w:val="single"/>
        </w:rPr>
        <w:t xml:space="preserve"> </w:t>
      </w:r>
      <w:r w:rsidR="00BE79B9" w:rsidRPr="00BE79B9">
        <w:rPr>
          <w:rFonts w:ascii="Cambria" w:hAnsi="Cambria"/>
          <w:sz w:val="22"/>
          <w:szCs w:val="22"/>
        </w:rPr>
        <w:t>(</w:t>
      </w:r>
      <w:r w:rsidR="000310C9">
        <w:rPr>
          <w:rFonts w:ascii="Cambria" w:hAnsi="Cambria"/>
          <w:sz w:val="22"/>
          <w:szCs w:val="22"/>
        </w:rPr>
        <w:t>This applies to charter</w:t>
      </w:r>
      <w:r w:rsidR="00E827E3">
        <w:rPr>
          <w:rFonts w:ascii="Cambria" w:hAnsi="Cambria"/>
          <w:sz w:val="22"/>
          <w:szCs w:val="22"/>
        </w:rPr>
        <w:t xml:space="preserve"> </w:t>
      </w:r>
      <w:r w:rsidR="000310C9">
        <w:rPr>
          <w:rFonts w:ascii="Cambria" w:hAnsi="Cambria"/>
          <w:sz w:val="22"/>
          <w:szCs w:val="22"/>
        </w:rPr>
        <w:t>s</w:t>
      </w:r>
      <w:r w:rsidR="00E827E3">
        <w:rPr>
          <w:rFonts w:ascii="Cambria" w:hAnsi="Cambria"/>
          <w:sz w:val="22"/>
          <w:szCs w:val="22"/>
        </w:rPr>
        <w:t>chools only</w:t>
      </w:r>
      <w:r w:rsidR="006D5FA8">
        <w:rPr>
          <w:rFonts w:ascii="Cambria" w:hAnsi="Cambria"/>
          <w:sz w:val="22"/>
          <w:szCs w:val="22"/>
        </w:rPr>
        <w:t>;</w:t>
      </w:r>
      <w:r w:rsidR="000310C9">
        <w:rPr>
          <w:rFonts w:ascii="Cambria" w:hAnsi="Cambria"/>
          <w:sz w:val="22"/>
          <w:szCs w:val="22"/>
        </w:rPr>
        <w:t xml:space="preserve"> </w:t>
      </w:r>
      <w:r w:rsidR="00BE79B9" w:rsidRPr="00B656B2">
        <w:rPr>
          <w:rFonts w:ascii="Cambria" w:hAnsi="Cambria"/>
          <w:i/>
          <w:sz w:val="22"/>
          <w:szCs w:val="22"/>
        </w:rPr>
        <w:t>BOCES and public school districts are exempt</w:t>
      </w:r>
      <w:r w:rsidR="00BE79B9" w:rsidRPr="00BE79B9">
        <w:rPr>
          <w:rFonts w:ascii="Cambria" w:hAnsi="Cambria"/>
          <w:sz w:val="22"/>
          <w:szCs w:val="22"/>
        </w:rPr>
        <w:t>)</w:t>
      </w:r>
      <w:r w:rsidR="00B656B2">
        <w:rPr>
          <w:rFonts w:ascii="Cambria" w:hAnsi="Cambria"/>
          <w:sz w:val="22"/>
          <w:szCs w:val="22"/>
        </w:rPr>
        <w:t>:</w:t>
      </w:r>
    </w:p>
    <w:p w14:paraId="3932DE22" w14:textId="77777777" w:rsidR="00E827E3" w:rsidRPr="00E827E3" w:rsidRDefault="00E827E3" w:rsidP="00E827E3">
      <w:pPr>
        <w:autoSpaceDE w:val="0"/>
        <w:autoSpaceDN w:val="0"/>
        <w:adjustRightInd w:val="0"/>
        <w:rPr>
          <w:rFonts w:ascii="Cambria" w:hAnsi="Cambria"/>
          <w:sz w:val="22"/>
          <w:szCs w:val="22"/>
        </w:rPr>
      </w:pPr>
      <w:r w:rsidRPr="00E827E3">
        <w:rPr>
          <w:rFonts w:ascii="Cambria" w:hAnsi="Cambria"/>
          <w:sz w:val="22"/>
          <w:szCs w:val="22"/>
        </w:rPr>
        <w:t xml:space="preserve">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w:t>
      </w:r>
      <w:r w:rsidRPr="000751BB">
        <w:rPr>
          <w:rFonts w:ascii="Cambria" w:hAnsi="Cambria"/>
          <w:b/>
          <w:bCs/>
          <w:sz w:val="22"/>
          <w:szCs w:val="22"/>
        </w:rPr>
        <w:t>Nonprofits are strongly encouraged to begin the Prequalification process as soon as possible.</w:t>
      </w:r>
    </w:p>
    <w:p w14:paraId="6F80944B" w14:textId="77777777" w:rsidR="00E827E3" w:rsidRPr="00E827E3" w:rsidRDefault="00E827E3" w:rsidP="00E827E3">
      <w:pPr>
        <w:autoSpaceDE w:val="0"/>
        <w:autoSpaceDN w:val="0"/>
        <w:adjustRightInd w:val="0"/>
        <w:rPr>
          <w:rFonts w:ascii="Cambria" w:hAnsi="Cambria"/>
          <w:sz w:val="22"/>
          <w:szCs w:val="22"/>
        </w:rPr>
      </w:pPr>
    </w:p>
    <w:p w14:paraId="32C5E833" w14:textId="77777777" w:rsidR="00E827E3" w:rsidRPr="00E827E3" w:rsidRDefault="00E827E3" w:rsidP="00E827E3">
      <w:pPr>
        <w:autoSpaceDE w:val="0"/>
        <w:autoSpaceDN w:val="0"/>
        <w:adjustRightInd w:val="0"/>
        <w:rPr>
          <w:rFonts w:ascii="Cambria" w:hAnsi="Cambria"/>
          <w:sz w:val="22"/>
          <w:szCs w:val="22"/>
        </w:rPr>
      </w:pPr>
      <w:r w:rsidRPr="00E827E3">
        <w:rPr>
          <w:rFonts w:ascii="Cambria" w:hAnsi="Cambria"/>
          <w:sz w:val="22"/>
          <w:szCs w:val="22"/>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6D69B62E" w14:textId="77777777" w:rsidR="00E827E3" w:rsidRPr="00E827E3" w:rsidRDefault="00E827E3" w:rsidP="00E827E3">
      <w:pPr>
        <w:autoSpaceDE w:val="0"/>
        <w:autoSpaceDN w:val="0"/>
        <w:adjustRightInd w:val="0"/>
        <w:rPr>
          <w:rFonts w:ascii="Cambria" w:hAnsi="Cambria"/>
          <w:sz w:val="22"/>
          <w:szCs w:val="22"/>
        </w:rPr>
      </w:pPr>
    </w:p>
    <w:p w14:paraId="0B7EF1C2" w14:textId="6BA05BF1" w:rsidR="00E827E3" w:rsidRPr="00E827E3" w:rsidRDefault="00E827E3" w:rsidP="00E827E3">
      <w:pPr>
        <w:autoSpaceDE w:val="0"/>
        <w:autoSpaceDN w:val="0"/>
        <w:adjustRightInd w:val="0"/>
        <w:rPr>
          <w:rFonts w:ascii="Cambria" w:hAnsi="Cambria"/>
          <w:sz w:val="22"/>
          <w:szCs w:val="22"/>
        </w:rPr>
      </w:pPr>
      <w:r w:rsidRPr="00E827E3">
        <w:rPr>
          <w:rFonts w:ascii="Cambria" w:hAnsi="Cambria"/>
          <w:sz w:val="22"/>
          <w:szCs w:val="22"/>
        </w:rPr>
        <w:t xml:space="preserve">Detailed information on how to register with the Grants Gateway and become prequalified is available on the </w:t>
      </w:r>
      <w:hyperlink r:id="rId19" w:history="1">
        <w:r w:rsidRPr="0094067B">
          <w:rPr>
            <w:rStyle w:val="Hyperlink"/>
            <w:rFonts w:ascii="Cambria" w:hAnsi="Cambria"/>
            <w:sz w:val="22"/>
            <w:szCs w:val="22"/>
          </w:rPr>
          <w:t>Grants Management</w:t>
        </w:r>
      </w:hyperlink>
      <w:r w:rsidRPr="00E827E3">
        <w:rPr>
          <w:rFonts w:ascii="Cambria" w:hAnsi="Cambria"/>
          <w:sz w:val="22"/>
          <w:szCs w:val="22"/>
        </w:rPr>
        <w:t xml:space="preserve"> website</w:t>
      </w:r>
      <w:r w:rsidR="00753B18">
        <w:rPr>
          <w:rFonts w:ascii="Cambria" w:hAnsi="Cambria"/>
          <w:sz w:val="22"/>
          <w:szCs w:val="22"/>
        </w:rPr>
        <w:t>.</w:t>
      </w:r>
    </w:p>
    <w:p w14:paraId="200D5A73" w14:textId="77777777" w:rsidR="00E827E3" w:rsidRPr="00E827E3" w:rsidRDefault="00E827E3" w:rsidP="00E827E3">
      <w:pPr>
        <w:autoSpaceDE w:val="0"/>
        <w:autoSpaceDN w:val="0"/>
        <w:adjustRightInd w:val="0"/>
        <w:rPr>
          <w:rFonts w:ascii="Cambria" w:hAnsi="Cambria"/>
          <w:sz w:val="22"/>
          <w:szCs w:val="22"/>
        </w:rPr>
      </w:pPr>
    </w:p>
    <w:p w14:paraId="3B539F61" w14:textId="77777777" w:rsidR="00E827E3" w:rsidRPr="00212057" w:rsidRDefault="00E827E3" w:rsidP="00E827E3">
      <w:pPr>
        <w:autoSpaceDE w:val="0"/>
        <w:autoSpaceDN w:val="0"/>
        <w:adjustRightInd w:val="0"/>
        <w:rPr>
          <w:rFonts w:ascii="Cambria" w:hAnsi="Cambria"/>
          <w:sz w:val="22"/>
          <w:szCs w:val="22"/>
        </w:rPr>
      </w:pPr>
      <w:r w:rsidRPr="00212057">
        <w:rPr>
          <w:rFonts w:ascii="Cambria" w:hAnsi="Cambria"/>
          <w:sz w:val="22"/>
          <w:szCs w:val="22"/>
        </w:rPr>
        <w:t>Disclaimer: 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12162F85" w14:textId="77777777" w:rsidR="00E827E3" w:rsidRPr="00212057" w:rsidRDefault="00E827E3" w:rsidP="00E827E3">
      <w:pPr>
        <w:autoSpaceDE w:val="0"/>
        <w:autoSpaceDN w:val="0"/>
        <w:adjustRightInd w:val="0"/>
        <w:rPr>
          <w:rFonts w:ascii="Cambria" w:hAnsi="Cambria"/>
          <w:sz w:val="22"/>
          <w:szCs w:val="22"/>
        </w:rPr>
      </w:pPr>
    </w:p>
    <w:p w14:paraId="75A8DED8" w14:textId="3C2E3693" w:rsidR="00BE79B9" w:rsidRPr="00212057" w:rsidRDefault="00E827E3" w:rsidP="00D35865">
      <w:pPr>
        <w:autoSpaceDE w:val="0"/>
        <w:autoSpaceDN w:val="0"/>
        <w:adjustRightInd w:val="0"/>
        <w:rPr>
          <w:rFonts w:ascii="Cambria" w:hAnsi="Cambria"/>
          <w:b/>
          <w:bCs/>
          <w:sz w:val="22"/>
          <w:szCs w:val="22"/>
        </w:rPr>
      </w:pPr>
      <w:r w:rsidRPr="00212057">
        <w:rPr>
          <w:rFonts w:ascii="Cambria" w:hAnsi="Cambria"/>
          <w:b/>
          <w:bCs/>
          <w:sz w:val="22"/>
          <w:szCs w:val="22"/>
        </w:rPr>
        <w:t>Proposals received from nonprofit applicants that are not Prequalified in the Grants Gateway by 5:00 PM on the proposal due date o</w:t>
      </w:r>
      <w:r w:rsidRPr="00EF2ACD">
        <w:rPr>
          <w:rFonts w:ascii="Cambria" w:hAnsi="Cambria"/>
          <w:b/>
          <w:bCs/>
          <w:sz w:val="22"/>
          <w:szCs w:val="22"/>
        </w:rPr>
        <w:t xml:space="preserve">f </w:t>
      </w:r>
      <w:r w:rsidR="00224640" w:rsidRPr="00EF2ACD">
        <w:rPr>
          <w:rFonts w:ascii="Cambria" w:hAnsi="Cambria"/>
          <w:b/>
          <w:bCs/>
          <w:sz w:val="22"/>
          <w:szCs w:val="22"/>
        </w:rPr>
        <w:t xml:space="preserve">May </w:t>
      </w:r>
      <w:r w:rsidR="00683E0F" w:rsidRPr="00EF2ACD">
        <w:rPr>
          <w:rFonts w:ascii="Cambria" w:hAnsi="Cambria"/>
          <w:b/>
          <w:bCs/>
          <w:sz w:val="22"/>
          <w:szCs w:val="22"/>
        </w:rPr>
        <w:t>19</w:t>
      </w:r>
      <w:r w:rsidR="00224640" w:rsidRPr="00EF2ACD">
        <w:rPr>
          <w:rFonts w:ascii="Cambria" w:hAnsi="Cambria"/>
          <w:b/>
          <w:bCs/>
          <w:sz w:val="22"/>
          <w:szCs w:val="22"/>
        </w:rPr>
        <w:t>, 20</w:t>
      </w:r>
      <w:r w:rsidR="00974538" w:rsidRPr="00EF2ACD">
        <w:rPr>
          <w:rFonts w:ascii="Cambria" w:hAnsi="Cambria"/>
          <w:b/>
          <w:bCs/>
          <w:sz w:val="22"/>
          <w:szCs w:val="22"/>
        </w:rPr>
        <w:t xml:space="preserve">22 </w:t>
      </w:r>
      <w:r w:rsidRPr="00EF2ACD">
        <w:rPr>
          <w:rFonts w:ascii="Cambria" w:hAnsi="Cambria"/>
          <w:b/>
          <w:bCs/>
          <w:sz w:val="22"/>
          <w:szCs w:val="22"/>
        </w:rPr>
        <w:t>cannot be evaluated.  Such proposals will be disqualified from further consideration.</w:t>
      </w:r>
    </w:p>
    <w:p w14:paraId="7434955A" w14:textId="77777777" w:rsidR="00212057" w:rsidRPr="00BE79B9" w:rsidRDefault="00212057" w:rsidP="00D35865">
      <w:pPr>
        <w:autoSpaceDE w:val="0"/>
        <w:autoSpaceDN w:val="0"/>
        <w:adjustRightInd w:val="0"/>
        <w:rPr>
          <w:rFonts w:ascii="Cambria" w:hAnsi="Cambria"/>
          <w:b/>
          <w:bCs/>
          <w:sz w:val="22"/>
          <w:szCs w:val="22"/>
        </w:rPr>
      </w:pPr>
    </w:p>
    <w:p w14:paraId="6A79F7A2" w14:textId="77777777" w:rsidR="00BE79B9" w:rsidRPr="00BE79B9" w:rsidRDefault="00BE79B9" w:rsidP="00BE79B9">
      <w:pPr>
        <w:spacing w:after="60"/>
        <w:jc w:val="center"/>
        <w:rPr>
          <w:rFonts w:ascii="Cambria" w:hAnsi="Cambria"/>
          <w:b/>
          <w:sz w:val="22"/>
          <w:szCs w:val="22"/>
        </w:rPr>
      </w:pPr>
    </w:p>
    <w:p w14:paraId="641DE2BB" w14:textId="77777777" w:rsidR="00BE79B9" w:rsidRPr="00BE79B9" w:rsidRDefault="00BE79B9" w:rsidP="00BE79B9">
      <w:pPr>
        <w:pStyle w:val="BodyText2"/>
        <w:spacing w:after="0" w:line="240" w:lineRule="auto"/>
        <w:ind w:right="720"/>
        <w:rPr>
          <w:rFonts w:ascii="Cambria" w:hAnsi="Cambria"/>
          <w:b/>
          <w:sz w:val="22"/>
          <w:szCs w:val="22"/>
        </w:rPr>
      </w:pPr>
      <w:r w:rsidRPr="00BE79B9">
        <w:rPr>
          <w:rFonts w:ascii="Cambria" w:hAnsi="Cambria"/>
          <w:b/>
          <w:sz w:val="22"/>
          <w:szCs w:val="22"/>
          <w:u w:val="single"/>
        </w:rPr>
        <w:t>WHAT IS NYSED’S M</w:t>
      </w:r>
      <w:r w:rsidR="00F37787">
        <w:rPr>
          <w:rFonts w:ascii="Cambria" w:hAnsi="Cambria"/>
          <w:b/>
          <w:sz w:val="22"/>
          <w:szCs w:val="22"/>
          <w:u w:val="single"/>
        </w:rPr>
        <w:t>/</w:t>
      </w:r>
      <w:r w:rsidRPr="00BE79B9">
        <w:rPr>
          <w:rFonts w:ascii="Cambria" w:hAnsi="Cambria"/>
          <w:b/>
          <w:sz w:val="22"/>
          <w:szCs w:val="22"/>
          <w:u w:val="single"/>
        </w:rPr>
        <w:t xml:space="preserve">WBE POLICY FOR THE MCKINNEY-VENTO GRANT? </w:t>
      </w:r>
      <w:r w:rsidRPr="00BE79B9">
        <w:rPr>
          <w:rFonts w:ascii="Cambria" w:hAnsi="Cambria"/>
          <w:b/>
          <w:sz w:val="22"/>
          <w:szCs w:val="22"/>
          <w:u w:val="single"/>
        </w:rPr>
        <w:br/>
      </w:r>
      <w:r w:rsidRPr="00BE79B9">
        <w:rPr>
          <w:rFonts w:ascii="Cambria" w:hAnsi="Cambria"/>
          <w:sz w:val="22"/>
          <w:szCs w:val="22"/>
        </w:rPr>
        <w:t>Minority and Women-Owned Business Enterprise (M/WBE) Participation Goals Pursuant to Article 15-A of the New York State Executive Law</w:t>
      </w:r>
      <w:r w:rsidR="00F37787">
        <w:rPr>
          <w:rFonts w:ascii="Cambria" w:hAnsi="Cambria"/>
          <w:sz w:val="22"/>
          <w:szCs w:val="22"/>
        </w:rPr>
        <w:t>:</w:t>
      </w:r>
      <w:r w:rsidRPr="00BE79B9">
        <w:rPr>
          <w:rFonts w:ascii="Cambria" w:hAnsi="Cambria"/>
          <w:b/>
          <w:sz w:val="22"/>
          <w:szCs w:val="22"/>
        </w:rPr>
        <w:t xml:space="preserve"> </w:t>
      </w:r>
    </w:p>
    <w:p w14:paraId="69901AD0" w14:textId="77777777" w:rsidR="00BE79B9" w:rsidRPr="00BE79B9" w:rsidRDefault="00BE79B9" w:rsidP="00BE79B9">
      <w:pPr>
        <w:rPr>
          <w:rFonts w:ascii="Cambria" w:hAnsi="Cambria"/>
          <w:b/>
          <w:sz w:val="22"/>
          <w:szCs w:val="22"/>
          <w:u w:val="single"/>
        </w:rPr>
      </w:pPr>
    </w:p>
    <w:p w14:paraId="58619991" w14:textId="77777777" w:rsidR="00BE79B9" w:rsidRPr="00BE79B9" w:rsidRDefault="00BE79B9" w:rsidP="00BE79B9">
      <w:pPr>
        <w:jc w:val="both"/>
        <w:rPr>
          <w:rFonts w:ascii="Cambria" w:hAnsi="Cambria"/>
          <w:b/>
          <w:i/>
          <w:sz w:val="22"/>
          <w:szCs w:val="22"/>
        </w:rPr>
      </w:pPr>
      <w:r w:rsidRPr="00BE79B9">
        <w:rPr>
          <w:rFonts w:ascii="Cambria" w:hAnsi="Cambria"/>
          <w:b/>
          <w:i/>
          <w:sz w:val="22"/>
          <w:szCs w:val="22"/>
        </w:rPr>
        <w:t>The following M/WBE requirements apply when an applicant submits an application for grant funding that exceeds $25,000 for the full grant period. All forms referenced here can be found in the M/WBE Documents section at the end of this RFP.</w:t>
      </w:r>
    </w:p>
    <w:p w14:paraId="334D411E" w14:textId="77777777" w:rsidR="00BE79B9" w:rsidRPr="00BE79B9" w:rsidRDefault="00BE79B9" w:rsidP="00BE79B9">
      <w:pPr>
        <w:jc w:val="both"/>
        <w:rPr>
          <w:rFonts w:ascii="Cambria" w:hAnsi="Cambria"/>
          <w:b/>
          <w:sz w:val="22"/>
          <w:szCs w:val="22"/>
        </w:rPr>
      </w:pPr>
    </w:p>
    <w:p w14:paraId="35C7F5E3" w14:textId="77777777" w:rsidR="00BE79B9" w:rsidRPr="00BE79B9" w:rsidRDefault="00BE79B9" w:rsidP="36ACBB2D">
      <w:pPr>
        <w:autoSpaceDE w:val="0"/>
        <w:autoSpaceDN w:val="0"/>
        <w:adjustRightInd w:val="0"/>
        <w:rPr>
          <w:rFonts w:ascii="Cambria" w:hAnsi="Cambria"/>
          <w:sz w:val="22"/>
          <w:szCs w:val="22"/>
        </w:rPr>
      </w:pPr>
      <w:r w:rsidRPr="36ACBB2D">
        <w:rPr>
          <w:rFonts w:ascii="Cambria" w:hAnsi="Cambria"/>
          <w:sz w:val="22"/>
          <w:szCs w:val="22"/>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5330E513" w14:textId="77777777" w:rsidR="00BE79B9" w:rsidRPr="00BE79B9" w:rsidRDefault="00BE79B9" w:rsidP="00BE79B9">
      <w:pPr>
        <w:autoSpaceDE w:val="0"/>
        <w:autoSpaceDN w:val="0"/>
        <w:adjustRightInd w:val="0"/>
        <w:jc w:val="both"/>
        <w:rPr>
          <w:rFonts w:ascii="Cambria" w:hAnsi="Cambria"/>
          <w:sz w:val="22"/>
          <w:szCs w:val="22"/>
        </w:rPr>
      </w:pPr>
    </w:p>
    <w:p w14:paraId="087050B3" w14:textId="4FF85FAE" w:rsidR="00BE79B9" w:rsidRPr="006C5FFB" w:rsidRDefault="00BE79B9" w:rsidP="00BE79B9">
      <w:pPr>
        <w:autoSpaceDE w:val="0"/>
        <w:autoSpaceDN w:val="0"/>
        <w:adjustRightInd w:val="0"/>
        <w:jc w:val="both"/>
        <w:rPr>
          <w:rFonts w:ascii="Cambria" w:hAnsi="Cambria"/>
          <w:color w:val="0000FF"/>
          <w:sz w:val="22"/>
          <w:szCs w:val="22"/>
          <w:u w:val="single"/>
        </w:rPr>
      </w:pPr>
      <w:r w:rsidRPr="00212057">
        <w:rPr>
          <w:rFonts w:ascii="Cambria" w:hAnsi="Cambria"/>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w:t>
      </w:r>
      <w:r w:rsidR="00212057" w:rsidRPr="00212057">
        <w:rPr>
          <w:rFonts w:ascii="Cambria" w:eastAsia="Calibri" w:hAnsi="Cambria" w:cs="Arial"/>
          <w:sz w:val="22"/>
          <w:szCs w:val="22"/>
        </w:rPr>
        <w:t xml:space="preserve">For additional information and a listing of currently certified M/WBEs, see the </w:t>
      </w:r>
      <w:hyperlink r:id="rId20" w:history="1">
        <w:r w:rsidR="00212057" w:rsidRPr="00212057">
          <w:rPr>
            <w:rStyle w:val="Hyperlink"/>
            <w:rFonts w:ascii="Cambria" w:hAnsi="Cambria" w:cs="Arial"/>
            <w:sz w:val="22"/>
            <w:szCs w:val="22"/>
          </w:rPr>
          <w:t>NYS MWBE Directory</w:t>
        </w:r>
      </w:hyperlink>
      <w:r w:rsidR="00212057" w:rsidRPr="00212057">
        <w:rPr>
          <w:rFonts w:ascii="Cambria" w:eastAsia="Calibri" w:hAnsi="Cambria" w:cs="Arial"/>
          <w:sz w:val="22"/>
          <w:szCs w:val="22"/>
        </w:rPr>
        <w:t>.</w:t>
      </w:r>
    </w:p>
    <w:p w14:paraId="57D4A7BC" w14:textId="77777777" w:rsidR="00BE79B9" w:rsidRPr="00BE79B9" w:rsidRDefault="00BE79B9" w:rsidP="00BE79B9">
      <w:pPr>
        <w:autoSpaceDE w:val="0"/>
        <w:autoSpaceDN w:val="0"/>
        <w:adjustRightInd w:val="0"/>
        <w:jc w:val="both"/>
        <w:rPr>
          <w:rFonts w:ascii="Cambria" w:hAnsi="Cambria"/>
          <w:sz w:val="22"/>
          <w:szCs w:val="22"/>
        </w:rPr>
      </w:pPr>
    </w:p>
    <w:p w14:paraId="1433C6CB" w14:textId="0E0D3BD4" w:rsidR="00BE79B9" w:rsidRPr="00EB630C" w:rsidRDefault="00BE79B9" w:rsidP="006C5FFB">
      <w:pPr>
        <w:autoSpaceDE w:val="0"/>
        <w:autoSpaceDN w:val="0"/>
        <w:adjustRightInd w:val="0"/>
        <w:spacing w:after="120"/>
        <w:rPr>
          <w:rFonts w:ascii="Cambria" w:hAnsi="Cambria"/>
          <w:sz w:val="22"/>
          <w:szCs w:val="22"/>
        </w:rPr>
      </w:pPr>
      <w:r w:rsidRPr="00E5778B">
        <w:rPr>
          <w:rFonts w:ascii="Cambria" w:hAnsi="Cambria"/>
          <w:b/>
          <w:bCs/>
          <w:sz w:val="22"/>
          <w:szCs w:val="22"/>
        </w:rPr>
        <w:t xml:space="preserve">The M/WBE participation goal for this grant is </w:t>
      </w:r>
      <w:r w:rsidR="007333EA" w:rsidRPr="00E5778B">
        <w:rPr>
          <w:rFonts w:ascii="Cambria" w:hAnsi="Cambria"/>
          <w:b/>
          <w:bCs/>
          <w:sz w:val="22"/>
          <w:szCs w:val="22"/>
        </w:rPr>
        <w:t>thirty percent (</w:t>
      </w:r>
      <w:r w:rsidRPr="00E5778B">
        <w:rPr>
          <w:rFonts w:ascii="Cambria" w:hAnsi="Cambria"/>
          <w:b/>
          <w:bCs/>
          <w:sz w:val="22"/>
          <w:szCs w:val="22"/>
        </w:rPr>
        <w:t>30%</w:t>
      </w:r>
      <w:r w:rsidR="007333EA" w:rsidRPr="00E5778B">
        <w:rPr>
          <w:rFonts w:ascii="Cambria" w:hAnsi="Cambria"/>
          <w:b/>
          <w:bCs/>
          <w:sz w:val="22"/>
          <w:szCs w:val="22"/>
        </w:rPr>
        <w:t>)</w:t>
      </w:r>
      <w:r w:rsidRPr="00E5778B">
        <w:rPr>
          <w:rFonts w:ascii="Cambria" w:hAnsi="Cambria"/>
          <w:b/>
          <w:bCs/>
          <w:sz w:val="22"/>
          <w:szCs w:val="22"/>
        </w:rPr>
        <w:t xml:space="preserve"> of each applicant’s total discretionary non-pers</w:t>
      </w:r>
      <w:r w:rsidR="00EB630C" w:rsidRPr="00E5778B">
        <w:rPr>
          <w:rFonts w:ascii="Cambria" w:hAnsi="Cambria"/>
          <w:b/>
          <w:bCs/>
          <w:sz w:val="22"/>
          <w:szCs w:val="22"/>
        </w:rPr>
        <w:t>onne</w:t>
      </w:r>
      <w:r w:rsidRPr="00E5778B">
        <w:rPr>
          <w:rFonts w:ascii="Cambria" w:hAnsi="Cambria"/>
          <w:b/>
          <w:bCs/>
          <w:sz w:val="22"/>
          <w:szCs w:val="22"/>
        </w:rPr>
        <w:t xml:space="preserve">l service budget </w:t>
      </w:r>
      <w:r w:rsidR="000C0438" w:rsidRPr="00E5778B">
        <w:rPr>
          <w:rFonts w:ascii="Cambria" w:hAnsi="Cambria"/>
          <w:b/>
          <w:bCs/>
          <w:sz w:val="22"/>
          <w:szCs w:val="22"/>
        </w:rPr>
        <w:t>each year</w:t>
      </w:r>
      <w:r w:rsidR="006C5FFB" w:rsidRPr="00E5778B">
        <w:rPr>
          <w:rFonts w:ascii="Cambria" w:hAnsi="Cambria"/>
          <w:b/>
          <w:bCs/>
          <w:sz w:val="22"/>
          <w:szCs w:val="22"/>
        </w:rPr>
        <w:t xml:space="preserve"> of the grant.</w:t>
      </w:r>
      <w:r w:rsidR="006C5FFB" w:rsidRPr="00EB630C">
        <w:rPr>
          <w:rFonts w:ascii="Cambria" w:hAnsi="Cambria"/>
          <w:sz w:val="22"/>
          <w:szCs w:val="22"/>
        </w:rPr>
        <w:t xml:space="preserve"> </w:t>
      </w:r>
      <w:r w:rsidR="00F37787">
        <w:rPr>
          <w:rFonts w:ascii="Cambria" w:hAnsi="Cambria"/>
          <w:sz w:val="22"/>
          <w:szCs w:val="22"/>
        </w:rPr>
        <w:t xml:space="preserve"> </w:t>
      </w:r>
      <w:r w:rsidRPr="00EB630C">
        <w:rPr>
          <w:rFonts w:ascii="Cambria" w:hAnsi="Cambria"/>
          <w:sz w:val="22"/>
          <w:szCs w:val="22"/>
        </w:rPr>
        <w:t>Discretionary non-person</w:t>
      </w:r>
      <w:r w:rsidR="00EB630C" w:rsidRPr="00EB630C">
        <w:rPr>
          <w:rFonts w:ascii="Cambria" w:hAnsi="Cambria"/>
          <w:sz w:val="22"/>
          <w:szCs w:val="22"/>
        </w:rPr>
        <w:t>nel</w:t>
      </w:r>
      <w:r w:rsidRPr="00EB630C">
        <w:rPr>
          <w:rFonts w:ascii="Cambria" w:hAnsi="Cambria"/>
          <w:sz w:val="22"/>
          <w:szCs w:val="22"/>
        </w:rPr>
        <w:t xml:space="preserve"> service budget is defined as total budget, excluding the sum of funds budgeted for:</w:t>
      </w:r>
    </w:p>
    <w:p w14:paraId="215E1804" w14:textId="77777777" w:rsidR="00BE79B9" w:rsidRPr="00BE79B9" w:rsidRDefault="00BE79B9" w:rsidP="00BE79B9">
      <w:pPr>
        <w:autoSpaceDE w:val="0"/>
        <w:autoSpaceDN w:val="0"/>
        <w:adjustRightInd w:val="0"/>
        <w:spacing w:after="120"/>
        <w:ind w:left="450" w:hanging="270"/>
        <w:jc w:val="both"/>
        <w:rPr>
          <w:rFonts w:ascii="Cambria" w:hAnsi="Cambria"/>
          <w:sz w:val="22"/>
          <w:szCs w:val="22"/>
        </w:rPr>
      </w:pPr>
      <w:r w:rsidRPr="00EB630C">
        <w:rPr>
          <w:rFonts w:ascii="Cambria" w:hAnsi="Cambria"/>
          <w:sz w:val="22"/>
          <w:szCs w:val="22"/>
        </w:rPr>
        <w:t>1.</w:t>
      </w:r>
      <w:r w:rsidRPr="00EB630C">
        <w:rPr>
          <w:rFonts w:ascii="Cambria" w:hAnsi="Cambria"/>
          <w:sz w:val="22"/>
          <w:szCs w:val="22"/>
        </w:rPr>
        <w:tab/>
        <w:t>direct person</w:t>
      </w:r>
      <w:r w:rsidR="00EB630C" w:rsidRPr="00EB630C">
        <w:rPr>
          <w:rFonts w:ascii="Cambria" w:hAnsi="Cambria"/>
          <w:sz w:val="22"/>
          <w:szCs w:val="22"/>
        </w:rPr>
        <w:t>ne</w:t>
      </w:r>
      <w:r w:rsidRPr="00EB630C">
        <w:rPr>
          <w:rFonts w:ascii="Cambria" w:hAnsi="Cambria"/>
          <w:sz w:val="22"/>
          <w:szCs w:val="22"/>
        </w:rPr>
        <w:t>l services</w:t>
      </w:r>
      <w:r w:rsidRPr="00BE79B9">
        <w:rPr>
          <w:rFonts w:ascii="Cambria" w:hAnsi="Cambria"/>
          <w:sz w:val="22"/>
          <w:szCs w:val="22"/>
        </w:rPr>
        <w:t xml:space="preserve"> (i.e., professional and support staff salaries) and fringe benefits;</w:t>
      </w:r>
    </w:p>
    <w:p w14:paraId="31CC02C2" w14:textId="77777777" w:rsidR="00BE79B9" w:rsidRPr="00BE79B9" w:rsidRDefault="00BE79B9" w:rsidP="00BE79B9">
      <w:pPr>
        <w:autoSpaceDE w:val="0"/>
        <w:autoSpaceDN w:val="0"/>
        <w:adjustRightInd w:val="0"/>
        <w:spacing w:after="120"/>
        <w:ind w:left="450" w:hanging="270"/>
        <w:jc w:val="both"/>
        <w:rPr>
          <w:rFonts w:ascii="Cambria" w:hAnsi="Cambria"/>
          <w:sz w:val="22"/>
          <w:szCs w:val="22"/>
        </w:rPr>
      </w:pPr>
      <w:r w:rsidRPr="00BE79B9">
        <w:rPr>
          <w:rFonts w:ascii="Cambria" w:hAnsi="Cambria"/>
          <w:sz w:val="22"/>
          <w:szCs w:val="22"/>
        </w:rPr>
        <w:t>2.</w:t>
      </w:r>
      <w:r w:rsidRPr="00BE79B9">
        <w:rPr>
          <w:rFonts w:ascii="Cambria" w:hAnsi="Cambria"/>
          <w:sz w:val="22"/>
          <w:szCs w:val="22"/>
        </w:rPr>
        <w:tab/>
        <w:t>rent, lease, utilities</w:t>
      </w:r>
      <w:r w:rsidR="00F37787">
        <w:rPr>
          <w:rFonts w:ascii="Cambria" w:hAnsi="Cambria"/>
          <w:sz w:val="22"/>
          <w:szCs w:val="22"/>
        </w:rPr>
        <w:t>,</w:t>
      </w:r>
      <w:r w:rsidRPr="00BE79B9">
        <w:rPr>
          <w:rFonts w:ascii="Cambria" w:hAnsi="Cambria"/>
          <w:sz w:val="22"/>
          <w:szCs w:val="22"/>
        </w:rPr>
        <w:t xml:space="preserve"> and indirect costs, if these items are allowable expenditures; and</w:t>
      </w:r>
    </w:p>
    <w:p w14:paraId="6EDFCEF8" w14:textId="77777777" w:rsidR="000A7D5B" w:rsidRDefault="000A7D5B" w:rsidP="001611FE">
      <w:pPr>
        <w:autoSpaceDE w:val="0"/>
        <w:autoSpaceDN w:val="0"/>
        <w:adjustRightInd w:val="0"/>
        <w:spacing w:line="276" w:lineRule="auto"/>
        <w:rPr>
          <w:rFonts w:ascii="Cambria" w:eastAsia="Calibri" w:hAnsi="Cambria"/>
          <w:sz w:val="22"/>
          <w:szCs w:val="22"/>
        </w:rPr>
      </w:pPr>
    </w:p>
    <w:p w14:paraId="644022E9" w14:textId="2AE53FFC" w:rsidR="00BE79B9" w:rsidRPr="00BE79B9" w:rsidRDefault="00BE79B9" w:rsidP="001611FE">
      <w:pPr>
        <w:autoSpaceDE w:val="0"/>
        <w:autoSpaceDN w:val="0"/>
        <w:adjustRightInd w:val="0"/>
        <w:spacing w:line="276" w:lineRule="auto"/>
        <w:rPr>
          <w:rFonts w:ascii="Cambria" w:eastAsia="Calibri" w:hAnsi="Cambria"/>
          <w:sz w:val="22"/>
          <w:szCs w:val="22"/>
        </w:rPr>
      </w:pPr>
      <w:r w:rsidRPr="00BE79B9">
        <w:rPr>
          <w:rFonts w:ascii="Cambria" w:eastAsia="Calibri" w:hAnsi="Cambria"/>
          <w:sz w:val="22"/>
          <w:szCs w:val="22"/>
        </w:rPr>
        <w:lastRenderedPageBreak/>
        <w:t xml:space="preserve">The M/WBE Goal Calculation Worksheet is provided for use in calculating the dollar amount of the M/WBE goal for this grant application.  </w:t>
      </w:r>
      <w:r w:rsidR="006C5FFB">
        <w:rPr>
          <w:rFonts w:ascii="Cambria" w:eastAsia="Calibri" w:hAnsi="Cambria"/>
          <w:sz w:val="22"/>
          <w:szCs w:val="22"/>
        </w:rPr>
        <w:br/>
      </w:r>
    </w:p>
    <w:p w14:paraId="0B882E5F" w14:textId="680D76B3" w:rsidR="00BE79B9" w:rsidRDefault="00BE79B9" w:rsidP="00BE79B9">
      <w:pPr>
        <w:autoSpaceDE w:val="0"/>
        <w:autoSpaceDN w:val="0"/>
        <w:adjustRightInd w:val="0"/>
        <w:jc w:val="both"/>
        <w:rPr>
          <w:rFonts w:ascii="Cambria" w:eastAsia="Calibri" w:hAnsi="Cambria"/>
          <w:sz w:val="22"/>
          <w:szCs w:val="22"/>
        </w:rPr>
      </w:pPr>
      <w:r w:rsidRPr="00BE79B9">
        <w:rPr>
          <w:rFonts w:ascii="Cambria" w:eastAsia="Calibri" w:hAnsi="Cambria"/>
          <w:sz w:val="22"/>
          <w:szCs w:val="22"/>
        </w:rPr>
        <w:t xml:space="preserve">All requested information and documentation should be provided at the time of submission. If this cannot be done, the applicant will have thirty </w:t>
      </w:r>
      <w:r w:rsidR="00212057">
        <w:rPr>
          <w:rFonts w:ascii="Cambria" w:eastAsia="Calibri" w:hAnsi="Cambria"/>
          <w:sz w:val="22"/>
          <w:szCs w:val="22"/>
        </w:rPr>
        <w:t xml:space="preserve">(30) </w:t>
      </w:r>
      <w:r w:rsidRPr="00BE79B9">
        <w:rPr>
          <w:rFonts w:ascii="Cambria" w:eastAsia="Calibri" w:hAnsi="Cambria"/>
          <w:sz w:val="22"/>
          <w:szCs w:val="22"/>
        </w:rPr>
        <w:t>days from the date of notice of award to submit the necessary documents and respond satisfactorily to any follow-up questions from the Department.</w:t>
      </w:r>
      <w:r w:rsidR="00F37787">
        <w:rPr>
          <w:rFonts w:ascii="Cambria" w:eastAsia="Calibri" w:hAnsi="Cambria"/>
          <w:sz w:val="22"/>
          <w:szCs w:val="22"/>
        </w:rPr>
        <w:t xml:space="preserve">  </w:t>
      </w:r>
      <w:r w:rsidRPr="00BE79B9">
        <w:rPr>
          <w:rFonts w:ascii="Cambria" w:eastAsia="Calibri" w:hAnsi="Cambria"/>
          <w:sz w:val="22"/>
          <w:szCs w:val="22"/>
        </w:rPr>
        <w:t xml:space="preserve">Failure to do so may result in loss of funding. </w:t>
      </w:r>
    </w:p>
    <w:p w14:paraId="678FA7C9" w14:textId="77777777" w:rsidR="00212057" w:rsidRPr="00BE79B9" w:rsidRDefault="00212057" w:rsidP="00BE79B9">
      <w:pPr>
        <w:autoSpaceDE w:val="0"/>
        <w:autoSpaceDN w:val="0"/>
        <w:adjustRightInd w:val="0"/>
        <w:jc w:val="both"/>
        <w:rPr>
          <w:rFonts w:ascii="Cambria" w:eastAsia="Calibri" w:hAnsi="Cambria"/>
          <w:sz w:val="22"/>
          <w:szCs w:val="22"/>
        </w:rPr>
      </w:pPr>
    </w:p>
    <w:p w14:paraId="5F09B90D" w14:textId="77777777" w:rsidR="00BE79B9" w:rsidRPr="00BE79B9" w:rsidRDefault="00BE79B9" w:rsidP="00BE79B9">
      <w:pPr>
        <w:rPr>
          <w:rFonts w:ascii="Cambria" w:hAnsi="Cambria"/>
          <w:sz w:val="22"/>
          <w:szCs w:val="22"/>
        </w:rPr>
      </w:pPr>
      <w:r w:rsidRPr="00BE79B9">
        <w:rPr>
          <w:rFonts w:ascii="Cambria" w:hAnsi="Cambria"/>
          <w:b/>
          <w:sz w:val="22"/>
          <w:szCs w:val="22"/>
        </w:rPr>
        <w:t xml:space="preserve">METHODS TO COMPLY </w:t>
      </w:r>
      <w:r w:rsidRPr="00BE79B9">
        <w:rPr>
          <w:rFonts w:ascii="Cambria" w:hAnsi="Cambria"/>
          <w:b/>
          <w:sz w:val="22"/>
          <w:szCs w:val="22"/>
        </w:rPr>
        <w:br/>
      </w:r>
      <w:r w:rsidRPr="00BE79B9">
        <w:rPr>
          <w:rFonts w:ascii="Cambria" w:hAnsi="Cambria"/>
          <w:sz w:val="22"/>
          <w:szCs w:val="22"/>
        </w:rPr>
        <w:t xml:space="preserve">An applicant can comply with NYSED’s M/WBE policy by one of three methods:  </w:t>
      </w:r>
    </w:p>
    <w:p w14:paraId="130D1F04" w14:textId="77777777" w:rsidR="00BE79B9" w:rsidRPr="00BE79B9" w:rsidRDefault="00BE79B9" w:rsidP="006C5FFB">
      <w:pPr>
        <w:rPr>
          <w:rFonts w:ascii="Cambria" w:hAnsi="Cambria"/>
          <w:b/>
          <w:sz w:val="22"/>
          <w:szCs w:val="22"/>
        </w:rPr>
      </w:pPr>
    </w:p>
    <w:p w14:paraId="796B8729" w14:textId="77777777" w:rsidR="00BE79B9" w:rsidRPr="00BE79B9" w:rsidRDefault="00BE79B9" w:rsidP="00E53C74">
      <w:pPr>
        <w:numPr>
          <w:ilvl w:val="0"/>
          <w:numId w:val="9"/>
        </w:numPr>
        <w:autoSpaceDE w:val="0"/>
        <w:autoSpaceDN w:val="0"/>
        <w:adjustRightInd w:val="0"/>
        <w:spacing w:after="200"/>
        <w:ind w:left="540" w:hanging="270"/>
        <w:jc w:val="both"/>
        <w:rPr>
          <w:rFonts w:ascii="Cambria" w:hAnsi="Cambria"/>
          <w:sz w:val="22"/>
          <w:szCs w:val="22"/>
        </w:rPr>
      </w:pPr>
      <w:r w:rsidRPr="00BE79B9">
        <w:rPr>
          <w:rFonts w:ascii="Cambria" w:hAnsi="Cambria"/>
          <w:b/>
          <w:sz w:val="22"/>
          <w:szCs w:val="22"/>
        </w:rPr>
        <w:t>Full Participation</w:t>
      </w:r>
      <w:r w:rsidRPr="00BE79B9">
        <w:rPr>
          <w:rFonts w:ascii="Cambria" w:hAnsi="Cambria"/>
          <w:sz w:val="22"/>
          <w:szCs w:val="22"/>
        </w:rPr>
        <w:t xml:space="preserve"> - This is the preferred method of compliance.  Full participation is achieved when an applicant meets or exceeds the participation goals for this grant.  </w:t>
      </w:r>
    </w:p>
    <w:p w14:paraId="2D2D1E44" w14:textId="77777777" w:rsidR="00BE79B9" w:rsidRPr="00BE79B9" w:rsidRDefault="00BE79B9" w:rsidP="006C5FFB">
      <w:pPr>
        <w:ind w:left="540" w:firstLine="360"/>
        <w:jc w:val="both"/>
        <w:rPr>
          <w:rFonts w:ascii="Cambria" w:hAnsi="Cambria"/>
          <w:sz w:val="22"/>
          <w:szCs w:val="22"/>
        </w:rPr>
      </w:pPr>
      <w:r w:rsidRPr="00BE79B9">
        <w:rPr>
          <w:rFonts w:ascii="Cambria" w:hAnsi="Cambria"/>
          <w:sz w:val="22"/>
          <w:szCs w:val="22"/>
        </w:rPr>
        <w:t xml:space="preserve">COMPLETE FORMS:  </w:t>
      </w:r>
    </w:p>
    <w:p w14:paraId="36EEDF9C" w14:textId="77777777" w:rsidR="00BE79B9" w:rsidRPr="00BE79B9" w:rsidRDefault="00BE79B9" w:rsidP="006C5FFB">
      <w:pPr>
        <w:ind w:left="720" w:firstLine="360"/>
        <w:jc w:val="both"/>
        <w:rPr>
          <w:rFonts w:ascii="Cambria" w:hAnsi="Cambria"/>
          <w:sz w:val="22"/>
          <w:szCs w:val="22"/>
        </w:rPr>
      </w:pPr>
      <w:r w:rsidRPr="00BE79B9">
        <w:rPr>
          <w:rFonts w:ascii="Cambria" w:hAnsi="Cambria"/>
          <w:sz w:val="22"/>
          <w:szCs w:val="22"/>
        </w:rPr>
        <w:tab/>
        <w:t>M/WBE Goal Calculation Worksheet</w:t>
      </w:r>
    </w:p>
    <w:p w14:paraId="05053366"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Cover Letter</w:t>
      </w:r>
    </w:p>
    <w:p w14:paraId="33918DB9"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100 Utilization Plan</w:t>
      </w:r>
    </w:p>
    <w:p w14:paraId="71F6B87D" w14:textId="4C7AD35F" w:rsidR="00BE79B9" w:rsidRDefault="00BE79B9" w:rsidP="00BE79B9">
      <w:pPr>
        <w:ind w:left="720" w:firstLine="720"/>
        <w:jc w:val="both"/>
        <w:rPr>
          <w:rFonts w:ascii="Cambria" w:hAnsi="Cambria"/>
          <w:sz w:val="22"/>
          <w:szCs w:val="22"/>
        </w:rPr>
      </w:pPr>
      <w:r w:rsidRPr="00BE79B9">
        <w:rPr>
          <w:rFonts w:ascii="Cambria" w:hAnsi="Cambria"/>
          <w:sz w:val="22"/>
          <w:szCs w:val="22"/>
        </w:rPr>
        <w:t>M/WBE 102 Notice of Intent to Participate</w:t>
      </w:r>
    </w:p>
    <w:p w14:paraId="1F0BC931" w14:textId="223222F0" w:rsidR="00321132" w:rsidRPr="00BE79B9" w:rsidRDefault="00321132" w:rsidP="00BE79B9">
      <w:pPr>
        <w:ind w:left="720" w:firstLine="720"/>
        <w:jc w:val="both"/>
        <w:rPr>
          <w:rFonts w:ascii="Cambria" w:hAnsi="Cambria"/>
          <w:sz w:val="22"/>
          <w:szCs w:val="22"/>
        </w:rPr>
      </w:pPr>
      <w:r w:rsidRPr="00BB5EF5">
        <w:rPr>
          <w:rFonts w:ascii="Cambria" w:hAnsi="Cambria"/>
          <w:bCs/>
          <w:sz w:val="22"/>
          <w:szCs w:val="22"/>
        </w:rPr>
        <w:t>EE0 100 Staffing</w:t>
      </w:r>
      <w:r w:rsidRPr="00041F8A">
        <w:rPr>
          <w:rFonts w:ascii="Cambria" w:hAnsi="Cambria"/>
          <w:sz w:val="22"/>
          <w:szCs w:val="22"/>
        </w:rPr>
        <w:t xml:space="preserve"> Plan and Instructions</w:t>
      </w:r>
    </w:p>
    <w:p w14:paraId="21107BCA" w14:textId="77777777" w:rsidR="00BE79B9" w:rsidRPr="00BE79B9" w:rsidRDefault="00BE79B9" w:rsidP="00BE79B9">
      <w:pPr>
        <w:ind w:left="720" w:firstLine="720"/>
        <w:jc w:val="both"/>
        <w:rPr>
          <w:rFonts w:ascii="Cambria" w:hAnsi="Cambria"/>
          <w:sz w:val="22"/>
          <w:szCs w:val="22"/>
        </w:rPr>
      </w:pPr>
    </w:p>
    <w:p w14:paraId="1069A8E9" w14:textId="77777777" w:rsidR="00BE79B9" w:rsidRPr="00BE79B9" w:rsidRDefault="00BE79B9" w:rsidP="006C5FFB">
      <w:pPr>
        <w:ind w:left="540" w:hanging="270"/>
        <w:jc w:val="both"/>
        <w:rPr>
          <w:rFonts w:ascii="Cambria" w:hAnsi="Cambria"/>
          <w:sz w:val="22"/>
          <w:szCs w:val="22"/>
        </w:rPr>
      </w:pPr>
      <w:r w:rsidRPr="00BE79B9">
        <w:rPr>
          <w:rFonts w:ascii="Cambria" w:hAnsi="Cambria"/>
          <w:b/>
          <w:sz w:val="22"/>
          <w:szCs w:val="22"/>
        </w:rPr>
        <w:t>2.  Partial Participation, Partial Request for Waiver</w:t>
      </w:r>
      <w:r w:rsidRPr="00BE79B9">
        <w:rPr>
          <w:rFonts w:ascii="Cambria" w:hAnsi="Cambria"/>
          <w:sz w:val="22"/>
          <w:szCs w:val="22"/>
        </w:rPr>
        <w:t xml:space="preserve"> - This is acceptable only if good faith efforts to achieve full participation are made and documented, but full participation is not possible.  </w:t>
      </w:r>
    </w:p>
    <w:p w14:paraId="4081B2C9" w14:textId="77777777" w:rsidR="00BE79B9" w:rsidRPr="00BE79B9" w:rsidRDefault="00BE79B9" w:rsidP="006C5FFB">
      <w:pPr>
        <w:ind w:left="1440" w:hanging="540"/>
        <w:jc w:val="both"/>
        <w:rPr>
          <w:rFonts w:ascii="Cambria" w:hAnsi="Cambria"/>
          <w:sz w:val="22"/>
          <w:szCs w:val="22"/>
        </w:rPr>
      </w:pPr>
      <w:r w:rsidRPr="00BE79B9">
        <w:rPr>
          <w:rFonts w:ascii="Cambria" w:hAnsi="Cambria"/>
          <w:sz w:val="22"/>
          <w:szCs w:val="22"/>
        </w:rPr>
        <w:t xml:space="preserve">COMPLETE FORMS:  </w:t>
      </w:r>
    </w:p>
    <w:p w14:paraId="4AB48F14"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Goal Calculation Worksheet</w:t>
      </w:r>
    </w:p>
    <w:p w14:paraId="0BE1C5BD"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Cover Letter</w:t>
      </w:r>
    </w:p>
    <w:p w14:paraId="6F6BA478"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100 Utilization Plan</w:t>
      </w:r>
    </w:p>
    <w:p w14:paraId="0F91945F"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101 Request for Waiver</w:t>
      </w:r>
    </w:p>
    <w:p w14:paraId="5EF5AEE4"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102 Notice of Intent to Participate</w:t>
      </w:r>
    </w:p>
    <w:p w14:paraId="12434B61" w14:textId="78730542" w:rsidR="00BE79B9" w:rsidRDefault="00BE79B9" w:rsidP="00BE79B9">
      <w:pPr>
        <w:ind w:left="720" w:firstLine="720"/>
        <w:jc w:val="both"/>
        <w:rPr>
          <w:rFonts w:ascii="Cambria" w:hAnsi="Cambria"/>
          <w:sz w:val="22"/>
          <w:szCs w:val="22"/>
        </w:rPr>
      </w:pPr>
      <w:r w:rsidRPr="00BE79B9">
        <w:rPr>
          <w:rFonts w:ascii="Cambria" w:hAnsi="Cambria"/>
          <w:sz w:val="22"/>
          <w:szCs w:val="22"/>
        </w:rPr>
        <w:t>M/WBE 105 Contractor’s Good Faith Efforts</w:t>
      </w:r>
    </w:p>
    <w:p w14:paraId="6F9DBE64" w14:textId="119E07A1" w:rsidR="00321132" w:rsidRPr="00BE79B9" w:rsidRDefault="00321132" w:rsidP="00BE79B9">
      <w:pPr>
        <w:ind w:left="720" w:firstLine="720"/>
        <w:jc w:val="both"/>
        <w:rPr>
          <w:rFonts w:ascii="Cambria" w:hAnsi="Cambria"/>
          <w:sz w:val="22"/>
          <w:szCs w:val="22"/>
        </w:rPr>
      </w:pPr>
      <w:r w:rsidRPr="00BB5EF5">
        <w:rPr>
          <w:rFonts w:ascii="Cambria" w:hAnsi="Cambria"/>
          <w:bCs/>
          <w:sz w:val="22"/>
          <w:szCs w:val="22"/>
        </w:rPr>
        <w:t>EE0 100 Staffing</w:t>
      </w:r>
      <w:r w:rsidRPr="00041F8A">
        <w:rPr>
          <w:rFonts w:ascii="Cambria" w:hAnsi="Cambria"/>
          <w:sz w:val="22"/>
          <w:szCs w:val="22"/>
        </w:rPr>
        <w:t xml:space="preserve"> Plan and Instructions</w:t>
      </w:r>
    </w:p>
    <w:p w14:paraId="3AAF86F4" w14:textId="77777777" w:rsidR="00BE79B9" w:rsidRPr="00BE79B9" w:rsidRDefault="00BE79B9" w:rsidP="00BE79B9">
      <w:pPr>
        <w:ind w:left="720" w:firstLine="720"/>
        <w:jc w:val="both"/>
        <w:rPr>
          <w:rFonts w:ascii="Cambria" w:hAnsi="Cambria"/>
          <w:b/>
          <w:sz w:val="22"/>
          <w:szCs w:val="22"/>
        </w:rPr>
      </w:pPr>
    </w:p>
    <w:p w14:paraId="7AD919C0" w14:textId="77777777" w:rsidR="00BE79B9" w:rsidRPr="00BE79B9" w:rsidRDefault="00BE79B9" w:rsidP="006C5FFB">
      <w:pPr>
        <w:ind w:left="540" w:hanging="270"/>
        <w:rPr>
          <w:rFonts w:ascii="Cambria" w:hAnsi="Cambria"/>
          <w:sz w:val="22"/>
          <w:szCs w:val="22"/>
        </w:rPr>
      </w:pPr>
      <w:r w:rsidRPr="00BE79B9">
        <w:rPr>
          <w:rFonts w:ascii="Cambria" w:hAnsi="Cambria"/>
          <w:b/>
          <w:sz w:val="22"/>
          <w:szCs w:val="22"/>
        </w:rPr>
        <w:t>3.  No Participation, Request for Complete Waiver</w:t>
      </w:r>
      <w:r w:rsidRPr="00BE79B9">
        <w:rPr>
          <w:rFonts w:ascii="Cambria" w:hAnsi="Cambria"/>
          <w:sz w:val="22"/>
          <w:szCs w:val="22"/>
        </w:rPr>
        <w:t xml:space="preserve"> - This is acceptable only if good faith efforts to achieve full or partial participation are made and documented, but do not result in any participation by M/WBE firm(s).   </w:t>
      </w:r>
    </w:p>
    <w:p w14:paraId="75BDD627" w14:textId="77777777" w:rsidR="00BE79B9" w:rsidRPr="00BE79B9" w:rsidRDefault="00BE79B9" w:rsidP="006C5FFB">
      <w:pPr>
        <w:ind w:left="1440" w:hanging="540"/>
        <w:rPr>
          <w:rFonts w:ascii="Cambria" w:hAnsi="Cambria"/>
          <w:sz w:val="22"/>
          <w:szCs w:val="22"/>
        </w:rPr>
      </w:pPr>
      <w:r w:rsidRPr="00BE79B9">
        <w:rPr>
          <w:rFonts w:ascii="Cambria" w:hAnsi="Cambria"/>
          <w:sz w:val="22"/>
          <w:szCs w:val="22"/>
        </w:rPr>
        <w:t xml:space="preserve">COMPLETE FORMS:  </w:t>
      </w:r>
    </w:p>
    <w:p w14:paraId="0ECD9CAB"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Goal Calculation Worksheet</w:t>
      </w:r>
    </w:p>
    <w:p w14:paraId="01000166"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Cover Letter</w:t>
      </w:r>
    </w:p>
    <w:p w14:paraId="78425F26"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101 Request for Waiver</w:t>
      </w:r>
    </w:p>
    <w:p w14:paraId="25491E62" w14:textId="7697645B" w:rsidR="00BE79B9" w:rsidRDefault="00BE79B9" w:rsidP="00BE79B9">
      <w:pPr>
        <w:ind w:left="720" w:firstLine="720"/>
        <w:rPr>
          <w:rFonts w:ascii="Cambria" w:hAnsi="Cambria"/>
          <w:sz w:val="22"/>
          <w:szCs w:val="22"/>
        </w:rPr>
      </w:pPr>
      <w:r w:rsidRPr="00BE79B9">
        <w:rPr>
          <w:rFonts w:ascii="Cambria" w:hAnsi="Cambria"/>
          <w:sz w:val="22"/>
          <w:szCs w:val="22"/>
        </w:rPr>
        <w:t>M/WBE 105 Contractor’s Good Faith Efforts</w:t>
      </w:r>
    </w:p>
    <w:p w14:paraId="28F1F218" w14:textId="64E14015" w:rsidR="00321132" w:rsidRPr="00BE79B9" w:rsidRDefault="00321132" w:rsidP="00BE79B9">
      <w:pPr>
        <w:ind w:left="720" w:firstLine="720"/>
        <w:rPr>
          <w:rFonts w:ascii="Cambria" w:hAnsi="Cambria"/>
          <w:sz w:val="22"/>
          <w:szCs w:val="22"/>
        </w:rPr>
      </w:pPr>
      <w:r w:rsidRPr="00BB5EF5">
        <w:rPr>
          <w:rFonts w:ascii="Cambria" w:hAnsi="Cambria"/>
          <w:bCs/>
          <w:sz w:val="22"/>
          <w:szCs w:val="22"/>
        </w:rPr>
        <w:t>EE0 100</w:t>
      </w:r>
      <w:r w:rsidRPr="00041F8A">
        <w:rPr>
          <w:rFonts w:ascii="Cambria" w:hAnsi="Cambria"/>
          <w:sz w:val="22"/>
          <w:szCs w:val="22"/>
        </w:rPr>
        <w:t xml:space="preserve"> Staffing Plan and Instructions</w:t>
      </w:r>
    </w:p>
    <w:p w14:paraId="011F5213" w14:textId="77777777" w:rsidR="00BE79B9" w:rsidRPr="00BE79B9" w:rsidRDefault="00BE79B9" w:rsidP="00BE79B9">
      <w:pPr>
        <w:rPr>
          <w:rFonts w:ascii="Cambria" w:hAnsi="Cambria"/>
          <w:b/>
          <w:sz w:val="22"/>
          <w:szCs w:val="22"/>
        </w:rPr>
      </w:pPr>
    </w:p>
    <w:p w14:paraId="299C466C" w14:textId="77777777" w:rsidR="00BE79B9" w:rsidRPr="00BE79B9" w:rsidRDefault="00BE79B9" w:rsidP="00BE79B9">
      <w:pPr>
        <w:jc w:val="both"/>
        <w:rPr>
          <w:rFonts w:ascii="Cambria" w:hAnsi="Cambria"/>
          <w:b/>
          <w:sz w:val="22"/>
          <w:szCs w:val="22"/>
        </w:rPr>
      </w:pPr>
      <w:r w:rsidRPr="00BE79B9">
        <w:rPr>
          <w:rFonts w:ascii="Cambria" w:hAnsi="Cambria"/>
          <w:b/>
          <w:sz w:val="22"/>
          <w:szCs w:val="22"/>
        </w:rPr>
        <w:t>GOOD FAITH EFFORTS</w:t>
      </w:r>
    </w:p>
    <w:p w14:paraId="6B465475" w14:textId="4BE73BFB" w:rsidR="00BE79B9" w:rsidRPr="00BE79B9" w:rsidRDefault="00BE79B9" w:rsidP="00BE79B9">
      <w:pPr>
        <w:rPr>
          <w:rFonts w:ascii="Cambria" w:hAnsi="Cambria"/>
          <w:sz w:val="22"/>
          <w:szCs w:val="22"/>
        </w:rPr>
      </w:pPr>
      <w:r w:rsidRPr="00BE79B9">
        <w:rPr>
          <w:rFonts w:ascii="Cambria" w:hAnsi="Cambria"/>
          <w:sz w:val="22"/>
          <w:szCs w:val="22"/>
        </w:rPr>
        <w:t>Applicants must make a good faith effort to solicit NYS certified M/WBE firms as subcontractors and/or suppliers to achieve the goals for this grant.  Solicitations may in</w:t>
      </w:r>
      <w:r w:rsidR="009F03DF">
        <w:rPr>
          <w:rFonts w:ascii="Cambria" w:hAnsi="Cambria"/>
          <w:sz w:val="22"/>
          <w:szCs w:val="22"/>
        </w:rPr>
        <w:t xml:space="preserve">clude, but are not limited to: </w:t>
      </w:r>
      <w:r w:rsidRPr="00BE79B9">
        <w:rPr>
          <w:rFonts w:ascii="Cambria" w:hAnsi="Cambria"/>
          <w:sz w:val="22"/>
          <w:szCs w:val="22"/>
        </w:rPr>
        <w:t xml:space="preserve">advertisements in minority and women-centered publications; solicitation of vendors found in the </w:t>
      </w:r>
      <w:hyperlink r:id="rId21" w:history="1">
        <w:r w:rsidRPr="00212057">
          <w:rPr>
            <w:rStyle w:val="Hyperlink"/>
            <w:rFonts w:ascii="Cambria" w:hAnsi="Cambria"/>
            <w:sz w:val="22"/>
            <w:szCs w:val="22"/>
          </w:rPr>
          <w:t>NYS Directory of Certified Minority and Women-Owned Business Enterprises</w:t>
        </w:r>
      </w:hyperlink>
      <w:r w:rsidR="00212057">
        <w:rPr>
          <w:rFonts w:ascii="Cambria" w:hAnsi="Cambria"/>
          <w:sz w:val="22"/>
          <w:szCs w:val="22"/>
        </w:rPr>
        <w:t>,</w:t>
      </w:r>
      <w:r w:rsidRPr="00BE79B9">
        <w:rPr>
          <w:rFonts w:ascii="Cambria" w:hAnsi="Cambria"/>
          <w:sz w:val="22"/>
          <w:szCs w:val="22"/>
        </w:rPr>
        <w:t xml:space="preserve"> and the solicitation of minority and women-oriented trade and labor organizations.  </w:t>
      </w:r>
    </w:p>
    <w:p w14:paraId="0422ECD4" w14:textId="77777777" w:rsidR="00BE79B9" w:rsidRPr="00BE79B9" w:rsidRDefault="00BE79B9" w:rsidP="00BE79B9">
      <w:pPr>
        <w:jc w:val="both"/>
        <w:rPr>
          <w:rFonts w:ascii="Cambria" w:hAnsi="Cambria"/>
          <w:sz w:val="22"/>
          <w:szCs w:val="22"/>
        </w:rPr>
      </w:pPr>
    </w:p>
    <w:p w14:paraId="4AE4347E" w14:textId="77777777" w:rsidR="00BE79B9" w:rsidRPr="00BE79B9" w:rsidRDefault="00BE79B9" w:rsidP="00BE79B9">
      <w:pPr>
        <w:jc w:val="both"/>
        <w:rPr>
          <w:rFonts w:ascii="Cambria" w:hAnsi="Cambria"/>
          <w:sz w:val="22"/>
          <w:szCs w:val="22"/>
        </w:rPr>
      </w:pPr>
      <w:r w:rsidRPr="00BE79B9">
        <w:rPr>
          <w:rFonts w:ascii="Cambria" w:hAnsi="Cambria"/>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FBE9772" w14:textId="77777777" w:rsidR="00BE79B9" w:rsidRPr="00BE79B9" w:rsidRDefault="00BE79B9" w:rsidP="00BE79B9">
      <w:pPr>
        <w:jc w:val="both"/>
        <w:rPr>
          <w:rFonts w:ascii="Cambria" w:hAnsi="Cambria"/>
          <w:sz w:val="22"/>
          <w:szCs w:val="22"/>
        </w:rPr>
      </w:pPr>
    </w:p>
    <w:p w14:paraId="3DC4C9CE" w14:textId="77777777" w:rsidR="00BE79B9" w:rsidRPr="00BE79B9" w:rsidRDefault="00BE79B9" w:rsidP="00BE79B9">
      <w:pPr>
        <w:jc w:val="both"/>
        <w:rPr>
          <w:rFonts w:ascii="Cambria" w:hAnsi="Cambria"/>
          <w:sz w:val="22"/>
          <w:szCs w:val="22"/>
        </w:rPr>
      </w:pPr>
      <w:r w:rsidRPr="00BE79B9">
        <w:rPr>
          <w:rFonts w:ascii="Cambria" w:hAnsi="Cambria"/>
          <w:sz w:val="22"/>
          <w:szCs w:val="22"/>
        </w:rPr>
        <w:t>Applicants should document their efforts to comply with the stated M/WBE goals and submit evidence</w:t>
      </w:r>
      <w:r w:rsidR="0082174A">
        <w:rPr>
          <w:rFonts w:ascii="Cambria" w:hAnsi="Cambria"/>
          <w:sz w:val="22"/>
          <w:szCs w:val="22"/>
        </w:rPr>
        <w:t xml:space="preserve"> of such efforts</w:t>
      </w:r>
      <w:r w:rsidRPr="00BE79B9">
        <w:rPr>
          <w:rFonts w:ascii="Cambria" w:hAnsi="Cambria"/>
          <w:sz w:val="22"/>
          <w:szCs w:val="22"/>
        </w:rPr>
        <w:t xml:space="preserve">. </w:t>
      </w:r>
      <w:r w:rsidR="00F37787">
        <w:rPr>
          <w:rFonts w:ascii="Cambria" w:hAnsi="Cambria"/>
          <w:sz w:val="22"/>
          <w:szCs w:val="22"/>
        </w:rPr>
        <w:t xml:space="preserve"> </w:t>
      </w:r>
      <w:r w:rsidRPr="00BE79B9">
        <w:rPr>
          <w:rFonts w:ascii="Cambria" w:hAnsi="Cambria"/>
          <w:sz w:val="22"/>
          <w:szCs w:val="22"/>
        </w:rPr>
        <w:t>Examples of acceptable documentation can be found in form M/WBE 105, Contractor’s Good Faith Efforts. NYSED reserves the right to reject any application for failure to document “good faith efforts.”</w:t>
      </w:r>
    </w:p>
    <w:p w14:paraId="417EB210" w14:textId="77777777" w:rsidR="00EB3B0C" w:rsidRDefault="00EB3B0C" w:rsidP="00BE79B9">
      <w:pPr>
        <w:jc w:val="both"/>
        <w:rPr>
          <w:rFonts w:ascii="Cambria" w:hAnsi="Cambria"/>
          <w:b/>
          <w:sz w:val="22"/>
          <w:szCs w:val="22"/>
        </w:rPr>
      </w:pPr>
    </w:p>
    <w:p w14:paraId="3481DB91" w14:textId="77777777" w:rsidR="00BE79B9" w:rsidRPr="00BE79B9" w:rsidRDefault="00BE79B9" w:rsidP="00BE79B9">
      <w:pPr>
        <w:jc w:val="both"/>
        <w:rPr>
          <w:rFonts w:ascii="Cambria" w:hAnsi="Cambria"/>
          <w:b/>
          <w:sz w:val="22"/>
          <w:szCs w:val="22"/>
        </w:rPr>
      </w:pPr>
      <w:r w:rsidRPr="00BE79B9">
        <w:rPr>
          <w:rFonts w:ascii="Cambria" w:hAnsi="Cambria"/>
          <w:b/>
          <w:sz w:val="22"/>
          <w:szCs w:val="22"/>
        </w:rPr>
        <w:t xml:space="preserve">REQUEST FOR WAIVER </w:t>
      </w:r>
    </w:p>
    <w:p w14:paraId="74D115A6" w14:textId="77777777" w:rsidR="00BE79B9" w:rsidRPr="00BE79B9" w:rsidRDefault="00BE79B9" w:rsidP="00BE79B9">
      <w:pPr>
        <w:jc w:val="both"/>
        <w:rPr>
          <w:rFonts w:ascii="Cambria" w:hAnsi="Cambria"/>
          <w:sz w:val="22"/>
          <w:szCs w:val="22"/>
        </w:rPr>
      </w:pPr>
      <w:r w:rsidRPr="00BE79B9">
        <w:rPr>
          <w:rFonts w:ascii="Cambria" w:hAnsi="Cambria"/>
          <w:sz w:val="22"/>
          <w:szCs w:val="22"/>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1438888E" w14:textId="77777777" w:rsidR="00BE79B9" w:rsidRPr="00BE79B9" w:rsidRDefault="00BE79B9" w:rsidP="00BE79B9">
      <w:pPr>
        <w:jc w:val="both"/>
        <w:rPr>
          <w:rFonts w:ascii="Cambria" w:hAnsi="Cambria"/>
          <w:sz w:val="22"/>
          <w:szCs w:val="22"/>
        </w:rPr>
      </w:pPr>
    </w:p>
    <w:p w14:paraId="57DB5DD1" w14:textId="77777777" w:rsidR="00BE79B9" w:rsidRPr="00BE79B9" w:rsidRDefault="00BE79B9" w:rsidP="00BE79B9">
      <w:pPr>
        <w:jc w:val="both"/>
        <w:rPr>
          <w:rFonts w:ascii="Cambria" w:hAnsi="Cambria"/>
          <w:sz w:val="22"/>
          <w:szCs w:val="22"/>
        </w:rPr>
      </w:pPr>
      <w:r w:rsidRPr="00BE79B9">
        <w:rPr>
          <w:rFonts w:ascii="Cambria" w:hAnsi="Cambria"/>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15AAF78A" w14:textId="77777777" w:rsidR="00BE79B9" w:rsidRPr="00BE79B9" w:rsidRDefault="00BE79B9" w:rsidP="00BE79B9">
      <w:pPr>
        <w:jc w:val="both"/>
        <w:rPr>
          <w:rFonts w:ascii="Cambria" w:hAnsi="Cambria"/>
          <w:sz w:val="22"/>
          <w:szCs w:val="22"/>
        </w:rPr>
      </w:pPr>
    </w:p>
    <w:p w14:paraId="5AE73017" w14:textId="7AE79A5B" w:rsidR="00BE79B9" w:rsidRPr="00BE79B9" w:rsidRDefault="00BE79B9" w:rsidP="0018101E">
      <w:pPr>
        <w:rPr>
          <w:rFonts w:ascii="Cambria" w:hAnsi="Cambria"/>
          <w:sz w:val="22"/>
          <w:szCs w:val="22"/>
        </w:rPr>
      </w:pPr>
      <w:r w:rsidRPr="36ACBB2D">
        <w:rPr>
          <w:rFonts w:ascii="Cambria" w:hAnsi="Cambria"/>
          <w:sz w:val="22"/>
          <w:szCs w:val="22"/>
        </w:rPr>
        <w:t xml:space="preserve">All payments to Minority and Women-Owned Business Enterprise subcontractor(s) should be reported to the NYSED M/WBE Program Unit using the </w:t>
      </w:r>
      <w:hyperlink r:id="rId22" w:history="1">
        <w:r w:rsidRPr="00853D6D">
          <w:rPr>
            <w:rStyle w:val="Hyperlink"/>
            <w:rFonts w:ascii="Cambria" w:hAnsi="Cambria"/>
            <w:sz w:val="22"/>
            <w:szCs w:val="22"/>
          </w:rPr>
          <w:t>M/WBE 103 Quarterly M/WBE Compliance Report</w:t>
        </w:r>
      </w:hyperlink>
      <w:r w:rsidRPr="36ACBB2D">
        <w:rPr>
          <w:rFonts w:ascii="Cambria" w:hAnsi="Cambria"/>
          <w:sz w:val="22"/>
          <w:szCs w:val="22"/>
        </w:rPr>
        <w:t xml:space="preserve">. </w:t>
      </w:r>
      <w:r w:rsidR="00F37787" w:rsidRPr="36ACBB2D">
        <w:rPr>
          <w:rFonts w:ascii="Cambria" w:hAnsi="Cambria"/>
          <w:sz w:val="22"/>
          <w:szCs w:val="22"/>
        </w:rPr>
        <w:t xml:space="preserve"> </w:t>
      </w:r>
      <w:r w:rsidRPr="36ACBB2D">
        <w:rPr>
          <w:rFonts w:ascii="Cambria" w:hAnsi="Cambria"/>
          <w:sz w:val="22"/>
          <w:szCs w:val="22"/>
        </w:rPr>
        <w:t>This report should be submitted on a quarterly basis</w:t>
      </w:r>
      <w:r w:rsidR="006321AB">
        <w:rPr>
          <w:rFonts w:ascii="Cambria" w:hAnsi="Cambria"/>
          <w:sz w:val="22"/>
          <w:szCs w:val="22"/>
        </w:rPr>
        <w:t>.</w:t>
      </w:r>
    </w:p>
    <w:p w14:paraId="722CBCB7" w14:textId="77777777" w:rsidR="00BE79B9" w:rsidRPr="00BE79B9" w:rsidRDefault="00BE79B9" w:rsidP="00BE79B9">
      <w:pPr>
        <w:jc w:val="both"/>
        <w:rPr>
          <w:rFonts w:ascii="Cambria" w:hAnsi="Cambria"/>
          <w:sz w:val="22"/>
          <w:szCs w:val="22"/>
        </w:rPr>
      </w:pPr>
    </w:p>
    <w:p w14:paraId="3950BAEE" w14:textId="52723149" w:rsidR="00BE79B9" w:rsidRPr="00BE79B9" w:rsidRDefault="00BE79B9" w:rsidP="00BE79B9">
      <w:pPr>
        <w:jc w:val="both"/>
        <w:rPr>
          <w:rFonts w:ascii="Cambria" w:hAnsi="Cambria"/>
          <w:sz w:val="22"/>
          <w:szCs w:val="22"/>
        </w:rPr>
      </w:pPr>
      <w:r w:rsidRPr="00BE79B9">
        <w:rPr>
          <w:rFonts w:ascii="Cambria" w:hAnsi="Cambria"/>
          <w:sz w:val="22"/>
          <w:szCs w:val="22"/>
        </w:rPr>
        <w:t xml:space="preserve">NYSED’s M/WBE Coordinator is available to assist applicants in meeting the M/WBE goals.  The Coordinator can be reached at </w:t>
      </w:r>
      <w:hyperlink r:id="rId23" w:history="1">
        <w:r w:rsidR="007D4622">
          <w:rPr>
            <w:rFonts w:ascii="Cambria" w:hAnsi="Cambria"/>
            <w:color w:val="0000FF"/>
            <w:sz w:val="22"/>
            <w:szCs w:val="22"/>
            <w:u w:val="single"/>
          </w:rPr>
          <w:t>MWBEgrants@nysed.gov</w:t>
        </w:r>
      </w:hyperlink>
      <w:r w:rsidRPr="00BE79B9">
        <w:rPr>
          <w:rFonts w:ascii="Cambria" w:hAnsi="Cambria"/>
          <w:sz w:val="22"/>
          <w:szCs w:val="22"/>
        </w:rPr>
        <w:t>.</w:t>
      </w:r>
    </w:p>
    <w:p w14:paraId="69201F70" w14:textId="77777777" w:rsidR="00BE79B9" w:rsidRPr="00BE79B9" w:rsidRDefault="00BE79B9" w:rsidP="00BE79B9">
      <w:pPr>
        <w:jc w:val="both"/>
        <w:rPr>
          <w:rFonts w:ascii="Cambria" w:hAnsi="Cambria"/>
          <w:sz w:val="22"/>
          <w:szCs w:val="22"/>
        </w:rPr>
      </w:pPr>
    </w:p>
    <w:p w14:paraId="106309DF" w14:textId="77777777" w:rsidR="00BE79B9" w:rsidRPr="00BE79B9" w:rsidRDefault="00BE79B9" w:rsidP="000A3A62">
      <w:pPr>
        <w:ind w:right="720"/>
        <w:rPr>
          <w:rFonts w:ascii="Cambria" w:hAnsi="Cambria"/>
          <w:b/>
          <w:sz w:val="22"/>
          <w:szCs w:val="22"/>
        </w:rPr>
      </w:pPr>
      <w:r w:rsidRPr="00BE79B9">
        <w:rPr>
          <w:rFonts w:ascii="Cambria" w:hAnsi="Cambria"/>
          <w:b/>
          <w:sz w:val="22"/>
          <w:szCs w:val="22"/>
        </w:rPr>
        <w:t xml:space="preserve">Equal Employment Opportunity Reporting (EEO) Pursuant to Article 15-A of the New York State Executive Law </w:t>
      </w:r>
    </w:p>
    <w:p w14:paraId="427E5EFE" w14:textId="77777777" w:rsidR="00BE79B9" w:rsidRPr="00BE79B9" w:rsidRDefault="00BE79B9" w:rsidP="00BE79B9">
      <w:pPr>
        <w:ind w:right="720"/>
        <w:jc w:val="both"/>
        <w:rPr>
          <w:rFonts w:ascii="Cambria" w:hAnsi="Cambria"/>
          <w:b/>
          <w:sz w:val="22"/>
          <w:szCs w:val="22"/>
        </w:rPr>
      </w:pPr>
    </w:p>
    <w:p w14:paraId="050F0BD8" w14:textId="77777777" w:rsidR="00BE79B9" w:rsidRPr="00BE79B9" w:rsidRDefault="00BE79B9" w:rsidP="00BE79B9">
      <w:pPr>
        <w:spacing w:after="120"/>
        <w:rPr>
          <w:rFonts w:ascii="Cambria" w:hAnsi="Cambria"/>
          <w:sz w:val="22"/>
          <w:szCs w:val="22"/>
        </w:rPr>
      </w:pPr>
      <w:r w:rsidRPr="00BE79B9">
        <w:rPr>
          <w:rFonts w:ascii="Cambria" w:hAnsi="Cambria"/>
          <w:sz w:val="22"/>
          <w:szCs w:val="22"/>
        </w:rPr>
        <w:t xml:space="preserve">Applicants must complete and submit form EEO 100: Staffing Plan. </w:t>
      </w:r>
    </w:p>
    <w:p w14:paraId="40F769E9" w14:textId="1624F4A1" w:rsidR="001611FE" w:rsidRPr="001611FE" w:rsidRDefault="001611FE" w:rsidP="00BE79B9">
      <w:pPr>
        <w:keepNext/>
        <w:spacing w:before="360"/>
        <w:outlineLvl w:val="0"/>
        <w:rPr>
          <w:rFonts w:ascii="Cambria" w:hAnsi="Cambria"/>
          <w:b/>
          <w:sz w:val="22"/>
          <w:szCs w:val="22"/>
          <w:u w:val="single"/>
        </w:rPr>
      </w:pPr>
      <w:r>
        <w:rPr>
          <w:rFonts w:ascii="Cambria" w:hAnsi="Cambria"/>
          <w:b/>
          <w:sz w:val="22"/>
          <w:szCs w:val="22"/>
          <w:u w:val="single"/>
        </w:rPr>
        <w:t>Contract Terms and Conditions</w:t>
      </w:r>
    </w:p>
    <w:p w14:paraId="6EA6EBF4" w14:textId="4C2857BA" w:rsidR="001611FE" w:rsidRPr="001611FE" w:rsidRDefault="001611FE" w:rsidP="00BE79B9">
      <w:pPr>
        <w:keepNext/>
        <w:spacing w:before="360"/>
        <w:outlineLvl w:val="0"/>
        <w:rPr>
          <w:rFonts w:ascii="Cambria" w:hAnsi="Cambria"/>
          <w:sz w:val="22"/>
          <w:szCs w:val="22"/>
        </w:rPr>
      </w:pPr>
      <w:r w:rsidRPr="001611FE">
        <w:rPr>
          <w:rFonts w:ascii="Cambria" w:hAnsi="Cambria"/>
          <w:sz w:val="22"/>
          <w:szCs w:val="22"/>
        </w:rPr>
        <w:t xml:space="preserve">Grant awards to </w:t>
      </w:r>
      <w:r>
        <w:rPr>
          <w:rFonts w:ascii="Cambria" w:hAnsi="Cambria"/>
          <w:sz w:val="22"/>
          <w:szCs w:val="22"/>
        </w:rPr>
        <w:t>charter schools</w:t>
      </w:r>
      <w:r w:rsidRPr="001611FE">
        <w:rPr>
          <w:rFonts w:ascii="Cambria" w:hAnsi="Cambria"/>
          <w:sz w:val="22"/>
          <w:szCs w:val="22"/>
        </w:rPr>
        <w:t xml:space="preserve"> will require that the awardee enter into a grant contract, the form of which </w:t>
      </w:r>
      <w:r w:rsidR="00194C45">
        <w:rPr>
          <w:rFonts w:ascii="Cambria" w:hAnsi="Cambria"/>
          <w:sz w:val="22"/>
          <w:szCs w:val="22"/>
        </w:rPr>
        <w:t xml:space="preserve">will be posted </w:t>
      </w:r>
      <w:r w:rsidR="00194C45">
        <w:rPr>
          <w:rFonts w:ascii="Cambria" w:hAnsi="Cambria"/>
          <w:color w:val="000000" w:themeColor="text1"/>
          <w:sz w:val="22"/>
          <w:szCs w:val="22"/>
        </w:rPr>
        <w:t xml:space="preserve">on the </w:t>
      </w:r>
      <w:hyperlink r:id="rId24" w:history="1">
        <w:r w:rsidR="00194C45" w:rsidRPr="007428B6">
          <w:rPr>
            <w:rStyle w:val="Hyperlink"/>
            <w:rFonts w:ascii="Cambria" w:hAnsi="Cambria"/>
            <w:sz w:val="22"/>
            <w:szCs w:val="22"/>
          </w:rPr>
          <w:t>P-12 website</w:t>
        </w:r>
      </w:hyperlink>
      <w:r w:rsidR="00194C45">
        <w:rPr>
          <w:rFonts w:ascii="Cambria" w:hAnsi="Cambria"/>
          <w:color w:val="000000" w:themeColor="text1"/>
          <w:sz w:val="22"/>
          <w:szCs w:val="22"/>
        </w:rPr>
        <w:t>.</w:t>
      </w:r>
      <w:r w:rsidR="00194C45" w:rsidRPr="51681A8C">
        <w:rPr>
          <w:rFonts w:ascii="Cambria" w:hAnsi="Cambria"/>
          <w:color w:val="000000" w:themeColor="text1"/>
          <w:sz w:val="22"/>
          <w:szCs w:val="22"/>
        </w:rPr>
        <w:t xml:space="preserve"> </w:t>
      </w:r>
      <w:r w:rsidRPr="001611FE">
        <w:rPr>
          <w:rFonts w:ascii="Cambria" w:hAnsi="Cambria"/>
          <w:sz w:val="22"/>
          <w:szCs w:val="22"/>
        </w:rPr>
        <w:t xml:space="preserve">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14B6E774" w14:textId="77777777" w:rsidR="00BE79B9" w:rsidRPr="00BE79B9" w:rsidRDefault="00BE79B9" w:rsidP="00BE79B9">
      <w:pPr>
        <w:keepNext/>
        <w:spacing w:before="360"/>
        <w:outlineLvl w:val="0"/>
        <w:rPr>
          <w:rFonts w:ascii="Cambria" w:hAnsi="Cambria"/>
          <w:b/>
          <w:sz w:val="22"/>
          <w:szCs w:val="22"/>
          <w:u w:val="single"/>
        </w:rPr>
      </w:pPr>
      <w:r w:rsidRPr="00BE79B9">
        <w:rPr>
          <w:rFonts w:ascii="Cambria" w:hAnsi="Cambria"/>
          <w:b/>
          <w:sz w:val="22"/>
          <w:szCs w:val="22"/>
          <w:u w:val="single"/>
        </w:rPr>
        <w:t>Workers’ Compensation Coverage and Debarment</w:t>
      </w:r>
      <w:r w:rsidRPr="00BE79B9">
        <w:rPr>
          <w:rFonts w:ascii="Cambria" w:hAnsi="Cambria"/>
          <w:b/>
          <w:sz w:val="22"/>
          <w:szCs w:val="22"/>
          <w:u w:val="single"/>
        </w:rPr>
        <w:br/>
      </w:r>
      <w:r w:rsidRPr="00BE79B9">
        <w:rPr>
          <w:rFonts w:ascii="Cambria" w:hAnsi="Cambria"/>
          <w:sz w:val="22"/>
          <w:szCs w:val="22"/>
        </w:rPr>
        <w:t xml:space="preserve">New York State Workers’ Compensation Law (WCL) has specific coverage requirements for businesses contracting with New York State and additional requirements </w:t>
      </w:r>
      <w:r w:rsidR="00644307">
        <w:rPr>
          <w:rFonts w:ascii="Cambria" w:hAnsi="Cambria"/>
          <w:sz w:val="22"/>
          <w:szCs w:val="22"/>
        </w:rPr>
        <w:t>that</w:t>
      </w:r>
      <w:r w:rsidRPr="00BE79B9">
        <w:rPr>
          <w:rFonts w:ascii="Cambria" w:hAnsi="Cambria"/>
          <w:sz w:val="22"/>
          <w:szCs w:val="22"/>
        </w:rPr>
        <w:t xml:space="preserve">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BE79B9">
        <w:rPr>
          <w:rFonts w:ascii="Cambria" w:hAnsi="Cambria"/>
          <w:i/>
          <w:iCs/>
          <w:sz w:val="22"/>
          <w:szCs w:val="22"/>
        </w:rPr>
        <w:t>prior</w:t>
      </w:r>
      <w:r w:rsidRPr="00BE79B9">
        <w:rPr>
          <w:rFonts w:ascii="Cambria" w:hAnsi="Cambria"/>
          <w:sz w:val="22"/>
          <w:szCs w:val="22"/>
        </w:rPr>
        <w:t xml:space="preserve"> to issuing any permits or licenses, or </w:t>
      </w:r>
      <w:r w:rsidRPr="00BE79B9">
        <w:rPr>
          <w:rFonts w:ascii="Cambria" w:hAnsi="Cambria"/>
          <w:i/>
          <w:iCs/>
          <w:sz w:val="22"/>
          <w:szCs w:val="22"/>
        </w:rPr>
        <w:t>prior</w:t>
      </w:r>
      <w:r w:rsidRPr="00BE79B9">
        <w:rPr>
          <w:rFonts w:ascii="Cambria" w:hAnsi="Cambria"/>
          <w:sz w:val="22"/>
          <w:szCs w:val="22"/>
        </w:rPr>
        <w:t xml:space="preserve"> to entering into contracts.</w:t>
      </w:r>
    </w:p>
    <w:p w14:paraId="47DA11B3" w14:textId="77777777" w:rsidR="00BE79B9" w:rsidRPr="00BE79B9" w:rsidRDefault="00BE79B9" w:rsidP="00BE79B9">
      <w:pPr>
        <w:spacing w:before="100" w:beforeAutospacing="1" w:after="100" w:afterAutospacing="1"/>
        <w:jc w:val="both"/>
        <w:rPr>
          <w:rFonts w:ascii="Cambria" w:hAnsi="Cambria"/>
          <w:sz w:val="22"/>
          <w:szCs w:val="22"/>
        </w:rPr>
      </w:pPr>
      <w:r w:rsidRPr="00BE79B9">
        <w:rPr>
          <w:rFonts w:ascii="Cambria" w:hAnsi="Cambria"/>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3E5E196" w14:textId="77777777" w:rsidR="00BE79B9" w:rsidRPr="00BE79B9" w:rsidRDefault="00BE79B9" w:rsidP="00BE79B9">
      <w:pPr>
        <w:spacing w:before="100" w:beforeAutospacing="1" w:after="100" w:afterAutospacing="1"/>
        <w:jc w:val="both"/>
        <w:rPr>
          <w:rFonts w:ascii="Cambria" w:hAnsi="Cambria"/>
          <w:sz w:val="22"/>
          <w:szCs w:val="22"/>
        </w:rPr>
      </w:pPr>
      <w:r w:rsidRPr="00BE79B9">
        <w:rPr>
          <w:rFonts w:ascii="Cambria" w:hAnsi="Cambria"/>
          <w:sz w:val="22"/>
          <w:szCs w:val="22"/>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w:t>
      </w:r>
      <w:r w:rsidRPr="00BE79B9">
        <w:rPr>
          <w:rFonts w:ascii="Cambria" w:hAnsi="Cambria"/>
          <w:sz w:val="22"/>
          <w:szCs w:val="22"/>
        </w:rPr>
        <w:lastRenderedPageBreak/>
        <w:t>131, is barred from bidding on, or being awarded, any public work contract or subcontract with the State, any municipal corporation or public body for one year for each violation. The ban is five years for each felony conviction.</w:t>
      </w:r>
    </w:p>
    <w:p w14:paraId="750BFDFF" w14:textId="77777777" w:rsidR="00BE79B9" w:rsidRPr="00BE79B9" w:rsidRDefault="00BE79B9" w:rsidP="00BE79B9">
      <w:pPr>
        <w:spacing w:before="100" w:beforeAutospacing="1" w:after="100" w:afterAutospacing="1"/>
        <w:rPr>
          <w:rFonts w:ascii="Cambria" w:hAnsi="Cambria"/>
          <w:sz w:val="22"/>
          <w:szCs w:val="22"/>
        </w:rPr>
      </w:pPr>
      <w:r w:rsidRPr="00BE79B9">
        <w:rPr>
          <w:rFonts w:ascii="Cambria" w:hAnsi="Cambria"/>
          <w:b/>
          <w:bCs/>
          <w:sz w:val="22"/>
          <w:szCs w:val="22"/>
        </w:rPr>
        <w:t>PROOF OF COVERAGE REQUIREMENTS</w:t>
      </w:r>
      <w:r w:rsidRPr="00BE79B9">
        <w:rPr>
          <w:rFonts w:ascii="Cambria" w:hAnsi="Cambria"/>
          <w:sz w:val="22"/>
          <w:szCs w:val="22"/>
        </w:rPr>
        <w:t xml:space="preserve"> </w:t>
      </w:r>
      <w:r w:rsidRPr="00BE79B9">
        <w:rPr>
          <w:rFonts w:ascii="Cambria" w:hAnsi="Cambria"/>
          <w:sz w:val="22"/>
          <w:szCs w:val="22"/>
        </w:rPr>
        <w:br/>
        <w:t>The Workers’ Compensation Board has developed several forms to assist State contracting entities in ensuring that businesses have the appropriate workers’ compensation and disability insurance coverage as required by Sections 57 and 220(8) of the WCL.</w:t>
      </w:r>
    </w:p>
    <w:p w14:paraId="681C1CEA" w14:textId="77777777" w:rsidR="00BE79B9" w:rsidRPr="00BE79B9" w:rsidRDefault="00BE79B9" w:rsidP="00BE79B9">
      <w:pPr>
        <w:spacing w:before="100" w:beforeAutospacing="1" w:after="240" w:afterAutospacing="1"/>
        <w:jc w:val="both"/>
        <w:rPr>
          <w:rFonts w:ascii="Cambria" w:hAnsi="Cambria"/>
          <w:sz w:val="22"/>
          <w:szCs w:val="22"/>
        </w:rPr>
      </w:pPr>
      <w:r w:rsidRPr="00BE79B9">
        <w:rPr>
          <w:rFonts w:ascii="Cambria" w:hAnsi="Cambria"/>
          <w:b/>
          <w:bCs/>
          <w:i/>
          <w:iCs/>
          <w:sz w:val="22"/>
          <w:szCs w:val="22"/>
        </w:rPr>
        <w:t>Please note – an ACORD form is not acceptable proof of New York State workers’ compensation or disability benefits insurance coverage</w:t>
      </w:r>
      <w:r w:rsidRPr="00BE79B9">
        <w:rPr>
          <w:rFonts w:ascii="Cambria" w:hAnsi="Cambria"/>
          <w:sz w:val="22"/>
          <w:szCs w:val="22"/>
        </w:rPr>
        <w:t>.</w:t>
      </w:r>
    </w:p>
    <w:p w14:paraId="198E31D3" w14:textId="77777777" w:rsidR="00BE79B9" w:rsidRPr="00BE79B9" w:rsidRDefault="00BE79B9" w:rsidP="00BE79B9">
      <w:pPr>
        <w:spacing w:before="100" w:beforeAutospacing="1" w:after="240" w:afterAutospacing="1"/>
        <w:rPr>
          <w:rFonts w:ascii="Cambria" w:hAnsi="Cambria"/>
          <w:sz w:val="22"/>
          <w:szCs w:val="22"/>
        </w:rPr>
      </w:pPr>
      <w:r w:rsidRPr="00BE79B9">
        <w:rPr>
          <w:rFonts w:ascii="Cambria" w:hAnsi="Cambria"/>
          <w:b/>
          <w:bCs/>
          <w:sz w:val="22"/>
          <w:szCs w:val="22"/>
        </w:rPr>
        <w:t>Proof of Workers’ Compensation Coverage</w:t>
      </w:r>
      <w:r w:rsidRPr="00BE79B9">
        <w:rPr>
          <w:rFonts w:ascii="Cambria" w:hAnsi="Cambria"/>
          <w:sz w:val="22"/>
          <w:szCs w:val="22"/>
        </w:rPr>
        <w:t xml:space="preserve"> </w:t>
      </w:r>
      <w:r w:rsidRPr="00BE79B9">
        <w:rPr>
          <w:rFonts w:ascii="Cambria" w:hAnsi="Cambria"/>
          <w:sz w:val="22"/>
          <w:szCs w:val="22"/>
        </w:rPr>
        <w:b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F1A25F1" w14:textId="77777777" w:rsidR="000A3A62" w:rsidRDefault="00BE79B9" w:rsidP="00E53C74">
      <w:pPr>
        <w:numPr>
          <w:ilvl w:val="0"/>
          <w:numId w:val="7"/>
        </w:numPr>
        <w:spacing w:before="100" w:beforeAutospacing="1" w:after="100" w:afterAutospacing="1"/>
        <w:jc w:val="both"/>
        <w:rPr>
          <w:rFonts w:ascii="Cambria" w:hAnsi="Cambria"/>
          <w:sz w:val="22"/>
          <w:szCs w:val="22"/>
        </w:rPr>
      </w:pPr>
      <w:r w:rsidRPr="00BE79B9">
        <w:rPr>
          <w:rFonts w:ascii="Cambria" w:hAnsi="Cambria"/>
          <w:b/>
          <w:bCs/>
          <w:sz w:val="22"/>
          <w:szCs w:val="22"/>
        </w:rPr>
        <w:t>Form C-105.2</w:t>
      </w:r>
      <w:r w:rsidRPr="00BE79B9">
        <w:rPr>
          <w:rFonts w:ascii="Cambria" w:hAnsi="Cambria"/>
          <w:sz w:val="22"/>
          <w:szCs w:val="22"/>
        </w:rPr>
        <w:t xml:space="preserve"> – Certificate of Workers’ Compensation Insurance issued by</w:t>
      </w:r>
      <w:r w:rsidR="000A3A62">
        <w:rPr>
          <w:rFonts w:ascii="Cambria" w:hAnsi="Cambria"/>
          <w:sz w:val="22"/>
          <w:szCs w:val="22"/>
        </w:rPr>
        <w:t xml:space="preserve"> private insurance carriers, or</w:t>
      </w:r>
    </w:p>
    <w:p w14:paraId="292E9AE5" w14:textId="77777777" w:rsidR="000A3A62" w:rsidRDefault="00BE79B9" w:rsidP="00E53C74">
      <w:pPr>
        <w:numPr>
          <w:ilvl w:val="0"/>
          <w:numId w:val="7"/>
        </w:numPr>
        <w:spacing w:before="100" w:beforeAutospacing="1" w:after="100" w:afterAutospacing="1"/>
        <w:jc w:val="both"/>
        <w:rPr>
          <w:rFonts w:ascii="Cambria" w:hAnsi="Cambria"/>
          <w:sz w:val="22"/>
          <w:szCs w:val="22"/>
        </w:rPr>
      </w:pPr>
      <w:r w:rsidRPr="00BE79B9">
        <w:rPr>
          <w:rFonts w:ascii="Cambria" w:hAnsi="Cambria"/>
          <w:b/>
          <w:bCs/>
          <w:sz w:val="22"/>
          <w:szCs w:val="22"/>
        </w:rPr>
        <w:t>Form U-26.3</w:t>
      </w:r>
      <w:r w:rsidRPr="00BE79B9">
        <w:rPr>
          <w:rFonts w:ascii="Cambria" w:hAnsi="Cambria"/>
          <w:sz w:val="22"/>
          <w:szCs w:val="22"/>
        </w:rPr>
        <w:t xml:space="preserve"> </w:t>
      </w:r>
      <w:r w:rsidR="0044253B" w:rsidRPr="000A3A62">
        <w:rPr>
          <w:rFonts w:ascii="Cambria" w:hAnsi="Cambria"/>
          <w:sz w:val="22"/>
          <w:szCs w:val="22"/>
        </w:rPr>
        <w:t>–</w:t>
      </w:r>
      <w:r w:rsidR="0044253B">
        <w:rPr>
          <w:rFonts w:ascii="Cambria" w:hAnsi="Cambria"/>
          <w:sz w:val="22"/>
          <w:szCs w:val="22"/>
        </w:rPr>
        <w:t xml:space="preserve"> </w:t>
      </w:r>
      <w:r w:rsidRPr="00BE79B9">
        <w:rPr>
          <w:rFonts w:ascii="Cambria" w:hAnsi="Cambria"/>
          <w:sz w:val="22"/>
          <w:szCs w:val="22"/>
        </w:rPr>
        <w:t>issued by the State Insurance Fund; or</w:t>
      </w:r>
    </w:p>
    <w:p w14:paraId="7BF8FEE8" w14:textId="77777777" w:rsidR="000A3A62" w:rsidRDefault="00BE79B9" w:rsidP="00E53C74">
      <w:pPr>
        <w:numPr>
          <w:ilvl w:val="0"/>
          <w:numId w:val="7"/>
        </w:numPr>
        <w:spacing w:before="100" w:beforeAutospacing="1" w:after="100" w:afterAutospacing="1"/>
        <w:jc w:val="both"/>
        <w:rPr>
          <w:rFonts w:ascii="Cambria" w:hAnsi="Cambria"/>
          <w:sz w:val="22"/>
          <w:szCs w:val="22"/>
        </w:rPr>
      </w:pPr>
      <w:r w:rsidRPr="000A3A62">
        <w:rPr>
          <w:rFonts w:ascii="Cambria" w:hAnsi="Cambria"/>
          <w:b/>
          <w:bCs/>
          <w:sz w:val="22"/>
          <w:szCs w:val="22"/>
        </w:rPr>
        <w:t>Form SI-12</w:t>
      </w:r>
      <w:r w:rsidR="001D7743">
        <w:rPr>
          <w:rFonts w:ascii="Cambria" w:hAnsi="Cambria"/>
          <w:b/>
          <w:bCs/>
          <w:sz w:val="22"/>
          <w:szCs w:val="22"/>
        </w:rPr>
        <w:t xml:space="preserve"> </w:t>
      </w:r>
      <w:r w:rsidRPr="000A3A62">
        <w:rPr>
          <w:rFonts w:ascii="Cambria" w:hAnsi="Cambria"/>
          <w:sz w:val="22"/>
          <w:szCs w:val="22"/>
        </w:rPr>
        <w:t xml:space="preserve">– Certificate of Workers’ Compensation Self-Insurance; or </w:t>
      </w:r>
      <w:r w:rsidRPr="000A3A62">
        <w:rPr>
          <w:rFonts w:ascii="Cambria" w:hAnsi="Cambria"/>
          <w:b/>
          <w:bCs/>
          <w:sz w:val="22"/>
          <w:szCs w:val="22"/>
        </w:rPr>
        <w:t>Form GSI-105.2</w:t>
      </w:r>
      <w:r w:rsidRPr="000A3A62">
        <w:rPr>
          <w:rFonts w:ascii="Cambria" w:hAnsi="Cambria"/>
          <w:sz w:val="22"/>
          <w:szCs w:val="22"/>
        </w:rPr>
        <w:t xml:space="preserve"> Certificate of Participation in Workers’ Compensation Group Self-Insurance; or</w:t>
      </w:r>
    </w:p>
    <w:p w14:paraId="1A580192" w14:textId="77777777" w:rsidR="00BE79B9" w:rsidRPr="000A3A62" w:rsidRDefault="00BE79B9" w:rsidP="00E53C74">
      <w:pPr>
        <w:numPr>
          <w:ilvl w:val="0"/>
          <w:numId w:val="7"/>
        </w:numPr>
        <w:spacing w:before="100" w:beforeAutospacing="1" w:after="100" w:afterAutospacing="1"/>
        <w:jc w:val="both"/>
        <w:rPr>
          <w:rFonts w:ascii="Cambria" w:hAnsi="Cambria"/>
          <w:sz w:val="22"/>
          <w:szCs w:val="22"/>
        </w:rPr>
      </w:pPr>
      <w:r w:rsidRPr="000A3A62">
        <w:rPr>
          <w:rFonts w:ascii="Cambria" w:hAnsi="Cambria"/>
          <w:b/>
          <w:bCs/>
          <w:sz w:val="22"/>
          <w:szCs w:val="22"/>
        </w:rPr>
        <w:t>CE-200</w:t>
      </w:r>
      <w:r w:rsidR="001D7743">
        <w:rPr>
          <w:rFonts w:ascii="Cambria" w:hAnsi="Cambria"/>
          <w:b/>
          <w:bCs/>
          <w:sz w:val="22"/>
          <w:szCs w:val="22"/>
        </w:rPr>
        <w:t xml:space="preserve"> </w:t>
      </w:r>
      <w:r w:rsidRPr="000A3A62">
        <w:rPr>
          <w:rFonts w:ascii="Cambria" w:hAnsi="Cambria"/>
          <w:sz w:val="22"/>
          <w:szCs w:val="22"/>
        </w:rPr>
        <w:t>– Certificate of Attestation of Exemption from NYS Workers’ Compensation and/or Disability Benefits Coverage.</w:t>
      </w:r>
    </w:p>
    <w:p w14:paraId="3D40F81C" w14:textId="77777777" w:rsidR="00BE79B9" w:rsidRPr="00BE79B9" w:rsidRDefault="00BE79B9" w:rsidP="00BE79B9">
      <w:pPr>
        <w:spacing w:before="100" w:beforeAutospacing="1" w:after="100" w:afterAutospacing="1"/>
        <w:rPr>
          <w:rFonts w:ascii="Cambria" w:hAnsi="Cambria"/>
          <w:sz w:val="22"/>
          <w:szCs w:val="22"/>
        </w:rPr>
      </w:pPr>
      <w:r w:rsidRPr="00BE79B9">
        <w:rPr>
          <w:rFonts w:ascii="Cambria" w:hAnsi="Cambria"/>
          <w:b/>
          <w:bCs/>
          <w:sz w:val="22"/>
          <w:szCs w:val="22"/>
        </w:rPr>
        <w:t>Proof of Disability Benefits Coverage</w:t>
      </w:r>
      <w:r w:rsidRPr="00BE79B9">
        <w:rPr>
          <w:rFonts w:ascii="Cambria" w:hAnsi="Cambria"/>
          <w:sz w:val="22"/>
          <w:szCs w:val="22"/>
        </w:rPr>
        <w:t xml:space="preserve"> </w:t>
      </w:r>
      <w:r w:rsidRPr="00BE79B9">
        <w:rPr>
          <w:rFonts w:ascii="Cambria" w:hAnsi="Cambria"/>
          <w:sz w:val="22"/>
          <w:szCs w:val="22"/>
        </w:rPr>
        <w:b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07B1B40" w14:textId="77777777" w:rsidR="000A3A62" w:rsidRDefault="00BE79B9" w:rsidP="00E53C74">
      <w:pPr>
        <w:numPr>
          <w:ilvl w:val="0"/>
          <w:numId w:val="8"/>
        </w:numPr>
        <w:spacing w:before="100" w:beforeAutospacing="1" w:after="100" w:afterAutospacing="1"/>
        <w:jc w:val="both"/>
        <w:rPr>
          <w:rFonts w:ascii="Cambria" w:hAnsi="Cambria"/>
          <w:sz w:val="22"/>
          <w:szCs w:val="22"/>
        </w:rPr>
      </w:pPr>
      <w:r w:rsidRPr="00BE79B9">
        <w:rPr>
          <w:rFonts w:ascii="Cambria" w:hAnsi="Cambria"/>
          <w:b/>
          <w:bCs/>
          <w:sz w:val="22"/>
          <w:szCs w:val="22"/>
        </w:rPr>
        <w:t>Form DB-120.1</w:t>
      </w:r>
      <w:r w:rsidRPr="00BE79B9">
        <w:rPr>
          <w:rFonts w:ascii="Cambria" w:hAnsi="Cambria"/>
          <w:sz w:val="22"/>
          <w:szCs w:val="22"/>
        </w:rPr>
        <w:t xml:space="preserve"> - Certificate of Disability Benefits Insurance; or</w:t>
      </w:r>
    </w:p>
    <w:p w14:paraId="0DD107E5" w14:textId="77777777" w:rsidR="000A3A62" w:rsidRDefault="00BE79B9" w:rsidP="00E53C74">
      <w:pPr>
        <w:numPr>
          <w:ilvl w:val="0"/>
          <w:numId w:val="8"/>
        </w:numPr>
        <w:spacing w:before="100" w:beforeAutospacing="1" w:after="100" w:afterAutospacing="1"/>
        <w:jc w:val="both"/>
        <w:rPr>
          <w:rFonts w:ascii="Cambria" w:hAnsi="Cambria"/>
          <w:sz w:val="22"/>
          <w:szCs w:val="22"/>
        </w:rPr>
      </w:pPr>
      <w:r w:rsidRPr="000A3A62">
        <w:rPr>
          <w:rFonts w:ascii="Cambria" w:hAnsi="Cambria"/>
          <w:b/>
          <w:bCs/>
          <w:sz w:val="22"/>
          <w:szCs w:val="22"/>
        </w:rPr>
        <w:t>Form DB-155</w:t>
      </w:r>
      <w:r w:rsidR="00A84CD5">
        <w:rPr>
          <w:rFonts w:ascii="Cambria" w:hAnsi="Cambria"/>
          <w:b/>
          <w:bCs/>
          <w:sz w:val="22"/>
          <w:szCs w:val="22"/>
        </w:rPr>
        <w:t xml:space="preserve"> </w:t>
      </w:r>
      <w:r w:rsidRPr="000A3A62">
        <w:rPr>
          <w:rFonts w:ascii="Cambria" w:hAnsi="Cambria"/>
          <w:sz w:val="22"/>
          <w:szCs w:val="22"/>
        </w:rPr>
        <w:t>- Certificate of Disability Benefits Self-Insurance; or</w:t>
      </w:r>
    </w:p>
    <w:p w14:paraId="2728A506" w14:textId="77777777" w:rsidR="00BE79B9" w:rsidRPr="000A3A62" w:rsidRDefault="00BE79B9" w:rsidP="00E53C74">
      <w:pPr>
        <w:numPr>
          <w:ilvl w:val="0"/>
          <w:numId w:val="8"/>
        </w:numPr>
        <w:spacing w:before="100" w:beforeAutospacing="1" w:after="100" w:afterAutospacing="1"/>
        <w:jc w:val="both"/>
        <w:rPr>
          <w:rFonts w:ascii="Cambria" w:hAnsi="Cambria"/>
          <w:sz w:val="22"/>
          <w:szCs w:val="22"/>
        </w:rPr>
      </w:pPr>
      <w:r w:rsidRPr="000A3A62">
        <w:rPr>
          <w:rFonts w:ascii="Cambria" w:hAnsi="Cambria"/>
          <w:b/>
          <w:bCs/>
          <w:sz w:val="22"/>
          <w:szCs w:val="22"/>
        </w:rPr>
        <w:t>CE-200</w:t>
      </w:r>
      <w:r w:rsidR="00A84CD5">
        <w:rPr>
          <w:rFonts w:ascii="Cambria" w:hAnsi="Cambria"/>
          <w:b/>
          <w:bCs/>
          <w:sz w:val="22"/>
          <w:szCs w:val="22"/>
        </w:rPr>
        <w:t xml:space="preserve"> </w:t>
      </w:r>
      <w:r w:rsidRPr="000A3A62">
        <w:rPr>
          <w:rFonts w:ascii="Cambria" w:hAnsi="Cambria"/>
          <w:sz w:val="22"/>
          <w:szCs w:val="22"/>
        </w:rPr>
        <w:t>– Certificate of Attestation of Exemption from New York State Workers’ Compensation and/or Disability Benefits Coverage.</w:t>
      </w:r>
    </w:p>
    <w:p w14:paraId="5D4FAB6F" w14:textId="44D4104C" w:rsidR="00BE79B9" w:rsidRPr="00BE79B9" w:rsidRDefault="00BE79B9" w:rsidP="00BE79B9">
      <w:pPr>
        <w:spacing w:before="100" w:beforeAutospacing="1" w:after="240" w:afterAutospacing="1"/>
        <w:rPr>
          <w:rFonts w:ascii="Cambria" w:hAnsi="Cambria"/>
          <w:sz w:val="22"/>
          <w:szCs w:val="22"/>
        </w:rPr>
      </w:pPr>
      <w:r w:rsidRPr="00BE79B9">
        <w:rPr>
          <w:rFonts w:ascii="Cambria" w:hAnsi="Cambria"/>
          <w:sz w:val="22"/>
          <w:szCs w:val="22"/>
        </w:rPr>
        <w:t xml:space="preserve">For additional information regarding workers’ compensation and disability benefits requirements, please refer to the New York State </w:t>
      </w:r>
      <w:hyperlink r:id="rId25" w:history="1">
        <w:r w:rsidRPr="00853D6D">
          <w:rPr>
            <w:rStyle w:val="Hyperlink"/>
            <w:rFonts w:ascii="Cambria" w:hAnsi="Cambria"/>
            <w:sz w:val="22"/>
            <w:szCs w:val="22"/>
          </w:rPr>
          <w:t>Workers’ Compensation Board website</w:t>
        </w:r>
      </w:hyperlink>
      <w:r w:rsidR="00853D6D">
        <w:rPr>
          <w:rFonts w:ascii="Cambria" w:hAnsi="Cambria"/>
          <w:sz w:val="22"/>
          <w:szCs w:val="22"/>
        </w:rPr>
        <w:t>.</w:t>
      </w:r>
      <w:r w:rsidRPr="00BE79B9">
        <w:rPr>
          <w:rFonts w:ascii="Cambria" w:hAnsi="Cambria"/>
          <w:sz w:val="22"/>
          <w:szCs w:val="22"/>
        </w:rPr>
        <w:t>.  Alternatively, questions relating to either workers’ compensation or disability benefits coverage should be directed to the NYS Workers’ Compensation Board, Bureau of Compliance at (518) 486-6307.</w:t>
      </w:r>
    </w:p>
    <w:p w14:paraId="5470B81F" w14:textId="77777777" w:rsidR="00BE79B9" w:rsidRPr="00BE79B9" w:rsidRDefault="00BE79B9" w:rsidP="00BE79B9">
      <w:pPr>
        <w:jc w:val="both"/>
        <w:rPr>
          <w:rFonts w:ascii="Cambria" w:hAnsi="Cambria"/>
          <w:b/>
          <w:sz w:val="22"/>
          <w:szCs w:val="22"/>
          <w:u w:val="single"/>
        </w:rPr>
      </w:pPr>
      <w:r w:rsidRPr="00BE79B9">
        <w:rPr>
          <w:rFonts w:ascii="Cambria" w:hAnsi="Cambria"/>
          <w:b/>
          <w:sz w:val="22"/>
          <w:szCs w:val="22"/>
          <w:u w:val="single"/>
        </w:rPr>
        <w:t>NYSED’s Reservation of Rights</w:t>
      </w:r>
    </w:p>
    <w:p w14:paraId="035469E9" w14:textId="77777777" w:rsidR="00BE79B9" w:rsidRDefault="00BE79B9" w:rsidP="00BE79B9">
      <w:pPr>
        <w:keepNext/>
        <w:jc w:val="both"/>
        <w:outlineLvl w:val="0"/>
        <w:rPr>
          <w:rFonts w:ascii="Cambria" w:eastAsia="Calibri" w:hAnsi="Cambria"/>
          <w:sz w:val="22"/>
          <w:szCs w:val="22"/>
        </w:rPr>
      </w:pPr>
      <w:r w:rsidRPr="00BE79B9">
        <w:rPr>
          <w:rFonts w:ascii="Cambria" w:eastAsia="Calibri" w:hAnsi="Cambria"/>
          <w:sz w:val="22"/>
          <w:szCs w:val="22"/>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w:t>
      </w:r>
      <w:r w:rsidR="008E5E19">
        <w:rPr>
          <w:rFonts w:ascii="Cambria" w:eastAsia="Calibri" w:hAnsi="Cambria"/>
          <w:sz w:val="22"/>
          <w:szCs w:val="22"/>
        </w:rPr>
        <w:t>,</w:t>
      </w:r>
      <w:r w:rsidRPr="00BE79B9">
        <w:rPr>
          <w:rFonts w:ascii="Cambria" w:eastAsia="Calibri" w:hAnsi="Cambria"/>
          <w:sz w:val="22"/>
          <w:szCs w:val="22"/>
        </w:rPr>
        <w:t xml:space="preserve"> and the state’s investigation of a bidder’s qualifications, experience, ability</w:t>
      </w:r>
      <w:r w:rsidR="008E5E19">
        <w:rPr>
          <w:rFonts w:ascii="Cambria" w:eastAsia="Calibri" w:hAnsi="Cambria"/>
          <w:sz w:val="22"/>
          <w:szCs w:val="22"/>
        </w:rPr>
        <w:t>,</w:t>
      </w:r>
      <w:r w:rsidRPr="00BE79B9">
        <w:rPr>
          <w:rFonts w:ascii="Cambria" w:eastAsia="Calibri" w:hAnsi="Cambria"/>
          <w:sz w:val="22"/>
          <w:szCs w:val="22"/>
        </w:rPr>
        <w:t xml:space="preserve">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w:t>
      </w:r>
      <w:r w:rsidRPr="00BE79B9">
        <w:rPr>
          <w:rFonts w:ascii="Cambria" w:eastAsia="Calibri" w:hAnsi="Cambria"/>
          <w:sz w:val="22"/>
          <w:szCs w:val="22"/>
        </w:rPr>
        <w:lastRenderedPageBreak/>
        <w:t>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to request best and final offers.</w:t>
      </w:r>
    </w:p>
    <w:p w14:paraId="586FD1A8" w14:textId="77777777" w:rsidR="00B656B2" w:rsidRDefault="00B656B2" w:rsidP="00BE79B9">
      <w:pPr>
        <w:keepNext/>
        <w:jc w:val="both"/>
        <w:outlineLvl w:val="0"/>
        <w:rPr>
          <w:rFonts w:ascii="Cambria" w:eastAsia="Calibri" w:hAnsi="Cambria"/>
          <w:sz w:val="22"/>
          <w:szCs w:val="22"/>
        </w:rPr>
      </w:pPr>
    </w:p>
    <w:p w14:paraId="6E4CA101" w14:textId="2576367A" w:rsidR="00B656B2" w:rsidRPr="00B656B2" w:rsidRDefault="00B656B2" w:rsidP="00E9183B">
      <w:pPr>
        <w:rPr>
          <w:rFonts w:ascii="Cambria" w:hAnsi="Cambria"/>
          <w:sz w:val="22"/>
          <w:szCs w:val="22"/>
        </w:rPr>
      </w:pPr>
      <w:r w:rsidRPr="00B656B2">
        <w:rPr>
          <w:rFonts w:ascii="Cambria" w:hAnsi="Cambria"/>
          <w:b/>
          <w:bCs/>
          <w:sz w:val="22"/>
          <w:szCs w:val="22"/>
          <w:u w:val="single"/>
        </w:rPr>
        <w:t xml:space="preserve">CAN UNSUCCESSFUL APPLICANTS RECEIVE A DEBRIEFING? </w:t>
      </w:r>
      <w:r w:rsidRPr="00B656B2">
        <w:rPr>
          <w:rFonts w:ascii="Cambria" w:hAnsi="Cambria"/>
          <w:b/>
          <w:bCs/>
          <w:sz w:val="22"/>
          <w:szCs w:val="22"/>
          <w:u w:val="single"/>
        </w:rPr>
        <w:br/>
      </w:r>
      <w:r w:rsidRPr="00B656B2">
        <w:rPr>
          <w:rFonts w:ascii="Cambria" w:hAnsi="Cambria"/>
          <w:sz w:val="22"/>
          <w:szCs w:val="22"/>
        </w:rPr>
        <w:t xml:space="preserve">All unsuccessful applicants may request a debriefing within </w:t>
      </w:r>
      <w:r w:rsidR="001611FE">
        <w:rPr>
          <w:rFonts w:ascii="Cambria" w:hAnsi="Cambria"/>
          <w:sz w:val="22"/>
          <w:szCs w:val="22"/>
        </w:rPr>
        <w:t xml:space="preserve">fifteen </w:t>
      </w:r>
      <w:r w:rsidR="00C87A7C">
        <w:rPr>
          <w:rFonts w:ascii="Cambria" w:hAnsi="Cambria"/>
          <w:sz w:val="22"/>
          <w:szCs w:val="22"/>
        </w:rPr>
        <w:t xml:space="preserve">(15) </w:t>
      </w:r>
      <w:r w:rsidR="001611FE">
        <w:rPr>
          <w:rFonts w:ascii="Cambria" w:hAnsi="Cambria"/>
          <w:sz w:val="22"/>
          <w:szCs w:val="22"/>
        </w:rPr>
        <w:t>calendar</w:t>
      </w:r>
      <w:r w:rsidRPr="00B656B2">
        <w:rPr>
          <w:rFonts w:ascii="Cambria" w:hAnsi="Cambria"/>
          <w:sz w:val="22"/>
          <w:szCs w:val="22"/>
        </w:rPr>
        <w:t xml:space="preserve"> days of receiving notice from NYSED.  Bidders may request a debriefing letter on the selection process regarding this RFP by submitting a written request to:</w:t>
      </w:r>
      <w:r w:rsidR="00847BA7">
        <w:rPr>
          <w:rFonts w:ascii="Cambria" w:hAnsi="Cambria"/>
          <w:sz w:val="22"/>
          <w:szCs w:val="22"/>
        </w:rPr>
        <w:t xml:space="preserve"> </w:t>
      </w:r>
      <w:hyperlink r:id="rId26" w:history="1">
        <w:r w:rsidR="003634EB" w:rsidRPr="00354A0F">
          <w:rPr>
            <w:rStyle w:val="Hyperlink"/>
            <w:rFonts w:ascii="Cambria" w:hAnsi="Cambria"/>
            <w:sz w:val="22"/>
            <w:szCs w:val="22"/>
          </w:rPr>
          <w:t>homelessrfp@nysed.gov</w:t>
        </w:r>
      </w:hyperlink>
      <w:r w:rsidR="00847BA7">
        <w:rPr>
          <w:rFonts w:ascii="Cambria" w:hAnsi="Cambria"/>
          <w:sz w:val="22"/>
          <w:szCs w:val="22"/>
        </w:rPr>
        <w:t>.</w:t>
      </w:r>
      <w:r w:rsidR="003634EB">
        <w:rPr>
          <w:rFonts w:ascii="Cambria" w:hAnsi="Cambria"/>
          <w:sz w:val="22"/>
          <w:szCs w:val="22"/>
        </w:rPr>
        <w:t xml:space="preserve"> Please include “RFP GC22-009 Debriefing Request” in the subject line.</w:t>
      </w:r>
      <w:r>
        <w:rPr>
          <w:rFonts w:ascii="Cambria" w:hAnsi="Cambria"/>
          <w:sz w:val="22"/>
          <w:szCs w:val="22"/>
        </w:rPr>
        <w:br/>
      </w:r>
    </w:p>
    <w:p w14:paraId="0CC9A6A4" w14:textId="77777777" w:rsidR="00B656B2" w:rsidRPr="00B656B2" w:rsidRDefault="00B656B2" w:rsidP="00B656B2">
      <w:pPr>
        <w:ind w:right="270"/>
        <w:rPr>
          <w:rFonts w:ascii="Cambria" w:hAnsi="Cambria"/>
          <w:sz w:val="22"/>
          <w:szCs w:val="22"/>
        </w:rPr>
      </w:pPr>
      <w:r w:rsidRPr="00B656B2">
        <w:rPr>
          <w:rFonts w:ascii="Cambria" w:hAnsi="Cambria"/>
          <w:sz w:val="22"/>
          <w:szCs w:val="22"/>
        </w:rPr>
        <w:t>The program office will provide a written summary of the proposal’s strengths and weaknesses, as well as re</w:t>
      </w:r>
      <w:r>
        <w:rPr>
          <w:rFonts w:ascii="Cambria" w:hAnsi="Cambria"/>
          <w:sz w:val="22"/>
          <w:szCs w:val="22"/>
        </w:rPr>
        <w:t xml:space="preserve">commendations for improvement. </w:t>
      </w:r>
      <w:r w:rsidRPr="00B656B2">
        <w:rPr>
          <w:rFonts w:ascii="Cambria" w:hAnsi="Cambria"/>
          <w:sz w:val="22"/>
          <w:szCs w:val="22"/>
        </w:rPr>
        <w:t>Within ten (10) business days, the program staff will issue a written debriefing letter to the applicant.</w:t>
      </w:r>
    </w:p>
    <w:p w14:paraId="2F0A9E0C" w14:textId="77777777" w:rsidR="00B656B2" w:rsidRPr="00B656B2" w:rsidRDefault="00B656B2" w:rsidP="00B656B2">
      <w:pPr>
        <w:ind w:right="270"/>
        <w:jc w:val="both"/>
        <w:rPr>
          <w:rFonts w:ascii="Cambria" w:hAnsi="Cambria"/>
          <w:sz w:val="22"/>
          <w:szCs w:val="22"/>
        </w:rPr>
      </w:pPr>
    </w:p>
    <w:p w14:paraId="455DFC3D" w14:textId="77777777" w:rsidR="00B656B2" w:rsidRPr="00B656B2" w:rsidRDefault="00B656B2" w:rsidP="00B656B2">
      <w:pPr>
        <w:keepNext/>
        <w:spacing w:after="120"/>
        <w:ind w:right="270"/>
        <w:rPr>
          <w:rFonts w:ascii="Cambria" w:hAnsi="Cambria"/>
          <w:b/>
          <w:sz w:val="22"/>
          <w:szCs w:val="22"/>
          <w:u w:val="single"/>
        </w:rPr>
      </w:pPr>
      <w:r w:rsidRPr="00B656B2">
        <w:rPr>
          <w:rFonts w:ascii="Cambria" w:hAnsi="Cambria"/>
          <w:b/>
          <w:sz w:val="22"/>
          <w:szCs w:val="22"/>
          <w:u w:val="single"/>
        </w:rPr>
        <w:t xml:space="preserve">WHAT ARE THE GRANT AWARD PROTEST PROCEDURES? </w:t>
      </w:r>
      <w:r w:rsidRPr="00B656B2">
        <w:rPr>
          <w:rFonts w:ascii="Cambria" w:hAnsi="Cambria"/>
          <w:b/>
          <w:sz w:val="22"/>
          <w:szCs w:val="22"/>
          <w:u w:val="single"/>
        </w:rPr>
        <w:br/>
      </w:r>
      <w:r w:rsidRPr="00B656B2">
        <w:rPr>
          <w:rFonts w:ascii="Cambria" w:hAnsi="Cambria"/>
          <w:sz w:val="22"/>
          <w:szCs w:val="22"/>
        </w:rPr>
        <w:t xml:space="preserve">Applicants who receive a notice of non-award </w:t>
      </w:r>
      <w:r w:rsidR="001611FE">
        <w:rPr>
          <w:rFonts w:ascii="Cambria" w:hAnsi="Cambria"/>
          <w:sz w:val="22"/>
          <w:szCs w:val="22"/>
        </w:rPr>
        <w:t xml:space="preserve">or disqualification </w:t>
      </w:r>
      <w:r w:rsidRPr="00B656B2">
        <w:rPr>
          <w:rFonts w:ascii="Cambria" w:hAnsi="Cambria"/>
          <w:sz w:val="22"/>
          <w:szCs w:val="22"/>
        </w:rPr>
        <w:t>may protest the NYSED award decision subject to the following:</w:t>
      </w:r>
    </w:p>
    <w:p w14:paraId="41A28DBF" w14:textId="77777777" w:rsidR="00B656B2" w:rsidRPr="00B656B2" w:rsidRDefault="00B656B2" w:rsidP="00E53C74">
      <w:pPr>
        <w:numPr>
          <w:ilvl w:val="3"/>
          <w:numId w:val="14"/>
        </w:numPr>
        <w:tabs>
          <w:tab w:val="clear" w:pos="2880"/>
        </w:tabs>
        <w:spacing w:after="120"/>
        <w:ind w:left="720" w:right="270"/>
        <w:jc w:val="both"/>
        <w:rPr>
          <w:rFonts w:ascii="Cambria" w:hAnsi="Cambria"/>
          <w:sz w:val="22"/>
          <w:szCs w:val="22"/>
        </w:rPr>
      </w:pPr>
      <w:r w:rsidRPr="00B656B2">
        <w:rPr>
          <w:rFonts w:ascii="Cambria" w:hAnsi="Cambria"/>
          <w:sz w:val="22"/>
          <w:szCs w:val="22"/>
        </w:rPr>
        <w:t>The protest must be in writing and must contain specific factual and/or legal allegations setting forth the basis on which the protesting party challenges the contract award by NYSED.</w:t>
      </w:r>
    </w:p>
    <w:p w14:paraId="1424AD35" w14:textId="616BEC7C" w:rsidR="00B656B2" w:rsidRPr="00B656B2" w:rsidRDefault="00B656B2" w:rsidP="00E53C74">
      <w:pPr>
        <w:numPr>
          <w:ilvl w:val="3"/>
          <w:numId w:val="14"/>
        </w:numPr>
        <w:tabs>
          <w:tab w:val="clear" w:pos="2880"/>
        </w:tabs>
        <w:spacing w:after="120"/>
        <w:ind w:left="720" w:right="270"/>
        <w:jc w:val="both"/>
        <w:rPr>
          <w:rFonts w:ascii="Cambria" w:hAnsi="Cambria"/>
          <w:sz w:val="22"/>
          <w:szCs w:val="22"/>
        </w:rPr>
      </w:pPr>
      <w:r w:rsidRPr="00B656B2">
        <w:rPr>
          <w:rFonts w:ascii="Cambria" w:hAnsi="Cambria"/>
          <w:sz w:val="22"/>
          <w:szCs w:val="22"/>
        </w:rPr>
        <w:t xml:space="preserve">The protest must be filed within ten (10) business days of receipt of a debriefing </w:t>
      </w:r>
      <w:r w:rsidR="001611FE">
        <w:rPr>
          <w:rFonts w:ascii="Cambria" w:hAnsi="Cambria"/>
          <w:sz w:val="22"/>
          <w:szCs w:val="22"/>
        </w:rPr>
        <w:t xml:space="preserve">or disqualification </w:t>
      </w:r>
      <w:r w:rsidRPr="00B656B2">
        <w:rPr>
          <w:rFonts w:ascii="Cambria" w:hAnsi="Cambria"/>
          <w:sz w:val="22"/>
          <w:szCs w:val="22"/>
        </w:rPr>
        <w:t>letter.  The protest letter must be filed with:</w:t>
      </w:r>
      <w:r w:rsidR="00847BA7">
        <w:rPr>
          <w:rFonts w:ascii="Cambria" w:hAnsi="Cambria"/>
          <w:sz w:val="22"/>
          <w:szCs w:val="22"/>
        </w:rPr>
        <w:t xml:space="preserve"> </w:t>
      </w:r>
      <w:hyperlink r:id="rId27" w:history="1">
        <w:r w:rsidR="001F689C" w:rsidRPr="00354A0F">
          <w:rPr>
            <w:rStyle w:val="Hyperlink"/>
            <w:rFonts w:ascii="Cambria" w:hAnsi="Cambria"/>
            <w:sz w:val="22"/>
            <w:szCs w:val="22"/>
          </w:rPr>
          <w:t>homelessrfp@nysed.gov</w:t>
        </w:r>
      </w:hyperlink>
      <w:r w:rsidR="003634EB">
        <w:rPr>
          <w:rFonts w:ascii="Cambria" w:hAnsi="Cambria"/>
          <w:sz w:val="22"/>
          <w:szCs w:val="22"/>
        </w:rPr>
        <w:t>. Please include “RFP GC22-009 Protest” in the subject line</w:t>
      </w:r>
      <w:r w:rsidR="001F689C">
        <w:rPr>
          <w:rFonts w:ascii="Cambria" w:hAnsi="Cambria"/>
          <w:sz w:val="22"/>
          <w:szCs w:val="22"/>
        </w:rPr>
        <w:t xml:space="preserve"> </w:t>
      </w:r>
      <w:r w:rsidR="003634EB">
        <w:rPr>
          <w:rFonts w:ascii="Cambria" w:hAnsi="Cambria"/>
          <w:sz w:val="22"/>
          <w:szCs w:val="22"/>
        </w:rPr>
        <w:t xml:space="preserve">and address the email to </w:t>
      </w:r>
      <w:r w:rsidR="001F689C">
        <w:rPr>
          <w:rFonts w:ascii="Cambria" w:hAnsi="Cambria"/>
          <w:sz w:val="22"/>
          <w:szCs w:val="22"/>
        </w:rPr>
        <w:t>Thomas McBride</w:t>
      </w:r>
      <w:r w:rsidR="00847BA7">
        <w:rPr>
          <w:rFonts w:ascii="Cambria" w:hAnsi="Cambria"/>
          <w:sz w:val="22"/>
          <w:szCs w:val="22"/>
        </w:rPr>
        <w:t xml:space="preserve">. </w:t>
      </w:r>
    </w:p>
    <w:p w14:paraId="7C31AF73" w14:textId="76FDA5E0" w:rsidR="00B656B2" w:rsidRPr="00B656B2" w:rsidRDefault="00B656B2" w:rsidP="00B656B2">
      <w:pPr>
        <w:ind w:right="270"/>
        <w:jc w:val="both"/>
        <w:rPr>
          <w:rFonts w:ascii="Cambria" w:hAnsi="Cambria"/>
          <w:sz w:val="22"/>
          <w:szCs w:val="22"/>
        </w:rPr>
      </w:pPr>
      <w:r w:rsidRPr="00B656B2">
        <w:rPr>
          <w:rFonts w:ascii="Cambria" w:hAnsi="Cambria"/>
          <w:sz w:val="22"/>
          <w:szCs w:val="22"/>
        </w:rPr>
        <w:tab/>
      </w:r>
      <w:r w:rsidRPr="00B656B2">
        <w:rPr>
          <w:rFonts w:ascii="Cambria" w:hAnsi="Cambria"/>
          <w:sz w:val="22"/>
          <w:szCs w:val="22"/>
        </w:rPr>
        <w:tab/>
      </w:r>
    </w:p>
    <w:p w14:paraId="1924C085" w14:textId="7B8A46AE" w:rsidR="00B656B2" w:rsidRPr="00B656B2" w:rsidRDefault="00B656B2" w:rsidP="00B656B2">
      <w:pPr>
        <w:ind w:left="720" w:right="270" w:hanging="360"/>
        <w:jc w:val="both"/>
        <w:rPr>
          <w:rFonts w:ascii="Cambria" w:hAnsi="Cambria"/>
          <w:sz w:val="22"/>
          <w:szCs w:val="22"/>
        </w:rPr>
      </w:pPr>
      <w:r w:rsidRPr="00B656B2">
        <w:rPr>
          <w:rFonts w:ascii="Cambria" w:hAnsi="Cambria"/>
          <w:sz w:val="22"/>
          <w:szCs w:val="22"/>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6D5FA8">
        <w:rPr>
          <w:rFonts w:ascii="Cambria" w:hAnsi="Cambria"/>
          <w:sz w:val="22"/>
          <w:szCs w:val="22"/>
        </w:rPr>
        <w:t>ten</w:t>
      </w:r>
      <w:r w:rsidRPr="00B656B2">
        <w:rPr>
          <w:rFonts w:ascii="Cambria" w:hAnsi="Cambria"/>
          <w:sz w:val="22"/>
          <w:szCs w:val="22"/>
        </w:rPr>
        <w:t xml:space="preserve"> (</w:t>
      </w:r>
      <w:r w:rsidR="006D5FA8">
        <w:rPr>
          <w:rFonts w:ascii="Cambria" w:hAnsi="Cambria"/>
          <w:sz w:val="22"/>
          <w:szCs w:val="22"/>
        </w:rPr>
        <w:t>10</w:t>
      </w:r>
      <w:r w:rsidRPr="00B656B2">
        <w:rPr>
          <w:rFonts w:ascii="Cambria" w:hAnsi="Cambria"/>
          <w:sz w:val="22"/>
          <w:szCs w:val="22"/>
        </w:rPr>
        <w:t xml:space="preserve">) business days of the receipt of the protest.  The original protest and decision will be filed with OSC when the contract procurement record is submitted for approval and CAU will advise OSC that a protest was filed. </w:t>
      </w:r>
    </w:p>
    <w:p w14:paraId="31FA7DF7" w14:textId="77777777" w:rsidR="00B656B2" w:rsidRPr="00B656B2" w:rsidRDefault="00B656B2" w:rsidP="00B656B2">
      <w:pPr>
        <w:ind w:left="720" w:right="270" w:hanging="360"/>
        <w:jc w:val="both"/>
        <w:rPr>
          <w:rFonts w:ascii="Cambria" w:hAnsi="Cambria"/>
          <w:sz w:val="22"/>
          <w:szCs w:val="22"/>
        </w:rPr>
      </w:pPr>
      <w:r w:rsidRPr="00B656B2">
        <w:rPr>
          <w:rFonts w:ascii="Cambria" w:hAnsi="Cambria"/>
          <w:sz w:val="22"/>
          <w:szCs w:val="22"/>
        </w:rPr>
        <w:t xml:space="preserve"> </w:t>
      </w:r>
    </w:p>
    <w:p w14:paraId="71BF49CA" w14:textId="77777777" w:rsidR="00B656B2" w:rsidRPr="00B656B2" w:rsidRDefault="00B656B2" w:rsidP="00B656B2">
      <w:pPr>
        <w:ind w:left="720" w:right="270" w:hanging="360"/>
        <w:jc w:val="both"/>
        <w:rPr>
          <w:rFonts w:ascii="Cambria" w:hAnsi="Cambria"/>
          <w:sz w:val="22"/>
          <w:szCs w:val="22"/>
        </w:rPr>
      </w:pPr>
      <w:r w:rsidRPr="00B656B2">
        <w:rPr>
          <w:rFonts w:ascii="Cambria" w:hAnsi="Cambria"/>
          <w:sz w:val="22"/>
          <w:szCs w:val="22"/>
        </w:rPr>
        <w:t xml:space="preserve">4.  The NYSED Contract Administration Unit (CAU) may summarily deny a protest that fails to contain specific factual or legal allegations, or where the protest only raises issues of law that have already been decided by the courts.  </w:t>
      </w:r>
      <w:bookmarkStart w:id="3" w:name="2"/>
      <w:bookmarkEnd w:id="3"/>
    </w:p>
    <w:p w14:paraId="68BD1F26" w14:textId="373C383C" w:rsidR="000A7D5B" w:rsidRDefault="000A7D5B" w:rsidP="00B656B2">
      <w:pPr>
        <w:ind w:right="270"/>
        <w:rPr>
          <w:rFonts w:ascii="Cambria" w:hAnsi="Cambria"/>
          <w:b/>
          <w:sz w:val="22"/>
          <w:szCs w:val="22"/>
        </w:rPr>
      </w:pPr>
    </w:p>
    <w:p w14:paraId="1C463449" w14:textId="77777777" w:rsidR="00C9172D" w:rsidRPr="00B656B2" w:rsidRDefault="00C9172D" w:rsidP="00B656B2">
      <w:pPr>
        <w:ind w:right="270"/>
        <w:rPr>
          <w:rFonts w:ascii="Cambria" w:hAnsi="Cambria"/>
          <w:b/>
          <w:sz w:val="22"/>
          <w:szCs w:val="22"/>
        </w:rPr>
      </w:pPr>
    </w:p>
    <w:p w14:paraId="62DE88E1" w14:textId="77777777" w:rsidR="00B656B2" w:rsidRPr="00B656B2" w:rsidRDefault="00B656B2" w:rsidP="00B656B2">
      <w:pPr>
        <w:ind w:right="270"/>
        <w:rPr>
          <w:rFonts w:ascii="Cambria" w:hAnsi="Cambria"/>
          <w:sz w:val="22"/>
          <w:szCs w:val="22"/>
          <w:u w:val="single"/>
        </w:rPr>
      </w:pPr>
      <w:r w:rsidRPr="00B656B2">
        <w:rPr>
          <w:rFonts w:ascii="Cambria" w:hAnsi="Cambria"/>
          <w:b/>
          <w:sz w:val="22"/>
          <w:szCs w:val="22"/>
          <w:u w:val="single"/>
        </w:rPr>
        <w:t xml:space="preserve">DO I NEED TO REGISTER WITH THE FEDERAL SYSTEM FOR AWARD MANAGEMENT (SAM)? </w:t>
      </w:r>
    </w:p>
    <w:p w14:paraId="496C40A6" w14:textId="579397B7" w:rsidR="00B656B2" w:rsidRPr="00B656B2" w:rsidRDefault="00B656B2" w:rsidP="00B656B2">
      <w:pPr>
        <w:ind w:right="270"/>
        <w:rPr>
          <w:rFonts w:ascii="Cambria" w:hAnsi="Cambria"/>
          <w:sz w:val="22"/>
          <w:szCs w:val="22"/>
        </w:rPr>
      </w:pPr>
      <w:r w:rsidRPr="00B656B2">
        <w:rPr>
          <w:rFonts w:ascii="Cambria" w:hAnsi="Cambria"/>
          <w:sz w:val="22"/>
          <w:szCs w:val="22"/>
        </w:rPr>
        <w:t xml:space="preserve">Yes. In order to be awarded federal funds, an agency must be registered </w:t>
      </w:r>
      <w:r w:rsidRPr="00B656B2">
        <w:rPr>
          <w:rFonts w:ascii="Cambria" w:hAnsi="Cambria"/>
          <w:i/>
          <w:sz w:val="22"/>
          <w:szCs w:val="22"/>
        </w:rPr>
        <w:t>(and then maintain a current registration</w:t>
      </w:r>
      <w:r w:rsidRPr="00B656B2">
        <w:rPr>
          <w:rFonts w:ascii="Cambria" w:hAnsi="Cambria"/>
          <w:sz w:val="22"/>
          <w:szCs w:val="22"/>
        </w:rPr>
        <w:t xml:space="preserve">) in the federal </w:t>
      </w:r>
      <w:hyperlink r:id="rId28" w:history="1">
        <w:r w:rsidRPr="00721B2B">
          <w:rPr>
            <w:rStyle w:val="Hyperlink"/>
            <w:rFonts w:ascii="Cambria" w:hAnsi="Cambria"/>
            <w:sz w:val="22"/>
            <w:szCs w:val="22"/>
          </w:rPr>
          <w:t>System for Award Management</w:t>
        </w:r>
      </w:hyperlink>
      <w:r w:rsidRPr="00B656B2">
        <w:rPr>
          <w:rFonts w:ascii="Cambria" w:hAnsi="Cambria"/>
          <w:sz w:val="22"/>
          <w:szCs w:val="22"/>
        </w:rPr>
        <w:t xml:space="preserve"> known as SAM</w:t>
      </w:r>
      <w:r w:rsidR="00721B2B">
        <w:rPr>
          <w:rFonts w:ascii="Cambria" w:hAnsi="Cambria"/>
          <w:sz w:val="22"/>
          <w:szCs w:val="22"/>
        </w:rPr>
        <w:t>.</w:t>
      </w:r>
      <w:r w:rsidRPr="00B656B2">
        <w:rPr>
          <w:rFonts w:ascii="Cambria" w:hAnsi="Cambria"/>
          <w:sz w:val="22"/>
          <w:szCs w:val="22"/>
        </w:rPr>
        <w:t xml:space="preserve">  SAM is a government-wide, web-enabled database that collects, validates, stores</w:t>
      </w:r>
      <w:r w:rsidR="008E5E19">
        <w:rPr>
          <w:rFonts w:ascii="Cambria" w:hAnsi="Cambria"/>
          <w:sz w:val="22"/>
          <w:szCs w:val="22"/>
        </w:rPr>
        <w:t>,</w:t>
      </w:r>
      <w:r w:rsidRPr="00B656B2">
        <w:rPr>
          <w:rFonts w:ascii="Cambria" w:hAnsi="Cambria"/>
          <w:sz w:val="22"/>
          <w:szCs w:val="22"/>
        </w:rPr>
        <w:t xml:space="preserve"> and disseminates business information about organizations receiving federal funds.  </w:t>
      </w:r>
      <w:r w:rsidR="000978D1" w:rsidRPr="000978D1">
        <w:rPr>
          <w:rFonts w:ascii="Cambria" w:hAnsi="Cambria"/>
          <w:sz w:val="22"/>
          <w:szCs w:val="22"/>
        </w:rPr>
        <w:t>Information on an agency’s registration in SAM needs to be provided on the Payee Information Form to be submitted with the application, if required. Please note that the Payee Information Form is not required of current or past subgrantees.</w:t>
      </w:r>
    </w:p>
    <w:p w14:paraId="0A9ADD5E" w14:textId="77777777" w:rsidR="00C9172D" w:rsidRDefault="00C9172D" w:rsidP="00B656B2">
      <w:pPr>
        <w:ind w:right="270"/>
        <w:rPr>
          <w:rFonts w:ascii="Cambria" w:hAnsi="Cambria"/>
          <w:b/>
          <w:sz w:val="22"/>
          <w:szCs w:val="22"/>
          <w:u w:val="single"/>
        </w:rPr>
      </w:pPr>
      <w:bookmarkStart w:id="4" w:name="_Hlk98144524"/>
    </w:p>
    <w:p w14:paraId="28E6E101" w14:textId="77777777" w:rsidR="00C9172D" w:rsidRDefault="00C9172D" w:rsidP="00B656B2">
      <w:pPr>
        <w:ind w:right="270"/>
        <w:rPr>
          <w:rFonts w:ascii="Cambria" w:hAnsi="Cambria"/>
          <w:b/>
          <w:sz w:val="22"/>
          <w:szCs w:val="22"/>
          <w:u w:val="single"/>
        </w:rPr>
      </w:pPr>
    </w:p>
    <w:p w14:paraId="58F90F59" w14:textId="5C655C23" w:rsidR="00B656B2" w:rsidRPr="00B656B2" w:rsidRDefault="00B656B2" w:rsidP="00B656B2">
      <w:pPr>
        <w:ind w:right="270"/>
        <w:rPr>
          <w:rFonts w:ascii="Cambria" w:hAnsi="Cambria"/>
          <w:b/>
          <w:sz w:val="22"/>
          <w:szCs w:val="22"/>
          <w:u w:val="single"/>
        </w:rPr>
      </w:pPr>
      <w:r w:rsidRPr="00B656B2">
        <w:rPr>
          <w:rFonts w:ascii="Cambria" w:hAnsi="Cambria"/>
          <w:b/>
          <w:sz w:val="22"/>
          <w:szCs w:val="22"/>
          <w:u w:val="single"/>
        </w:rPr>
        <w:lastRenderedPageBreak/>
        <w:t xml:space="preserve">WHAT IS THE PAYEE INFORMATION FORM/NYSED SUBSTITUTE W-9? </w:t>
      </w:r>
    </w:p>
    <w:p w14:paraId="65CEAA83" w14:textId="02AB33D9" w:rsidR="008D0570" w:rsidRDefault="00B656B2" w:rsidP="008D0570">
      <w:pPr>
        <w:ind w:right="270"/>
        <w:rPr>
          <w:rStyle w:val="Hyperlink"/>
          <w:rFonts w:asciiTheme="majorHAnsi" w:hAnsiTheme="majorHAnsi"/>
          <w:b/>
          <w:color w:val="auto"/>
          <w:sz w:val="48"/>
          <w:szCs w:val="48"/>
          <w:u w:val="none"/>
        </w:rPr>
      </w:pPr>
      <w:r w:rsidRPr="00B656B2">
        <w:rPr>
          <w:rFonts w:ascii="Cambria" w:hAnsi="Cambria"/>
          <w:sz w:val="22"/>
          <w:szCs w:val="22"/>
        </w:rPr>
        <w:t xml:space="preserve">The </w:t>
      </w:r>
      <w:hyperlink r:id="rId29" w:history="1">
        <w:r w:rsidRPr="00F17938">
          <w:rPr>
            <w:rStyle w:val="Hyperlink"/>
            <w:rFonts w:ascii="Cambria" w:hAnsi="Cambria"/>
            <w:sz w:val="22"/>
            <w:szCs w:val="22"/>
          </w:rPr>
          <w:t>Payee Information Form</w:t>
        </w:r>
      </w:hyperlink>
      <w:r w:rsidRPr="00B656B2">
        <w:rPr>
          <w:rFonts w:ascii="Cambria" w:hAnsi="Cambria"/>
          <w:sz w:val="22"/>
          <w:szCs w:val="22"/>
        </w:rPr>
        <w:t xml:space="preserve"> is a packet containing the Payee Information Form itself and an accompanying NYSED Substitute W-9. Please follow the specific instructions provided with the form.  The Payee Information Form is used to establish the identity of the applicant organization and enables it to receive federal (and/or State) funds through the NYSED</w:t>
      </w:r>
      <w:r w:rsidR="00F17938">
        <w:rPr>
          <w:rFonts w:ascii="Cambria" w:hAnsi="Cambria"/>
          <w:sz w:val="22"/>
          <w:szCs w:val="22"/>
        </w:rPr>
        <w:t>.</w:t>
      </w:r>
    </w:p>
    <w:bookmarkEnd w:id="4"/>
    <w:p w14:paraId="53BBC362" w14:textId="07F74601" w:rsidR="000A7D5B" w:rsidRDefault="000A7D5B">
      <w:pPr>
        <w:spacing w:after="160" w:line="259" w:lineRule="auto"/>
        <w:rPr>
          <w:rStyle w:val="Hyperlink"/>
          <w:rFonts w:asciiTheme="majorHAnsi" w:hAnsiTheme="majorHAnsi"/>
          <w:b/>
          <w:color w:val="auto"/>
          <w:sz w:val="48"/>
          <w:szCs w:val="48"/>
          <w:u w:val="none"/>
        </w:rPr>
      </w:pPr>
      <w:r>
        <w:rPr>
          <w:rStyle w:val="Hyperlink"/>
          <w:rFonts w:asciiTheme="majorHAnsi" w:hAnsiTheme="majorHAnsi"/>
          <w:b/>
          <w:color w:val="auto"/>
          <w:sz w:val="48"/>
          <w:szCs w:val="48"/>
          <w:u w:val="none"/>
        </w:rPr>
        <w:br w:type="page"/>
      </w:r>
    </w:p>
    <w:p w14:paraId="34453B67" w14:textId="77777777" w:rsidR="00CD1A7F" w:rsidRDefault="00CD1A7F" w:rsidP="00B656B2">
      <w:pPr>
        <w:ind w:right="270"/>
        <w:jc w:val="center"/>
        <w:rPr>
          <w:rStyle w:val="Hyperlink"/>
          <w:rFonts w:asciiTheme="majorHAnsi" w:hAnsiTheme="majorHAnsi"/>
          <w:b/>
          <w:color w:val="auto"/>
          <w:sz w:val="48"/>
          <w:szCs w:val="48"/>
          <w:u w:val="none"/>
        </w:rPr>
      </w:pPr>
    </w:p>
    <w:p w14:paraId="447053FB" w14:textId="1048CBB6" w:rsidR="001611FE" w:rsidRDefault="00B656B2">
      <w:pPr>
        <w:ind w:right="270"/>
        <w:jc w:val="center"/>
        <w:rPr>
          <w:rStyle w:val="Hyperlink"/>
          <w:rFonts w:asciiTheme="majorHAnsi" w:hAnsiTheme="majorHAnsi"/>
          <w:b/>
          <w:color w:val="auto"/>
          <w:sz w:val="48"/>
          <w:szCs w:val="48"/>
          <w:u w:val="none"/>
        </w:rPr>
        <w:sectPr w:rsidR="001611FE" w:rsidSect="00350542">
          <w:footerReference w:type="default" r:id="rId30"/>
          <w:pgSz w:w="12240" w:h="15840"/>
          <w:pgMar w:top="720" w:right="1260" w:bottom="720" w:left="720" w:header="720" w:footer="720" w:gutter="0"/>
          <w:cols w:space="720"/>
          <w:docGrid w:linePitch="360"/>
        </w:sectPr>
      </w:pPr>
      <w:r w:rsidRPr="00B656B2">
        <w:rPr>
          <w:rStyle w:val="Hyperlink"/>
          <w:rFonts w:asciiTheme="majorHAnsi" w:hAnsiTheme="majorHAnsi"/>
          <w:b/>
          <w:color w:val="auto"/>
          <w:sz w:val="48"/>
          <w:szCs w:val="48"/>
          <w:u w:val="none"/>
        </w:rPr>
        <w:t>APPLICATION MATERIALS BEGIN ON NEXT PAG</w:t>
      </w:r>
      <w:r w:rsidR="00932874">
        <w:rPr>
          <w:rStyle w:val="Hyperlink"/>
          <w:rFonts w:asciiTheme="majorHAnsi" w:hAnsiTheme="majorHAnsi"/>
          <w:b/>
          <w:color w:val="auto"/>
          <w:sz w:val="48"/>
          <w:szCs w:val="48"/>
          <w:u w:val="none"/>
        </w:rPr>
        <w:t>E</w:t>
      </w:r>
    </w:p>
    <w:p w14:paraId="2452AFB5" w14:textId="4D94F5DF" w:rsidR="00B656B2" w:rsidRDefault="00B656B2" w:rsidP="36ACBB2D">
      <w:pPr>
        <w:ind w:right="270"/>
        <w:rPr>
          <w:b/>
          <w:bCs/>
          <w:szCs w:val="24"/>
        </w:rPr>
      </w:pPr>
      <w:r>
        <w:rPr>
          <w:noProof/>
        </w:rPr>
        <w:lastRenderedPageBreak/>
        <mc:AlternateContent>
          <mc:Choice Requires="wps">
            <w:drawing>
              <wp:inline distT="0" distB="0" distL="0" distR="0" wp14:anchorId="2F71FF4D" wp14:editId="6F4464C7">
                <wp:extent cx="6819900" cy="702310"/>
                <wp:effectExtent l="0" t="0" r="19050" b="21590"/>
                <wp:docPr id="623026769" name="Text Box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02310"/>
                        </a:xfrm>
                        <a:prstGeom prst="rect">
                          <a:avLst/>
                        </a:prstGeom>
                        <a:solidFill>
                          <a:schemeClr val="tx1"/>
                        </a:solidFill>
                        <a:ln w="9525">
                          <a:solidFill>
                            <a:srgbClr val="000000"/>
                          </a:solidFill>
                          <a:miter lim="800000"/>
                          <a:headEnd/>
                          <a:tailEnd/>
                        </a:ln>
                      </wps:spPr>
                      <wps:txbx>
                        <w:txbxContent>
                          <w:p w14:paraId="7B700FD0" w14:textId="77777777" w:rsidR="00B72AE1" w:rsidRPr="005378C8" w:rsidRDefault="00B72AE1" w:rsidP="005378C8">
                            <w:pPr>
                              <w:spacing w:before="120"/>
                              <w:jc w:val="center"/>
                              <w:rPr>
                                <w:b/>
                                <w:color w:val="FFFFFF" w:themeColor="background1"/>
                                <w:sz w:val="40"/>
                                <w:szCs w:val="40"/>
                              </w:rPr>
                            </w:pPr>
                            <w:r w:rsidRPr="005378C8">
                              <w:rPr>
                                <w:b/>
                                <w:color w:val="FFFFFF" w:themeColor="background1"/>
                                <w:sz w:val="40"/>
                                <w:szCs w:val="40"/>
                              </w:rPr>
                              <w:t>APPLICATION AND RELATED MATERIALS</w:t>
                            </w:r>
                          </w:p>
                          <w:p w14:paraId="151BA19D" w14:textId="61E77087" w:rsidR="00B72AE1" w:rsidRPr="005378C8" w:rsidRDefault="00B72AE1" w:rsidP="005378C8">
                            <w:pPr>
                              <w:jc w:val="center"/>
                              <w:rPr>
                                <w:color w:val="FFFFFF" w:themeColor="background1"/>
                              </w:rPr>
                            </w:pPr>
                            <w:r w:rsidRPr="005378C8">
                              <w:rPr>
                                <w:b/>
                                <w:color w:val="FFFFFF" w:themeColor="background1"/>
                                <w:sz w:val="32"/>
                                <w:szCs w:val="32"/>
                              </w:rPr>
                              <w:t>20</w:t>
                            </w:r>
                            <w:r>
                              <w:rPr>
                                <w:b/>
                                <w:color w:val="FFFFFF" w:themeColor="background1"/>
                                <w:sz w:val="32"/>
                                <w:szCs w:val="32"/>
                              </w:rPr>
                              <w:t>22</w:t>
                            </w:r>
                            <w:r w:rsidRPr="005378C8">
                              <w:rPr>
                                <w:b/>
                                <w:color w:val="FFFFFF" w:themeColor="background1"/>
                                <w:sz w:val="32"/>
                                <w:szCs w:val="32"/>
                              </w:rPr>
                              <w:t xml:space="preserve"> – 20</w:t>
                            </w:r>
                            <w:r>
                              <w:rPr>
                                <w:b/>
                                <w:color w:val="FFFFFF" w:themeColor="background1"/>
                                <w:sz w:val="32"/>
                                <w:szCs w:val="32"/>
                              </w:rPr>
                              <w:t>25</w:t>
                            </w:r>
                            <w:r w:rsidRPr="005378C8">
                              <w:rPr>
                                <w:b/>
                                <w:color w:val="FFFFFF" w:themeColor="background1"/>
                                <w:sz w:val="32"/>
                                <w:szCs w:val="32"/>
                              </w:rPr>
                              <w:t xml:space="preserve"> McKinney-Vento Competitive Grant</w:t>
                            </w:r>
                          </w:p>
                        </w:txbxContent>
                      </wps:txbx>
                      <wps:bodyPr rot="0" vert="horz" wrap="square" lIns="91440" tIns="45720" rIns="91440" bIns="45720" anchor="t" anchorCtr="0">
                        <a:spAutoFit/>
                      </wps:bodyPr>
                    </wps:wsp>
                  </a:graphicData>
                </a:graphic>
              </wp:inline>
            </w:drawing>
          </mc:Choice>
          <mc:Fallback>
            <w:pict>
              <v:shapetype w14:anchorId="2F71FF4D" id="_x0000_t202" coordsize="21600,21600" o:spt="202" path="m,l,21600r21600,l21600,xe">
                <v:stroke joinstyle="miter"/>
                <v:path gradientshapeok="t" o:connecttype="rect"/>
              </v:shapetype>
              <v:shape id="Text Box 2" o:spid="_x0000_s1026" type="#_x0000_t202" style="width:537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" fillcolor="black [3213]">
                <v:textbox style="mso-fit-shape-to-text:t">
                  <w:txbxContent>
                    <w:p w14:paraId="7B700FD0" w14:textId="77777777" w:rsidR="00B72AE1" w:rsidRPr="005378C8" w:rsidRDefault="00B72AE1" w:rsidP="005378C8">
                      <w:pPr>
                        <w:spacing w:before="120"/>
                        <w:jc w:val="center"/>
                        <w:rPr>
                          <w:b/>
                          <w:color w:val="FFFFFF" w:themeColor="background1"/>
                          <w:sz w:val="40"/>
                          <w:szCs w:val="40"/>
                        </w:rPr>
                      </w:pPr>
                      <w:r w:rsidRPr="005378C8">
                        <w:rPr>
                          <w:b/>
                          <w:color w:val="FFFFFF" w:themeColor="background1"/>
                          <w:sz w:val="40"/>
                          <w:szCs w:val="40"/>
                        </w:rPr>
                        <w:t>APPLICATION AND RELATED MATERIALS</w:t>
                      </w:r>
                    </w:p>
                    <w:p w14:paraId="151BA19D" w14:textId="61E77087" w:rsidR="00B72AE1" w:rsidRPr="005378C8" w:rsidRDefault="00B72AE1" w:rsidP="005378C8">
                      <w:pPr>
                        <w:jc w:val="center"/>
                        <w:rPr>
                          <w:color w:val="FFFFFF" w:themeColor="background1"/>
                        </w:rPr>
                      </w:pPr>
                      <w:r w:rsidRPr="005378C8">
                        <w:rPr>
                          <w:b/>
                          <w:color w:val="FFFFFF" w:themeColor="background1"/>
                          <w:sz w:val="32"/>
                          <w:szCs w:val="32"/>
                        </w:rPr>
                        <w:t>20</w:t>
                      </w:r>
                      <w:r>
                        <w:rPr>
                          <w:b/>
                          <w:color w:val="FFFFFF" w:themeColor="background1"/>
                          <w:sz w:val="32"/>
                          <w:szCs w:val="32"/>
                        </w:rPr>
                        <w:t>22</w:t>
                      </w:r>
                      <w:r w:rsidRPr="005378C8">
                        <w:rPr>
                          <w:b/>
                          <w:color w:val="FFFFFF" w:themeColor="background1"/>
                          <w:sz w:val="32"/>
                          <w:szCs w:val="32"/>
                        </w:rPr>
                        <w:t xml:space="preserve"> – 20</w:t>
                      </w:r>
                      <w:r>
                        <w:rPr>
                          <w:b/>
                          <w:color w:val="FFFFFF" w:themeColor="background1"/>
                          <w:sz w:val="32"/>
                          <w:szCs w:val="32"/>
                        </w:rPr>
                        <w:t>25</w:t>
                      </w:r>
                      <w:r w:rsidRPr="005378C8">
                        <w:rPr>
                          <w:b/>
                          <w:color w:val="FFFFFF" w:themeColor="background1"/>
                          <w:sz w:val="32"/>
                          <w:szCs w:val="32"/>
                        </w:rPr>
                        <w:t xml:space="preserve"> McKinney-Vento Competitive Grant</w:t>
                      </w:r>
                    </w:p>
                  </w:txbxContent>
                </v:textbox>
                <w10:anchorlock/>
              </v:shape>
            </w:pict>
          </mc:Fallback>
        </mc:AlternateContent>
      </w:r>
    </w:p>
    <w:p w14:paraId="132B7F55" w14:textId="24035F24" w:rsidR="009D6C5F" w:rsidRPr="00D13F1D" w:rsidRDefault="001721D3" w:rsidP="36ACBB2D">
      <w:pPr>
        <w:ind w:right="270"/>
        <w:rPr>
          <w:rFonts w:asciiTheme="majorHAnsi" w:hAnsiTheme="majorHAnsi"/>
          <w:b/>
          <w:bCs/>
          <w:sz w:val="48"/>
          <w:szCs w:val="48"/>
        </w:rPr>
      </w:pPr>
      <w:r w:rsidRPr="36ACBB2D">
        <w:rPr>
          <w:rFonts w:ascii="Cambria" w:hAnsi="Cambria"/>
          <w:b/>
          <w:bCs/>
          <w:sz w:val="22"/>
          <w:szCs w:val="22"/>
        </w:rPr>
        <w:t>S</w:t>
      </w:r>
      <w:r>
        <w:rPr>
          <w:rFonts w:ascii="Cambria" w:hAnsi="Cambria"/>
          <w:b/>
          <w:bCs/>
          <w:sz w:val="22"/>
          <w:szCs w:val="22"/>
        </w:rPr>
        <w:t>UBMISSION</w:t>
      </w:r>
      <w:r w:rsidRPr="36ACBB2D">
        <w:rPr>
          <w:rFonts w:ascii="Cambria" w:hAnsi="Cambria"/>
          <w:b/>
          <w:bCs/>
          <w:sz w:val="22"/>
          <w:szCs w:val="22"/>
        </w:rPr>
        <w:t xml:space="preserve"> </w:t>
      </w:r>
      <w:r w:rsidR="009D6C5F" w:rsidRPr="36ACBB2D">
        <w:rPr>
          <w:rFonts w:ascii="Cambria" w:hAnsi="Cambria"/>
          <w:b/>
          <w:bCs/>
          <w:sz w:val="22"/>
          <w:szCs w:val="22"/>
        </w:rPr>
        <w:t>P</w:t>
      </w:r>
      <w:r>
        <w:rPr>
          <w:rFonts w:ascii="Cambria" w:hAnsi="Cambria"/>
          <w:b/>
          <w:bCs/>
          <w:sz w:val="22"/>
          <w:szCs w:val="22"/>
        </w:rPr>
        <w:t>ROCESS</w:t>
      </w:r>
      <w:r w:rsidR="009D6C5F" w:rsidRPr="36ACBB2D">
        <w:rPr>
          <w:rFonts w:ascii="Cambria" w:hAnsi="Cambria"/>
          <w:b/>
          <w:bCs/>
          <w:sz w:val="22"/>
          <w:szCs w:val="22"/>
        </w:rPr>
        <w:t>:</w:t>
      </w:r>
    </w:p>
    <w:p w14:paraId="06C0ABC9" w14:textId="40AD9B03" w:rsidR="009D6C5F" w:rsidRPr="009D6C5F" w:rsidRDefault="009D6C5F" w:rsidP="00E53C74">
      <w:pPr>
        <w:pStyle w:val="ListParagraph"/>
        <w:numPr>
          <w:ilvl w:val="0"/>
          <w:numId w:val="19"/>
        </w:numPr>
        <w:ind w:left="270" w:hanging="270"/>
        <w:rPr>
          <w:rStyle w:val="Hyperlink"/>
          <w:rFonts w:ascii="Cambria" w:hAnsi="Cambria"/>
          <w:color w:val="000000" w:themeColor="text1"/>
          <w:sz w:val="22"/>
          <w:szCs w:val="22"/>
        </w:rPr>
      </w:pPr>
      <w:r w:rsidRPr="009D6C5F">
        <w:rPr>
          <w:rFonts w:ascii="Cambria" w:hAnsi="Cambria"/>
          <w:sz w:val="22"/>
          <w:szCs w:val="22"/>
        </w:rPr>
        <w:t xml:space="preserve">The completed </w:t>
      </w:r>
      <w:r w:rsidR="000B6A22">
        <w:rPr>
          <w:rFonts w:ascii="Cambria" w:hAnsi="Cambria"/>
          <w:sz w:val="22"/>
          <w:szCs w:val="22"/>
        </w:rPr>
        <w:t>Grant</w:t>
      </w:r>
      <w:r w:rsidR="000B6A22" w:rsidRPr="009D6C5F">
        <w:rPr>
          <w:rFonts w:ascii="Cambria" w:hAnsi="Cambria"/>
          <w:sz w:val="22"/>
          <w:szCs w:val="22"/>
        </w:rPr>
        <w:t xml:space="preserve"> </w:t>
      </w:r>
      <w:r w:rsidRPr="009D6C5F">
        <w:rPr>
          <w:rFonts w:ascii="Cambria" w:hAnsi="Cambria"/>
          <w:sz w:val="22"/>
          <w:szCs w:val="22"/>
        </w:rPr>
        <w:t xml:space="preserve">application should be </w:t>
      </w:r>
      <w:r w:rsidRPr="009D6C5F">
        <w:rPr>
          <w:rFonts w:ascii="Cambria" w:hAnsi="Cambria"/>
          <w:b/>
          <w:sz w:val="22"/>
          <w:szCs w:val="22"/>
        </w:rPr>
        <w:t>submitted electronically</w:t>
      </w:r>
      <w:r w:rsidRPr="009D6C5F">
        <w:rPr>
          <w:rFonts w:ascii="Cambria" w:hAnsi="Cambria"/>
          <w:sz w:val="22"/>
          <w:szCs w:val="22"/>
        </w:rPr>
        <w:t xml:space="preserve"> to </w:t>
      </w:r>
      <w:hyperlink r:id="rId31" w:history="1">
        <w:r w:rsidRPr="009D6C5F">
          <w:rPr>
            <w:rStyle w:val="Hyperlink"/>
            <w:rFonts w:ascii="Cambria" w:hAnsi="Cambria"/>
            <w:sz w:val="22"/>
            <w:szCs w:val="22"/>
          </w:rPr>
          <w:t>homelessrfp@nysed.gov</w:t>
        </w:r>
      </w:hyperlink>
      <w:r w:rsidRPr="009D6C5F">
        <w:rPr>
          <w:rStyle w:val="Hyperlink"/>
          <w:rFonts w:ascii="Cambria" w:hAnsi="Cambria"/>
          <w:sz w:val="22"/>
          <w:szCs w:val="22"/>
          <w:u w:val="none"/>
        </w:rPr>
        <w:t xml:space="preserve"> </w:t>
      </w:r>
      <w:r w:rsidRPr="009D6C5F">
        <w:rPr>
          <w:rStyle w:val="Hyperlink"/>
          <w:rFonts w:ascii="Cambria" w:hAnsi="Cambria"/>
          <w:color w:val="000000" w:themeColor="text1"/>
          <w:sz w:val="22"/>
          <w:szCs w:val="22"/>
          <w:u w:val="none"/>
        </w:rPr>
        <w:t xml:space="preserve">as </w:t>
      </w:r>
      <w:r w:rsidRPr="0018101E">
        <w:rPr>
          <w:rStyle w:val="Hyperlink"/>
          <w:rFonts w:ascii="Cambria" w:hAnsi="Cambria"/>
          <w:b/>
          <w:bCs/>
          <w:color w:val="000000" w:themeColor="text1"/>
          <w:sz w:val="22"/>
          <w:szCs w:val="22"/>
          <w:u w:val="none"/>
        </w:rPr>
        <w:t>one</w:t>
      </w:r>
      <w:r w:rsidRPr="009D6C5F">
        <w:rPr>
          <w:rStyle w:val="Hyperlink"/>
          <w:rFonts w:ascii="Cambria" w:hAnsi="Cambria"/>
          <w:color w:val="000000" w:themeColor="text1"/>
          <w:sz w:val="22"/>
          <w:szCs w:val="22"/>
          <w:u w:val="none"/>
        </w:rPr>
        <w:t xml:space="preserve"> Word or PDF file attachment.</w:t>
      </w:r>
      <w:r w:rsidR="00C9172D">
        <w:rPr>
          <w:rStyle w:val="Hyperlink"/>
          <w:rFonts w:ascii="Cambria" w:hAnsi="Cambria"/>
          <w:color w:val="000000" w:themeColor="text1"/>
          <w:sz w:val="22"/>
          <w:szCs w:val="22"/>
          <w:u w:val="none"/>
        </w:rPr>
        <w:t xml:space="preserve"> </w:t>
      </w:r>
      <w:r w:rsidRPr="009D6C5F">
        <w:rPr>
          <w:rStyle w:val="Hyperlink"/>
          <w:rFonts w:ascii="Cambria" w:hAnsi="Cambria"/>
          <w:color w:val="000000" w:themeColor="text1"/>
          <w:sz w:val="22"/>
          <w:szCs w:val="22"/>
        </w:rPr>
        <w:br/>
      </w:r>
    </w:p>
    <w:p w14:paraId="288AF192" w14:textId="77777777" w:rsidR="009D6C5F" w:rsidRPr="009D6C5F" w:rsidRDefault="009D6C5F" w:rsidP="00E53C74">
      <w:pPr>
        <w:pStyle w:val="ListParagraph"/>
        <w:numPr>
          <w:ilvl w:val="0"/>
          <w:numId w:val="19"/>
        </w:numPr>
        <w:ind w:left="270" w:right="180" w:hanging="270"/>
        <w:rPr>
          <w:rFonts w:ascii="Cambria" w:hAnsi="Cambria"/>
          <w:color w:val="000000" w:themeColor="text1"/>
          <w:sz w:val="22"/>
          <w:szCs w:val="22"/>
        </w:rPr>
      </w:pPr>
      <w:r w:rsidRPr="009D6C5F">
        <w:rPr>
          <w:rStyle w:val="Hyperlink"/>
          <w:rFonts w:ascii="Cambria" w:hAnsi="Cambria"/>
          <w:color w:val="000000" w:themeColor="text1"/>
          <w:sz w:val="22"/>
          <w:szCs w:val="22"/>
        </w:rPr>
        <w:t>Please use the subject line</w:t>
      </w:r>
      <w:r w:rsidRPr="009D6C5F">
        <w:rPr>
          <w:rStyle w:val="Hyperlink"/>
          <w:rFonts w:ascii="Cambria" w:hAnsi="Cambria"/>
          <w:b/>
          <w:color w:val="000000" w:themeColor="text1"/>
          <w:sz w:val="22"/>
          <w:szCs w:val="22"/>
        </w:rPr>
        <w:t xml:space="preserve">, </w:t>
      </w:r>
      <w:r w:rsidRPr="009D6C5F">
        <w:rPr>
          <w:rFonts w:ascii="Cambria" w:hAnsi="Cambria"/>
          <w:i/>
          <w:sz w:val="22"/>
          <w:szCs w:val="22"/>
        </w:rPr>
        <w:t xml:space="preserve">“MV Application, LEA name, last name of the program contact,” </w:t>
      </w:r>
      <w:r w:rsidRPr="009D6C5F">
        <w:rPr>
          <w:rFonts w:ascii="Cambria" w:hAnsi="Cambria"/>
          <w:sz w:val="22"/>
          <w:szCs w:val="22"/>
        </w:rPr>
        <w:t xml:space="preserve">for your application submission. </w:t>
      </w:r>
      <w:r w:rsidRPr="009D6C5F">
        <w:rPr>
          <w:rFonts w:ascii="Cambria" w:hAnsi="Cambria"/>
          <w:sz w:val="22"/>
          <w:szCs w:val="22"/>
        </w:rPr>
        <w:br/>
      </w:r>
    </w:p>
    <w:p w14:paraId="5FF7C40D" w14:textId="77777777" w:rsidR="001721D3" w:rsidRPr="001721D3" w:rsidRDefault="005761F4" w:rsidP="00E53C74">
      <w:pPr>
        <w:pStyle w:val="ListParagraph"/>
        <w:numPr>
          <w:ilvl w:val="0"/>
          <w:numId w:val="19"/>
        </w:numPr>
        <w:ind w:left="270" w:hanging="270"/>
        <w:rPr>
          <w:rFonts w:ascii="Cambria" w:hAnsi="Cambria"/>
          <w:color w:val="000000" w:themeColor="text1"/>
          <w:sz w:val="22"/>
          <w:szCs w:val="22"/>
        </w:rPr>
      </w:pPr>
      <w:r w:rsidRPr="005761F4">
        <w:rPr>
          <w:rFonts w:ascii="Cambria" w:hAnsi="Cambria"/>
          <w:sz w:val="22"/>
          <w:szCs w:val="22"/>
        </w:rPr>
        <w:t xml:space="preserve">Applicants must also mail in one complete hardcopy application with original, authorized signature(s), as well as one original and two copies of the signed FS-10 budget.  </w:t>
      </w:r>
      <w:r>
        <w:rPr>
          <w:rFonts w:ascii="Cambria" w:hAnsi="Cambria"/>
          <w:sz w:val="22"/>
          <w:szCs w:val="22"/>
        </w:rPr>
        <w:t xml:space="preserve"> These materials should be </w:t>
      </w:r>
      <w:r w:rsidR="009D6C5F" w:rsidRPr="009D6C5F">
        <w:rPr>
          <w:rFonts w:ascii="Cambria" w:hAnsi="Cambria"/>
          <w:b/>
          <w:sz w:val="22"/>
          <w:szCs w:val="22"/>
        </w:rPr>
        <w:t>mailed t</w:t>
      </w:r>
      <w:r w:rsidR="009D6C5F" w:rsidRPr="009D6C5F">
        <w:rPr>
          <w:rFonts w:ascii="Cambria" w:hAnsi="Cambria"/>
          <w:sz w:val="22"/>
          <w:szCs w:val="22"/>
        </w:rPr>
        <w:t xml:space="preserve">o: </w:t>
      </w:r>
    </w:p>
    <w:p w14:paraId="756246AD" w14:textId="218755EA" w:rsidR="009D6C5F" w:rsidRPr="009D6C5F" w:rsidRDefault="009D6C5F" w:rsidP="001721D3">
      <w:pPr>
        <w:pStyle w:val="ListParagraph"/>
        <w:ind w:left="270"/>
        <w:rPr>
          <w:rFonts w:ascii="Cambria" w:hAnsi="Cambria"/>
          <w:color w:val="000000" w:themeColor="text1"/>
          <w:sz w:val="22"/>
          <w:szCs w:val="22"/>
        </w:rPr>
      </w:pPr>
      <w:r w:rsidRPr="009D6C5F">
        <w:rPr>
          <w:rFonts w:ascii="Cambria" w:hAnsi="Cambria"/>
          <w:sz w:val="22"/>
          <w:szCs w:val="22"/>
        </w:rPr>
        <w:br/>
      </w:r>
      <w:r>
        <w:rPr>
          <w:rFonts w:ascii="Cambria" w:hAnsi="Cambria"/>
          <w:sz w:val="22"/>
          <w:szCs w:val="22"/>
        </w:rPr>
        <w:t xml:space="preserve">     </w:t>
      </w:r>
      <w:r w:rsidRPr="009D6C5F">
        <w:rPr>
          <w:rFonts w:ascii="Cambria" w:hAnsi="Cambria"/>
          <w:sz w:val="22"/>
          <w:szCs w:val="22"/>
        </w:rPr>
        <w:t>New York State Education Department</w:t>
      </w:r>
    </w:p>
    <w:p w14:paraId="563E567A" w14:textId="77777777"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Pr="009D6C5F">
        <w:rPr>
          <w:rFonts w:ascii="Cambria" w:hAnsi="Cambria"/>
          <w:sz w:val="22"/>
          <w:szCs w:val="22"/>
        </w:rPr>
        <w:t>89 Washington Avenue</w:t>
      </w:r>
    </w:p>
    <w:p w14:paraId="30887B6F" w14:textId="19AA1306" w:rsidR="009D6C5F" w:rsidRPr="009D6C5F" w:rsidRDefault="000B6A22" w:rsidP="0018101E">
      <w:pPr>
        <w:ind w:left="270" w:firstLine="450"/>
        <w:rPr>
          <w:rFonts w:ascii="Cambria" w:hAnsi="Cambria"/>
          <w:sz w:val="22"/>
          <w:szCs w:val="22"/>
        </w:rPr>
      </w:pPr>
      <w:r>
        <w:rPr>
          <w:rFonts w:ascii="Cambria" w:hAnsi="Cambria"/>
          <w:sz w:val="22"/>
          <w:szCs w:val="22"/>
        </w:rPr>
        <w:t>ESSA Funded Program Office</w:t>
      </w:r>
      <w:r w:rsidR="004F74E9">
        <w:rPr>
          <w:rFonts w:ascii="Cambria" w:hAnsi="Cambria"/>
          <w:sz w:val="22"/>
          <w:szCs w:val="22"/>
        </w:rPr>
        <w:t>,</w:t>
      </w:r>
      <w:r w:rsidR="009D6C5F" w:rsidRPr="009D6C5F">
        <w:rPr>
          <w:rFonts w:ascii="Cambria" w:hAnsi="Cambria"/>
          <w:sz w:val="22"/>
          <w:szCs w:val="22"/>
        </w:rPr>
        <w:t xml:space="preserve"> Room </w:t>
      </w:r>
      <w:r>
        <w:rPr>
          <w:rFonts w:ascii="Cambria" w:hAnsi="Cambria"/>
          <w:sz w:val="22"/>
          <w:szCs w:val="22"/>
        </w:rPr>
        <w:t>320</w:t>
      </w:r>
      <w:r w:rsidR="009D6C5F" w:rsidRPr="009D6C5F">
        <w:rPr>
          <w:rFonts w:ascii="Cambria" w:hAnsi="Cambria"/>
          <w:sz w:val="22"/>
          <w:szCs w:val="22"/>
        </w:rPr>
        <w:t>EB</w:t>
      </w:r>
    </w:p>
    <w:p w14:paraId="7EF4277D" w14:textId="77777777"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Pr="009D6C5F">
        <w:rPr>
          <w:rFonts w:ascii="Cambria" w:hAnsi="Cambria"/>
          <w:sz w:val="22"/>
          <w:szCs w:val="22"/>
        </w:rPr>
        <w:t>Albany NY 12234</w:t>
      </w:r>
    </w:p>
    <w:p w14:paraId="779BE243" w14:textId="77777777"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Pr="009D6C5F">
        <w:rPr>
          <w:rFonts w:ascii="Cambria" w:hAnsi="Cambria"/>
          <w:sz w:val="22"/>
          <w:szCs w:val="22"/>
        </w:rPr>
        <w:t>Attn: McKinney-Vento Education of Homeless Children and Youth Application</w:t>
      </w:r>
    </w:p>
    <w:p w14:paraId="32442E49" w14:textId="77777777" w:rsidR="009D6C5F" w:rsidRDefault="009D6C5F" w:rsidP="009D6C5F">
      <w:pPr>
        <w:ind w:left="-90"/>
        <w:rPr>
          <w:rFonts w:ascii="Cambria" w:hAnsi="Cambria"/>
          <w:sz w:val="22"/>
          <w:szCs w:val="22"/>
        </w:rPr>
      </w:pPr>
      <w:r w:rsidRPr="009D6C5F">
        <w:rPr>
          <w:rFonts w:ascii="Cambria" w:hAnsi="Cambria"/>
          <w:sz w:val="22"/>
          <w:szCs w:val="22"/>
        </w:rPr>
        <w:br/>
      </w:r>
      <w:r w:rsidRPr="009D6C5F">
        <w:rPr>
          <w:rFonts w:ascii="Cambria" w:hAnsi="Cambria"/>
          <w:b/>
          <w:sz w:val="22"/>
          <w:szCs w:val="22"/>
        </w:rPr>
        <w:t>Application Checklist:</w:t>
      </w:r>
      <w:r w:rsidRPr="009D6C5F">
        <w:rPr>
          <w:rFonts w:ascii="Cambria" w:hAnsi="Cambria"/>
          <w:sz w:val="22"/>
          <w:szCs w:val="22"/>
        </w:rPr>
        <w:br/>
        <w:t>Listed below are the required documents for a complete application package, in the order that they should be submitted.  Use this checklist to ensure that your application submission is complete and in compliance with application instructions.</w:t>
      </w:r>
    </w:p>
    <w:p w14:paraId="7CB0696D" w14:textId="77777777" w:rsidR="009D6C5F" w:rsidRDefault="009D6C5F" w:rsidP="009D6C5F">
      <w:pPr>
        <w:ind w:left="-90"/>
        <w:rPr>
          <w:rFonts w:ascii="Cambria" w:hAnsi="Cambria"/>
          <w:sz w:val="22"/>
          <w:szCs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5"/>
        <w:gridCol w:w="1710"/>
        <w:gridCol w:w="940"/>
        <w:gridCol w:w="770"/>
        <w:gridCol w:w="405"/>
        <w:gridCol w:w="1080"/>
      </w:tblGrid>
      <w:tr w:rsidR="00041F8A" w:rsidRPr="000E78D1" w14:paraId="5D50AEE5" w14:textId="77777777" w:rsidTr="00041F8A">
        <w:trPr>
          <w:trHeight w:val="620"/>
          <w:jc w:val="center"/>
        </w:trPr>
        <w:tc>
          <w:tcPr>
            <w:tcW w:w="8455" w:type="dxa"/>
            <w:gridSpan w:val="3"/>
            <w:vAlign w:val="center"/>
          </w:tcPr>
          <w:p w14:paraId="16C982AC" w14:textId="77777777" w:rsidR="00041F8A" w:rsidRPr="00041F8A" w:rsidRDefault="00041F8A" w:rsidP="006E2794">
            <w:pPr>
              <w:pStyle w:val="Heading2"/>
              <w:spacing w:before="0" w:after="0"/>
              <w:rPr>
                <w:rFonts w:ascii="Cambria" w:hAnsi="Cambria" w:cs="Times New Roman"/>
                <w:iCs w:val="0"/>
                <w:color w:val="FF0000"/>
                <w:sz w:val="22"/>
                <w:szCs w:val="22"/>
              </w:rPr>
            </w:pPr>
            <w:r w:rsidRPr="00041F8A">
              <w:rPr>
                <w:rFonts w:ascii="Cambria" w:hAnsi="Cambria" w:cs="Times New Roman"/>
                <w:iCs w:val="0"/>
                <w:color w:val="000000" w:themeColor="text1"/>
                <w:sz w:val="22"/>
                <w:szCs w:val="22"/>
              </w:rPr>
              <w:t>Required Documents</w:t>
            </w:r>
          </w:p>
        </w:tc>
        <w:tc>
          <w:tcPr>
            <w:tcW w:w="1175" w:type="dxa"/>
            <w:gridSpan w:val="2"/>
            <w:vAlign w:val="center"/>
          </w:tcPr>
          <w:p w14:paraId="4BA6AE91" w14:textId="77777777" w:rsidR="00041F8A" w:rsidRPr="00041F8A" w:rsidRDefault="00041F8A" w:rsidP="006E2794">
            <w:pPr>
              <w:pStyle w:val="Heading2"/>
              <w:spacing w:before="0" w:after="0"/>
              <w:jc w:val="center"/>
              <w:rPr>
                <w:rFonts w:ascii="Cambria" w:hAnsi="Cambria" w:cs="Times New Roman"/>
                <w:iCs w:val="0"/>
                <w:sz w:val="22"/>
                <w:szCs w:val="22"/>
              </w:rPr>
            </w:pPr>
            <w:r w:rsidRPr="00041F8A">
              <w:rPr>
                <w:rFonts w:ascii="Cambria" w:hAnsi="Cambria" w:cs="Times New Roman"/>
                <w:iCs w:val="0"/>
                <w:sz w:val="22"/>
                <w:szCs w:val="22"/>
              </w:rPr>
              <w:t>Checked-Applicant</w:t>
            </w:r>
          </w:p>
        </w:tc>
        <w:tc>
          <w:tcPr>
            <w:tcW w:w="1080" w:type="dxa"/>
            <w:shd w:val="clear" w:color="auto" w:fill="D9D9D9" w:themeFill="background1" w:themeFillShade="D9"/>
            <w:vAlign w:val="center"/>
          </w:tcPr>
          <w:p w14:paraId="5483BF59" w14:textId="77777777" w:rsidR="00041F8A" w:rsidRPr="00041F8A" w:rsidRDefault="00041F8A" w:rsidP="006E2794">
            <w:pPr>
              <w:jc w:val="center"/>
              <w:rPr>
                <w:rFonts w:ascii="Cambria" w:hAnsi="Cambria"/>
                <w:b/>
                <w:bCs/>
                <w:i/>
                <w:iCs/>
                <w:sz w:val="22"/>
                <w:szCs w:val="22"/>
              </w:rPr>
            </w:pPr>
            <w:r w:rsidRPr="00041F8A">
              <w:rPr>
                <w:rFonts w:ascii="Cambria" w:hAnsi="Cambria"/>
                <w:b/>
                <w:bCs/>
                <w:i/>
                <w:iCs/>
                <w:sz w:val="22"/>
                <w:szCs w:val="22"/>
              </w:rPr>
              <w:t>Checked - SED</w:t>
            </w:r>
          </w:p>
        </w:tc>
      </w:tr>
      <w:tr w:rsidR="00041F8A" w:rsidRPr="000E78D1" w14:paraId="6A4D5004" w14:textId="77777777" w:rsidTr="00041F8A">
        <w:trPr>
          <w:trHeight w:val="481"/>
          <w:jc w:val="center"/>
        </w:trPr>
        <w:tc>
          <w:tcPr>
            <w:tcW w:w="8455" w:type="dxa"/>
            <w:gridSpan w:val="3"/>
            <w:vAlign w:val="center"/>
          </w:tcPr>
          <w:p w14:paraId="7B5260CD" w14:textId="77777777" w:rsidR="00041F8A" w:rsidRPr="00041F8A" w:rsidRDefault="00041F8A" w:rsidP="006E2794">
            <w:pPr>
              <w:pStyle w:val="Header"/>
              <w:tabs>
                <w:tab w:val="clear" w:pos="4320"/>
                <w:tab w:val="clear" w:pos="8640"/>
              </w:tabs>
              <w:spacing w:before="120" w:after="120"/>
              <w:rPr>
                <w:rFonts w:ascii="Cambria" w:hAnsi="Cambria"/>
                <w:sz w:val="22"/>
                <w:szCs w:val="22"/>
              </w:rPr>
            </w:pPr>
            <w:r w:rsidRPr="00041F8A">
              <w:rPr>
                <w:rFonts w:ascii="Cambria" w:hAnsi="Cambria"/>
                <w:b/>
                <w:sz w:val="22"/>
                <w:szCs w:val="22"/>
              </w:rPr>
              <w:t>Application Cover Page</w:t>
            </w:r>
            <w:r w:rsidRPr="00041F8A">
              <w:rPr>
                <w:rFonts w:ascii="Cambria" w:hAnsi="Cambria"/>
                <w:sz w:val="22"/>
                <w:szCs w:val="22"/>
              </w:rPr>
              <w:t xml:space="preserve"> with original signature of Chief Administrative Officer/Superintendent or his/her designee</w:t>
            </w:r>
            <w:r w:rsidRPr="00041F8A">
              <w:rPr>
                <w:rFonts w:ascii="Cambria" w:hAnsi="Cambria"/>
                <w:sz w:val="22"/>
                <w:szCs w:val="22"/>
              </w:rPr>
              <w:br/>
            </w:r>
            <w:r w:rsidRPr="00041F8A">
              <w:rPr>
                <w:rFonts w:ascii="Cambria" w:hAnsi="Cambria"/>
                <w:i/>
                <w:sz w:val="22"/>
                <w:szCs w:val="22"/>
              </w:rPr>
              <w:t>Please note: Your signature on the application page indicates that you agree to the “Assurances, certifications, Appendix A, and Appendix A-1G” that appear at the end of this application</w:t>
            </w:r>
            <w:r w:rsidRPr="00041F8A">
              <w:rPr>
                <w:rFonts w:ascii="Cambria" w:hAnsi="Cambria"/>
                <w:sz w:val="22"/>
                <w:szCs w:val="22"/>
              </w:rPr>
              <w:t>.</w:t>
            </w:r>
          </w:p>
        </w:tc>
        <w:tc>
          <w:tcPr>
            <w:tcW w:w="1175" w:type="dxa"/>
            <w:gridSpan w:val="2"/>
            <w:vAlign w:val="center"/>
          </w:tcPr>
          <w:p w14:paraId="2258A1F8"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bookmarkStart w:id="5" w:name="Check1"/>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bookmarkEnd w:id="5"/>
          </w:p>
        </w:tc>
        <w:tc>
          <w:tcPr>
            <w:tcW w:w="1080" w:type="dxa"/>
            <w:shd w:val="clear" w:color="auto" w:fill="D9D9D9" w:themeFill="background1" w:themeFillShade="D9"/>
            <w:vAlign w:val="center"/>
          </w:tcPr>
          <w:p w14:paraId="3D4A668F"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16DAD734" w14:textId="77777777" w:rsidTr="00041F8A">
        <w:trPr>
          <w:trHeight w:val="872"/>
          <w:jc w:val="center"/>
        </w:trPr>
        <w:tc>
          <w:tcPr>
            <w:tcW w:w="8455" w:type="dxa"/>
            <w:gridSpan w:val="3"/>
            <w:vAlign w:val="center"/>
          </w:tcPr>
          <w:p w14:paraId="3303A204" w14:textId="77777777" w:rsidR="00041F8A" w:rsidRPr="00041F8A" w:rsidRDefault="00041F8A" w:rsidP="006E2794">
            <w:pPr>
              <w:rPr>
                <w:rFonts w:ascii="Cambria" w:hAnsi="Cambria"/>
                <w:sz w:val="22"/>
                <w:szCs w:val="22"/>
              </w:rPr>
            </w:pPr>
            <w:r w:rsidRPr="00041F8A">
              <w:rPr>
                <w:rFonts w:ascii="Cambria" w:hAnsi="Cambria"/>
                <w:b/>
                <w:sz w:val="22"/>
                <w:szCs w:val="22"/>
              </w:rPr>
              <w:t>Payee Information Form</w:t>
            </w:r>
            <w:r w:rsidRPr="00041F8A">
              <w:rPr>
                <w:rFonts w:ascii="Cambria" w:hAnsi="Cambria"/>
                <w:sz w:val="22"/>
                <w:szCs w:val="22"/>
              </w:rPr>
              <w:t xml:space="preserve"> (</w:t>
            </w:r>
            <w:r w:rsidRPr="00041F8A">
              <w:rPr>
                <w:rFonts w:ascii="Cambria" w:hAnsi="Cambria"/>
                <w:i/>
                <w:sz w:val="22"/>
                <w:szCs w:val="22"/>
              </w:rPr>
              <w:t>if applicable</w:t>
            </w:r>
            <w:r w:rsidRPr="00041F8A">
              <w:rPr>
                <w:rFonts w:ascii="Cambria" w:hAnsi="Cambria"/>
                <w:sz w:val="22"/>
                <w:szCs w:val="22"/>
              </w:rPr>
              <w:t xml:space="preserve">) </w:t>
            </w:r>
            <w:hyperlink r:id="rId32" w:history="1">
              <w:r w:rsidRPr="00041F8A">
                <w:rPr>
                  <w:rStyle w:val="Hyperlink"/>
                  <w:rFonts w:ascii="Cambria" w:hAnsi="Cambria"/>
                  <w:sz w:val="22"/>
                  <w:szCs w:val="22"/>
                </w:rPr>
                <w:t>http://www.oms.nysed.gov/cafe/forms/PIform.pdf</w:t>
              </w:r>
            </w:hyperlink>
          </w:p>
        </w:tc>
        <w:tc>
          <w:tcPr>
            <w:tcW w:w="1175" w:type="dxa"/>
            <w:gridSpan w:val="2"/>
            <w:vAlign w:val="center"/>
          </w:tcPr>
          <w:p w14:paraId="2D6B30E5"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043F98F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6A48734A" w14:textId="77777777" w:rsidTr="00041F8A">
        <w:trPr>
          <w:trHeight w:val="1088"/>
          <w:jc w:val="center"/>
        </w:trPr>
        <w:tc>
          <w:tcPr>
            <w:tcW w:w="8455" w:type="dxa"/>
            <w:gridSpan w:val="3"/>
            <w:vAlign w:val="center"/>
          </w:tcPr>
          <w:p w14:paraId="647E9937" w14:textId="2CA892B7" w:rsidR="00041F8A" w:rsidRPr="00041F8A" w:rsidRDefault="00041F8A" w:rsidP="006E2794">
            <w:pPr>
              <w:pStyle w:val="Heading1"/>
              <w:spacing w:before="120" w:after="120"/>
              <w:rPr>
                <w:rFonts w:ascii="Cambria" w:hAnsi="Cambria" w:cs="Times New Roman"/>
                <w:b/>
                <w:color w:val="000000" w:themeColor="text1"/>
                <w:sz w:val="22"/>
                <w:szCs w:val="22"/>
              </w:rPr>
            </w:pPr>
            <w:r w:rsidRPr="00041F8A">
              <w:rPr>
                <w:rFonts w:ascii="Cambria" w:hAnsi="Cambria" w:cs="Times New Roman"/>
                <w:b/>
                <w:color w:val="000000" w:themeColor="text1"/>
                <w:sz w:val="22"/>
                <w:szCs w:val="22"/>
              </w:rPr>
              <w:t>Grant</w:t>
            </w:r>
            <w:r w:rsidRPr="00041F8A">
              <w:rPr>
                <w:rFonts w:ascii="Cambria" w:hAnsi="Cambria" w:cs="Times New Roman"/>
                <w:color w:val="000000" w:themeColor="text1"/>
                <w:sz w:val="22"/>
                <w:szCs w:val="22"/>
              </w:rPr>
              <w:t>:</w:t>
            </w:r>
            <w:r w:rsidRPr="00041F8A">
              <w:rPr>
                <w:rFonts w:ascii="Cambria" w:hAnsi="Cambria" w:cs="Times New Roman"/>
                <w:i/>
                <w:color w:val="000000" w:themeColor="text1"/>
                <w:sz w:val="22"/>
                <w:szCs w:val="22"/>
              </w:rPr>
              <w:t xml:space="preserve"> </w:t>
            </w:r>
            <w:r w:rsidRPr="00041F8A">
              <w:rPr>
                <w:rFonts w:ascii="Cambria" w:hAnsi="Cambria" w:cs="Times New Roman"/>
                <w:color w:val="000000" w:themeColor="text1"/>
                <w:sz w:val="22"/>
                <w:szCs w:val="22"/>
              </w:rPr>
              <w:t>Section A - Local Landscape:</w:t>
            </w:r>
          </w:p>
          <w:p w14:paraId="67C8BD14" w14:textId="77777777" w:rsidR="00041F8A" w:rsidRPr="00041F8A" w:rsidRDefault="00041F8A" w:rsidP="00E53C74">
            <w:pPr>
              <w:pStyle w:val="Heading1"/>
              <w:keepLines w:val="0"/>
              <w:numPr>
                <w:ilvl w:val="0"/>
                <w:numId w:val="20"/>
              </w:numPr>
              <w:spacing w:before="0"/>
              <w:rPr>
                <w:rFonts w:ascii="Cambria" w:hAnsi="Cambria" w:cs="Times New Roman"/>
                <w:b/>
                <w:i/>
                <w:color w:val="000000" w:themeColor="text1"/>
                <w:sz w:val="22"/>
                <w:szCs w:val="22"/>
              </w:rPr>
            </w:pPr>
            <w:r w:rsidRPr="00041F8A">
              <w:rPr>
                <w:rFonts w:ascii="Cambria" w:hAnsi="Cambria" w:cs="Times New Roman"/>
                <w:color w:val="000000" w:themeColor="text1"/>
                <w:sz w:val="22"/>
                <w:szCs w:val="22"/>
              </w:rPr>
              <w:t>Questions 1-</w:t>
            </w:r>
            <w:r w:rsidR="00D84B42">
              <w:rPr>
                <w:rFonts w:ascii="Cambria" w:hAnsi="Cambria" w:cs="Times New Roman"/>
                <w:color w:val="000000" w:themeColor="text1"/>
                <w:sz w:val="22"/>
                <w:szCs w:val="22"/>
              </w:rPr>
              <w:t>4</w:t>
            </w:r>
          </w:p>
          <w:p w14:paraId="1B0A89E6" w14:textId="77777777" w:rsidR="00041F8A" w:rsidRPr="00041F8A" w:rsidRDefault="00041F8A" w:rsidP="00E53C74">
            <w:pPr>
              <w:pStyle w:val="Heading1"/>
              <w:keepLines w:val="0"/>
              <w:numPr>
                <w:ilvl w:val="0"/>
                <w:numId w:val="20"/>
              </w:numPr>
              <w:spacing w:before="0"/>
              <w:rPr>
                <w:rFonts w:ascii="Cambria" w:hAnsi="Cambria" w:cs="Times New Roman"/>
                <w:b/>
                <w:i/>
                <w:color w:val="000000" w:themeColor="text1"/>
                <w:sz w:val="22"/>
                <w:szCs w:val="22"/>
              </w:rPr>
            </w:pPr>
            <w:r w:rsidRPr="00041F8A">
              <w:rPr>
                <w:rFonts w:ascii="Cambria" w:hAnsi="Cambria" w:cs="Times New Roman"/>
                <w:color w:val="000000" w:themeColor="text1"/>
                <w:sz w:val="22"/>
                <w:szCs w:val="22"/>
              </w:rPr>
              <w:t>LEA Responsibilities Chart</w:t>
            </w:r>
          </w:p>
        </w:tc>
        <w:tc>
          <w:tcPr>
            <w:tcW w:w="1175" w:type="dxa"/>
            <w:gridSpan w:val="2"/>
            <w:vAlign w:val="center"/>
          </w:tcPr>
          <w:p w14:paraId="7E590A0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38E2A7B4"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5D9AC566" w14:textId="77777777" w:rsidTr="00041F8A">
        <w:trPr>
          <w:trHeight w:val="1160"/>
          <w:jc w:val="center"/>
        </w:trPr>
        <w:tc>
          <w:tcPr>
            <w:tcW w:w="8455" w:type="dxa"/>
            <w:gridSpan w:val="3"/>
            <w:vAlign w:val="center"/>
          </w:tcPr>
          <w:p w14:paraId="787BC1FC" w14:textId="5A113F89" w:rsidR="00041F8A" w:rsidRPr="00041F8A" w:rsidRDefault="00041F8A" w:rsidP="006E2794">
            <w:pPr>
              <w:pStyle w:val="Heading1"/>
              <w:spacing w:before="120" w:after="120"/>
              <w:rPr>
                <w:rFonts w:ascii="Cambria" w:hAnsi="Cambria" w:cs="Times New Roman"/>
                <w:b/>
                <w:color w:val="000000" w:themeColor="text1"/>
                <w:sz w:val="22"/>
                <w:szCs w:val="22"/>
              </w:rPr>
            </w:pPr>
            <w:r w:rsidRPr="00041F8A">
              <w:rPr>
                <w:rFonts w:ascii="Cambria" w:hAnsi="Cambria" w:cs="Times New Roman"/>
                <w:b/>
                <w:color w:val="000000" w:themeColor="text1"/>
                <w:sz w:val="22"/>
                <w:szCs w:val="22"/>
              </w:rPr>
              <w:t>Grant</w:t>
            </w:r>
            <w:r w:rsidRPr="00041F8A">
              <w:rPr>
                <w:rFonts w:ascii="Cambria" w:hAnsi="Cambria" w:cs="Times New Roman"/>
                <w:i/>
                <w:color w:val="000000" w:themeColor="text1"/>
                <w:sz w:val="22"/>
                <w:szCs w:val="22"/>
              </w:rPr>
              <w:t xml:space="preserve">: </w:t>
            </w:r>
            <w:r w:rsidRPr="00041F8A">
              <w:rPr>
                <w:rFonts w:ascii="Cambria" w:hAnsi="Cambria" w:cs="Times New Roman"/>
                <w:color w:val="000000" w:themeColor="text1"/>
                <w:sz w:val="22"/>
                <w:szCs w:val="22"/>
              </w:rPr>
              <w:t>Section B - Program Design and Implementation:</w:t>
            </w:r>
          </w:p>
          <w:p w14:paraId="3ECDD429" w14:textId="2C5F981D" w:rsidR="00041F8A" w:rsidRPr="00041F8A" w:rsidRDefault="000A2A46" w:rsidP="00E53C74">
            <w:pPr>
              <w:pStyle w:val="Heading1"/>
              <w:keepLines w:val="0"/>
              <w:numPr>
                <w:ilvl w:val="0"/>
                <w:numId w:val="21"/>
              </w:numPr>
              <w:spacing w:before="0"/>
              <w:rPr>
                <w:rFonts w:ascii="Cambria" w:hAnsi="Cambria" w:cs="Times New Roman"/>
                <w:b/>
                <w:color w:val="000000" w:themeColor="text1"/>
                <w:sz w:val="22"/>
                <w:szCs w:val="22"/>
              </w:rPr>
            </w:pPr>
            <w:r>
              <w:rPr>
                <w:rFonts w:ascii="Cambria" w:hAnsi="Cambria" w:cs="Times New Roman"/>
                <w:color w:val="000000" w:themeColor="text1"/>
                <w:sz w:val="22"/>
                <w:szCs w:val="22"/>
              </w:rPr>
              <w:t>Program Overview (</w:t>
            </w:r>
            <w:r w:rsidR="00041F8A" w:rsidRPr="00041F8A">
              <w:rPr>
                <w:rFonts w:ascii="Cambria" w:hAnsi="Cambria" w:cs="Times New Roman"/>
                <w:color w:val="000000" w:themeColor="text1"/>
                <w:sz w:val="22"/>
                <w:szCs w:val="22"/>
              </w:rPr>
              <w:t>Narrative</w:t>
            </w:r>
            <w:r>
              <w:rPr>
                <w:rFonts w:ascii="Cambria" w:hAnsi="Cambria" w:cs="Times New Roman"/>
                <w:color w:val="000000" w:themeColor="text1"/>
                <w:sz w:val="22"/>
                <w:szCs w:val="22"/>
              </w:rPr>
              <w:t>)</w:t>
            </w:r>
          </w:p>
          <w:p w14:paraId="79510D38" w14:textId="77777777" w:rsidR="00041F8A" w:rsidRPr="00041F8A" w:rsidDel="004026A1" w:rsidRDefault="00041F8A" w:rsidP="00E53C74">
            <w:pPr>
              <w:pStyle w:val="Heading1"/>
              <w:keepLines w:val="0"/>
              <w:numPr>
                <w:ilvl w:val="0"/>
                <w:numId w:val="21"/>
              </w:numPr>
              <w:spacing w:before="0"/>
              <w:rPr>
                <w:rFonts w:ascii="Cambria" w:hAnsi="Cambria" w:cs="Times New Roman"/>
                <w:b/>
                <w:color w:val="000000" w:themeColor="text1"/>
                <w:sz w:val="22"/>
                <w:szCs w:val="22"/>
              </w:rPr>
            </w:pPr>
            <w:r w:rsidRPr="00041F8A">
              <w:rPr>
                <w:rFonts w:ascii="Cambria" w:hAnsi="Cambria" w:cs="Times New Roman"/>
                <w:color w:val="000000" w:themeColor="text1"/>
                <w:sz w:val="22"/>
                <w:szCs w:val="22"/>
              </w:rPr>
              <w:t>Program Activity Plan</w:t>
            </w:r>
          </w:p>
        </w:tc>
        <w:tc>
          <w:tcPr>
            <w:tcW w:w="1175" w:type="dxa"/>
            <w:gridSpan w:val="2"/>
            <w:vAlign w:val="center"/>
          </w:tcPr>
          <w:p w14:paraId="357525DD"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A3A6753"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64CC81E0" w14:textId="77777777" w:rsidTr="00041F8A">
        <w:trPr>
          <w:trHeight w:val="336"/>
          <w:jc w:val="center"/>
        </w:trPr>
        <w:tc>
          <w:tcPr>
            <w:tcW w:w="8455" w:type="dxa"/>
            <w:gridSpan w:val="3"/>
            <w:vAlign w:val="center"/>
          </w:tcPr>
          <w:p w14:paraId="1593C9A0" w14:textId="62BF486E" w:rsidR="00041F8A" w:rsidRPr="00041F8A" w:rsidRDefault="00041F8A" w:rsidP="006E2794">
            <w:pPr>
              <w:spacing w:before="120" w:after="120"/>
              <w:rPr>
                <w:rFonts w:ascii="Cambria" w:hAnsi="Cambria"/>
                <w:bCs/>
                <w:i/>
                <w:sz w:val="22"/>
                <w:szCs w:val="22"/>
              </w:rPr>
            </w:pPr>
            <w:r w:rsidRPr="00041F8A">
              <w:rPr>
                <w:rFonts w:ascii="Cambria" w:hAnsi="Cambria"/>
                <w:b/>
                <w:sz w:val="22"/>
                <w:szCs w:val="22"/>
              </w:rPr>
              <w:t>Grant:</w:t>
            </w:r>
            <w:r w:rsidRPr="00041F8A">
              <w:rPr>
                <w:rFonts w:ascii="Cambria" w:hAnsi="Cambria"/>
                <w:i/>
                <w:sz w:val="22"/>
                <w:szCs w:val="22"/>
              </w:rPr>
              <w:t xml:space="preserve"> </w:t>
            </w:r>
            <w:r w:rsidRPr="00041F8A">
              <w:rPr>
                <w:rFonts w:ascii="Cambria" w:hAnsi="Cambria"/>
                <w:bCs/>
                <w:sz w:val="22"/>
                <w:szCs w:val="22"/>
              </w:rPr>
              <w:t>Attachment A – Consortium Member Agreement</w:t>
            </w:r>
            <w:r w:rsidRPr="00041F8A">
              <w:rPr>
                <w:rFonts w:ascii="Cambria" w:hAnsi="Cambria"/>
                <w:bCs/>
                <w:sz w:val="22"/>
                <w:szCs w:val="22"/>
              </w:rPr>
              <w:br/>
              <w:t>(</w:t>
            </w:r>
            <w:r w:rsidRPr="00041F8A">
              <w:rPr>
                <w:rFonts w:ascii="Cambria" w:hAnsi="Cambria"/>
                <w:bCs/>
                <w:i/>
                <w:sz w:val="22"/>
                <w:szCs w:val="22"/>
              </w:rPr>
              <w:t>if applicable)</w:t>
            </w:r>
          </w:p>
        </w:tc>
        <w:tc>
          <w:tcPr>
            <w:tcW w:w="1175" w:type="dxa"/>
            <w:gridSpan w:val="2"/>
            <w:vAlign w:val="center"/>
          </w:tcPr>
          <w:p w14:paraId="61AAC45B"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F3BD0F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616C1E4B" w14:textId="77777777" w:rsidTr="00041F8A">
        <w:trPr>
          <w:trHeight w:val="336"/>
          <w:jc w:val="center"/>
        </w:trPr>
        <w:tc>
          <w:tcPr>
            <w:tcW w:w="8455" w:type="dxa"/>
            <w:gridSpan w:val="3"/>
            <w:vAlign w:val="center"/>
          </w:tcPr>
          <w:p w14:paraId="149F48D1" w14:textId="280911EB" w:rsidR="00041F8A" w:rsidRPr="00041F8A" w:rsidRDefault="00041F8A" w:rsidP="006E2794">
            <w:pPr>
              <w:spacing w:before="120" w:after="120"/>
              <w:rPr>
                <w:rFonts w:ascii="Cambria" w:hAnsi="Cambria"/>
                <w:sz w:val="22"/>
                <w:szCs w:val="22"/>
              </w:rPr>
            </w:pPr>
            <w:r w:rsidRPr="00041F8A">
              <w:rPr>
                <w:rFonts w:ascii="Cambria" w:hAnsi="Cambria"/>
                <w:b/>
                <w:sz w:val="22"/>
                <w:szCs w:val="22"/>
              </w:rPr>
              <w:t>Grant:</w:t>
            </w:r>
            <w:r w:rsidRPr="00041F8A">
              <w:rPr>
                <w:rFonts w:ascii="Cambria" w:hAnsi="Cambria"/>
                <w:i/>
                <w:sz w:val="22"/>
                <w:szCs w:val="22"/>
              </w:rPr>
              <w:t xml:space="preserve">  </w:t>
            </w:r>
            <w:hyperlink r:id="rId33" w:history="1">
              <w:r w:rsidRPr="00EF2ACD">
                <w:rPr>
                  <w:rStyle w:val="Hyperlink"/>
                  <w:rFonts w:ascii="Cambria" w:hAnsi="Cambria"/>
                  <w:bCs/>
                  <w:sz w:val="22"/>
                  <w:szCs w:val="22"/>
                </w:rPr>
                <w:t>FS-10 Budget</w:t>
              </w:r>
            </w:hyperlink>
            <w:r w:rsidRPr="00041F8A">
              <w:rPr>
                <w:rFonts w:ascii="Cambria" w:hAnsi="Cambria"/>
                <w:bCs/>
                <w:sz w:val="22"/>
                <w:szCs w:val="22"/>
              </w:rPr>
              <w:t xml:space="preserve"> (signature required)</w:t>
            </w:r>
            <w:r w:rsidRPr="00041F8A">
              <w:rPr>
                <w:rFonts w:ascii="Cambria" w:hAnsi="Cambria"/>
                <w:sz w:val="22"/>
                <w:szCs w:val="22"/>
              </w:rPr>
              <w:t xml:space="preserve"> </w:t>
            </w:r>
          </w:p>
        </w:tc>
        <w:tc>
          <w:tcPr>
            <w:tcW w:w="1175" w:type="dxa"/>
            <w:gridSpan w:val="2"/>
            <w:vAlign w:val="center"/>
          </w:tcPr>
          <w:p w14:paraId="3DB9369E"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05712A3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75477A4D" w14:textId="77777777" w:rsidTr="00041F8A">
        <w:trPr>
          <w:trHeight w:val="336"/>
          <w:jc w:val="center"/>
        </w:trPr>
        <w:tc>
          <w:tcPr>
            <w:tcW w:w="8455" w:type="dxa"/>
            <w:gridSpan w:val="3"/>
            <w:vAlign w:val="center"/>
          </w:tcPr>
          <w:p w14:paraId="0BD31F8E" w14:textId="4813AFC8" w:rsidR="00041F8A" w:rsidRPr="00041F8A" w:rsidRDefault="00041F8A" w:rsidP="000B44C1">
            <w:pPr>
              <w:spacing w:before="120" w:after="120"/>
              <w:rPr>
                <w:rFonts w:ascii="Cambria" w:hAnsi="Cambria"/>
                <w:sz w:val="22"/>
                <w:szCs w:val="22"/>
              </w:rPr>
            </w:pPr>
            <w:r w:rsidRPr="00041F8A">
              <w:rPr>
                <w:rFonts w:ascii="Cambria" w:hAnsi="Cambria"/>
                <w:b/>
                <w:sz w:val="22"/>
                <w:szCs w:val="22"/>
              </w:rPr>
              <w:t>Grant:</w:t>
            </w:r>
            <w:r w:rsidR="000B44C1">
              <w:rPr>
                <w:rFonts w:ascii="Cambria" w:hAnsi="Cambria"/>
                <w:b/>
                <w:sz w:val="22"/>
                <w:szCs w:val="22"/>
              </w:rPr>
              <w:t xml:space="preserve"> </w:t>
            </w:r>
            <w:r w:rsidR="000B44C1" w:rsidRPr="000B44C1">
              <w:rPr>
                <w:rFonts w:ascii="Cambria" w:hAnsi="Cambria"/>
                <w:sz w:val="22"/>
                <w:szCs w:val="22"/>
              </w:rPr>
              <w:t xml:space="preserve">Attachment B </w:t>
            </w:r>
            <w:r w:rsidR="00EB12C7" w:rsidRPr="000B44C1">
              <w:rPr>
                <w:rFonts w:ascii="Cambria" w:hAnsi="Cambria"/>
                <w:sz w:val="22"/>
                <w:szCs w:val="22"/>
              </w:rPr>
              <w:t>-</w:t>
            </w:r>
            <w:r w:rsidR="00EB12C7">
              <w:rPr>
                <w:rFonts w:ascii="Cambria" w:hAnsi="Cambria"/>
                <w:b/>
                <w:sz w:val="22"/>
                <w:szCs w:val="22"/>
              </w:rPr>
              <w:t xml:space="preserve"> </w:t>
            </w:r>
            <w:r w:rsidR="00EB12C7" w:rsidRPr="00041F8A">
              <w:rPr>
                <w:rFonts w:ascii="Cambria" w:hAnsi="Cambria"/>
                <w:i/>
                <w:sz w:val="22"/>
                <w:szCs w:val="22"/>
              </w:rPr>
              <w:t>Budget</w:t>
            </w:r>
            <w:r w:rsidRPr="00041F8A">
              <w:rPr>
                <w:rFonts w:ascii="Cambria" w:hAnsi="Cambria"/>
                <w:bCs/>
                <w:sz w:val="22"/>
                <w:szCs w:val="22"/>
              </w:rPr>
              <w:t xml:space="preserve"> </w:t>
            </w:r>
            <w:r w:rsidRPr="000A2A46">
              <w:rPr>
                <w:rFonts w:ascii="Cambria" w:hAnsi="Cambria"/>
                <w:bCs/>
                <w:i/>
                <w:iCs/>
                <w:sz w:val="22"/>
                <w:szCs w:val="22"/>
              </w:rPr>
              <w:t>Narrative</w:t>
            </w:r>
            <w:r w:rsidR="000B44C1">
              <w:rPr>
                <w:rFonts w:ascii="Cambria" w:hAnsi="Cambria"/>
                <w:bCs/>
                <w:sz w:val="22"/>
                <w:szCs w:val="22"/>
              </w:rPr>
              <w:t xml:space="preserve"> </w:t>
            </w:r>
          </w:p>
        </w:tc>
        <w:tc>
          <w:tcPr>
            <w:tcW w:w="1175" w:type="dxa"/>
            <w:gridSpan w:val="2"/>
            <w:vAlign w:val="center"/>
          </w:tcPr>
          <w:p w14:paraId="3D6E4B2D"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4B46C6DA"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12BF5268" w14:textId="77777777" w:rsidTr="00041F8A">
        <w:trPr>
          <w:trHeight w:val="336"/>
          <w:jc w:val="center"/>
        </w:trPr>
        <w:tc>
          <w:tcPr>
            <w:tcW w:w="8455" w:type="dxa"/>
            <w:gridSpan w:val="3"/>
            <w:vAlign w:val="center"/>
          </w:tcPr>
          <w:p w14:paraId="7633778B" w14:textId="77777777" w:rsidR="00041F8A" w:rsidRPr="00041F8A" w:rsidRDefault="00041F8A" w:rsidP="006E2794">
            <w:pPr>
              <w:spacing w:before="120" w:after="120"/>
              <w:rPr>
                <w:rFonts w:ascii="Cambria" w:hAnsi="Cambria"/>
                <w:bCs/>
                <w:sz w:val="22"/>
                <w:szCs w:val="22"/>
              </w:rPr>
            </w:pPr>
            <w:r w:rsidRPr="00041F8A">
              <w:rPr>
                <w:rFonts w:ascii="Cambria" w:hAnsi="Cambria"/>
                <w:bCs/>
                <w:sz w:val="22"/>
                <w:szCs w:val="22"/>
              </w:rPr>
              <w:lastRenderedPageBreak/>
              <w:t>Worker’s Compensation Documentation (</w:t>
            </w:r>
            <w:r w:rsidRPr="00041F8A">
              <w:rPr>
                <w:rFonts w:ascii="Cambria" w:hAnsi="Cambria"/>
                <w:bCs/>
                <w:i/>
                <w:sz w:val="22"/>
                <w:szCs w:val="22"/>
              </w:rPr>
              <w:t>encouraged</w:t>
            </w:r>
            <w:r w:rsidRPr="00041F8A">
              <w:rPr>
                <w:rFonts w:ascii="Cambria" w:hAnsi="Cambria"/>
                <w:bCs/>
                <w:sz w:val="22"/>
                <w:szCs w:val="22"/>
              </w:rPr>
              <w:t>)</w:t>
            </w:r>
          </w:p>
        </w:tc>
        <w:tc>
          <w:tcPr>
            <w:tcW w:w="1175" w:type="dxa"/>
            <w:gridSpan w:val="2"/>
            <w:vAlign w:val="center"/>
          </w:tcPr>
          <w:p w14:paraId="2F7DFD1E"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0F6437DA"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142F1D55" w14:textId="77777777" w:rsidTr="00041F8A">
        <w:trPr>
          <w:trHeight w:val="336"/>
          <w:jc w:val="center"/>
        </w:trPr>
        <w:tc>
          <w:tcPr>
            <w:tcW w:w="8455" w:type="dxa"/>
            <w:gridSpan w:val="3"/>
            <w:vAlign w:val="center"/>
          </w:tcPr>
          <w:p w14:paraId="50C919B3" w14:textId="77777777" w:rsidR="00041F8A" w:rsidRPr="00041F8A" w:rsidRDefault="00041F8A" w:rsidP="006E2794">
            <w:pPr>
              <w:spacing w:before="120" w:after="120"/>
              <w:rPr>
                <w:rFonts w:ascii="Cambria" w:hAnsi="Cambria"/>
                <w:bCs/>
                <w:sz w:val="22"/>
                <w:szCs w:val="22"/>
              </w:rPr>
            </w:pPr>
            <w:r w:rsidRPr="00041F8A">
              <w:rPr>
                <w:rFonts w:ascii="Cambria" w:hAnsi="Cambria"/>
                <w:bCs/>
                <w:sz w:val="22"/>
                <w:szCs w:val="22"/>
              </w:rPr>
              <w:t>Disability Benefits Documentation (</w:t>
            </w:r>
            <w:r w:rsidRPr="00041F8A">
              <w:rPr>
                <w:rFonts w:ascii="Cambria" w:hAnsi="Cambria"/>
                <w:bCs/>
                <w:i/>
                <w:sz w:val="22"/>
                <w:szCs w:val="22"/>
              </w:rPr>
              <w:t>encouraged</w:t>
            </w:r>
            <w:r w:rsidRPr="00041F8A">
              <w:rPr>
                <w:rFonts w:ascii="Cambria" w:hAnsi="Cambria"/>
                <w:bCs/>
                <w:sz w:val="22"/>
                <w:szCs w:val="22"/>
              </w:rPr>
              <w:t>)</w:t>
            </w:r>
          </w:p>
        </w:tc>
        <w:tc>
          <w:tcPr>
            <w:tcW w:w="1175" w:type="dxa"/>
            <w:gridSpan w:val="2"/>
            <w:vAlign w:val="center"/>
          </w:tcPr>
          <w:p w14:paraId="4DEBD18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AD1F84A"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0C942D0D" w14:textId="77777777" w:rsidTr="00041F8A">
        <w:trPr>
          <w:trHeight w:val="336"/>
          <w:jc w:val="center"/>
        </w:trPr>
        <w:tc>
          <w:tcPr>
            <w:tcW w:w="8455" w:type="dxa"/>
            <w:gridSpan w:val="3"/>
            <w:vAlign w:val="center"/>
          </w:tcPr>
          <w:p w14:paraId="6E84EF76" w14:textId="77777777" w:rsidR="00041F8A" w:rsidRPr="00041F8A" w:rsidRDefault="00041F8A" w:rsidP="006E2794">
            <w:pPr>
              <w:spacing w:before="120" w:after="120"/>
              <w:rPr>
                <w:rFonts w:ascii="Cambria" w:hAnsi="Cambria"/>
                <w:bCs/>
                <w:sz w:val="22"/>
                <w:szCs w:val="22"/>
              </w:rPr>
            </w:pPr>
            <w:r w:rsidRPr="00041F8A">
              <w:rPr>
                <w:rFonts w:ascii="Cambria" w:hAnsi="Cambria"/>
                <w:bCs/>
                <w:sz w:val="22"/>
                <w:szCs w:val="22"/>
              </w:rPr>
              <w:t>Is the applicant prequalified, if required?</w:t>
            </w:r>
            <w:r w:rsidRPr="00041F8A">
              <w:rPr>
                <w:rFonts w:ascii="Cambria" w:hAnsi="Cambria"/>
                <w:bCs/>
                <w:sz w:val="22"/>
                <w:szCs w:val="22"/>
              </w:rPr>
              <w:br/>
              <w:t>(</w:t>
            </w:r>
            <w:r w:rsidRPr="00041F8A">
              <w:rPr>
                <w:rFonts w:ascii="Cambria" w:hAnsi="Cambria"/>
                <w:bCs/>
                <w:i/>
                <w:sz w:val="22"/>
                <w:szCs w:val="22"/>
              </w:rPr>
              <w:t xml:space="preserve">While no documentation is required with the application, the applicant </w:t>
            </w:r>
            <w:r w:rsidRPr="00041F8A">
              <w:rPr>
                <w:rFonts w:ascii="Cambria" w:hAnsi="Cambria"/>
                <w:b/>
                <w:bCs/>
                <w:i/>
                <w:sz w:val="22"/>
                <w:szCs w:val="22"/>
              </w:rPr>
              <w:t>may be</w:t>
            </w:r>
            <w:r w:rsidRPr="00041F8A">
              <w:rPr>
                <w:rFonts w:ascii="Cambria" w:hAnsi="Cambria"/>
                <w:bCs/>
                <w:i/>
                <w:sz w:val="22"/>
                <w:szCs w:val="22"/>
              </w:rPr>
              <w:t xml:space="preserve"> required to prequalify in order to be eligible for this grant opportunity</w:t>
            </w:r>
            <w:r w:rsidRPr="00041F8A">
              <w:rPr>
                <w:rFonts w:ascii="Cambria" w:hAnsi="Cambria"/>
                <w:bCs/>
                <w:sz w:val="22"/>
                <w:szCs w:val="22"/>
              </w:rPr>
              <w:t>)</w:t>
            </w:r>
          </w:p>
        </w:tc>
        <w:tc>
          <w:tcPr>
            <w:tcW w:w="1175" w:type="dxa"/>
            <w:gridSpan w:val="2"/>
            <w:vAlign w:val="center"/>
          </w:tcPr>
          <w:p w14:paraId="7CE37ACC" w14:textId="77777777" w:rsidR="00041F8A" w:rsidRPr="00041F8A" w:rsidRDefault="00041F8A" w:rsidP="006E2794">
            <w:pPr>
              <w:jc w:val="center"/>
              <w:rPr>
                <w:rFonts w:ascii="Cambria" w:hAnsi="Cambria"/>
                <w:sz w:val="22"/>
                <w:szCs w:val="22"/>
              </w:rPr>
            </w:pPr>
          </w:p>
          <w:p w14:paraId="3DEAEAE8"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7842976D" w14:textId="77777777" w:rsidR="00041F8A" w:rsidRPr="00041F8A" w:rsidRDefault="00041F8A" w:rsidP="006E2794">
            <w:pPr>
              <w:jc w:val="center"/>
              <w:rPr>
                <w:rFonts w:ascii="Cambria" w:hAnsi="Cambria"/>
                <w:sz w:val="22"/>
                <w:szCs w:val="22"/>
              </w:rPr>
            </w:pPr>
          </w:p>
          <w:p w14:paraId="2DB825F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0CF544F7" w14:textId="77777777" w:rsidTr="00041F8A">
        <w:trPr>
          <w:trHeight w:val="1025"/>
          <w:jc w:val="center"/>
        </w:trPr>
        <w:tc>
          <w:tcPr>
            <w:tcW w:w="10710" w:type="dxa"/>
            <w:gridSpan w:val="6"/>
          </w:tcPr>
          <w:p w14:paraId="2B90FC6D" w14:textId="77777777" w:rsidR="00041F8A" w:rsidRPr="00041F8A" w:rsidRDefault="00041F8A" w:rsidP="006E2794">
            <w:pPr>
              <w:spacing w:before="240" w:after="120" w:line="276" w:lineRule="auto"/>
              <w:rPr>
                <w:rFonts w:ascii="Cambria" w:hAnsi="Cambria"/>
                <w:sz w:val="22"/>
                <w:szCs w:val="22"/>
              </w:rPr>
            </w:pPr>
            <w:r w:rsidRPr="00041F8A">
              <w:rPr>
                <w:rFonts w:ascii="Cambria" w:hAnsi="Cambria"/>
                <w:b/>
                <w:sz w:val="22"/>
                <w:szCs w:val="22"/>
              </w:rPr>
              <w:t xml:space="preserve">M/WBE Documents Package (original signatures required) </w:t>
            </w:r>
          </w:p>
          <w:p w14:paraId="7430BDFB" w14:textId="77777777" w:rsidR="00041F8A" w:rsidRPr="00041F8A" w:rsidRDefault="00041F8A" w:rsidP="006E2794">
            <w:pPr>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Full Participation</w:t>
            </w:r>
            <w:r w:rsidRPr="00041F8A">
              <w:rPr>
                <w:rFonts w:ascii="Cambria" w:hAnsi="Cambria"/>
                <w:sz w:val="22"/>
                <w:szCs w:val="22"/>
              </w:rPr>
              <w:tab/>
            </w: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Request Partial Waiver</w:t>
            </w:r>
            <w:r w:rsidRPr="00041F8A">
              <w:rPr>
                <w:rFonts w:ascii="Cambria" w:hAnsi="Cambria"/>
                <w:sz w:val="22"/>
                <w:szCs w:val="22"/>
              </w:rPr>
              <w:tab/>
            </w: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Request Total Waiver</w:t>
            </w:r>
          </w:p>
        </w:tc>
      </w:tr>
      <w:tr w:rsidR="00041F8A" w:rsidRPr="000E78D1" w14:paraId="1EE3FFAF" w14:textId="77777777" w:rsidTr="00041F8A">
        <w:trPr>
          <w:trHeight w:val="336"/>
          <w:jc w:val="center"/>
        </w:trPr>
        <w:tc>
          <w:tcPr>
            <w:tcW w:w="5805" w:type="dxa"/>
            <w:vAlign w:val="center"/>
          </w:tcPr>
          <w:p w14:paraId="38637818" w14:textId="77777777" w:rsidR="00041F8A" w:rsidRPr="00041F8A" w:rsidRDefault="00041F8A" w:rsidP="006E2794">
            <w:pPr>
              <w:spacing w:line="276" w:lineRule="auto"/>
              <w:jc w:val="center"/>
              <w:rPr>
                <w:rFonts w:ascii="Cambria" w:hAnsi="Cambria"/>
                <w:sz w:val="22"/>
                <w:szCs w:val="22"/>
              </w:rPr>
            </w:pPr>
          </w:p>
        </w:tc>
        <w:tc>
          <w:tcPr>
            <w:tcW w:w="4905" w:type="dxa"/>
            <w:gridSpan w:val="5"/>
            <w:vAlign w:val="center"/>
          </w:tcPr>
          <w:p w14:paraId="5B030BAE" w14:textId="77777777" w:rsidR="00041F8A" w:rsidRPr="00041F8A" w:rsidRDefault="00041F8A" w:rsidP="006E2794">
            <w:pPr>
              <w:spacing w:line="276" w:lineRule="auto"/>
              <w:jc w:val="center"/>
              <w:rPr>
                <w:rFonts w:ascii="Cambria" w:hAnsi="Cambria"/>
                <w:b/>
                <w:sz w:val="22"/>
                <w:szCs w:val="22"/>
              </w:rPr>
            </w:pPr>
            <w:r w:rsidRPr="00041F8A">
              <w:rPr>
                <w:rFonts w:ascii="Cambria" w:hAnsi="Cambria"/>
                <w:b/>
                <w:sz w:val="22"/>
                <w:szCs w:val="22"/>
              </w:rPr>
              <w:t>Forms Required</w:t>
            </w:r>
          </w:p>
        </w:tc>
      </w:tr>
      <w:tr w:rsidR="00041F8A" w:rsidRPr="000E78D1" w14:paraId="2E358287" w14:textId="77777777" w:rsidTr="00041F8A">
        <w:trPr>
          <w:trHeight w:val="638"/>
          <w:jc w:val="center"/>
        </w:trPr>
        <w:tc>
          <w:tcPr>
            <w:tcW w:w="5805" w:type="dxa"/>
          </w:tcPr>
          <w:p w14:paraId="2BD49E83"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Type of Form</w:t>
            </w:r>
          </w:p>
        </w:tc>
        <w:tc>
          <w:tcPr>
            <w:tcW w:w="1710" w:type="dxa"/>
          </w:tcPr>
          <w:p w14:paraId="16D1DB70"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Full Participation</w:t>
            </w:r>
          </w:p>
        </w:tc>
        <w:tc>
          <w:tcPr>
            <w:tcW w:w="1710" w:type="dxa"/>
            <w:gridSpan w:val="2"/>
          </w:tcPr>
          <w:p w14:paraId="0BDC14FB"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Request Partial Waiver</w:t>
            </w:r>
          </w:p>
        </w:tc>
        <w:tc>
          <w:tcPr>
            <w:tcW w:w="1485" w:type="dxa"/>
            <w:gridSpan w:val="2"/>
          </w:tcPr>
          <w:p w14:paraId="151DAAFE"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Request Total Waiver</w:t>
            </w:r>
          </w:p>
        </w:tc>
      </w:tr>
      <w:tr w:rsidR="00041F8A" w:rsidRPr="000E78D1" w14:paraId="72748AC6" w14:textId="77777777" w:rsidTr="00041F8A">
        <w:trPr>
          <w:trHeight w:val="336"/>
          <w:jc w:val="center"/>
        </w:trPr>
        <w:tc>
          <w:tcPr>
            <w:tcW w:w="5805" w:type="dxa"/>
          </w:tcPr>
          <w:p w14:paraId="55DD4DFB" w14:textId="77777777" w:rsidR="00041F8A" w:rsidRPr="00041F8A" w:rsidRDefault="00041F8A" w:rsidP="006E2794">
            <w:pPr>
              <w:spacing w:after="120"/>
              <w:rPr>
                <w:rFonts w:ascii="Cambria" w:hAnsi="Cambria"/>
                <w:sz w:val="22"/>
                <w:szCs w:val="22"/>
              </w:rPr>
            </w:pPr>
            <w:r w:rsidRPr="00041F8A">
              <w:rPr>
                <w:rFonts w:ascii="Cambria" w:hAnsi="Cambria"/>
                <w:sz w:val="22"/>
                <w:szCs w:val="22"/>
              </w:rPr>
              <w:t>Calculation of M/WBE Goal Amount</w:t>
            </w:r>
          </w:p>
        </w:tc>
        <w:tc>
          <w:tcPr>
            <w:tcW w:w="1710" w:type="dxa"/>
          </w:tcPr>
          <w:p w14:paraId="26058754"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3D255FA2"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5DD29394"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27CB7D9F" w14:textId="77777777" w:rsidTr="00041F8A">
        <w:trPr>
          <w:trHeight w:val="336"/>
          <w:jc w:val="center"/>
        </w:trPr>
        <w:tc>
          <w:tcPr>
            <w:tcW w:w="5805" w:type="dxa"/>
          </w:tcPr>
          <w:p w14:paraId="7BFCD15A" w14:textId="77777777" w:rsidR="00041F8A" w:rsidRPr="00041F8A" w:rsidRDefault="00041F8A" w:rsidP="006E2794">
            <w:pPr>
              <w:spacing w:after="120"/>
              <w:rPr>
                <w:rFonts w:ascii="Cambria" w:hAnsi="Cambria"/>
                <w:sz w:val="22"/>
                <w:szCs w:val="22"/>
              </w:rPr>
            </w:pPr>
            <w:r w:rsidRPr="00041F8A">
              <w:rPr>
                <w:rFonts w:ascii="Cambria" w:hAnsi="Cambria"/>
                <w:sz w:val="22"/>
                <w:szCs w:val="22"/>
              </w:rPr>
              <w:t>M/WBE Cover Letter</w:t>
            </w:r>
          </w:p>
        </w:tc>
        <w:tc>
          <w:tcPr>
            <w:tcW w:w="1710" w:type="dxa"/>
          </w:tcPr>
          <w:p w14:paraId="2CF85A9D"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4EB908AF"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2B8EFEA3"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5B9DFC3D" w14:textId="77777777" w:rsidTr="00041F8A">
        <w:trPr>
          <w:trHeight w:val="336"/>
          <w:jc w:val="center"/>
        </w:trPr>
        <w:tc>
          <w:tcPr>
            <w:tcW w:w="5805" w:type="dxa"/>
          </w:tcPr>
          <w:p w14:paraId="449EFE66"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M/WBE 100</w:t>
            </w:r>
            <w:r w:rsidRPr="00041F8A">
              <w:rPr>
                <w:rFonts w:ascii="Cambria" w:hAnsi="Cambria"/>
                <w:sz w:val="22"/>
                <w:szCs w:val="22"/>
              </w:rPr>
              <w:t xml:space="preserve"> Utilization Plan</w:t>
            </w:r>
          </w:p>
        </w:tc>
        <w:tc>
          <w:tcPr>
            <w:tcW w:w="1710" w:type="dxa"/>
          </w:tcPr>
          <w:p w14:paraId="22926D64"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667B631A"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2695CB1E"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r>
      <w:tr w:rsidR="00041F8A" w:rsidRPr="000E78D1" w14:paraId="1D02D051" w14:textId="77777777" w:rsidTr="00041F8A">
        <w:trPr>
          <w:trHeight w:val="336"/>
          <w:jc w:val="center"/>
        </w:trPr>
        <w:tc>
          <w:tcPr>
            <w:tcW w:w="5805" w:type="dxa"/>
          </w:tcPr>
          <w:p w14:paraId="56E28ECB"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M/WBE 102</w:t>
            </w:r>
            <w:r w:rsidRPr="00041F8A">
              <w:rPr>
                <w:rFonts w:ascii="Cambria" w:hAnsi="Cambria"/>
                <w:sz w:val="22"/>
                <w:szCs w:val="22"/>
              </w:rPr>
              <w:t xml:space="preserve"> Notice of Intent to Participate</w:t>
            </w:r>
          </w:p>
        </w:tc>
        <w:tc>
          <w:tcPr>
            <w:tcW w:w="1710" w:type="dxa"/>
          </w:tcPr>
          <w:p w14:paraId="4C8CEB65"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552F5FE0"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157DFA95"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r>
      <w:tr w:rsidR="00041F8A" w:rsidRPr="000E78D1" w14:paraId="019ED51B" w14:textId="77777777" w:rsidTr="00041F8A">
        <w:trPr>
          <w:trHeight w:val="336"/>
          <w:jc w:val="center"/>
        </w:trPr>
        <w:tc>
          <w:tcPr>
            <w:tcW w:w="5805" w:type="dxa"/>
          </w:tcPr>
          <w:p w14:paraId="0FFE7105"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 xml:space="preserve">M/WBE 105 </w:t>
            </w:r>
            <w:r w:rsidRPr="00041F8A">
              <w:rPr>
                <w:rFonts w:ascii="Cambria" w:hAnsi="Cambria"/>
                <w:sz w:val="22"/>
                <w:szCs w:val="22"/>
              </w:rPr>
              <w:t>Contractor’s Good Faith Efforts</w:t>
            </w:r>
          </w:p>
        </w:tc>
        <w:tc>
          <w:tcPr>
            <w:tcW w:w="1710" w:type="dxa"/>
          </w:tcPr>
          <w:p w14:paraId="2F428C22"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c>
          <w:tcPr>
            <w:tcW w:w="1710" w:type="dxa"/>
            <w:gridSpan w:val="2"/>
          </w:tcPr>
          <w:p w14:paraId="2706BA7C"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482D017C"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639AD8EB" w14:textId="77777777" w:rsidTr="00041F8A">
        <w:trPr>
          <w:trHeight w:val="336"/>
          <w:jc w:val="center"/>
        </w:trPr>
        <w:tc>
          <w:tcPr>
            <w:tcW w:w="5805" w:type="dxa"/>
          </w:tcPr>
          <w:p w14:paraId="4562253B"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M/WBE 101</w:t>
            </w:r>
            <w:r w:rsidRPr="00041F8A">
              <w:rPr>
                <w:rFonts w:ascii="Cambria" w:hAnsi="Cambria"/>
                <w:sz w:val="22"/>
                <w:szCs w:val="22"/>
              </w:rPr>
              <w:t xml:space="preserve"> Request for Waiver Form and Instructions</w:t>
            </w:r>
          </w:p>
        </w:tc>
        <w:tc>
          <w:tcPr>
            <w:tcW w:w="1710" w:type="dxa"/>
          </w:tcPr>
          <w:p w14:paraId="613B19A8"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c>
          <w:tcPr>
            <w:tcW w:w="1710" w:type="dxa"/>
            <w:gridSpan w:val="2"/>
          </w:tcPr>
          <w:p w14:paraId="33542370"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3DE05E9F"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481F80EF" w14:textId="77777777" w:rsidTr="00041F8A">
        <w:trPr>
          <w:trHeight w:val="336"/>
          <w:jc w:val="center"/>
        </w:trPr>
        <w:tc>
          <w:tcPr>
            <w:tcW w:w="5805" w:type="dxa"/>
          </w:tcPr>
          <w:p w14:paraId="4680A36F"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EE0 100</w:t>
            </w:r>
            <w:r w:rsidRPr="00041F8A">
              <w:rPr>
                <w:rFonts w:ascii="Cambria" w:hAnsi="Cambria"/>
                <w:sz w:val="22"/>
                <w:szCs w:val="22"/>
              </w:rPr>
              <w:t xml:space="preserve"> Staffing Plan and Instructions</w:t>
            </w:r>
          </w:p>
        </w:tc>
        <w:tc>
          <w:tcPr>
            <w:tcW w:w="1710" w:type="dxa"/>
          </w:tcPr>
          <w:p w14:paraId="500AC106"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479BEC01"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43B9C0A0"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p>
        </w:tc>
      </w:tr>
      <w:tr w:rsidR="00041F8A" w:rsidRPr="000E78D1" w14:paraId="1AC3CE92" w14:textId="77777777" w:rsidTr="00041F8A">
        <w:trPr>
          <w:cantSplit/>
          <w:trHeight w:val="1643"/>
          <w:jc w:val="center"/>
        </w:trPr>
        <w:tc>
          <w:tcPr>
            <w:tcW w:w="10710" w:type="dxa"/>
            <w:gridSpan w:val="6"/>
            <w:shd w:val="clear" w:color="auto" w:fill="D9D9D9" w:themeFill="background1" w:themeFillShade="D9"/>
          </w:tcPr>
          <w:p w14:paraId="7BA21D3F" w14:textId="77777777" w:rsidR="00041F8A" w:rsidRPr="00041F8A" w:rsidRDefault="00041F8A" w:rsidP="006E2794">
            <w:pPr>
              <w:rPr>
                <w:rFonts w:ascii="Cambria" w:hAnsi="Cambria"/>
                <w:b/>
                <w:bCs/>
                <w:sz w:val="22"/>
                <w:szCs w:val="22"/>
              </w:rPr>
            </w:pPr>
            <w:r w:rsidRPr="00041F8A">
              <w:rPr>
                <w:rFonts w:ascii="Cambria" w:hAnsi="Cambria"/>
                <w:b/>
                <w:bCs/>
                <w:sz w:val="22"/>
                <w:szCs w:val="22"/>
              </w:rPr>
              <w:t>SED Comments:</w:t>
            </w:r>
          </w:p>
          <w:p w14:paraId="15490495" w14:textId="77777777" w:rsidR="00041F8A" w:rsidRPr="00041F8A" w:rsidRDefault="00041F8A" w:rsidP="006E2794">
            <w:pPr>
              <w:rPr>
                <w:rFonts w:ascii="Cambria" w:hAnsi="Cambria"/>
                <w:b/>
                <w:bCs/>
                <w:sz w:val="22"/>
                <w:szCs w:val="22"/>
              </w:rPr>
            </w:pPr>
          </w:p>
          <w:p w14:paraId="2D418400" w14:textId="77777777" w:rsidR="00041F8A" w:rsidRPr="00041F8A" w:rsidRDefault="00041F8A" w:rsidP="006E2794">
            <w:pPr>
              <w:rPr>
                <w:rFonts w:ascii="Cambria" w:hAnsi="Cambria"/>
                <w:sz w:val="22"/>
                <w:szCs w:val="22"/>
              </w:rPr>
            </w:pPr>
            <w:r w:rsidRPr="00041F8A">
              <w:rPr>
                <w:rFonts w:ascii="Cambria" w:hAnsi="Cambria"/>
                <w:sz w:val="22"/>
                <w:szCs w:val="22"/>
              </w:rPr>
              <w:t xml:space="preserve">Has the applicant complied with the application instructions? </w:t>
            </w:r>
            <w:r w:rsidRPr="00041F8A">
              <w:rPr>
                <w:rFonts w:ascii="Cambria" w:hAnsi="Cambria"/>
                <w:sz w:val="22"/>
                <w:szCs w:val="22"/>
              </w:rPr>
              <w:fldChar w:fldCharType="begin">
                <w:ffData>
                  <w:name w:val="Check9"/>
                  <w:enabled/>
                  <w:calcOnExit w:val="0"/>
                  <w:checkBox>
                    <w:sizeAuto/>
                    <w:default w:val="0"/>
                  </w:checkBox>
                </w:ffData>
              </w:fldChar>
            </w:r>
            <w:bookmarkStart w:id="6" w:name="Check9"/>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bookmarkEnd w:id="6"/>
            <w:r w:rsidRPr="00041F8A">
              <w:rPr>
                <w:rFonts w:ascii="Cambria" w:hAnsi="Cambria"/>
                <w:sz w:val="22"/>
                <w:szCs w:val="22"/>
              </w:rPr>
              <w:t xml:space="preserve"> Yes  </w:t>
            </w:r>
            <w:r w:rsidRPr="00041F8A">
              <w:rPr>
                <w:rFonts w:ascii="Cambria" w:hAnsi="Cambria"/>
                <w:sz w:val="22"/>
                <w:szCs w:val="22"/>
              </w:rPr>
              <w:fldChar w:fldCharType="begin">
                <w:ffData>
                  <w:name w:val="Check10"/>
                  <w:enabled/>
                  <w:calcOnExit w:val="0"/>
                  <w:checkBox>
                    <w:sizeAuto/>
                    <w:default w:val="0"/>
                  </w:checkBox>
                </w:ffData>
              </w:fldChar>
            </w:r>
            <w:r w:rsidRPr="00041F8A">
              <w:rPr>
                <w:rFonts w:ascii="Cambria" w:hAnsi="Cambria"/>
                <w:sz w:val="22"/>
                <w:szCs w:val="22"/>
              </w:rPr>
              <w:instrText xml:space="preserve"> FORMCHECKBOX </w:instrText>
            </w:r>
            <w:r w:rsidR="00A64ECB">
              <w:rPr>
                <w:rFonts w:ascii="Cambria" w:hAnsi="Cambria"/>
                <w:sz w:val="22"/>
                <w:szCs w:val="22"/>
              </w:rPr>
            </w:r>
            <w:r w:rsidR="00A64ECB">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No</w:t>
            </w:r>
          </w:p>
          <w:p w14:paraId="4571AC7F" w14:textId="77777777" w:rsidR="00041F8A" w:rsidRPr="00041F8A" w:rsidRDefault="00041F8A" w:rsidP="006E2794">
            <w:pPr>
              <w:rPr>
                <w:rFonts w:ascii="Cambria" w:hAnsi="Cambria"/>
                <w:b/>
                <w:sz w:val="22"/>
                <w:szCs w:val="22"/>
              </w:rPr>
            </w:pPr>
          </w:p>
          <w:p w14:paraId="34F35C54" w14:textId="77777777" w:rsidR="00041F8A" w:rsidRPr="00041F8A" w:rsidRDefault="00041F8A" w:rsidP="006E2794">
            <w:pPr>
              <w:rPr>
                <w:rFonts w:ascii="Cambria" w:hAnsi="Cambria"/>
                <w:b/>
                <w:sz w:val="22"/>
                <w:szCs w:val="22"/>
              </w:rPr>
            </w:pPr>
          </w:p>
          <w:p w14:paraId="7729D456" w14:textId="77777777" w:rsidR="00041F8A" w:rsidRPr="00041F8A" w:rsidRDefault="00041F8A" w:rsidP="006E2794">
            <w:pPr>
              <w:rPr>
                <w:rFonts w:ascii="Cambria" w:hAnsi="Cambria"/>
                <w:sz w:val="22"/>
                <w:szCs w:val="22"/>
              </w:rPr>
            </w:pPr>
            <w:r w:rsidRPr="00041F8A">
              <w:rPr>
                <w:rFonts w:ascii="Cambria" w:hAnsi="Cambria"/>
                <w:sz w:val="22"/>
                <w:szCs w:val="22"/>
              </w:rPr>
              <w:t>SED Reviewer: ____________________________________ Date: _____________</w:t>
            </w:r>
          </w:p>
        </w:tc>
      </w:tr>
    </w:tbl>
    <w:p w14:paraId="3CC75881" w14:textId="77777777" w:rsidR="00932874" w:rsidRDefault="00932874" w:rsidP="00932874">
      <w:pPr>
        <w:pStyle w:val="Heading2"/>
        <w:rPr>
          <w:rFonts w:ascii="Cambria" w:hAnsi="Cambria"/>
          <w:sz w:val="22"/>
          <w:szCs w:val="22"/>
        </w:rPr>
      </w:pPr>
    </w:p>
    <w:p w14:paraId="0B4A1CE0" w14:textId="77745E7D" w:rsidR="004F74E9" w:rsidRDefault="00932874">
      <w:pPr>
        <w:pStyle w:val="Heading2"/>
        <w:jc w:val="center"/>
        <w:rPr>
          <w:rFonts w:ascii="Century Gothic" w:hAnsi="Century Gothic" w:cs="Times New Roman"/>
          <w:i w:val="0"/>
          <w:sz w:val="24"/>
          <w:szCs w:val="24"/>
        </w:rPr>
      </w:pPr>
      <w:r>
        <w:rPr>
          <w:rFonts w:ascii="Cambria" w:hAnsi="Cambria"/>
          <w:sz w:val="22"/>
          <w:szCs w:val="22"/>
        </w:rPr>
        <w:br/>
      </w:r>
      <w:r>
        <w:rPr>
          <w:rFonts w:ascii="Cambria" w:hAnsi="Cambria"/>
          <w:sz w:val="22"/>
          <w:szCs w:val="22"/>
        </w:rPr>
        <w:br/>
      </w:r>
      <w:r>
        <w:br/>
      </w:r>
    </w:p>
    <w:p w14:paraId="6EB79467" w14:textId="77777777" w:rsidR="00D56A9A" w:rsidRDefault="00D56A9A">
      <w:pPr>
        <w:spacing w:after="160" w:line="259" w:lineRule="auto"/>
        <w:rPr>
          <w:rFonts w:ascii="Cambria" w:hAnsi="Cambria" w:cstheme="minorHAnsi"/>
          <w:b/>
          <w:bCs/>
          <w:iCs/>
          <w:szCs w:val="24"/>
        </w:rPr>
      </w:pPr>
      <w:r>
        <w:rPr>
          <w:rFonts w:ascii="Cambria" w:hAnsi="Cambria" w:cstheme="minorHAnsi"/>
          <w:i/>
          <w:szCs w:val="24"/>
        </w:rPr>
        <w:br w:type="page"/>
      </w:r>
    </w:p>
    <w:p w14:paraId="745B11FF" w14:textId="77777777" w:rsidR="00D56A9A" w:rsidRDefault="00D56A9A" w:rsidP="00932874">
      <w:pPr>
        <w:pStyle w:val="Heading2"/>
        <w:jc w:val="center"/>
        <w:rPr>
          <w:rFonts w:ascii="Cambria" w:hAnsi="Cambria" w:cstheme="minorHAnsi"/>
          <w:i w:val="0"/>
          <w:sz w:val="24"/>
          <w:szCs w:val="24"/>
        </w:rPr>
      </w:pPr>
    </w:p>
    <w:p w14:paraId="34B85202" w14:textId="1889AA68" w:rsidR="009622CA" w:rsidRPr="00A549AB" w:rsidRDefault="00275442" w:rsidP="00932874">
      <w:pPr>
        <w:pStyle w:val="Heading2"/>
        <w:jc w:val="center"/>
        <w:rPr>
          <w:rFonts w:ascii="Cambria" w:hAnsi="Cambria" w:cstheme="minorHAnsi"/>
          <w:i w:val="0"/>
          <w:sz w:val="24"/>
          <w:szCs w:val="24"/>
        </w:rPr>
      </w:pPr>
      <w:r w:rsidRPr="00A549AB">
        <w:rPr>
          <w:rFonts w:ascii="Cambria" w:hAnsi="Cambria" w:cstheme="minorHAnsi"/>
          <w:i w:val="0"/>
          <w:sz w:val="24"/>
          <w:szCs w:val="24"/>
        </w:rPr>
        <w:t>N</w:t>
      </w:r>
      <w:r w:rsidR="009622CA" w:rsidRPr="00A549AB">
        <w:rPr>
          <w:rFonts w:ascii="Cambria" w:hAnsi="Cambria" w:cstheme="minorHAnsi"/>
          <w:i w:val="0"/>
          <w:sz w:val="24"/>
          <w:szCs w:val="24"/>
        </w:rPr>
        <w:t>ew York State Education Department</w:t>
      </w:r>
      <w:r w:rsidR="009622CA" w:rsidRPr="00A549AB">
        <w:rPr>
          <w:rFonts w:ascii="Cambria" w:hAnsi="Cambria" w:cstheme="minorHAnsi"/>
          <w:i w:val="0"/>
          <w:sz w:val="24"/>
          <w:szCs w:val="24"/>
        </w:rPr>
        <w:br/>
        <w:t xml:space="preserve">McKinney-Vento </w:t>
      </w:r>
      <w:r w:rsidR="009622CA" w:rsidRPr="00A549AB">
        <w:rPr>
          <w:rFonts w:ascii="Cambria" w:hAnsi="Cambria" w:cstheme="minorHAnsi"/>
          <w:i w:val="0"/>
          <w:spacing w:val="-3"/>
          <w:sz w:val="24"/>
          <w:szCs w:val="24"/>
        </w:rPr>
        <w:t>Education of Homeless Children and Youth</w:t>
      </w:r>
    </w:p>
    <w:p w14:paraId="1E2ED572" w14:textId="77777777" w:rsidR="009622CA" w:rsidRPr="00A549AB" w:rsidRDefault="009622CA" w:rsidP="009622CA">
      <w:pPr>
        <w:pStyle w:val="Title"/>
        <w:ind w:right="-630"/>
        <w:jc w:val="left"/>
        <w:rPr>
          <w:rFonts w:ascii="Cambria" w:hAnsi="Cambria" w:cstheme="minorHAnsi"/>
          <w:sz w:val="16"/>
        </w:rPr>
      </w:pPr>
    </w:p>
    <w:p w14:paraId="05BF2B2B" w14:textId="77777777" w:rsidR="009622CA" w:rsidRPr="00A549AB" w:rsidRDefault="009622CA" w:rsidP="009622CA">
      <w:pPr>
        <w:pStyle w:val="Subtitle"/>
        <w:rPr>
          <w:rFonts w:ascii="Cambria" w:hAnsi="Cambria" w:cstheme="minorHAnsi"/>
        </w:rPr>
      </w:pPr>
      <w:r w:rsidRPr="00A549AB">
        <w:rPr>
          <w:rFonts w:ascii="Cambria" w:hAnsi="Cambria" w:cstheme="minorHAnsi"/>
        </w:rPr>
        <w:t>AGENCY CODE*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9622CA" w:rsidRPr="005C0691" w14:paraId="2A98FCC0" w14:textId="77777777" w:rsidTr="006E2794">
        <w:trPr>
          <w:trHeight w:val="422"/>
          <w:jc w:val="center"/>
        </w:trPr>
        <w:tc>
          <w:tcPr>
            <w:tcW w:w="560" w:type="dxa"/>
            <w:tcBorders>
              <w:top w:val="single" w:sz="4" w:space="0" w:color="auto"/>
              <w:bottom w:val="single" w:sz="4" w:space="0" w:color="auto"/>
              <w:right w:val="single" w:sz="4" w:space="0" w:color="auto"/>
            </w:tcBorders>
          </w:tcPr>
          <w:p w14:paraId="11E7BF4E" w14:textId="77777777" w:rsidR="009622CA" w:rsidRPr="00A549AB" w:rsidRDefault="009622CA" w:rsidP="006E2794">
            <w:pPr>
              <w:jc w:val="center"/>
              <w:rPr>
                <w:rFonts w:ascii="Cambria" w:hAnsi="Cambria"/>
                <w:sz w:val="20"/>
              </w:rPr>
            </w:pPr>
          </w:p>
        </w:tc>
        <w:tc>
          <w:tcPr>
            <w:tcW w:w="480" w:type="dxa"/>
            <w:tcBorders>
              <w:top w:val="single" w:sz="4" w:space="0" w:color="auto"/>
              <w:left w:val="single" w:sz="4" w:space="0" w:color="auto"/>
              <w:bottom w:val="single" w:sz="4" w:space="0" w:color="auto"/>
              <w:right w:val="single" w:sz="4" w:space="0" w:color="auto"/>
            </w:tcBorders>
          </w:tcPr>
          <w:p w14:paraId="02A2CD09" w14:textId="77777777" w:rsidR="009622CA" w:rsidRPr="00A549AB" w:rsidRDefault="009622CA" w:rsidP="006E2794">
            <w:pPr>
              <w:jc w:val="center"/>
              <w:rPr>
                <w:rFonts w:ascii="Cambria" w:hAnsi="Cambria"/>
                <w:sz w:val="20"/>
              </w:rPr>
            </w:pPr>
          </w:p>
        </w:tc>
        <w:tc>
          <w:tcPr>
            <w:tcW w:w="500" w:type="dxa"/>
            <w:tcBorders>
              <w:top w:val="single" w:sz="4" w:space="0" w:color="auto"/>
              <w:left w:val="single" w:sz="4" w:space="0" w:color="auto"/>
              <w:bottom w:val="single" w:sz="4" w:space="0" w:color="auto"/>
              <w:right w:val="single" w:sz="4" w:space="0" w:color="auto"/>
            </w:tcBorders>
          </w:tcPr>
          <w:p w14:paraId="3AA08080" w14:textId="77777777" w:rsidR="009622CA" w:rsidRPr="00A549AB" w:rsidRDefault="009622CA" w:rsidP="006E2794">
            <w:pPr>
              <w:jc w:val="center"/>
              <w:rPr>
                <w:rFonts w:ascii="Cambria" w:hAnsi="Cambria"/>
                <w:sz w:val="20"/>
              </w:rPr>
            </w:pPr>
          </w:p>
        </w:tc>
        <w:tc>
          <w:tcPr>
            <w:tcW w:w="560" w:type="dxa"/>
            <w:tcBorders>
              <w:top w:val="single" w:sz="4" w:space="0" w:color="auto"/>
              <w:left w:val="single" w:sz="4" w:space="0" w:color="auto"/>
              <w:bottom w:val="single" w:sz="4" w:space="0" w:color="auto"/>
              <w:right w:val="single" w:sz="4" w:space="0" w:color="auto"/>
            </w:tcBorders>
          </w:tcPr>
          <w:p w14:paraId="3A6E8B1D" w14:textId="77777777" w:rsidR="009622CA" w:rsidRPr="00A549AB" w:rsidRDefault="009622CA" w:rsidP="006E2794">
            <w:pPr>
              <w:jc w:val="center"/>
              <w:rPr>
                <w:rFonts w:ascii="Cambria" w:hAnsi="Cambria"/>
                <w:sz w:val="20"/>
              </w:rPr>
            </w:pPr>
          </w:p>
        </w:tc>
        <w:tc>
          <w:tcPr>
            <w:tcW w:w="560" w:type="dxa"/>
            <w:tcBorders>
              <w:top w:val="single" w:sz="4" w:space="0" w:color="auto"/>
              <w:left w:val="single" w:sz="4" w:space="0" w:color="auto"/>
              <w:bottom w:val="single" w:sz="4" w:space="0" w:color="auto"/>
              <w:right w:val="single" w:sz="4" w:space="0" w:color="auto"/>
            </w:tcBorders>
          </w:tcPr>
          <w:p w14:paraId="3DDBB57F" w14:textId="77777777" w:rsidR="009622CA" w:rsidRPr="00A549AB" w:rsidRDefault="009622CA" w:rsidP="006E2794">
            <w:pPr>
              <w:jc w:val="center"/>
              <w:rPr>
                <w:rFonts w:ascii="Cambria" w:hAnsi="Cambria"/>
                <w:sz w:val="20"/>
              </w:rPr>
            </w:pPr>
          </w:p>
        </w:tc>
        <w:tc>
          <w:tcPr>
            <w:tcW w:w="520" w:type="dxa"/>
            <w:tcBorders>
              <w:top w:val="single" w:sz="4" w:space="0" w:color="auto"/>
              <w:left w:val="single" w:sz="4" w:space="0" w:color="auto"/>
              <w:bottom w:val="single" w:sz="4" w:space="0" w:color="auto"/>
              <w:right w:val="single" w:sz="4" w:space="0" w:color="auto"/>
            </w:tcBorders>
          </w:tcPr>
          <w:p w14:paraId="30CE9A6F" w14:textId="77777777" w:rsidR="009622CA" w:rsidRPr="00A549AB" w:rsidRDefault="009622CA" w:rsidP="006E2794">
            <w:pPr>
              <w:jc w:val="center"/>
              <w:rPr>
                <w:rFonts w:ascii="Cambria" w:hAnsi="Cambria"/>
                <w:sz w:val="20"/>
              </w:rPr>
            </w:pPr>
          </w:p>
        </w:tc>
        <w:tc>
          <w:tcPr>
            <w:tcW w:w="580" w:type="dxa"/>
            <w:tcBorders>
              <w:top w:val="single" w:sz="4" w:space="0" w:color="auto"/>
              <w:left w:val="single" w:sz="4" w:space="0" w:color="auto"/>
              <w:bottom w:val="single" w:sz="4" w:space="0" w:color="auto"/>
              <w:right w:val="single" w:sz="4" w:space="0" w:color="auto"/>
            </w:tcBorders>
          </w:tcPr>
          <w:p w14:paraId="0107713D" w14:textId="77777777" w:rsidR="009622CA" w:rsidRPr="00A549AB" w:rsidRDefault="009622CA" w:rsidP="006E2794">
            <w:pPr>
              <w:jc w:val="center"/>
              <w:rPr>
                <w:rFonts w:ascii="Cambria" w:hAnsi="Cambria"/>
                <w:sz w:val="20"/>
              </w:rPr>
            </w:pPr>
          </w:p>
        </w:tc>
        <w:tc>
          <w:tcPr>
            <w:tcW w:w="520" w:type="dxa"/>
            <w:tcBorders>
              <w:top w:val="single" w:sz="4" w:space="0" w:color="auto"/>
              <w:left w:val="single" w:sz="4" w:space="0" w:color="auto"/>
              <w:bottom w:val="single" w:sz="4" w:space="0" w:color="auto"/>
              <w:right w:val="single" w:sz="4" w:space="0" w:color="auto"/>
            </w:tcBorders>
          </w:tcPr>
          <w:p w14:paraId="158FEDA1" w14:textId="77777777" w:rsidR="009622CA" w:rsidRPr="00A549AB" w:rsidRDefault="009622CA" w:rsidP="006E2794">
            <w:pPr>
              <w:jc w:val="center"/>
              <w:rPr>
                <w:rFonts w:ascii="Cambria" w:hAnsi="Cambria"/>
                <w:sz w:val="20"/>
              </w:rPr>
            </w:pPr>
          </w:p>
        </w:tc>
        <w:tc>
          <w:tcPr>
            <w:tcW w:w="540" w:type="dxa"/>
            <w:tcBorders>
              <w:top w:val="single" w:sz="4" w:space="0" w:color="auto"/>
              <w:left w:val="single" w:sz="4" w:space="0" w:color="auto"/>
              <w:bottom w:val="single" w:sz="4" w:space="0" w:color="auto"/>
              <w:right w:val="single" w:sz="4" w:space="0" w:color="auto"/>
            </w:tcBorders>
          </w:tcPr>
          <w:p w14:paraId="4D9C035E" w14:textId="77777777" w:rsidR="009622CA" w:rsidRPr="00A549AB" w:rsidRDefault="009622CA" w:rsidP="006E2794">
            <w:pPr>
              <w:jc w:val="center"/>
              <w:rPr>
                <w:rFonts w:ascii="Cambria" w:hAnsi="Cambria"/>
                <w:sz w:val="20"/>
              </w:rPr>
            </w:pPr>
          </w:p>
        </w:tc>
        <w:tc>
          <w:tcPr>
            <w:tcW w:w="560" w:type="dxa"/>
            <w:tcBorders>
              <w:top w:val="single" w:sz="4" w:space="0" w:color="auto"/>
              <w:left w:val="single" w:sz="4" w:space="0" w:color="auto"/>
              <w:bottom w:val="single" w:sz="4" w:space="0" w:color="auto"/>
              <w:right w:val="single" w:sz="4" w:space="0" w:color="auto"/>
            </w:tcBorders>
          </w:tcPr>
          <w:p w14:paraId="753A163C" w14:textId="77777777" w:rsidR="009622CA" w:rsidRPr="00A549AB" w:rsidRDefault="009622CA" w:rsidP="006E2794">
            <w:pPr>
              <w:jc w:val="center"/>
              <w:rPr>
                <w:rFonts w:ascii="Cambria" w:hAnsi="Cambria"/>
                <w:sz w:val="20"/>
              </w:rPr>
            </w:pPr>
          </w:p>
        </w:tc>
        <w:tc>
          <w:tcPr>
            <w:tcW w:w="580" w:type="dxa"/>
            <w:tcBorders>
              <w:top w:val="single" w:sz="4" w:space="0" w:color="auto"/>
              <w:left w:val="single" w:sz="4" w:space="0" w:color="auto"/>
              <w:bottom w:val="single" w:sz="4" w:space="0" w:color="auto"/>
              <w:right w:val="single" w:sz="4" w:space="0" w:color="auto"/>
            </w:tcBorders>
          </w:tcPr>
          <w:p w14:paraId="5073DF4D" w14:textId="77777777" w:rsidR="009622CA" w:rsidRPr="00A549AB" w:rsidRDefault="009622CA" w:rsidP="006E2794">
            <w:pPr>
              <w:jc w:val="center"/>
              <w:rPr>
                <w:rFonts w:ascii="Cambria" w:hAnsi="Cambria"/>
                <w:sz w:val="20"/>
              </w:rPr>
            </w:pPr>
          </w:p>
        </w:tc>
        <w:tc>
          <w:tcPr>
            <w:tcW w:w="520" w:type="dxa"/>
            <w:tcBorders>
              <w:top w:val="single" w:sz="4" w:space="0" w:color="auto"/>
              <w:left w:val="single" w:sz="4" w:space="0" w:color="auto"/>
              <w:bottom w:val="single" w:sz="4" w:space="0" w:color="auto"/>
            </w:tcBorders>
          </w:tcPr>
          <w:p w14:paraId="084A6F35" w14:textId="77777777" w:rsidR="009622CA" w:rsidRPr="00A549AB" w:rsidRDefault="009622CA" w:rsidP="006E2794">
            <w:pPr>
              <w:jc w:val="center"/>
              <w:rPr>
                <w:rFonts w:ascii="Cambria" w:hAnsi="Cambria"/>
                <w:sz w:val="20"/>
              </w:rPr>
            </w:pPr>
          </w:p>
        </w:tc>
      </w:tr>
    </w:tbl>
    <w:p w14:paraId="4A2529F1" w14:textId="77777777" w:rsidR="00041F8A" w:rsidRPr="005C0691" w:rsidRDefault="009622CA" w:rsidP="009622CA">
      <w:pPr>
        <w:ind w:left="90"/>
        <w:rPr>
          <w:rFonts w:ascii="Cambria" w:hAnsi="Cambria"/>
          <w:i/>
          <w:sz w:val="18"/>
          <w:szCs w:val="18"/>
        </w:rPr>
      </w:pPr>
      <w:r w:rsidRPr="005C0691">
        <w:rPr>
          <w:rFonts w:ascii="Cambria" w:hAnsi="Cambria"/>
          <w:i/>
          <w:sz w:val="18"/>
          <w:szCs w:val="18"/>
        </w:rPr>
        <w:t xml:space="preserve">* To find your code, go to </w:t>
      </w:r>
      <w:hyperlink r:id="rId34" w:history="1">
        <w:r w:rsidRPr="005C0691">
          <w:rPr>
            <w:rStyle w:val="Hyperlink"/>
            <w:rFonts w:ascii="Cambria" w:hAnsi="Cambria"/>
            <w:i/>
            <w:sz w:val="18"/>
            <w:szCs w:val="18"/>
          </w:rPr>
          <w:t>http://www.oms.nysed.gov/cafe/reports</w:t>
        </w:r>
      </w:hyperlink>
      <w:r w:rsidRPr="005C0691">
        <w:rPr>
          <w:rFonts w:ascii="Cambria" w:hAnsi="Cambria"/>
          <w:i/>
          <w:sz w:val="18"/>
          <w:szCs w:val="18"/>
        </w:rPr>
        <w:t xml:space="preserve"> and click on the appropriate county in the chart. Scroll to your LEA name and the code will be on the left.</w:t>
      </w:r>
      <w:r w:rsidRPr="005C0691">
        <w:rPr>
          <w:rFonts w:ascii="Cambria" w:hAnsi="Cambria"/>
          <w:i/>
          <w:sz w:val="18"/>
          <w:szCs w:val="18"/>
        </w:rPr>
        <w:br/>
      </w:r>
    </w:p>
    <w:tbl>
      <w:tblPr>
        <w:tblW w:w="10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6"/>
        <w:gridCol w:w="5498"/>
      </w:tblGrid>
      <w:tr w:rsidR="009622CA" w:rsidRPr="000E78D1" w14:paraId="2664D93E" w14:textId="77777777" w:rsidTr="00A549AB">
        <w:trPr>
          <w:trHeight w:val="1173"/>
        </w:trPr>
        <w:tc>
          <w:tcPr>
            <w:tcW w:w="5146" w:type="dxa"/>
          </w:tcPr>
          <w:p w14:paraId="0EC6D460" w14:textId="77777777" w:rsidR="009622CA" w:rsidRDefault="009622CA" w:rsidP="006E2794">
            <w:pPr>
              <w:rPr>
                <w:rFonts w:ascii="Cambria" w:hAnsi="Cambria"/>
                <w:b/>
                <w:sz w:val="22"/>
                <w:szCs w:val="22"/>
              </w:rPr>
            </w:pPr>
            <w:r>
              <w:rPr>
                <w:rFonts w:ascii="Cambria" w:hAnsi="Cambria"/>
                <w:b/>
                <w:sz w:val="22"/>
                <w:szCs w:val="22"/>
              </w:rPr>
              <w:t>Name of Applicant LEA:</w:t>
            </w:r>
          </w:p>
          <w:p w14:paraId="7CCE27D6" w14:textId="77777777" w:rsidR="009622CA" w:rsidRDefault="009622CA" w:rsidP="006E2794">
            <w:pPr>
              <w:rPr>
                <w:rFonts w:ascii="Cambria" w:hAnsi="Cambria"/>
                <w:b/>
                <w:sz w:val="22"/>
                <w:szCs w:val="22"/>
              </w:rPr>
            </w:pPr>
          </w:p>
          <w:p w14:paraId="0BDB2918" w14:textId="77777777" w:rsidR="009622CA" w:rsidRDefault="009622CA" w:rsidP="006E2794">
            <w:pPr>
              <w:rPr>
                <w:rFonts w:ascii="Cambria" w:hAnsi="Cambria"/>
                <w:b/>
                <w:sz w:val="22"/>
                <w:szCs w:val="22"/>
              </w:rPr>
            </w:pPr>
          </w:p>
          <w:p w14:paraId="71C42401" w14:textId="2804B161" w:rsidR="009622CA" w:rsidRPr="00E6120E" w:rsidRDefault="009622CA" w:rsidP="006E2794">
            <w:pPr>
              <w:rPr>
                <w:rFonts w:ascii="Cambria" w:hAnsi="Cambria"/>
                <w:b/>
                <w:sz w:val="22"/>
                <w:szCs w:val="22"/>
              </w:rPr>
            </w:pPr>
            <w:r>
              <w:rPr>
                <w:rFonts w:ascii="Cambria" w:hAnsi="Cambria"/>
                <w:b/>
                <w:sz w:val="22"/>
                <w:szCs w:val="22"/>
              </w:rPr>
              <w:t>Are you a current grantee (Cycle</w:t>
            </w:r>
            <w:r w:rsidR="00182022">
              <w:rPr>
                <w:rFonts w:ascii="Cambria" w:hAnsi="Cambria"/>
                <w:b/>
                <w:sz w:val="22"/>
                <w:szCs w:val="22"/>
              </w:rPr>
              <w:t xml:space="preserve"> </w:t>
            </w:r>
            <w:r w:rsidR="000F7D93">
              <w:rPr>
                <w:rFonts w:ascii="Cambria" w:hAnsi="Cambria"/>
                <w:b/>
                <w:sz w:val="22"/>
                <w:szCs w:val="22"/>
              </w:rPr>
              <w:t>19</w:t>
            </w:r>
            <w:r>
              <w:rPr>
                <w:rFonts w:ascii="Cambria" w:hAnsi="Cambria"/>
                <w:b/>
                <w:sz w:val="22"/>
                <w:szCs w:val="22"/>
              </w:rPr>
              <w:t>-</w:t>
            </w:r>
            <w:r w:rsidR="000F7D93">
              <w:rPr>
                <w:rFonts w:ascii="Cambria" w:hAnsi="Cambria"/>
                <w:b/>
                <w:sz w:val="22"/>
                <w:szCs w:val="22"/>
              </w:rPr>
              <w:t>22</w:t>
            </w:r>
            <w:r>
              <w:rPr>
                <w:rFonts w:ascii="Cambria" w:hAnsi="Cambria"/>
                <w:b/>
                <w:sz w:val="22"/>
                <w:szCs w:val="22"/>
              </w:rPr>
              <w:t>)?</w:t>
            </w:r>
            <w:r>
              <w:rPr>
                <w:rFonts w:ascii="Cambria" w:hAnsi="Cambria"/>
                <w:b/>
                <w:sz w:val="22"/>
                <w:szCs w:val="22"/>
              </w:rPr>
              <w:br/>
            </w:r>
            <w:r w:rsidRPr="00E276E0">
              <w:rPr>
                <w:color w:val="000000" w:themeColor="text1"/>
                <w:sz w:val="40"/>
                <w:szCs w:val="40"/>
              </w:rPr>
              <w:t xml:space="preserve">□ </w:t>
            </w:r>
            <w:r w:rsidRPr="00E276E0">
              <w:rPr>
                <w:rFonts w:ascii="Cambria" w:hAnsi="Cambria"/>
                <w:color w:val="000000" w:themeColor="text1"/>
                <w:sz w:val="22"/>
                <w:szCs w:val="22"/>
              </w:rPr>
              <w:t>Yes</w:t>
            </w:r>
            <w:r>
              <w:rPr>
                <w:rFonts w:ascii="Gill Sans MT" w:hAnsi="Gill Sans MT" w:cs="Arial"/>
                <w:color w:val="000000" w:themeColor="text1"/>
                <w:sz w:val="20"/>
              </w:rPr>
              <w:t xml:space="preserve">       </w:t>
            </w:r>
            <w:r w:rsidRPr="00E276E0">
              <w:rPr>
                <w:color w:val="000000" w:themeColor="text1"/>
                <w:sz w:val="40"/>
                <w:szCs w:val="40"/>
              </w:rPr>
              <w:t xml:space="preserve">□ </w:t>
            </w:r>
            <w:r w:rsidRPr="00E276E0">
              <w:rPr>
                <w:rFonts w:ascii="Cambria" w:hAnsi="Cambria"/>
                <w:color w:val="000000" w:themeColor="text1"/>
                <w:sz w:val="22"/>
                <w:szCs w:val="22"/>
              </w:rPr>
              <w:t>No</w:t>
            </w:r>
          </w:p>
        </w:tc>
        <w:tc>
          <w:tcPr>
            <w:tcW w:w="5498" w:type="dxa"/>
          </w:tcPr>
          <w:p w14:paraId="0CA6339A" w14:textId="77777777" w:rsidR="009622CA" w:rsidRPr="000E78D1" w:rsidRDefault="009622CA" w:rsidP="006E2794">
            <w:pPr>
              <w:rPr>
                <w:rFonts w:ascii="Cambria" w:hAnsi="Cambria"/>
                <w:b/>
                <w:sz w:val="22"/>
                <w:szCs w:val="22"/>
              </w:rPr>
            </w:pPr>
            <w:r w:rsidRPr="000E78D1">
              <w:rPr>
                <w:rFonts w:ascii="Cambria" w:hAnsi="Cambria"/>
                <w:b/>
                <w:sz w:val="22"/>
                <w:szCs w:val="22"/>
              </w:rPr>
              <w:t>Address:</w:t>
            </w:r>
          </w:p>
          <w:p w14:paraId="5F164A86" w14:textId="77777777" w:rsidR="009622CA" w:rsidRPr="000E78D1" w:rsidRDefault="009622CA" w:rsidP="006E2794">
            <w:pPr>
              <w:rPr>
                <w:rFonts w:ascii="Cambria" w:hAnsi="Cambria"/>
                <w:sz w:val="22"/>
                <w:szCs w:val="22"/>
              </w:rPr>
            </w:pPr>
          </w:p>
          <w:p w14:paraId="7535DDA1" w14:textId="77777777" w:rsidR="009622CA" w:rsidRPr="000E78D1" w:rsidRDefault="009622CA" w:rsidP="006E2794">
            <w:pPr>
              <w:rPr>
                <w:rFonts w:ascii="Cambria" w:hAnsi="Cambria"/>
                <w:sz w:val="22"/>
                <w:szCs w:val="22"/>
              </w:rPr>
            </w:pPr>
            <w:r w:rsidRPr="000E78D1">
              <w:rPr>
                <w:rFonts w:ascii="Cambria" w:hAnsi="Cambria"/>
                <w:sz w:val="22"/>
                <w:szCs w:val="22"/>
              </w:rPr>
              <w:t xml:space="preserve">City:                                         </w:t>
            </w:r>
            <w:r>
              <w:rPr>
                <w:rFonts w:ascii="Cambria" w:hAnsi="Cambria"/>
                <w:sz w:val="22"/>
                <w:szCs w:val="22"/>
              </w:rPr>
              <w:t xml:space="preserve">            </w:t>
            </w:r>
            <w:r w:rsidRPr="000E78D1">
              <w:rPr>
                <w:rFonts w:ascii="Cambria" w:hAnsi="Cambria"/>
                <w:sz w:val="22"/>
                <w:szCs w:val="22"/>
              </w:rPr>
              <w:t xml:space="preserve">  Zip Code:</w:t>
            </w:r>
          </w:p>
          <w:p w14:paraId="2E84595C" w14:textId="77777777" w:rsidR="009622CA" w:rsidRPr="000E78D1" w:rsidRDefault="009622CA" w:rsidP="006E2794">
            <w:pPr>
              <w:rPr>
                <w:rFonts w:ascii="Cambria" w:hAnsi="Cambria"/>
                <w:sz w:val="22"/>
                <w:szCs w:val="22"/>
              </w:rPr>
            </w:pPr>
            <w:r w:rsidRPr="000E78D1">
              <w:rPr>
                <w:rFonts w:ascii="Cambria" w:hAnsi="Cambria"/>
                <w:sz w:val="22"/>
                <w:szCs w:val="22"/>
              </w:rPr>
              <w:t>County:</w:t>
            </w:r>
          </w:p>
        </w:tc>
      </w:tr>
      <w:tr w:rsidR="009622CA" w:rsidRPr="000E78D1" w14:paraId="4B12CE42" w14:textId="77777777" w:rsidTr="00A549AB">
        <w:trPr>
          <w:cantSplit/>
          <w:trHeight w:val="1812"/>
        </w:trPr>
        <w:tc>
          <w:tcPr>
            <w:tcW w:w="5146" w:type="dxa"/>
          </w:tcPr>
          <w:p w14:paraId="05EEE98E" w14:textId="77777777" w:rsidR="009622CA" w:rsidRPr="000E78D1" w:rsidRDefault="009622CA" w:rsidP="006E2794">
            <w:pPr>
              <w:rPr>
                <w:rFonts w:ascii="Cambria" w:hAnsi="Cambria"/>
                <w:b/>
                <w:sz w:val="22"/>
                <w:szCs w:val="22"/>
              </w:rPr>
            </w:pPr>
            <w:r w:rsidRPr="000E78D1">
              <w:rPr>
                <w:rFonts w:ascii="Cambria" w:hAnsi="Cambria"/>
                <w:b/>
                <w:sz w:val="22"/>
                <w:szCs w:val="22"/>
              </w:rPr>
              <w:t>Primary Grant Contact</w:t>
            </w:r>
            <w:r>
              <w:rPr>
                <w:rFonts w:ascii="Cambria" w:hAnsi="Cambria"/>
                <w:b/>
                <w:sz w:val="22"/>
                <w:szCs w:val="22"/>
              </w:rPr>
              <w:t xml:space="preserve"> for Implementation:</w:t>
            </w:r>
            <w:r>
              <w:rPr>
                <w:rFonts w:ascii="Cambria" w:hAnsi="Cambria"/>
                <w:b/>
                <w:sz w:val="22"/>
                <w:szCs w:val="22"/>
              </w:rPr>
              <w:br/>
            </w:r>
            <w:r w:rsidRPr="0096646D">
              <w:rPr>
                <w:rFonts w:ascii="Cambria" w:hAnsi="Cambria"/>
                <w:i/>
                <w:sz w:val="18"/>
                <w:szCs w:val="18"/>
              </w:rPr>
              <w:t>N</w:t>
            </w:r>
            <w:r>
              <w:rPr>
                <w:rFonts w:ascii="Cambria" w:hAnsi="Cambria"/>
                <w:i/>
                <w:sz w:val="18"/>
                <w:szCs w:val="18"/>
              </w:rPr>
              <w:t>OTE</w:t>
            </w:r>
            <w:r w:rsidRPr="0096646D">
              <w:rPr>
                <w:rFonts w:ascii="Cambria" w:hAnsi="Cambria"/>
                <w:i/>
                <w:sz w:val="18"/>
                <w:szCs w:val="18"/>
              </w:rPr>
              <w:t xml:space="preserve">: This person will be expected to participate in </w:t>
            </w:r>
            <w:r>
              <w:rPr>
                <w:rFonts w:ascii="Cambria" w:hAnsi="Cambria"/>
                <w:i/>
                <w:sz w:val="18"/>
                <w:szCs w:val="18"/>
              </w:rPr>
              <w:t>3</w:t>
            </w:r>
            <w:r w:rsidRPr="0096646D">
              <w:rPr>
                <w:rFonts w:ascii="Cambria" w:hAnsi="Cambria"/>
                <w:i/>
                <w:sz w:val="18"/>
                <w:szCs w:val="18"/>
              </w:rPr>
              <w:t xml:space="preserve"> grantee calls and</w:t>
            </w:r>
            <w:r>
              <w:rPr>
                <w:rFonts w:ascii="Cambria" w:hAnsi="Cambria"/>
                <w:i/>
                <w:sz w:val="18"/>
                <w:szCs w:val="18"/>
              </w:rPr>
              <w:t xml:space="preserve"> 1 in-person meeting per year</w:t>
            </w:r>
            <w:r w:rsidRPr="0096646D">
              <w:rPr>
                <w:rFonts w:ascii="Cambria" w:hAnsi="Cambria"/>
                <w:i/>
                <w:sz w:val="18"/>
                <w:szCs w:val="18"/>
              </w:rPr>
              <w:t>.</w:t>
            </w:r>
          </w:p>
          <w:p w14:paraId="3982B1BF"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sidRPr="000E78D1">
              <w:rPr>
                <w:rFonts w:ascii="Cambria" w:hAnsi="Cambria"/>
                <w:sz w:val="22"/>
                <w:szCs w:val="22"/>
              </w:rPr>
              <w:br/>
              <w:t>Telephone:</w:t>
            </w:r>
          </w:p>
          <w:p w14:paraId="65E9B8F6" w14:textId="77777777" w:rsidR="009622CA" w:rsidRDefault="009622CA" w:rsidP="006E2794">
            <w:pPr>
              <w:rPr>
                <w:rFonts w:ascii="Cambria" w:hAnsi="Cambria"/>
                <w:sz w:val="22"/>
                <w:szCs w:val="22"/>
              </w:rPr>
            </w:pPr>
            <w:r w:rsidRPr="000E78D1">
              <w:rPr>
                <w:rFonts w:ascii="Cambria" w:hAnsi="Cambria"/>
                <w:sz w:val="22"/>
                <w:szCs w:val="22"/>
              </w:rPr>
              <w:t>Email:</w:t>
            </w:r>
            <w:r>
              <w:rPr>
                <w:rFonts w:ascii="Cambria" w:hAnsi="Cambria"/>
                <w:sz w:val="22"/>
                <w:szCs w:val="22"/>
              </w:rPr>
              <w:t xml:space="preserve">  </w:t>
            </w:r>
          </w:p>
          <w:p w14:paraId="5269A7A2" w14:textId="77777777" w:rsidR="009622CA" w:rsidRPr="000E78D1" w:rsidRDefault="009622CA" w:rsidP="006E2794">
            <w:pPr>
              <w:rPr>
                <w:rFonts w:ascii="Cambria" w:hAnsi="Cambria"/>
                <w:sz w:val="22"/>
                <w:szCs w:val="22"/>
              </w:rPr>
            </w:pPr>
          </w:p>
        </w:tc>
        <w:tc>
          <w:tcPr>
            <w:tcW w:w="5498" w:type="dxa"/>
            <w:tcBorders>
              <w:bottom w:val="single" w:sz="6" w:space="0" w:color="auto"/>
            </w:tcBorders>
          </w:tcPr>
          <w:p w14:paraId="3A50CBC4" w14:textId="77777777" w:rsidR="009622CA" w:rsidRPr="000E78D1" w:rsidRDefault="009622CA" w:rsidP="006E2794">
            <w:pPr>
              <w:rPr>
                <w:rFonts w:ascii="Cambria" w:hAnsi="Cambria"/>
                <w:b/>
                <w:sz w:val="22"/>
                <w:szCs w:val="22"/>
              </w:rPr>
            </w:pPr>
            <w:r>
              <w:rPr>
                <w:rFonts w:ascii="Cambria" w:hAnsi="Cambria"/>
                <w:b/>
                <w:sz w:val="22"/>
                <w:szCs w:val="22"/>
              </w:rPr>
              <w:t xml:space="preserve">McKinney-Vento Liaison </w:t>
            </w:r>
            <w:r>
              <w:rPr>
                <w:rFonts w:ascii="Cambria" w:hAnsi="Cambria"/>
                <w:i/>
                <w:sz w:val="18"/>
                <w:szCs w:val="18"/>
              </w:rPr>
              <w:t>(if different than</w:t>
            </w:r>
            <w:r w:rsidRPr="00D50579">
              <w:rPr>
                <w:rFonts w:ascii="Cambria" w:hAnsi="Cambria"/>
                <w:i/>
                <w:sz w:val="18"/>
                <w:szCs w:val="18"/>
              </w:rPr>
              <w:t xml:space="preserve"> primary contact)</w:t>
            </w:r>
            <w:r>
              <w:rPr>
                <w:rFonts w:ascii="Cambria" w:hAnsi="Cambria"/>
                <w:i/>
                <w:sz w:val="18"/>
                <w:szCs w:val="18"/>
              </w:rPr>
              <w:t>:</w:t>
            </w:r>
          </w:p>
          <w:p w14:paraId="48A5F6D8"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sidRPr="000E78D1">
              <w:rPr>
                <w:rFonts w:ascii="Cambria" w:hAnsi="Cambria"/>
                <w:sz w:val="22"/>
                <w:szCs w:val="22"/>
              </w:rPr>
              <w:br/>
              <w:t>Telephone:</w:t>
            </w:r>
          </w:p>
          <w:p w14:paraId="21FB91BD" w14:textId="77777777" w:rsidR="009622CA" w:rsidRPr="000E78D1" w:rsidRDefault="009622CA" w:rsidP="006E2794">
            <w:pPr>
              <w:rPr>
                <w:rFonts w:ascii="Cambria" w:hAnsi="Cambria"/>
                <w:sz w:val="22"/>
                <w:szCs w:val="22"/>
              </w:rPr>
            </w:pPr>
            <w:r w:rsidRPr="000E78D1">
              <w:rPr>
                <w:rFonts w:ascii="Cambria" w:hAnsi="Cambria"/>
                <w:sz w:val="22"/>
                <w:szCs w:val="22"/>
              </w:rPr>
              <w:t>Email:</w:t>
            </w:r>
            <w:r>
              <w:rPr>
                <w:rFonts w:ascii="Cambria" w:hAnsi="Cambria"/>
                <w:sz w:val="22"/>
                <w:szCs w:val="22"/>
              </w:rPr>
              <w:t xml:space="preserve">  </w:t>
            </w:r>
          </w:p>
        </w:tc>
      </w:tr>
      <w:tr w:rsidR="009622CA" w:rsidRPr="000E78D1" w14:paraId="37BCD96B" w14:textId="77777777" w:rsidTr="00A549AB">
        <w:trPr>
          <w:cantSplit/>
          <w:trHeight w:val="1380"/>
        </w:trPr>
        <w:tc>
          <w:tcPr>
            <w:tcW w:w="5146" w:type="dxa"/>
            <w:tcBorders>
              <w:right w:val="nil"/>
            </w:tcBorders>
          </w:tcPr>
          <w:p w14:paraId="2B7FA893" w14:textId="77777777" w:rsidR="009622CA" w:rsidRPr="000E78D1" w:rsidRDefault="009622CA" w:rsidP="006E2794">
            <w:pPr>
              <w:rPr>
                <w:rFonts w:ascii="Cambria" w:hAnsi="Cambria"/>
                <w:b/>
                <w:sz w:val="22"/>
                <w:szCs w:val="22"/>
              </w:rPr>
            </w:pPr>
            <w:r>
              <w:rPr>
                <w:rFonts w:ascii="Cambria" w:hAnsi="Cambria"/>
                <w:b/>
                <w:sz w:val="22"/>
                <w:szCs w:val="22"/>
              </w:rPr>
              <w:t xml:space="preserve">Additional </w:t>
            </w:r>
            <w:r w:rsidRPr="000E78D1">
              <w:rPr>
                <w:rFonts w:ascii="Cambria" w:hAnsi="Cambria"/>
                <w:b/>
                <w:sz w:val="22"/>
                <w:szCs w:val="22"/>
              </w:rPr>
              <w:t>Grant Contact</w:t>
            </w:r>
            <w:r>
              <w:rPr>
                <w:rFonts w:ascii="Cambria" w:hAnsi="Cambria"/>
                <w:b/>
                <w:sz w:val="22"/>
                <w:szCs w:val="22"/>
              </w:rPr>
              <w:t>(s) if applicable:</w:t>
            </w:r>
          </w:p>
          <w:p w14:paraId="5B72C6C6"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Pr>
                <w:rFonts w:ascii="Cambria" w:hAnsi="Cambria"/>
                <w:sz w:val="22"/>
                <w:szCs w:val="22"/>
              </w:rPr>
              <w:t>:</w:t>
            </w:r>
          </w:p>
          <w:p w14:paraId="5D407CAF" w14:textId="77777777" w:rsidR="009622CA" w:rsidRPr="000E78D1" w:rsidRDefault="009622CA" w:rsidP="006E2794">
            <w:pPr>
              <w:rPr>
                <w:rFonts w:ascii="Cambria" w:hAnsi="Cambria"/>
                <w:sz w:val="22"/>
                <w:szCs w:val="22"/>
              </w:rPr>
            </w:pPr>
            <w:r w:rsidRPr="000E78D1">
              <w:rPr>
                <w:rFonts w:ascii="Cambria" w:hAnsi="Cambria"/>
                <w:sz w:val="22"/>
                <w:szCs w:val="22"/>
              </w:rPr>
              <w:t>Telephone</w:t>
            </w:r>
            <w:r>
              <w:rPr>
                <w:rFonts w:ascii="Cambria" w:hAnsi="Cambria"/>
                <w:sz w:val="22"/>
                <w:szCs w:val="22"/>
              </w:rPr>
              <w:t>:</w:t>
            </w:r>
          </w:p>
          <w:p w14:paraId="0DFC2EDA" w14:textId="77777777" w:rsidR="009622CA" w:rsidRDefault="009622CA" w:rsidP="006E2794">
            <w:pPr>
              <w:rPr>
                <w:rFonts w:ascii="Cambria" w:hAnsi="Cambria"/>
                <w:sz w:val="22"/>
                <w:szCs w:val="22"/>
              </w:rPr>
            </w:pPr>
            <w:r w:rsidRPr="000E78D1">
              <w:rPr>
                <w:rFonts w:ascii="Cambria" w:hAnsi="Cambria"/>
                <w:sz w:val="22"/>
                <w:szCs w:val="22"/>
              </w:rPr>
              <w:t>Email:</w:t>
            </w:r>
          </w:p>
          <w:p w14:paraId="1E9E1C8A" w14:textId="77777777" w:rsidR="009622CA" w:rsidRPr="00E6120E" w:rsidRDefault="009622CA" w:rsidP="006E2794">
            <w:pPr>
              <w:rPr>
                <w:rFonts w:ascii="Cambria" w:hAnsi="Cambria"/>
                <w:sz w:val="22"/>
                <w:szCs w:val="22"/>
              </w:rPr>
            </w:pPr>
          </w:p>
        </w:tc>
        <w:tc>
          <w:tcPr>
            <w:tcW w:w="5498" w:type="dxa"/>
            <w:tcBorders>
              <w:left w:val="nil"/>
            </w:tcBorders>
          </w:tcPr>
          <w:p w14:paraId="32B9AE94" w14:textId="77777777" w:rsidR="009622CA" w:rsidRDefault="009622CA" w:rsidP="006E2794">
            <w:pPr>
              <w:rPr>
                <w:rFonts w:ascii="Cambria" w:hAnsi="Cambria"/>
                <w:sz w:val="22"/>
                <w:szCs w:val="22"/>
              </w:rPr>
            </w:pPr>
          </w:p>
          <w:p w14:paraId="186B3271"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Pr>
                <w:rFonts w:ascii="Cambria" w:hAnsi="Cambria"/>
                <w:sz w:val="22"/>
                <w:szCs w:val="22"/>
              </w:rPr>
              <w:t>:</w:t>
            </w:r>
          </w:p>
          <w:p w14:paraId="637AE840" w14:textId="77777777" w:rsidR="009622CA" w:rsidRPr="000E78D1" w:rsidRDefault="009622CA" w:rsidP="006E2794">
            <w:pPr>
              <w:rPr>
                <w:rFonts w:ascii="Cambria" w:hAnsi="Cambria"/>
                <w:sz w:val="22"/>
                <w:szCs w:val="22"/>
              </w:rPr>
            </w:pPr>
            <w:r w:rsidRPr="000E78D1">
              <w:rPr>
                <w:rFonts w:ascii="Cambria" w:hAnsi="Cambria"/>
                <w:sz w:val="22"/>
                <w:szCs w:val="22"/>
              </w:rPr>
              <w:t>Telephone</w:t>
            </w:r>
            <w:r>
              <w:rPr>
                <w:rFonts w:ascii="Cambria" w:hAnsi="Cambria"/>
                <w:sz w:val="22"/>
                <w:szCs w:val="22"/>
              </w:rPr>
              <w:t>:</w:t>
            </w:r>
          </w:p>
          <w:p w14:paraId="7D2CB8DC" w14:textId="77777777" w:rsidR="009622CA" w:rsidRPr="00E6120E" w:rsidRDefault="009622CA" w:rsidP="006E2794">
            <w:pPr>
              <w:rPr>
                <w:rFonts w:ascii="Cambria" w:hAnsi="Cambria"/>
                <w:b/>
                <w:sz w:val="22"/>
                <w:szCs w:val="22"/>
              </w:rPr>
            </w:pPr>
            <w:r w:rsidRPr="000E78D1">
              <w:rPr>
                <w:rFonts w:ascii="Cambria" w:hAnsi="Cambria"/>
                <w:sz w:val="22"/>
                <w:szCs w:val="22"/>
              </w:rPr>
              <w:t>Email:</w:t>
            </w:r>
          </w:p>
        </w:tc>
      </w:tr>
      <w:tr w:rsidR="009622CA" w:rsidRPr="000E78D1" w14:paraId="19B2D413" w14:textId="77777777" w:rsidTr="00A549AB">
        <w:trPr>
          <w:cantSplit/>
          <w:trHeight w:val="1425"/>
        </w:trPr>
        <w:tc>
          <w:tcPr>
            <w:tcW w:w="10644" w:type="dxa"/>
            <w:gridSpan w:val="2"/>
          </w:tcPr>
          <w:p w14:paraId="0D70BCE6" w14:textId="77777777" w:rsidR="009622CA" w:rsidRPr="000E78D1" w:rsidRDefault="009622CA" w:rsidP="006E2794">
            <w:pPr>
              <w:rPr>
                <w:b/>
                <w:sz w:val="40"/>
                <w:szCs w:val="40"/>
              </w:rPr>
            </w:pPr>
            <w:r w:rsidRPr="000E78D1">
              <w:rPr>
                <w:rFonts w:ascii="Cambria" w:hAnsi="Cambria"/>
                <w:b/>
                <w:sz w:val="22"/>
                <w:szCs w:val="22"/>
              </w:rPr>
              <w:t xml:space="preserve">Check here if proposal is for a consortium of LEAs </w:t>
            </w:r>
            <w:r w:rsidRPr="000E78D1">
              <w:rPr>
                <w:rFonts w:ascii="Cambria" w:hAnsi="Cambria"/>
                <w:b/>
                <w:sz w:val="40"/>
                <w:szCs w:val="40"/>
              </w:rPr>
              <w:t xml:space="preserve"> </w:t>
            </w:r>
            <w:r w:rsidRPr="000E78D1">
              <w:rPr>
                <w:sz w:val="40"/>
                <w:szCs w:val="40"/>
              </w:rPr>
              <w:t>□</w:t>
            </w:r>
          </w:p>
          <w:p w14:paraId="390B6EDD" w14:textId="77777777" w:rsidR="009622CA" w:rsidRDefault="009622CA" w:rsidP="006E2794">
            <w:pPr>
              <w:rPr>
                <w:rFonts w:ascii="Cambria" w:hAnsi="Cambria"/>
                <w:sz w:val="22"/>
                <w:szCs w:val="22"/>
              </w:rPr>
            </w:pPr>
            <w:r w:rsidRPr="000E78D1">
              <w:rPr>
                <w:rFonts w:ascii="Cambria" w:hAnsi="Cambria"/>
                <w:sz w:val="22"/>
                <w:szCs w:val="22"/>
              </w:rPr>
              <w:t>Name(s) of consortium LEA(s)</w:t>
            </w:r>
            <w:r>
              <w:rPr>
                <w:rFonts w:ascii="Cambria" w:hAnsi="Cambria"/>
                <w:sz w:val="22"/>
                <w:szCs w:val="22"/>
              </w:rPr>
              <w:t>:</w:t>
            </w:r>
          </w:p>
          <w:p w14:paraId="34191519" w14:textId="77777777" w:rsidR="009622CA" w:rsidRDefault="009622CA" w:rsidP="006E2794">
            <w:pPr>
              <w:rPr>
                <w:rFonts w:ascii="Cambria" w:hAnsi="Cambria"/>
                <w:sz w:val="22"/>
                <w:szCs w:val="22"/>
              </w:rPr>
            </w:pPr>
          </w:p>
          <w:p w14:paraId="7F08183F" w14:textId="77777777" w:rsidR="00CC42D2" w:rsidRDefault="00CC42D2" w:rsidP="006E2794">
            <w:pPr>
              <w:rPr>
                <w:rFonts w:ascii="Cambria" w:hAnsi="Cambria"/>
                <w:sz w:val="22"/>
                <w:szCs w:val="22"/>
              </w:rPr>
            </w:pPr>
          </w:p>
          <w:p w14:paraId="656F3058" w14:textId="77777777" w:rsidR="00CC42D2" w:rsidRDefault="00CC42D2" w:rsidP="006E2794">
            <w:pPr>
              <w:rPr>
                <w:rFonts w:ascii="Cambria" w:hAnsi="Cambria"/>
                <w:sz w:val="22"/>
                <w:szCs w:val="22"/>
              </w:rPr>
            </w:pPr>
          </w:p>
          <w:p w14:paraId="06A8EDAE" w14:textId="749724E4" w:rsidR="00CC42D2" w:rsidRPr="006479CD" w:rsidRDefault="00CC42D2" w:rsidP="006E2794">
            <w:pPr>
              <w:rPr>
                <w:rFonts w:ascii="Cambria" w:hAnsi="Cambria"/>
                <w:sz w:val="22"/>
                <w:szCs w:val="22"/>
              </w:rPr>
            </w:pPr>
          </w:p>
        </w:tc>
      </w:tr>
      <w:tr w:rsidR="009622CA" w:rsidRPr="000E78D1" w14:paraId="22190103" w14:textId="77777777" w:rsidTr="00A549AB">
        <w:trPr>
          <w:cantSplit/>
          <w:trHeight w:val="1722"/>
        </w:trPr>
        <w:tc>
          <w:tcPr>
            <w:tcW w:w="10644" w:type="dxa"/>
            <w:gridSpan w:val="2"/>
          </w:tcPr>
          <w:p w14:paraId="7C7EA8A7" w14:textId="77777777" w:rsidR="009622CA" w:rsidRPr="00EA6243" w:rsidRDefault="009622CA" w:rsidP="006E2794">
            <w:pPr>
              <w:jc w:val="both"/>
              <w:rPr>
                <w:i/>
                <w:sz w:val="18"/>
                <w:szCs w:val="18"/>
              </w:rPr>
            </w:pPr>
            <w:r w:rsidRPr="00E6120E">
              <w:rPr>
                <w:i/>
                <w:sz w:val="18"/>
                <w:szCs w:val="18"/>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w:t>
            </w:r>
            <w:r>
              <w:rPr>
                <w:i/>
                <w:sz w:val="18"/>
                <w:szCs w:val="18"/>
              </w:rPr>
              <w:t>eason of changed circumstances.</w:t>
            </w:r>
          </w:p>
        </w:tc>
      </w:tr>
      <w:tr w:rsidR="009622CA" w:rsidRPr="000E78D1" w14:paraId="4B67D280" w14:textId="77777777" w:rsidTr="00A549AB">
        <w:trPr>
          <w:cantSplit/>
          <w:trHeight w:val="1425"/>
        </w:trPr>
        <w:tc>
          <w:tcPr>
            <w:tcW w:w="10644" w:type="dxa"/>
            <w:gridSpan w:val="2"/>
          </w:tcPr>
          <w:p w14:paraId="06E0FF8E" w14:textId="77777777" w:rsidR="005F0E59" w:rsidRDefault="009622CA" w:rsidP="006E2794">
            <w:pPr>
              <w:rPr>
                <w:sz w:val="22"/>
                <w:szCs w:val="22"/>
              </w:rPr>
            </w:pPr>
            <w:r>
              <w:rPr>
                <w:sz w:val="22"/>
                <w:szCs w:val="22"/>
              </w:rPr>
              <w:t xml:space="preserve">Name/Title of </w:t>
            </w:r>
            <w:r w:rsidRPr="000E78D1">
              <w:rPr>
                <w:sz w:val="22"/>
                <w:szCs w:val="22"/>
              </w:rPr>
              <w:t xml:space="preserve">Chief </w:t>
            </w:r>
            <w:r w:rsidR="005E4C6D">
              <w:rPr>
                <w:sz w:val="22"/>
                <w:szCs w:val="22"/>
              </w:rPr>
              <w:t>Administrative</w:t>
            </w:r>
            <w:r w:rsidR="005E4C6D" w:rsidRPr="000E78D1">
              <w:rPr>
                <w:sz w:val="22"/>
                <w:szCs w:val="22"/>
              </w:rPr>
              <w:t xml:space="preserve"> </w:t>
            </w:r>
            <w:r w:rsidRPr="000E78D1">
              <w:rPr>
                <w:sz w:val="22"/>
                <w:szCs w:val="22"/>
              </w:rPr>
              <w:t>Officer</w:t>
            </w:r>
            <w:r w:rsidR="005E4C6D">
              <w:rPr>
                <w:sz w:val="22"/>
                <w:szCs w:val="22"/>
              </w:rPr>
              <w:t>/Superintendent or Designee</w:t>
            </w:r>
            <w:r>
              <w:rPr>
                <w:sz w:val="22"/>
                <w:szCs w:val="22"/>
              </w:rPr>
              <w:t xml:space="preserve">:                                                                      </w:t>
            </w:r>
          </w:p>
          <w:p w14:paraId="0D6FFEAF" w14:textId="77777777" w:rsidR="005F0E59" w:rsidRDefault="005F0E59" w:rsidP="006E2794">
            <w:pPr>
              <w:rPr>
                <w:sz w:val="22"/>
                <w:szCs w:val="22"/>
              </w:rPr>
            </w:pPr>
          </w:p>
          <w:p w14:paraId="5C15359E" w14:textId="77777777" w:rsidR="005F0E59" w:rsidRDefault="005F0E59" w:rsidP="006E2794">
            <w:pPr>
              <w:rPr>
                <w:sz w:val="22"/>
                <w:szCs w:val="22"/>
              </w:rPr>
            </w:pPr>
          </w:p>
          <w:p w14:paraId="34488AC2" w14:textId="5AA1BF57" w:rsidR="009622CA" w:rsidRDefault="009622CA" w:rsidP="006E2794">
            <w:pPr>
              <w:rPr>
                <w:sz w:val="22"/>
                <w:szCs w:val="22"/>
              </w:rPr>
            </w:pPr>
            <w:r>
              <w:rPr>
                <w:sz w:val="22"/>
                <w:szCs w:val="22"/>
              </w:rPr>
              <w:t>Date:</w:t>
            </w:r>
            <w:r>
              <w:rPr>
                <w:sz w:val="22"/>
                <w:szCs w:val="22"/>
              </w:rPr>
              <w:br/>
            </w:r>
          </w:p>
          <w:p w14:paraId="5CC7BF74" w14:textId="77777777" w:rsidR="00CC42D2" w:rsidRDefault="00CC42D2" w:rsidP="006E2794">
            <w:pPr>
              <w:rPr>
                <w:sz w:val="22"/>
                <w:szCs w:val="22"/>
              </w:rPr>
            </w:pPr>
          </w:p>
          <w:p w14:paraId="5E0016EE" w14:textId="77777777" w:rsidR="009622CA" w:rsidRDefault="009622CA" w:rsidP="006E2794">
            <w:pPr>
              <w:rPr>
                <w:sz w:val="22"/>
                <w:szCs w:val="22"/>
              </w:rPr>
            </w:pPr>
            <w:r w:rsidRPr="000E78D1">
              <w:rPr>
                <w:sz w:val="22"/>
                <w:szCs w:val="22"/>
              </w:rPr>
              <w:t>Signature of Chief School Officer</w:t>
            </w:r>
            <w:r>
              <w:rPr>
                <w:sz w:val="22"/>
                <w:szCs w:val="22"/>
              </w:rPr>
              <w:t>:</w:t>
            </w:r>
            <w:r w:rsidRPr="000E78D1">
              <w:rPr>
                <w:sz w:val="22"/>
                <w:szCs w:val="22"/>
              </w:rPr>
              <w:t xml:space="preserve"> </w:t>
            </w:r>
          </w:p>
          <w:p w14:paraId="447C9C3A" w14:textId="77777777" w:rsidR="009622CA" w:rsidRPr="000E78D1" w:rsidRDefault="009622CA" w:rsidP="006E2794">
            <w:pPr>
              <w:rPr>
                <w:sz w:val="22"/>
                <w:szCs w:val="22"/>
              </w:rPr>
            </w:pPr>
          </w:p>
          <w:p w14:paraId="47B027DA" w14:textId="77777777" w:rsidR="009622CA" w:rsidRDefault="009622CA" w:rsidP="006E2794">
            <w:pPr>
              <w:rPr>
                <w:sz w:val="22"/>
                <w:szCs w:val="22"/>
              </w:rPr>
            </w:pPr>
          </w:p>
          <w:p w14:paraId="7B8228E5" w14:textId="7608B90D" w:rsidR="00CC42D2" w:rsidRPr="000E78D1" w:rsidRDefault="00CC42D2" w:rsidP="006E2794">
            <w:pPr>
              <w:rPr>
                <w:sz w:val="22"/>
                <w:szCs w:val="22"/>
              </w:rPr>
            </w:pPr>
          </w:p>
        </w:tc>
      </w:tr>
    </w:tbl>
    <w:p w14:paraId="69035555" w14:textId="47C0F65F" w:rsidR="00572270" w:rsidRPr="00CF5EC2" w:rsidRDefault="00002433" w:rsidP="00002433">
      <w:pPr>
        <w:ind w:left="-180"/>
        <w:rPr>
          <w:rFonts w:asciiTheme="majorHAnsi" w:hAnsiTheme="majorHAnsi"/>
          <w:sz w:val="22"/>
          <w:szCs w:val="22"/>
        </w:rPr>
      </w:pPr>
      <w:r w:rsidRPr="002D3E16">
        <w:rPr>
          <w:rFonts w:ascii="Cambria" w:hAnsi="Cambria"/>
          <w:noProof/>
          <w:sz w:val="22"/>
          <w:szCs w:val="22"/>
        </w:rPr>
        <w:lastRenderedPageBreak/>
        <mc:AlternateContent>
          <mc:Choice Requires="wps">
            <w:drawing>
              <wp:inline distT="0" distB="0" distL="0" distR="0" wp14:anchorId="348BD880" wp14:editId="1A70D3BF">
                <wp:extent cx="6762750" cy="396240"/>
                <wp:effectExtent l="0" t="0" r="1905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96240"/>
                        </a:xfrm>
                        <a:prstGeom prst="rect">
                          <a:avLst/>
                        </a:prstGeom>
                        <a:solidFill>
                          <a:schemeClr val="tx1"/>
                        </a:solidFill>
                        <a:ln w="9525">
                          <a:solidFill>
                            <a:srgbClr val="000000"/>
                          </a:solidFill>
                          <a:miter lim="800000"/>
                          <a:headEnd/>
                          <a:tailEnd/>
                        </a:ln>
                      </wps:spPr>
                      <wps:txbx>
                        <w:txbxContent>
                          <w:p w14:paraId="736D807A" w14:textId="4634C086" w:rsidR="00B72AE1" w:rsidRPr="002D3E16" w:rsidRDefault="00B72AE1">
                            <w:pPr>
                              <w:rPr>
                                <w:color w:val="FFFFFF" w:themeColor="background1"/>
                              </w:rPr>
                            </w:pPr>
                            <w:r w:rsidRPr="002D3E16">
                              <w:rPr>
                                <w:b/>
                                <w:color w:val="FFFFFF" w:themeColor="background1"/>
                                <w:sz w:val="32"/>
                                <w:szCs w:val="32"/>
                              </w:rPr>
                              <w:t>Grant: Section A – Local Landscape</w:t>
                            </w:r>
                          </w:p>
                        </w:txbxContent>
                      </wps:txbx>
                      <wps:bodyPr rot="0" vert="horz" wrap="square" lIns="91440" tIns="45720" rIns="91440" bIns="45720" anchor="t" anchorCtr="0">
                        <a:noAutofit/>
                      </wps:bodyPr>
                    </wps:wsp>
                  </a:graphicData>
                </a:graphic>
              </wp:inline>
            </w:drawing>
          </mc:Choice>
          <mc:Fallback>
            <w:pict>
              <v:shape w14:anchorId="348BD880" id="_x0000_s1027" type="#_x0000_t202" style="width:532.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" fillcolor="black [3213]">
                <v:textbox>
                  <w:txbxContent>
                    <w:p w14:paraId="736D807A" w14:textId="4634C086" w:rsidR="00B72AE1" w:rsidRPr="002D3E16" w:rsidRDefault="00B72AE1">
                      <w:pPr>
                        <w:rPr>
                          <w:color w:val="FFFFFF" w:themeColor="background1"/>
                        </w:rPr>
                      </w:pPr>
                      <w:r w:rsidRPr="002D3E16">
                        <w:rPr>
                          <w:b/>
                          <w:color w:val="FFFFFF" w:themeColor="background1"/>
                          <w:sz w:val="32"/>
                          <w:szCs w:val="32"/>
                        </w:rPr>
                        <w:t>Grant: Section A – Local Landscape</w:t>
                      </w:r>
                    </w:p>
                  </w:txbxContent>
                </v:textbox>
                <w10:anchorlock/>
              </v:shape>
            </w:pict>
          </mc:Fallback>
        </mc:AlternateContent>
      </w:r>
      <w:r w:rsidR="00572270" w:rsidRPr="00572270">
        <w:rPr>
          <w:rFonts w:ascii="Cambria" w:hAnsi="Cambria"/>
          <w:sz w:val="22"/>
          <w:szCs w:val="22"/>
        </w:rPr>
        <w:t>For Section A</w:t>
      </w:r>
      <w:r w:rsidR="006C3A40">
        <w:rPr>
          <w:rFonts w:ascii="Cambria" w:hAnsi="Cambria"/>
          <w:sz w:val="22"/>
          <w:szCs w:val="22"/>
        </w:rPr>
        <w:t xml:space="preserve"> -</w:t>
      </w:r>
      <w:r w:rsidR="006C3A40" w:rsidRPr="00572270">
        <w:rPr>
          <w:rFonts w:ascii="Cambria" w:hAnsi="Cambria"/>
          <w:sz w:val="22"/>
          <w:szCs w:val="22"/>
        </w:rPr>
        <w:t xml:space="preserve"> </w:t>
      </w:r>
      <w:r w:rsidR="00572270" w:rsidRPr="00572270">
        <w:rPr>
          <w:rFonts w:ascii="Cambria" w:hAnsi="Cambria"/>
          <w:sz w:val="22"/>
          <w:szCs w:val="22"/>
        </w:rPr>
        <w:t>Local Landscape, please complete questions 1-</w:t>
      </w:r>
      <w:r w:rsidR="00D51290">
        <w:rPr>
          <w:rFonts w:ascii="Cambria" w:hAnsi="Cambria"/>
          <w:sz w:val="22"/>
          <w:szCs w:val="22"/>
        </w:rPr>
        <w:t>4</w:t>
      </w:r>
      <w:r w:rsidR="00572270" w:rsidRPr="00572270">
        <w:rPr>
          <w:rFonts w:ascii="Cambria" w:hAnsi="Cambria"/>
          <w:sz w:val="22"/>
          <w:szCs w:val="22"/>
        </w:rPr>
        <w:t xml:space="preserve"> and the LEA Responsibilities Chart.</w:t>
      </w:r>
    </w:p>
    <w:p w14:paraId="3FEDA01B" w14:textId="2B0038F9" w:rsidR="00572270" w:rsidRPr="00572270" w:rsidRDefault="00572270" w:rsidP="00A549AB">
      <w:pPr>
        <w:spacing w:before="120"/>
        <w:rPr>
          <w:rFonts w:ascii="Cambria" w:hAnsi="Cambria"/>
          <w:sz w:val="22"/>
          <w:szCs w:val="22"/>
        </w:rPr>
      </w:pPr>
      <w:r w:rsidRPr="00572270">
        <w:rPr>
          <w:rFonts w:ascii="Cambria" w:hAnsi="Cambria"/>
          <w:b/>
          <w:sz w:val="22"/>
          <w:szCs w:val="22"/>
        </w:rPr>
        <w:t>1. Summary of Needs Assessment</w:t>
      </w:r>
      <w:r w:rsidRPr="00572270">
        <w:rPr>
          <w:rFonts w:ascii="Cambria" w:hAnsi="Cambria"/>
          <w:sz w:val="22"/>
          <w:szCs w:val="22"/>
        </w:rPr>
        <w:t xml:space="preserve">: In the space below, please include a brief (500 words or less) description of the LEA/consortium’s current need in supporting students in temporary housing. Please be sure to address EACH of the following bullet points in this section: </w:t>
      </w:r>
    </w:p>
    <w:p w14:paraId="1A23F9D0" w14:textId="77777777" w:rsidR="00572270" w:rsidRPr="00572270" w:rsidRDefault="00572270" w:rsidP="00E53C74">
      <w:pPr>
        <w:pStyle w:val="ListParagraph"/>
        <w:numPr>
          <w:ilvl w:val="0"/>
          <w:numId w:val="22"/>
        </w:numPr>
        <w:spacing w:before="120"/>
        <w:ind w:left="450" w:right="-540" w:hanging="270"/>
        <w:rPr>
          <w:rFonts w:ascii="Cambria" w:hAnsi="Cambria"/>
          <w:sz w:val="22"/>
          <w:szCs w:val="22"/>
        </w:rPr>
      </w:pPr>
      <w:r w:rsidRPr="36ACBB2D">
        <w:rPr>
          <w:rFonts w:ascii="Cambria" w:hAnsi="Cambria"/>
          <w:sz w:val="22"/>
          <w:szCs w:val="22"/>
        </w:rPr>
        <w:t>Local trends in identification and primary nighttime residence over the past three years;</w:t>
      </w:r>
      <w:r>
        <w:br/>
      </w:r>
    </w:p>
    <w:p w14:paraId="71335768" w14:textId="4659D972" w:rsidR="00572270" w:rsidRPr="00572270" w:rsidRDefault="00572270" w:rsidP="00E53C74">
      <w:pPr>
        <w:pStyle w:val="ListParagraph"/>
        <w:numPr>
          <w:ilvl w:val="0"/>
          <w:numId w:val="22"/>
        </w:numPr>
        <w:spacing w:before="120"/>
        <w:ind w:left="450" w:hanging="270"/>
        <w:rPr>
          <w:rFonts w:ascii="Cambria" w:hAnsi="Cambria"/>
          <w:sz w:val="22"/>
          <w:szCs w:val="22"/>
        </w:rPr>
      </w:pPr>
      <w:r w:rsidRPr="00572270">
        <w:rPr>
          <w:rFonts w:ascii="Cambria" w:hAnsi="Cambria"/>
          <w:sz w:val="22"/>
          <w:szCs w:val="22"/>
        </w:rPr>
        <w:t>Local need</w:t>
      </w:r>
      <w:r w:rsidR="005C0691">
        <w:rPr>
          <w:rFonts w:ascii="Cambria" w:hAnsi="Cambria"/>
          <w:sz w:val="22"/>
          <w:szCs w:val="22"/>
        </w:rPr>
        <w:t>s</w:t>
      </w:r>
      <w:r w:rsidRPr="00572270">
        <w:rPr>
          <w:rFonts w:ascii="Cambria" w:hAnsi="Cambria"/>
          <w:sz w:val="22"/>
          <w:szCs w:val="22"/>
        </w:rPr>
        <w:t xml:space="preserve"> </w:t>
      </w:r>
      <w:r w:rsidR="005C0691">
        <w:rPr>
          <w:rFonts w:ascii="Cambria" w:hAnsi="Cambria"/>
          <w:sz w:val="22"/>
          <w:szCs w:val="22"/>
        </w:rPr>
        <w:t>as they relate</w:t>
      </w:r>
      <w:r w:rsidRPr="00572270">
        <w:rPr>
          <w:rFonts w:ascii="Cambria" w:hAnsi="Cambria"/>
          <w:sz w:val="22"/>
          <w:szCs w:val="22"/>
        </w:rPr>
        <w:t xml:space="preserve"> to </w:t>
      </w:r>
      <w:r w:rsidR="00EE6531">
        <w:rPr>
          <w:rFonts w:ascii="Cambria" w:hAnsi="Cambria"/>
          <w:sz w:val="22"/>
          <w:szCs w:val="22"/>
        </w:rPr>
        <w:t xml:space="preserve">attendance/chronic absenteeism, </w:t>
      </w:r>
      <w:r w:rsidRPr="00572270">
        <w:rPr>
          <w:rFonts w:ascii="Cambria" w:hAnsi="Cambria"/>
          <w:sz w:val="22"/>
          <w:szCs w:val="22"/>
        </w:rPr>
        <w:t xml:space="preserve">academic </w:t>
      </w:r>
      <w:r w:rsidR="00EE6531">
        <w:rPr>
          <w:rFonts w:ascii="Cambria" w:hAnsi="Cambria"/>
          <w:sz w:val="22"/>
          <w:szCs w:val="22"/>
        </w:rPr>
        <w:t xml:space="preserve">performance, </w:t>
      </w:r>
      <w:r w:rsidRPr="00572270">
        <w:rPr>
          <w:rFonts w:ascii="Cambria" w:hAnsi="Cambria"/>
          <w:sz w:val="22"/>
          <w:szCs w:val="22"/>
        </w:rPr>
        <w:t>and social/emotional functioning (including barriers) of students in temporary housing, which are validated by results of a needs assessment (presented by the LEA) and/or data from the student management system;</w:t>
      </w:r>
    </w:p>
    <w:p w14:paraId="59AD2F7C" w14:textId="77777777" w:rsidR="00572270" w:rsidRPr="00572270" w:rsidRDefault="00572270" w:rsidP="00E53C74">
      <w:pPr>
        <w:numPr>
          <w:ilvl w:val="0"/>
          <w:numId w:val="22"/>
        </w:numPr>
        <w:spacing w:before="120"/>
        <w:ind w:left="450" w:hanging="270"/>
        <w:rPr>
          <w:rFonts w:ascii="Cambria" w:hAnsi="Cambria"/>
          <w:sz w:val="22"/>
          <w:szCs w:val="22"/>
        </w:rPr>
      </w:pPr>
      <w:r w:rsidRPr="00572270">
        <w:rPr>
          <w:rFonts w:ascii="Cambria" w:hAnsi="Cambria"/>
          <w:sz w:val="22"/>
          <w:szCs w:val="22"/>
        </w:rPr>
        <w:t>Effective programming currently in place (</w:t>
      </w:r>
      <w:r w:rsidRPr="00572270">
        <w:rPr>
          <w:rFonts w:ascii="Cambria" w:hAnsi="Cambria"/>
          <w:i/>
          <w:sz w:val="22"/>
          <w:szCs w:val="22"/>
        </w:rPr>
        <w:t>including data/research about the programming</w:t>
      </w:r>
      <w:r w:rsidR="00EE6531">
        <w:rPr>
          <w:rFonts w:ascii="Cambria" w:hAnsi="Cambria"/>
          <w:i/>
          <w:sz w:val="22"/>
          <w:szCs w:val="22"/>
        </w:rPr>
        <w:t>, participation in pre-K,</w:t>
      </w:r>
      <w:r w:rsidRPr="00572270">
        <w:rPr>
          <w:rFonts w:ascii="Cambria" w:hAnsi="Cambria"/>
          <w:i/>
          <w:sz w:val="22"/>
          <w:szCs w:val="22"/>
        </w:rPr>
        <w:t xml:space="preserve"> and funding streams if applicable</w:t>
      </w:r>
      <w:r w:rsidRPr="00572270">
        <w:rPr>
          <w:rFonts w:ascii="Cambria" w:hAnsi="Cambria"/>
          <w:sz w:val="22"/>
          <w:szCs w:val="22"/>
        </w:rPr>
        <w:t>); and</w:t>
      </w:r>
    </w:p>
    <w:p w14:paraId="640387E1" w14:textId="66653EC2" w:rsidR="00572270" w:rsidRDefault="00572270" w:rsidP="00E53C74">
      <w:pPr>
        <w:numPr>
          <w:ilvl w:val="0"/>
          <w:numId w:val="22"/>
        </w:numPr>
        <w:spacing w:before="120"/>
        <w:ind w:left="450" w:hanging="270"/>
        <w:rPr>
          <w:rFonts w:ascii="Cambria" w:hAnsi="Cambria"/>
          <w:sz w:val="22"/>
          <w:szCs w:val="22"/>
        </w:rPr>
      </w:pPr>
      <w:r w:rsidRPr="00572270">
        <w:rPr>
          <w:rFonts w:ascii="Cambria" w:hAnsi="Cambria"/>
          <w:sz w:val="22"/>
          <w:szCs w:val="22"/>
        </w:rPr>
        <w:t xml:space="preserve">Community resources and/or partnerships available </w:t>
      </w:r>
      <w:r w:rsidR="005C0691">
        <w:rPr>
          <w:rFonts w:ascii="Cambria" w:hAnsi="Cambria"/>
          <w:sz w:val="22"/>
          <w:szCs w:val="22"/>
        </w:rPr>
        <w:t>to support the program being proposed.</w:t>
      </w:r>
    </w:p>
    <w:p w14:paraId="55257862" w14:textId="3813B9B9" w:rsidR="00852E15" w:rsidRDefault="00852E15" w:rsidP="00852E15">
      <w:pPr>
        <w:spacing w:before="120"/>
        <w:ind w:left="450"/>
        <w:rPr>
          <w:rFonts w:ascii="Cambria" w:hAnsi="Cambria"/>
          <w:sz w:val="22"/>
          <w:szCs w:val="22"/>
        </w:rPr>
      </w:pPr>
      <w:r>
        <w:rPr>
          <w:rFonts w:ascii="Cambria" w:hAnsi="Cambria"/>
          <w:sz w:val="22"/>
          <w:szCs w:val="22"/>
        </w:rPr>
        <w:t>______________________________________________________________________________________________________________________</w:t>
      </w:r>
    </w:p>
    <w:p w14:paraId="19579C9E" w14:textId="51201F9B" w:rsidR="00852E15" w:rsidRDefault="00852E15" w:rsidP="00852E15">
      <w:pPr>
        <w:spacing w:before="120"/>
        <w:ind w:left="450"/>
        <w:rPr>
          <w:rFonts w:ascii="Cambria" w:hAnsi="Cambria"/>
          <w:sz w:val="22"/>
          <w:szCs w:val="22"/>
        </w:rPr>
      </w:pPr>
    </w:p>
    <w:p w14:paraId="58695EB7" w14:textId="5D63716A" w:rsidR="00852E15" w:rsidRDefault="00852E15" w:rsidP="00852E15">
      <w:pPr>
        <w:spacing w:before="120"/>
        <w:ind w:left="450"/>
        <w:rPr>
          <w:rFonts w:ascii="Cambria" w:hAnsi="Cambria"/>
          <w:sz w:val="22"/>
          <w:szCs w:val="22"/>
        </w:rPr>
      </w:pPr>
    </w:p>
    <w:p w14:paraId="4B02CEAB" w14:textId="45BF43D2" w:rsidR="00852E15" w:rsidRDefault="00852E15" w:rsidP="00852E15">
      <w:pPr>
        <w:spacing w:before="120"/>
        <w:ind w:left="450"/>
        <w:rPr>
          <w:rFonts w:ascii="Cambria" w:hAnsi="Cambria"/>
          <w:sz w:val="22"/>
          <w:szCs w:val="22"/>
        </w:rPr>
      </w:pPr>
    </w:p>
    <w:p w14:paraId="5599B6FD" w14:textId="050DF0BD" w:rsidR="00852E15" w:rsidRDefault="00852E15" w:rsidP="00852E15">
      <w:pPr>
        <w:spacing w:before="120"/>
        <w:ind w:left="450"/>
        <w:rPr>
          <w:rFonts w:ascii="Cambria" w:hAnsi="Cambria"/>
          <w:sz w:val="22"/>
          <w:szCs w:val="22"/>
        </w:rPr>
      </w:pPr>
    </w:p>
    <w:p w14:paraId="02D93A90" w14:textId="62A846C1" w:rsidR="00852E15" w:rsidRDefault="00852E15" w:rsidP="00852E15">
      <w:pPr>
        <w:spacing w:before="120"/>
        <w:ind w:left="450"/>
        <w:rPr>
          <w:rFonts w:ascii="Cambria" w:hAnsi="Cambria"/>
          <w:sz w:val="22"/>
          <w:szCs w:val="22"/>
        </w:rPr>
      </w:pPr>
    </w:p>
    <w:p w14:paraId="6CAF4CE7" w14:textId="77777777" w:rsidR="00852E15" w:rsidRDefault="00852E15" w:rsidP="005F0E59">
      <w:pPr>
        <w:spacing w:before="120"/>
        <w:ind w:left="450"/>
        <w:rPr>
          <w:rFonts w:ascii="Cambria" w:hAnsi="Cambria"/>
          <w:sz w:val="22"/>
          <w:szCs w:val="22"/>
        </w:rPr>
      </w:pPr>
    </w:p>
    <w:p w14:paraId="55CE4CCD" w14:textId="67C8C725" w:rsidR="00852E15" w:rsidRDefault="00852E15" w:rsidP="00852E15">
      <w:pPr>
        <w:spacing w:before="120"/>
        <w:ind w:left="450"/>
        <w:rPr>
          <w:rFonts w:ascii="Cambria" w:hAnsi="Cambria"/>
          <w:sz w:val="22"/>
          <w:szCs w:val="22"/>
        </w:rPr>
      </w:pPr>
    </w:p>
    <w:p w14:paraId="1C8CC796" w14:textId="77777777" w:rsidR="00852E15" w:rsidRPr="00572270" w:rsidRDefault="00852E15" w:rsidP="005F0E59">
      <w:pPr>
        <w:spacing w:before="120"/>
        <w:ind w:left="450"/>
        <w:rPr>
          <w:rFonts w:ascii="Cambria" w:hAnsi="Cambria"/>
          <w:sz w:val="22"/>
          <w:szCs w:val="22"/>
        </w:rPr>
      </w:pPr>
    </w:p>
    <w:p w14:paraId="3899DB6A" w14:textId="290F113C" w:rsidR="008A20BC" w:rsidRDefault="00572270" w:rsidP="00A549AB">
      <w:pPr>
        <w:spacing w:before="120"/>
        <w:rPr>
          <w:rFonts w:ascii="Cambria" w:hAnsi="Cambria"/>
          <w:sz w:val="22"/>
          <w:szCs w:val="22"/>
        </w:rPr>
      </w:pPr>
      <w:r w:rsidRPr="004B267D">
        <w:rPr>
          <w:rFonts w:ascii="Cambria" w:hAnsi="Cambria"/>
          <w:b/>
          <w:sz w:val="22"/>
          <w:szCs w:val="22"/>
        </w:rPr>
        <w:t>2.</w:t>
      </w:r>
      <w:r>
        <w:rPr>
          <w:rFonts w:ascii="Cambria" w:hAnsi="Cambria"/>
          <w:b/>
          <w:sz w:val="22"/>
          <w:szCs w:val="22"/>
        </w:rPr>
        <w:t xml:space="preserve">  </w:t>
      </w:r>
      <w:r w:rsidRPr="004B267D">
        <w:rPr>
          <w:rFonts w:ascii="Cambria" w:hAnsi="Cambria"/>
          <w:b/>
          <w:sz w:val="22"/>
          <w:szCs w:val="22"/>
        </w:rPr>
        <w:t>Student Homelessness</w:t>
      </w:r>
      <w:r w:rsidRPr="0030565E">
        <w:rPr>
          <w:rFonts w:ascii="Cambria" w:hAnsi="Cambria"/>
          <w:sz w:val="22"/>
          <w:szCs w:val="22"/>
        </w:rPr>
        <w:t>:</w:t>
      </w:r>
      <w:r>
        <w:rPr>
          <w:rFonts w:ascii="Cambria" w:hAnsi="Cambria"/>
          <w:sz w:val="22"/>
          <w:szCs w:val="22"/>
        </w:rPr>
        <w:t xml:space="preserve"> </w:t>
      </w:r>
      <w:r w:rsidRPr="004B267D">
        <w:rPr>
          <w:rFonts w:ascii="Cambria" w:hAnsi="Cambria"/>
          <w:sz w:val="22"/>
          <w:szCs w:val="22"/>
        </w:rPr>
        <w:t xml:space="preserve">Please provide the </w:t>
      </w:r>
      <w:r>
        <w:rPr>
          <w:rFonts w:ascii="Cambria" w:hAnsi="Cambria"/>
          <w:sz w:val="22"/>
          <w:szCs w:val="22"/>
        </w:rPr>
        <w:t xml:space="preserve">total number of students identified as </w:t>
      </w:r>
      <w:r w:rsidRPr="004B267D">
        <w:rPr>
          <w:rFonts w:ascii="Cambria" w:hAnsi="Cambria"/>
          <w:sz w:val="22"/>
          <w:szCs w:val="22"/>
        </w:rPr>
        <w:t xml:space="preserve">homeless </w:t>
      </w:r>
      <w:r>
        <w:rPr>
          <w:rFonts w:ascii="Cambria" w:hAnsi="Cambria"/>
          <w:sz w:val="22"/>
          <w:szCs w:val="22"/>
        </w:rPr>
        <w:t>in SY 20</w:t>
      </w:r>
      <w:r w:rsidR="000F7D93">
        <w:rPr>
          <w:rFonts w:ascii="Cambria" w:hAnsi="Cambria"/>
          <w:sz w:val="22"/>
          <w:szCs w:val="22"/>
        </w:rPr>
        <w:t>18</w:t>
      </w:r>
      <w:r>
        <w:rPr>
          <w:rFonts w:ascii="Cambria" w:hAnsi="Cambria"/>
          <w:sz w:val="22"/>
          <w:szCs w:val="22"/>
        </w:rPr>
        <w:t>-1</w:t>
      </w:r>
      <w:r w:rsidR="000F7D93">
        <w:rPr>
          <w:rFonts w:ascii="Cambria" w:hAnsi="Cambria"/>
          <w:sz w:val="22"/>
          <w:szCs w:val="22"/>
        </w:rPr>
        <w:t>9</w:t>
      </w:r>
      <w:r>
        <w:rPr>
          <w:rFonts w:ascii="Cambria" w:hAnsi="Cambria"/>
          <w:sz w:val="22"/>
          <w:szCs w:val="22"/>
        </w:rPr>
        <w:t>, 201</w:t>
      </w:r>
      <w:r w:rsidR="000F7D93">
        <w:rPr>
          <w:rFonts w:ascii="Cambria" w:hAnsi="Cambria"/>
          <w:sz w:val="22"/>
          <w:szCs w:val="22"/>
        </w:rPr>
        <w:t>9</w:t>
      </w:r>
      <w:r>
        <w:rPr>
          <w:rFonts w:ascii="Cambria" w:hAnsi="Cambria"/>
          <w:sz w:val="22"/>
          <w:szCs w:val="22"/>
        </w:rPr>
        <w:t>-</w:t>
      </w:r>
      <w:r w:rsidR="000F7D93">
        <w:rPr>
          <w:rFonts w:ascii="Cambria" w:hAnsi="Cambria"/>
          <w:sz w:val="22"/>
          <w:szCs w:val="22"/>
        </w:rPr>
        <w:t>20</w:t>
      </w:r>
      <w:r>
        <w:rPr>
          <w:rFonts w:ascii="Cambria" w:hAnsi="Cambria"/>
          <w:sz w:val="22"/>
          <w:szCs w:val="22"/>
        </w:rPr>
        <w:t>, 20</w:t>
      </w:r>
      <w:r w:rsidR="000F7D93">
        <w:rPr>
          <w:rFonts w:ascii="Cambria" w:hAnsi="Cambria"/>
          <w:sz w:val="22"/>
          <w:szCs w:val="22"/>
        </w:rPr>
        <w:t>20</w:t>
      </w:r>
      <w:r>
        <w:rPr>
          <w:rFonts w:ascii="Cambria" w:hAnsi="Cambria"/>
          <w:sz w:val="22"/>
          <w:szCs w:val="22"/>
        </w:rPr>
        <w:t>-</w:t>
      </w:r>
      <w:r w:rsidR="000F7D93">
        <w:rPr>
          <w:rFonts w:ascii="Cambria" w:hAnsi="Cambria"/>
          <w:sz w:val="22"/>
          <w:szCs w:val="22"/>
        </w:rPr>
        <w:t>21</w:t>
      </w:r>
      <w:r>
        <w:rPr>
          <w:rFonts w:ascii="Cambria" w:hAnsi="Cambria"/>
          <w:sz w:val="22"/>
          <w:szCs w:val="22"/>
        </w:rPr>
        <w:t xml:space="preserve">, and the average for those </w:t>
      </w:r>
      <w:r w:rsidRPr="004B267D">
        <w:rPr>
          <w:rFonts w:ascii="Cambria" w:hAnsi="Cambria"/>
          <w:sz w:val="22"/>
          <w:szCs w:val="22"/>
        </w:rPr>
        <w:t>3 years</w:t>
      </w:r>
      <w:r w:rsidRPr="004F3292">
        <w:rPr>
          <w:rFonts w:ascii="Cambria" w:hAnsi="Cambria"/>
          <w:sz w:val="22"/>
          <w:szCs w:val="22"/>
        </w:rPr>
        <w:t xml:space="preserve"> </w:t>
      </w:r>
      <w:r w:rsidRPr="00026052">
        <w:rPr>
          <w:rFonts w:ascii="Cambria" w:hAnsi="Cambria"/>
          <w:sz w:val="22"/>
          <w:szCs w:val="22"/>
        </w:rPr>
        <w:t>for your LEA/consortium</w:t>
      </w:r>
      <w:r w:rsidRPr="004B267D">
        <w:rPr>
          <w:rFonts w:ascii="Cambria" w:hAnsi="Cambria"/>
          <w:sz w:val="22"/>
          <w:szCs w:val="22"/>
        </w:rPr>
        <w:t xml:space="preserve">. </w:t>
      </w:r>
      <w:r w:rsidR="008A20BC">
        <w:rPr>
          <w:rFonts w:ascii="Cambria" w:hAnsi="Cambria"/>
          <w:sz w:val="22"/>
          <w:szCs w:val="22"/>
        </w:rPr>
        <w:t xml:space="preserve">Consortium applicants should also include data for individual consortium members (LEAs). </w:t>
      </w:r>
    </w:p>
    <w:p w14:paraId="01833A91" w14:textId="77777777" w:rsidR="007D744B" w:rsidRDefault="007D744B" w:rsidP="007D744B">
      <w:pPr>
        <w:ind w:left="180"/>
        <w:rPr>
          <w:rFonts w:ascii="Cambria" w:hAnsi="Cambria"/>
          <w:sz w:val="22"/>
          <w:szCs w:val="22"/>
        </w:rPr>
      </w:pPr>
    </w:p>
    <w:p w14:paraId="0493A977" w14:textId="6E541299" w:rsidR="00A77E16" w:rsidRPr="00A77E16" w:rsidRDefault="00572270" w:rsidP="00A77E16">
      <w:pPr>
        <w:ind w:left="180"/>
        <w:rPr>
          <w:bCs/>
        </w:rPr>
      </w:pPr>
      <w:r>
        <w:rPr>
          <w:rFonts w:ascii="Cambria" w:hAnsi="Cambria"/>
          <w:sz w:val="22"/>
          <w:szCs w:val="22"/>
        </w:rPr>
        <w:t xml:space="preserve">Data for the below chart must match the data found </w:t>
      </w:r>
      <w:hyperlink r:id="rId35" w:history="1">
        <w:r w:rsidRPr="00556F15">
          <w:rPr>
            <w:rStyle w:val="Hyperlink"/>
            <w:rFonts w:ascii="Cambria" w:hAnsi="Cambria"/>
            <w:sz w:val="22"/>
            <w:szCs w:val="22"/>
          </w:rPr>
          <w:t>here</w:t>
        </w:r>
      </w:hyperlink>
      <w:r w:rsidRPr="00A549AB">
        <w:rPr>
          <w:rFonts w:ascii="Cambria" w:hAnsi="Cambria"/>
          <w:sz w:val="22"/>
          <w:szCs w:val="22"/>
        </w:rPr>
        <w:t>:</w:t>
      </w:r>
      <w:r w:rsidR="008D0570" w:rsidRPr="00A549AB">
        <w:rPr>
          <w:rFonts w:ascii="Cambria" w:hAnsi="Cambria"/>
          <w:sz w:val="22"/>
          <w:szCs w:val="22"/>
        </w:rPr>
        <w:t xml:space="preserve"> </w:t>
      </w:r>
    </w:p>
    <w:p w14:paraId="2C22ABEF" w14:textId="6EA87CF6" w:rsidR="00A77E16" w:rsidRPr="00A77E16" w:rsidRDefault="00A77E16" w:rsidP="00A77E16">
      <w:pPr>
        <w:ind w:left="180"/>
        <w:rPr>
          <w:bCs/>
        </w:rPr>
      </w:pPr>
      <w:r w:rsidRPr="00A77E16">
        <w:rPr>
          <w:bCs/>
        </w:rPr>
        <w:t xml:space="preserve">under the heading </w:t>
      </w:r>
      <w:r w:rsidRPr="00556F15">
        <w:rPr>
          <w:b/>
        </w:rPr>
        <w:t>“SIRS Data on Student Homelessness – 3 Year Summary.”</w:t>
      </w:r>
    </w:p>
    <w:p w14:paraId="226A83FA" w14:textId="4193FEB0" w:rsidR="00572270" w:rsidRPr="007D744B" w:rsidRDefault="00572270" w:rsidP="007D744B">
      <w:pPr>
        <w:ind w:left="180"/>
        <w:rPr>
          <w:sz w:val="22"/>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1260"/>
        <w:gridCol w:w="1260"/>
        <w:gridCol w:w="1080"/>
        <w:gridCol w:w="2033"/>
      </w:tblGrid>
      <w:tr w:rsidR="00432954" w:rsidRPr="000E78D1" w14:paraId="2A603B9C" w14:textId="77777777" w:rsidTr="00002433">
        <w:trPr>
          <w:trHeight w:val="410"/>
          <w:jc w:val="center"/>
        </w:trPr>
        <w:tc>
          <w:tcPr>
            <w:tcW w:w="4855" w:type="dxa"/>
            <w:shd w:val="clear" w:color="auto" w:fill="595959"/>
          </w:tcPr>
          <w:p w14:paraId="54301A6B" w14:textId="77777777" w:rsidR="00432954" w:rsidRPr="008A57C2" w:rsidRDefault="00432954" w:rsidP="006E2794">
            <w:pPr>
              <w:pStyle w:val="Default"/>
              <w:jc w:val="center"/>
              <w:rPr>
                <w:rFonts w:ascii="Cambria" w:hAnsi="Cambria"/>
                <w:b/>
                <w:color w:val="FFFFFF" w:themeColor="background1"/>
                <w:sz w:val="20"/>
                <w:szCs w:val="20"/>
              </w:rPr>
            </w:pPr>
          </w:p>
        </w:tc>
        <w:tc>
          <w:tcPr>
            <w:tcW w:w="1260" w:type="dxa"/>
            <w:shd w:val="clear" w:color="auto" w:fill="595959"/>
          </w:tcPr>
          <w:p w14:paraId="54726AE3" w14:textId="2EB78D71" w:rsidR="00432954" w:rsidRPr="008A57C2" w:rsidRDefault="00432954" w:rsidP="006E2794">
            <w:pPr>
              <w:pStyle w:val="Default"/>
              <w:jc w:val="center"/>
              <w:rPr>
                <w:rFonts w:ascii="Cambria" w:hAnsi="Cambria"/>
                <w:color w:val="FFFFFF" w:themeColor="background1"/>
                <w:sz w:val="20"/>
                <w:szCs w:val="20"/>
              </w:rPr>
            </w:pPr>
            <w:r w:rsidRPr="008A57C2">
              <w:rPr>
                <w:rFonts w:ascii="Cambria" w:hAnsi="Cambria"/>
                <w:b/>
                <w:color w:val="FFFFFF" w:themeColor="background1"/>
                <w:sz w:val="20"/>
                <w:szCs w:val="20"/>
              </w:rPr>
              <w:br/>
              <w:t>201</w:t>
            </w:r>
            <w:r w:rsidR="000F7D93">
              <w:rPr>
                <w:rFonts w:ascii="Cambria" w:hAnsi="Cambria"/>
                <w:b/>
                <w:color w:val="FFFFFF" w:themeColor="background1"/>
                <w:sz w:val="20"/>
                <w:szCs w:val="20"/>
              </w:rPr>
              <w:t>8</w:t>
            </w:r>
            <w:r w:rsidRPr="008A57C2">
              <w:rPr>
                <w:rFonts w:ascii="Cambria" w:hAnsi="Cambria"/>
                <w:b/>
                <w:color w:val="FFFFFF" w:themeColor="background1"/>
                <w:sz w:val="20"/>
                <w:szCs w:val="20"/>
              </w:rPr>
              <w:t>-201</w:t>
            </w:r>
            <w:r w:rsidR="000F7D93">
              <w:rPr>
                <w:rFonts w:ascii="Cambria" w:hAnsi="Cambria"/>
                <w:b/>
                <w:color w:val="FFFFFF" w:themeColor="background1"/>
                <w:sz w:val="20"/>
                <w:szCs w:val="20"/>
              </w:rPr>
              <w:t>9</w:t>
            </w:r>
            <w:r w:rsidRPr="008A57C2">
              <w:rPr>
                <w:rFonts w:ascii="Cambria" w:hAnsi="Cambria"/>
                <w:color w:val="FFFFFF" w:themeColor="background1"/>
                <w:sz w:val="20"/>
                <w:szCs w:val="20"/>
              </w:rPr>
              <w:t xml:space="preserve"> </w:t>
            </w:r>
          </w:p>
        </w:tc>
        <w:tc>
          <w:tcPr>
            <w:tcW w:w="1260" w:type="dxa"/>
            <w:shd w:val="clear" w:color="auto" w:fill="595959"/>
          </w:tcPr>
          <w:p w14:paraId="447B7582" w14:textId="6AA71466" w:rsidR="00432954" w:rsidRPr="008A57C2" w:rsidRDefault="00432954" w:rsidP="006E2794">
            <w:pPr>
              <w:pStyle w:val="Default"/>
              <w:jc w:val="center"/>
              <w:rPr>
                <w:rFonts w:ascii="Cambria" w:hAnsi="Cambria"/>
                <w:color w:val="FFFFFF" w:themeColor="background1"/>
                <w:sz w:val="20"/>
                <w:szCs w:val="20"/>
              </w:rPr>
            </w:pPr>
            <w:r w:rsidRPr="008A57C2">
              <w:rPr>
                <w:rFonts w:ascii="Cambria" w:hAnsi="Cambria"/>
                <w:b/>
                <w:bCs/>
                <w:color w:val="FFFFFF" w:themeColor="background1"/>
                <w:sz w:val="20"/>
                <w:szCs w:val="20"/>
              </w:rPr>
              <w:br/>
              <w:t>201</w:t>
            </w:r>
            <w:r w:rsidR="000F7D93">
              <w:rPr>
                <w:rFonts w:ascii="Cambria" w:hAnsi="Cambria"/>
                <w:b/>
                <w:bCs/>
                <w:color w:val="FFFFFF" w:themeColor="background1"/>
                <w:sz w:val="20"/>
                <w:szCs w:val="20"/>
              </w:rPr>
              <w:t>9</w:t>
            </w:r>
            <w:r w:rsidRPr="008A57C2">
              <w:rPr>
                <w:rFonts w:ascii="Cambria" w:hAnsi="Cambria"/>
                <w:b/>
                <w:bCs/>
                <w:color w:val="FFFFFF" w:themeColor="background1"/>
                <w:sz w:val="20"/>
                <w:szCs w:val="20"/>
              </w:rPr>
              <w:t>-20</w:t>
            </w:r>
            <w:r w:rsidR="000F7D93">
              <w:rPr>
                <w:rFonts w:ascii="Cambria" w:hAnsi="Cambria"/>
                <w:b/>
                <w:bCs/>
                <w:color w:val="FFFFFF" w:themeColor="background1"/>
                <w:sz w:val="20"/>
                <w:szCs w:val="20"/>
              </w:rPr>
              <w:t>20</w:t>
            </w:r>
            <w:r w:rsidRPr="008A57C2">
              <w:rPr>
                <w:rFonts w:ascii="Cambria" w:hAnsi="Cambria"/>
                <w:b/>
                <w:bCs/>
                <w:color w:val="FFFFFF" w:themeColor="background1"/>
                <w:sz w:val="20"/>
                <w:szCs w:val="20"/>
              </w:rPr>
              <w:t xml:space="preserve"> </w:t>
            </w:r>
          </w:p>
        </w:tc>
        <w:tc>
          <w:tcPr>
            <w:tcW w:w="1080" w:type="dxa"/>
            <w:shd w:val="clear" w:color="auto" w:fill="595959"/>
          </w:tcPr>
          <w:p w14:paraId="4F57DD68" w14:textId="77777777" w:rsidR="00432954" w:rsidRDefault="00432954" w:rsidP="006E2794">
            <w:pPr>
              <w:pStyle w:val="Default"/>
              <w:jc w:val="center"/>
              <w:rPr>
                <w:rFonts w:ascii="Cambria" w:hAnsi="Cambria"/>
                <w:b/>
                <w:bCs/>
                <w:color w:val="FFFFFF" w:themeColor="background1"/>
                <w:sz w:val="20"/>
                <w:szCs w:val="20"/>
              </w:rPr>
            </w:pPr>
          </w:p>
          <w:p w14:paraId="78D5CF2C" w14:textId="578D5741" w:rsidR="00432954" w:rsidRPr="008A57C2" w:rsidRDefault="00432954" w:rsidP="006E2794">
            <w:pPr>
              <w:pStyle w:val="Default"/>
              <w:jc w:val="center"/>
              <w:rPr>
                <w:rFonts w:ascii="Cambria" w:hAnsi="Cambria"/>
                <w:b/>
                <w:bCs/>
                <w:color w:val="FFFFFF" w:themeColor="background1"/>
                <w:sz w:val="20"/>
                <w:szCs w:val="20"/>
              </w:rPr>
            </w:pPr>
            <w:r>
              <w:rPr>
                <w:rFonts w:ascii="Cambria" w:hAnsi="Cambria"/>
                <w:b/>
                <w:bCs/>
                <w:color w:val="FFFFFF" w:themeColor="background1"/>
                <w:sz w:val="20"/>
                <w:szCs w:val="20"/>
              </w:rPr>
              <w:t>20</w:t>
            </w:r>
            <w:r w:rsidR="000F7D93">
              <w:rPr>
                <w:rFonts w:ascii="Cambria" w:hAnsi="Cambria"/>
                <w:b/>
                <w:bCs/>
                <w:color w:val="FFFFFF" w:themeColor="background1"/>
                <w:sz w:val="20"/>
                <w:szCs w:val="20"/>
              </w:rPr>
              <w:t>20</w:t>
            </w:r>
            <w:r>
              <w:rPr>
                <w:rFonts w:ascii="Cambria" w:hAnsi="Cambria"/>
                <w:b/>
                <w:bCs/>
                <w:color w:val="FFFFFF" w:themeColor="background1"/>
                <w:sz w:val="20"/>
                <w:szCs w:val="20"/>
              </w:rPr>
              <w:t>-</w:t>
            </w:r>
            <w:r w:rsidR="000F7D93">
              <w:rPr>
                <w:rFonts w:ascii="Cambria" w:hAnsi="Cambria"/>
                <w:b/>
                <w:bCs/>
                <w:color w:val="FFFFFF" w:themeColor="background1"/>
                <w:sz w:val="20"/>
                <w:szCs w:val="20"/>
              </w:rPr>
              <w:t>21</w:t>
            </w:r>
          </w:p>
        </w:tc>
        <w:tc>
          <w:tcPr>
            <w:tcW w:w="2033" w:type="dxa"/>
            <w:shd w:val="clear" w:color="auto" w:fill="595959"/>
          </w:tcPr>
          <w:p w14:paraId="3D79B682" w14:textId="77777777" w:rsidR="00432954" w:rsidRPr="008A57C2" w:rsidRDefault="00432954" w:rsidP="006E2794">
            <w:pPr>
              <w:pStyle w:val="Default"/>
              <w:jc w:val="center"/>
              <w:rPr>
                <w:rFonts w:ascii="Cambria" w:hAnsi="Cambria"/>
                <w:b/>
                <w:bCs/>
                <w:color w:val="FFFFFF" w:themeColor="background1"/>
                <w:sz w:val="20"/>
                <w:szCs w:val="20"/>
              </w:rPr>
            </w:pPr>
            <w:r w:rsidRPr="008A57C2">
              <w:rPr>
                <w:rFonts w:ascii="Cambria" w:hAnsi="Cambria"/>
                <w:b/>
                <w:bCs/>
                <w:color w:val="FFFFFF" w:themeColor="background1"/>
                <w:sz w:val="20"/>
                <w:szCs w:val="20"/>
              </w:rPr>
              <w:t xml:space="preserve">AVERAGE </w:t>
            </w:r>
            <w:r>
              <w:rPr>
                <w:rFonts w:ascii="Cambria" w:hAnsi="Cambria"/>
                <w:b/>
                <w:bCs/>
                <w:color w:val="FFFFFF" w:themeColor="background1"/>
                <w:sz w:val="20"/>
                <w:szCs w:val="20"/>
              </w:rPr>
              <w:t xml:space="preserve">for </w:t>
            </w:r>
          </w:p>
          <w:p w14:paraId="015B65E2" w14:textId="741C02E7" w:rsidR="00432954" w:rsidRPr="008A57C2" w:rsidRDefault="00432954" w:rsidP="006E2794">
            <w:pPr>
              <w:pStyle w:val="Default"/>
              <w:jc w:val="center"/>
              <w:rPr>
                <w:rFonts w:ascii="Cambria" w:hAnsi="Cambria"/>
                <w:color w:val="FFFFFF" w:themeColor="background1"/>
                <w:sz w:val="20"/>
                <w:szCs w:val="20"/>
              </w:rPr>
            </w:pPr>
            <w:r w:rsidRPr="008A57C2">
              <w:rPr>
                <w:rFonts w:ascii="Cambria" w:hAnsi="Cambria"/>
                <w:b/>
                <w:bCs/>
                <w:color w:val="FFFFFF" w:themeColor="background1"/>
                <w:sz w:val="20"/>
                <w:szCs w:val="20"/>
              </w:rPr>
              <w:t>SY1</w:t>
            </w:r>
            <w:r w:rsidR="000F7D93">
              <w:rPr>
                <w:rFonts w:ascii="Cambria" w:hAnsi="Cambria"/>
                <w:b/>
                <w:bCs/>
                <w:color w:val="FFFFFF" w:themeColor="background1"/>
                <w:sz w:val="20"/>
                <w:szCs w:val="20"/>
              </w:rPr>
              <w:t>8</w:t>
            </w:r>
            <w:r>
              <w:rPr>
                <w:rFonts w:ascii="Cambria" w:hAnsi="Cambria"/>
                <w:b/>
                <w:bCs/>
                <w:color w:val="FFFFFF" w:themeColor="background1"/>
                <w:sz w:val="20"/>
                <w:szCs w:val="20"/>
              </w:rPr>
              <w:t>-1</w:t>
            </w:r>
            <w:r w:rsidR="000F7D93">
              <w:rPr>
                <w:rFonts w:ascii="Cambria" w:hAnsi="Cambria"/>
                <w:b/>
                <w:bCs/>
                <w:color w:val="FFFFFF" w:themeColor="background1"/>
                <w:sz w:val="20"/>
                <w:szCs w:val="20"/>
              </w:rPr>
              <w:t>9</w:t>
            </w:r>
            <w:r w:rsidRPr="008A57C2">
              <w:rPr>
                <w:rFonts w:ascii="Cambria" w:hAnsi="Cambria"/>
                <w:b/>
                <w:bCs/>
                <w:color w:val="FFFFFF" w:themeColor="background1"/>
                <w:sz w:val="20"/>
                <w:szCs w:val="20"/>
              </w:rPr>
              <w:t>, SY1</w:t>
            </w:r>
            <w:r w:rsidR="000F7D93">
              <w:rPr>
                <w:rFonts w:ascii="Cambria" w:hAnsi="Cambria"/>
                <w:b/>
                <w:bCs/>
                <w:color w:val="FFFFFF" w:themeColor="background1"/>
                <w:sz w:val="20"/>
                <w:szCs w:val="20"/>
              </w:rPr>
              <w:t>9</w:t>
            </w:r>
            <w:r w:rsidRPr="008A57C2">
              <w:rPr>
                <w:rFonts w:ascii="Cambria" w:hAnsi="Cambria"/>
                <w:b/>
                <w:bCs/>
                <w:color w:val="FFFFFF" w:themeColor="background1"/>
                <w:sz w:val="20"/>
                <w:szCs w:val="20"/>
              </w:rPr>
              <w:t>-</w:t>
            </w:r>
            <w:r w:rsidR="000F7D93">
              <w:rPr>
                <w:rFonts w:ascii="Cambria" w:hAnsi="Cambria"/>
                <w:b/>
                <w:bCs/>
                <w:color w:val="FFFFFF" w:themeColor="background1"/>
                <w:sz w:val="20"/>
                <w:szCs w:val="20"/>
              </w:rPr>
              <w:t>20</w:t>
            </w:r>
            <w:r w:rsidRPr="008A57C2">
              <w:rPr>
                <w:rFonts w:ascii="Cambria" w:hAnsi="Cambria"/>
                <w:b/>
                <w:bCs/>
                <w:color w:val="FFFFFF" w:themeColor="background1"/>
                <w:sz w:val="20"/>
                <w:szCs w:val="20"/>
              </w:rPr>
              <w:t>, SY</w:t>
            </w:r>
            <w:r w:rsidR="000F7D93">
              <w:rPr>
                <w:rFonts w:ascii="Cambria" w:hAnsi="Cambria"/>
                <w:b/>
                <w:bCs/>
                <w:color w:val="FFFFFF" w:themeColor="background1"/>
                <w:sz w:val="20"/>
                <w:szCs w:val="20"/>
              </w:rPr>
              <w:t>20-21</w:t>
            </w:r>
          </w:p>
        </w:tc>
      </w:tr>
      <w:tr w:rsidR="00432954" w:rsidRPr="000E78D1" w14:paraId="15F69A0C" w14:textId="77777777" w:rsidTr="00002433">
        <w:trPr>
          <w:trHeight w:val="350"/>
          <w:jc w:val="center"/>
        </w:trPr>
        <w:tc>
          <w:tcPr>
            <w:tcW w:w="4855" w:type="dxa"/>
            <w:tcBorders>
              <w:bottom w:val="single" w:sz="4" w:space="0" w:color="auto"/>
            </w:tcBorders>
          </w:tcPr>
          <w:p w14:paraId="48DBA577" w14:textId="77777777" w:rsidR="00432954" w:rsidRPr="00EB3B0C" w:rsidRDefault="00432954" w:rsidP="00EB3B0C">
            <w:pPr>
              <w:pStyle w:val="Default"/>
              <w:rPr>
                <w:color w:val="auto"/>
              </w:rPr>
            </w:pPr>
            <w:r w:rsidRPr="00432954">
              <w:rPr>
                <w:rFonts w:ascii="Cambria" w:hAnsi="Cambria"/>
                <w:b/>
                <w:color w:val="000000" w:themeColor="text1"/>
                <w:sz w:val="20"/>
                <w:szCs w:val="20"/>
              </w:rPr>
              <w:t>LEA/</w:t>
            </w:r>
            <w:r>
              <w:rPr>
                <w:rFonts w:ascii="Cambria" w:hAnsi="Cambria"/>
                <w:b/>
                <w:color w:val="000000" w:themeColor="text1"/>
                <w:sz w:val="20"/>
                <w:szCs w:val="20"/>
              </w:rPr>
              <w:t>Consortium Total</w:t>
            </w:r>
          </w:p>
        </w:tc>
        <w:tc>
          <w:tcPr>
            <w:tcW w:w="1260" w:type="dxa"/>
            <w:tcBorders>
              <w:bottom w:val="single" w:sz="4" w:space="0" w:color="auto"/>
            </w:tcBorders>
            <w:vAlign w:val="center"/>
          </w:tcPr>
          <w:p w14:paraId="2D67AAC0" w14:textId="77777777" w:rsidR="00432954" w:rsidRDefault="00432954" w:rsidP="006E2794">
            <w:pPr>
              <w:pStyle w:val="Default"/>
              <w:jc w:val="center"/>
              <w:rPr>
                <w:color w:val="auto"/>
              </w:rPr>
            </w:pPr>
          </w:p>
          <w:p w14:paraId="7D0E41BE" w14:textId="77777777" w:rsidR="00432954" w:rsidRPr="000E78D1" w:rsidRDefault="00432954" w:rsidP="006E2794">
            <w:pPr>
              <w:pStyle w:val="Default"/>
              <w:jc w:val="center"/>
              <w:rPr>
                <w:color w:val="auto"/>
              </w:rPr>
            </w:pPr>
          </w:p>
        </w:tc>
        <w:tc>
          <w:tcPr>
            <w:tcW w:w="1260" w:type="dxa"/>
            <w:tcBorders>
              <w:bottom w:val="single" w:sz="4" w:space="0" w:color="auto"/>
            </w:tcBorders>
            <w:vAlign w:val="center"/>
          </w:tcPr>
          <w:p w14:paraId="26FD067E" w14:textId="77777777" w:rsidR="00432954" w:rsidRPr="000E78D1" w:rsidRDefault="00432954" w:rsidP="006E2794">
            <w:pPr>
              <w:pStyle w:val="Default"/>
              <w:jc w:val="center"/>
              <w:rPr>
                <w:b/>
                <w:bCs/>
                <w:color w:val="auto"/>
                <w:sz w:val="22"/>
                <w:szCs w:val="22"/>
              </w:rPr>
            </w:pPr>
          </w:p>
        </w:tc>
        <w:tc>
          <w:tcPr>
            <w:tcW w:w="1080" w:type="dxa"/>
            <w:tcBorders>
              <w:bottom w:val="single" w:sz="4" w:space="0" w:color="auto"/>
            </w:tcBorders>
          </w:tcPr>
          <w:p w14:paraId="53EEDBFA" w14:textId="77777777" w:rsidR="00432954" w:rsidRPr="000E78D1" w:rsidRDefault="00432954" w:rsidP="006E2794">
            <w:pPr>
              <w:pStyle w:val="Default"/>
              <w:jc w:val="center"/>
              <w:rPr>
                <w:b/>
                <w:bCs/>
                <w:color w:val="auto"/>
                <w:sz w:val="22"/>
                <w:szCs w:val="22"/>
              </w:rPr>
            </w:pPr>
          </w:p>
        </w:tc>
        <w:tc>
          <w:tcPr>
            <w:tcW w:w="2033" w:type="dxa"/>
            <w:tcBorders>
              <w:bottom w:val="single" w:sz="4" w:space="0" w:color="auto"/>
            </w:tcBorders>
            <w:vAlign w:val="center"/>
          </w:tcPr>
          <w:p w14:paraId="0D79D53F" w14:textId="77777777" w:rsidR="00432954" w:rsidRPr="000E78D1" w:rsidRDefault="00432954" w:rsidP="006E2794">
            <w:pPr>
              <w:pStyle w:val="Default"/>
              <w:jc w:val="center"/>
              <w:rPr>
                <w:b/>
                <w:bCs/>
                <w:color w:val="auto"/>
                <w:sz w:val="22"/>
                <w:szCs w:val="22"/>
              </w:rPr>
            </w:pPr>
          </w:p>
        </w:tc>
      </w:tr>
      <w:tr w:rsidR="00432954" w:rsidRPr="000E78D1" w14:paraId="34F1C91C" w14:textId="77777777" w:rsidTr="00002433">
        <w:trPr>
          <w:trHeight w:val="410"/>
          <w:jc w:val="center"/>
        </w:trPr>
        <w:tc>
          <w:tcPr>
            <w:tcW w:w="4855" w:type="dxa"/>
            <w:shd w:val="clear" w:color="auto" w:fill="auto"/>
          </w:tcPr>
          <w:p w14:paraId="30806EC4" w14:textId="77777777" w:rsidR="00432954" w:rsidRPr="00432954" w:rsidRDefault="00EB3B0C" w:rsidP="00EB3B0C">
            <w:pPr>
              <w:pStyle w:val="Default"/>
              <w:rPr>
                <w:color w:val="auto"/>
              </w:rPr>
            </w:pPr>
            <w:r>
              <w:rPr>
                <w:rFonts w:ascii="Cambria" w:hAnsi="Cambria"/>
                <w:b/>
                <w:color w:val="000000" w:themeColor="text1"/>
                <w:sz w:val="20"/>
                <w:szCs w:val="20"/>
              </w:rPr>
              <w:t xml:space="preserve">Consortium member #1 (LEA NAME) </w:t>
            </w:r>
            <w:r w:rsidRPr="00EB3B0C">
              <w:rPr>
                <w:rFonts w:ascii="Cambria" w:hAnsi="Cambria"/>
                <w:i/>
                <w:color w:val="000000" w:themeColor="text1"/>
                <w:sz w:val="20"/>
                <w:szCs w:val="20"/>
              </w:rPr>
              <w:t>(if applicable)</w:t>
            </w:r>
          </w:p>
        </w:tc>
        <w:tc>
          <w:tcPr>
            <w:tcW w:w="1260" w:type="dxa"/>
            <w:shd w:val="clear" w:color="auto" w:fill="auto"/>
            <w:vAlign w:val="center"/>
          </w:tcPr>
          <w:p w14:paraId="4A2615B7" w14:textId="77777777" w:rsidR="00432954" w:rsidRDefault="00432954" w:rsidP="006E2794">
            <w:pPr>
              <w:pStyle w:val="Default"/>
              <w:jc w:val="center"/>
              <w:rPr>
                <w:color w:val="auto"/>
              </w:rPr>
            </w:pPr>
          </w:p>
        </w:tc>
        <w:tc>
          <w:tcPr>
            <w:tcW w:w="1260" w:type="dxa"/>
            <w:shd w:val="clear" w:color="auto" w:fill="auto"/>
            <w:vAlign w:val="center"/>
          </w:tcPr>
          <w:p w14:paraId="321BF662" w14:textId="77777777" w:rsidR="00432954" w:rsidRPr="000E78D1" w:rsidRDefault="00432954" w:rsidP="006E2794">
            <w:pPr>
              <w:pStyle w:val="Default"/>
              <w:jc w:val="center"/>
              <w:rPr>
                <w:b/>
                <w:bCs/>
                <w:color w:val="auto"/>
                <w:sz w:val="22"/>
                <w:szCs w:val="22"/>
              </w:rPr>
            </w:pPr>
          </w:p>
        </w:tc>
        <w:tc>
          <w:tcPr>
            <w:tcW w:w="1080" w:type="dxa"/>
            <w:shd w:val="clear" w:color="auto" w:fill="auto"/>
          </w:tcPr>
          <w:p w14:paraId="75C7CC77" w14:textId="77777777" w:rsidR="00432954" w:rsidRPr="000E78D1" w:rsidRDefault="00432954" w:rsidP="006E2794">
            <w:pPr>
              <w:pStyle w:val="Default"/>
              <w:jc w:val="center"/>
              <w:rPr>
                <w:b/>
                <w:bCs/>
                <w:color w:val="auto"/>
                <w:sz w:val="22"/>
                <w:szCs w:val="22"/>
              </w:rPr>
            </w:pPr>
          </w:p>
        </w:tc>
        <w:tc>
          <w:tcPr>
            <w:tcW w:w="2033" w:type="dxa"/>
            <w:shd w:val="clear" w:color="auto" w:fill="auto"/>
            <w:vAlign w:val="center"/>
          </w:tcPr>
          <w:p w14:paraId="0CFBDA49" w14:textId="77777777" w:rsidR="00432954" w:rsidRPr="000E78D1" w:rsidRDefault="00432954" w:rsidP="006E2794">
            <w:pPr>
              <w:pStyle w:val="Default"/>
              <w:jc w:val="center"/>
              <w:rPr>
                <w:b/>
                <w:bCs/>
                <w:color w:val="auto"/>
                <w:sz w:val="22"/>
                <w:szCs w:val="22"/>
              </w:rPr>
            </w:pPr>
          </w:p>
        </w:tc>
      </w:tr>
      <w:tr w:rsidR="00432954" w:rsidRPr="000E78D1" w14:paraId="04DCE375" w14:textId="77777777" w:rsidTr="00002433">
        <w:trPr>
          <w:trHeight w:val="410"/>
          <w:jc w:val="center"/>
        </w:trPr>
        <w:tc>
          <w:tcPr>
            <w:tcW w:w="4855" w:type="dxa"/>
          </w:tcPr>
          <w:p w14:paraId="3ABCFF8E" w14:textId="77777777" w:rsidR="00432954" w:rsidRDefault="00EB3B0C" w:rsidP="00EB3B0C">
            <w:pPr>
              <w:pStyle w:val="Default"/>
              <w:rPr>
                <w:color w:val="auto"/>
              </w:rPr>
            </w:pPr>
            <w:r>
              <w:rPr>
                <w:rFonts w:ascii="Cambria" w:hAnsi="Cambria"/>
                <w:b/>
                <w:color w:val="000000" w:themeColor="text1"/>
                <w:sz w:val="20"/>
                <w:szCs w:val="20"/>
              </w:rPr>
              <w:t>Consortium member #2 (LEA NAME)</w:t>
            </w:r>
            <w:r w:rsidRPr="00EB3B0C">
              <w:rPr>
                <w:rFonts w:ascii="Cambria" w:hAnsi="Cambria"/>
                <w:i/>
                <w:color w:val="000000" w:themeColor="text1"/>
                <w:sz w:val="20"/>
                <w:szCs w:val="20"/>
              </w:rPr>
              <w:t xml:space="preserve"> (if applicable)</w:t>
            </w:r>
          </w:p>
        </w:tc>
        <w:tc>
          <w:tcPr>
            <w:tcW w:w="1260" w:type="dxa"/>
            <w:vAlign w:val="center"/>
          </w:tcPr>
          <w:p w14:paraId="7FA4AFE4" w14:textId="77777777" w:rsidR="00432954" w:rsidRDefault="00432954" w:rsidP="006E2794">
            <w:pPr>
              <w:pStyle w:val="Default"/>
              <w:jc w:val="center"/>
              <w:rPr>
                <w:color w:val="auto"/>
              </w:rPr>
            </w:pPr>
          </w:p>
        </w:tc>
        <w:tc>
          <w:tcPr>
            <w:tcW w:w="1260" w:type="dxa"/>
            <w:vAlign w:val="center"/>
          </w:tcPr>
          <w:p w14:paraId="6BFCBEB4" w14:textId="77777777" w:rsidR="00432954" w:rsidRPr="000E78D1" w:rsidRDefault="00432954" w:rsidP="006E2794">
            <w:pPr>
              <w:pStyle w:val="Default"/>
              <w:jc w:val="center"/>
              <w:rPr>
                <w:b/>
                <w:bCs/>
                <w:color w:val="auto"/>
                <w:sz w:val="22"/>
                <w:szCs w:val="22"/>
              </w:rPr>
            </w:pPr>
          </w:p>
        </w:tc>
        <w:tc>
          <w:tcPr>
            <w:tcW w:w="1080" w:type="dxa"/>
          </w:tcPr>
          <w:p w14:paraId="5A2CE96A" w14:textId="77777777" w:rsidR="00432954" w:rsidRPr="000E78D1" w:rsidRDefault="00432954" w:rsidP="006E2794">
            <w:pPr>
              <w:pStyle w:val="Default"/>
              <w:jc w:val="center"/>
              <w:rPr>
                <w:b/>
                <w:bCs/>
                <w:color w:val="auto"/>
                <w:sz w:val="22"/>
                <w:szCs w:val="22"/>
              </w:rPr>
            </w:pPr>
          </w:p>
        </w:tc>
        <w:tc>
          <w:tcPr>
            <w:tcW w:w="2033" w:type="dxa"/>
            <w:vAlign w:val="center"/>
          </w:tcPr>
          <w:p w14:paraId="08036240" w14:textId="77777777" w:rsidR="00432954" w:rsidRPr="000E78D1" w:rsidRDefault="00432954" w:rsidP="006E2794">
            <w:pPr>
              <w:pStyle w:val="Default"/>
              <w:jc w:val="center"/>
              <w:rPr>
                <w:b/>
                <w:bCs/>
                <w:color w:val="auto"/>
                <w:sz w:val="22"/>
                <w:szCs w:val="22"/>
              </w:rPr>
            </w:pPr>
          </w:p>
        </w:tc>
      </w:tr>
      <w:tr w:rsidR="00432954" w:rsidRPr="000E78D1" w14:paraId="7F7DBBDB" w14:textId="77777777" w:rsidTr="00002433">
        <w:trPr>
          <w:trHeight w:val="410"/>
          <w:jc w:val="center"/>
        </w:trPr>
        <w:tc>
          <w:tcPr>
            <w:tcW w:w="4855" w:type="dxa"/>
          </w:tcPr>
          <w:p w14:paraId="290EA771" w14:textId="77777777" w:rsidR="00432954" w:rsidRDefault="00EB3B0C" w:rsidP="00EB3B0C">
            <w:pPr>
              <w:pStyle w:val="Default"/>
              <w:rPr>
                <w:rFonts w:ascii="Cambria" w:hAnsi="Cambria"/>
                <w:b/>
                <w:color w:val="000000" w:themeColor="text1"/>
                <w:sz w:val="20"/>
                <w:szCs w:val="20"/>
              </w:rPr>
            </w:pPr>
            <w:r>
              <w:rPr>
                <w:rFonts w:ascii="Cambria" w:hAnsi="Cambria"/>
                <w:b/>
                <w:color w:val="000000" w:themeColor="text1"/>
                <w:sz w:val="20"/>
                <w:szCs w:val="20"/>
              </w:rPr>
              <w:t>Consortium member #3 (LEA NAME)</w:t>
            </w:r>
            <w:r w:rsidRPr="00EB3B0C">
              <w:rPr>
                <w:rFonts w:ascii="Cambria" w:hAnsi="Cambria"/>
                <w:i/>
                <w:color w:val="000000" w:themeColor="text1"/>
                <w:sz w:val="20"/>
                <w:szCs w:val="20"/>
              </w:rPr>
              <w:t xml:space="preserve"> (if applicable)</w:t>
            </w:r>
          </w:p>
        </w:tc>
        <w:tc>
          <w:tcPr>
            <w:tcW w:w="1260" w:type="dxa"/>
            <w:vAlign w:val="center"/>
          </w:tcPr>
          <w:p w14:paraId="323A6CC6" w14:textId="77777777" w:rsidR="00432954" w:rsidRDefault="00432954" w:rsidP="006E2794">
            <w:pPr>
              <w:pStyle w:val="Default"/>
              <w:jc w:val="center"/>
              <w:rPr>
                <w:color w:val="auto"/>
              </w:rPr>
            </w:pPr>
          </w:p>
        </w:tc>
        <w:tc>
          <w:tcPr>
            <w:tcW w:w="1260" w:type="dxa"/>
            <w:vAlign w:val="center"/>
          </w:tcPr>
          <w:p w14:paraId="066BAFCA" w14:textId="77777777" w:rsidR="00432954" w:rsidRPr="000E78D1" w:rsidRDefault="00432954" w:rsidP="006E2794">
            <w:pPr>
              <w:pStyle w:val="Default"/>
              <w:jc w:val="center"/>
              <w:rPr>
                <w:b/>
                <w:bCs/>
                <w:color w:val="auto"/>
                <w:sz w:val="22"/>
                <w:szCs w:val="22"/>
              </w:rPr>
            </w:pPr>
          </w:p>
        </w:tc>
        <w:tc>
          <w:tcPr>
            <w:tcW w:w="1080" w:type="dxa"/>
          </w:tcPr>
          <w:p w14:paraId="6C439346" w14:textId="77777777" w:rsidR="00432954" w:rsidRPr="000E78D1" w:rsidRDefault="00432954" w:rsidP="006E2794">
            <w:pPr>
              <w:pStyle w:val="Default"/>
              <w:jc w:val="center"/>
              <w:rPr>
                <w:b/>
                <w:bCs/>
                <w:color w:val="auto"/>
                <w:sz w:val="22"/>
                <w:szCs w:val="22"/>
              </w:rPr>
            </w:pPr>
          </w:p>
        </w:tc>
        <w:tc>
          <w:tcPr>
            <w:tcW w:w="2033" w:type="dxa"/>
            <w:vAlign w:val="center"/>
          </w:tcPr>
          <w:p w14:paraId="7775DBCA" w14:textId="77777777" w:rsidR="00432954" w:rsidRPr="000E78D1" w:rsidRDefault="00432954" w:rsidP="006E2794">
            <w:pPr>
              <w:pStyle w:val="Default"/>
              <w:jc w:val="center"/>
              <w:rPr>
                <w:b/>
                <w:bCs/>
                <w:color w:val="auto"/>
                <w:sz w:val="22"/>
                <w:szCs w:val="22"/>
              </w:rPr>
            </w:pPr>
          </w:p>
        </w:tc>
      </w:tr>
      <w:tr w:rsidR="00EB3B0C" w:rsidRPr="000E78D1" w14:paraId="7C0C1232" w14:textId="77777777" w:rsidTr="00002433">
        <w:trPr>
          <w:trHeight w:val="410"/>
          <w:jc w:val="center"/>
        </w:trPr>
        <w:tc>
          <w:tcPr>
            <w:tcW w:w="4855" w:type="dxa"/>
          </w:tcPr>
          <w:p w14:paraId="159CBAEB" w14:textId="77777777" w:rsidR="00EB3B0C" w:rsidRDefault="00EB3B0C" w:rsidP="00EB3B0C">
            <w:pPr>
              <w:pStyle w:val="Default"/>
              <w:rPr>
                <w:rFonts w:ascii="Cambria" w:hAnsi="Cambria"/>
                <w:b/>
                <w:color w:val="000000" w:themeColor="text1"/>
                <w:sz w:val="20"/>
                <w:szCs w:val="20"/>
              </w:rPr>
            </w:pPr>
            <w:r>
              <w:rPr>
                <w:rFonts w:ascii="Cambria" w:hAnsi="Cambria"/>
                <w:b/>
                <w:color w:val="000000" w:themeColor="text1"/>
                <w:sz w:val="20"/>
                <w:szCs w:val="20"/>
              </w:rPr>
              <w:t>Consortium member #4 (LEA NAME)</w:t>
            </w:r>
            <w:r w:rsidRPr="00EB3B0C">
              <w:rPr>
                <w:rFonts w:ascii="Cambria" w:hAnsi="Cambria"/>
                <w:i/>
                <w:color w:val="000000" w:themeColor="text1"/>
                <w:sz w:val="20"/>
                <w:szCs w:val="20"/>
              </w:rPr>
              <w:t xml:space="preserve"> (if applicable)</w:t>
            </w:r>
          </w:p>
        </w:tc>
        <w:tc>
          <w:tcPr>
            <w:tcW w:w="1260" w:type="dxa"/>
            <w:vAlign w:val="center"/>
          </w:tcPr>
          <w:p w14:paraId="38BB94AD" w14:textId="77777777" w:rsidR="00EB3B0C" w:rsidRDefault="00EB3B0C" w:rsidP="00EB3B0C">
            <w:pPr>
              <w:pStyle w:val="Default"/>
              <w:jc w:val="center"/>
              <w:rPr>
                <w:color w:val="auto"/>
              </w:rPr>
            </w:pPr>
          </w:p>
        </w:tc>
        <w:tc>
          <w:tcPr>
            <w:tcW w:w="1260" w:type="dxa"/>
            <w:vAlign w:val="center"/>
          </w:tcPr>
          <w:p w14:paraId="0F437962" w14:textId="77777777" w:rsidR="00EB3B0C" w:rsidRPr="000E78D1" w:rsidRDefault="00EB3B0C" w:rsidP="00EB3B0C">
            <w:pPr>
              <w:pStyle w:val="Default"/>
              <w:jc w:val="center"/>
              <w:rPr>
                <w:b/>
                <w:bCs/>
                <w:color w:val="auto"/>
                <w:sz w:val="22"/>
                <w:szCs w:val="22"/>
              </w:rPr>
            </w:pPr>
          </w:p>
        </w:tc>
        <w:tc>
          <w:tcPr>
            <w:tcW w:w="1080" w:type="dxa"/>
          </w:tcPr>
          <w:p w14:paraId="2A94517C" w14:textId="77777777" w:rsidR="00EB3B0C" w:rsidRPr="000E78D1" w:rsidRDefault="00EB3B0C" w:rsidP="00EB3B0C">
            <w:pPr>
              <w:pStyle w:val="Default"/>
              <w:jc w:val="center"/>
              <w:rPr>
                <w:b/>
                <w:bCs/>
                <w:color w:val="auto"/>
                <w:sz w:val="22"/>
                <w:szCs w:val="22"/>
              </w:rPr>
            </w:pPr>
          </w:p>
        </w:tc>
        <w:tc>
          <w:tcPr>
            <w:tcW w:w="2033" w:type="dxa"/>
            <w:vAlign w:val="center"/>
          </w:tcPr>
          <w:p w14:paraId="1706D452" w14:textId="77777777" w:rsidR="00EB3B0C" w:rsidRPr="000E78D1" w:rsidRDefault="00EB3B0C" w:rsidP="00EB3B0C">
            <w:pPr>
              <w:pStyle w:val="Default"/>
              <w:jc w:val="center"/>
              <w:rPr>
                <w:b/>
                <w:bCs/>
                <w:color w:val="auto"/>
                <w:sz w:val="22"/>
                <w:szCs w:val="22"/>
              </w:rPr>
            </w:pPr>
          </w:p>
        </w:tc>
      </w:tr>
    </w:tbl>
    <w:p w14:paraId="6B015117" w14:textId="77777777" w:rsidR="005A5E01" w:rsidRDefault="005A5E01" w:rsidP="006509D1">
      <w:pPr>
        <w:spacing w:before="120"/>
        <w:ind w:right="90"/>
        <w:rPr>
          <w:rFonts w:ascii="Cambria" w:hAnsi="Cambria"/>
          <w:b/>
          <w:sz w:val="22"/>
          <w:szCs w:val="22"/>
        </w:rPr>
      </w:pPr>
    </w:p>
    <w:p w14:paraId="4AA6FC3F" w14:textId="77777777" w:rsidR="005A5E01" w:rsidRDefault="005A5E01" w:rsidP="006509D1">
      <w:pPr>
        <w:spacing w:before="120"/>
        <w:ind w:right="90"/>
        <w:rPr>
          <w:rFonts w:ascii="Cambria" w:hAnsi="Cambria"/>
          <w:b/>
          <w:sz w:val="22"/>
          <w:szCs w:val="22"/>
        </w:rPr>
      </w:pPr>
    </w:p>
    <w:p w14:paraId="76230225" w14:textId="560EAF6B" w:rsidR="006509D1" w:rsidRDefault="006509D1" w:rsidP="006509D1">
      <w:pPr>
        <w:spacing w:before="120"/>
        <w:ind w:right="90"/>
        <w:rPr>
          <w:rFonts w:ascii="Cambria" w:hAnsi="Cambria"/>
          <w:sz w:val="22"/>
          <w:szCs w:val="22"/>
        </w:rPr>
      </w:pPr>
      <w:r>
        <w:rPr>
          <w:rFonts w:ascii="Cambria" w:hAnsi="Cambria"/>
          <w:b/>
          <w:sz w:val="22"/>
          <w:szCs w:val="22"/>
        </w:rPr>
        <w:lastRenderedPageBreak/>
        <w:t>3</w:t>
      </w:r>
      <w:r w:rsidRPr="00526D3D">
        <w:rPr>
          <w:rFonts w:ascii="Cambria" w:hAnsi="Cambria"/>
          <w:b/>
          <w:sz w:val="22"/>
          <w:szCs w:val="22"/>
        </w:rPr>
        <w:t>.</w:t>
      </w:r>
      <w:r>
        <w:rPr>
          <w:rFonts w:ascii="Cambria" w:hAnsi="Cambria"/>
          <w:i/>
          <w:sz w:val="22"/>
          <w:szCs w:val="22"/>
        </w:rPr>
        <w:t xml:space="preserve"> </w:t>
      </w:r>
      <w:r>
        <w:rPr>
          <w:rFonts w:ascii="Cambria" w:hAnsi="Cambria"/>
          <w:b/>
          <w:sz w:val="22"/>
          <w:szCs w:val="22"/>
        </w:rPr>
        <w:t xml:space="preserve">Student Homelessness Compared to Poverty: </w:t>
      </w:r>
      <w:r>
        <w:rPr>
          <w:rFonts w:ascii="Cambria" w:hAnsi="Cambria"/>
          <w:sz w:val="22"/>
          <w:szCs w:val="22"/>
        </w:rPr>
        <w:t xml:space="preserve">Please look at the data on student poverty in your district and the expected number of students in temporary housing based on poverty </w:t>
      </w:r>
      <w:r w:rsidR="006C3A40">
        <w:rPr>
          <w:rFonts w:ascii="Cambria" w:hAnsi="Cambria"/>
          <w:sz w:val="22"/>
          <w:szCs w:val="22"/>
        </w:rPr>
        <w:t xml:space="preserve">at </w:t>
      </w:r>
      <w:hyperlink r:id="rId36" w:history="1">
        <w:r w:rsidR="006C3A40" w:rsidRPr="006C3A40">
          <w:rPr>
            <w:rStyle w:val="Hyperlink"/>
            <w:rFonts w:ascii="Cambria" w:hAnsi="Cambria"/>
            <w:sz w:val="22"/>
            <w:szCs w:val="22"/>
          </w:rPr>
          <w:t>this link</w:t>
        </w:r>
      </w:hyperlink>
      <w:r w:rsidR="00D51290">
        <w:rPr>
          <w:rFonts w:ascii="Cambria" w:hAnsi="Cambria"/>
          <w:sz w:val="22"/>
          <w:szCs w:val="22"/>
        </w:rPr>
        <w:t xml:space="preserve"> </w:t>
      </w:r>
      <w:r w:rsidR="009A4270">
        <w:rPr>
          <w:rFonts w:ascii="Cambria" w:hAnsi="Cambria"/>
          <w:sz w:val="22"/>
          <w:szCs w:val="22"/>
        </w:rPr>
        <w:t xml:space="preserve">on the NYS Teaches website. </w:t>
      </w:r>
      <w:r w:rsidRPr="00026052">
        <w:rPr>
          <w:rFonts w:ascii="Cambria" w:hAnsi="Cambria"/>
          <w:sz w:val="22"/>
          <w:szCs w:val="22"/>
        </w:rPr>
        <w:t>Is</w:t>
      </w:r>
      <w:r>
        <w:rPr>
          <w:rFonts w:ascii="Cambria" w:hAnsi="Cambria"/>
          <w:sz w:val="22"/>
          <w:szCs w:val="22"/>
        </w:rPr>
        <w:t xml:space="preserve"> your</w:t>
      </w:r>
      <w:r w:rsidRPr="00026052">
        <w:rPr>
          <w:rFonts w:ascii="Cambria" w:hAnsi="Cambria"/>
          <w:sz w:val="22"/>
          <w:szCs w:val="22"/>
        </w:rPr>
        <w:t xml:space="preserve"> district’s identification </w:t>
      </w:r>
      <w:r>
        <w:rPr>
          <w:rFonts w:ascii="Cambria" w:hAnsi="Cambria"/>
          <w:sz w:val="22"/>
          <w:szCs w:val="22"/>
        </w:rPr>
        <w:t>(</w:t>
      </w:r>
      <w:r w:rsidRPr="006509D1">
        <w:rPr>
          <w:rFonts w:ascii="Cambria" w:hAnsi="Cambria"/>
          <w:i/>
          <w:sz w:val="22"/>
          <w:szCs w:val="22"/>
        </w:rPr>
        <w:t>or each consortium LEA’s</w:t>
      </w:r>
      <w:r>
        <w:rPr>
          <w:rFonts w:ascii="Cambria" w:hAnsi="Cambria"/>
          <w:i/>
          <w:sz w:val="22"/>
          <w:szCs w:val="22"/>
        </w:rPr>
        <w:t xml:space="preserve"> identification</w:t>
      </w:r>
      <w:r>
        <w:rPr>
          <w:rFonts w:ascii="Cambria" w:hAnsi="Cambria"/>
          <w:sz w:val="22"/>
          <w:szCs w:val="22"/>
        </w:rPr>
        <w:t xml:space="preserve">) </w:t>
      </w:r>
      <w:r w:rsidRPr="00026052">
        <w:rPr>
          <w:rFonts w:ascii="Cambria" w:hAnsi="Cambria"/>
          <w:sz w:val="22"/>
          <w:szCs w:val="22"/>
        </w:rPr>
        <w:t xml:space="preserve">of students in temporary </w:t>
      </w:r>
      <w:r>
        <w:rPr>
          <w:rFonts w:ascii="Cambria" w:hAnsi="Cambria"/>
          <w:sz w:val="22"/>
          <w:szCs w:val="22"/>
        </w:rPr>
        <w:t xml:space="preserve">housing </w:t>
      </w:r>
      <w:r w:rsidRPr="00026052">
        <w:rPr>
          <w:rFonts w:ascii="Cambria" w:hAnsi="Cambria"/>
          <w:sz w:val="22"/>
          <w:szCs w:val="22"/>
        </w:rPr>
        <w:t xml:space="preserve">in line with what would </w:t>
      </w:r>
      <w:r>
        <w:rPr>
          <w:rFonts w:ascii="Cambria" w:hAnsi="Cambria"/>
          <w:sz w:val="22"/>
          <w:szCs w:val="22"/>
        </w:rPr>
        <w:t xml:space="preserve">be </w:t>
      </w:r>
      <w:r w:rsidRPr="00026052">
        <w:rPr>
          <w:rFonts w:ascii="Cambria" w:hAnsi="Cambria"/>
          <w:sz w:val="22"/>
          <w:szCs w:val="22"/>
        </w:rPr>
        <w:t>expect</w:t>
      </w:r>
      <w:r>
        <w:rPr>
          <w:rFonts w:ascii="Cambria" w:hAnsi="Cambria"/>
          <w:sz w:val="22"/>
          <w:szCs w:val="22"/>
        </w:rPr>
        <w:t>ed</w:t>
      </w:r>
      <w:r w:rsidRPr="00026052">
        <w:rPr>
          <w:rFonts w:ascii="Cambria" w:hAnsi="Cambria"/>
          <w:sz w:val="22"/>
          <w:szCs w:val="22"/>
        </w:rPr>
        <w:t xml:space="preserve"> based on poverty data?</w:t>
      </w:r>
      <w:r>
        <w:rPr>
          <w:rFonts w:ascii="Cambria" w:hAnsi="Cambria"/>
          <w:sz w:val="22"/>
          <w:szCs w:val="22"/>
        </w:rPr>
        <w:t xml:space="preserve">  </w:t>
      </w:r>
      <w:r w:rsidRPr="00B36460">
        <w:rPr>
          <w:rFonts w:ascii="Cambria" w:hAnsi="Cambria"/>
          <w:sz w:val="22"/>
          <w:szCs w:val="22"/>
        </w:rPr>
        <w:t xml:space="preserve"> </w:t>
      </w:r>
    </w:p>
    <w:p w14:paraId="38163A8E" w14:textId="77777777" w:rsidR="006509D1" w:rsidRDefault="006509D1" w:rsidP="006509D1">
      <w:pPr>
        <w:spacing w:before="120"/>
        <w:ind w:left="270" w:right="90"/>
        <w:rPr>
          <w:rFonts w:ascii="Cambria" w:hAnsi="Cambria"/>
          <w:color w:val="000000" w:themeColor="text1"/>
          <w:sz w:val="22"/>
          <w:szCs w:val="22"/>
        </w:rPr>
      </w:pPr>
      <w:r w:rsidRPr="00E276E0">
        <w:rPr>
          <w:color w:val="000000" w:themeColor="text1"/>
          <w:sz w:val="40"/>
          <w:szCs w:val="40"/>
        </w:rPr>
        <w:t xml:space="preserve">□ </w:t>
      </w:r>
      <w:r w:rsidRPr="00E276E0">
        <w:rPr>
          <w:rFonts w:ascii="Cambria" w:hAnsi="Cambria"/>
          <w:color w:val="000000" w:themeColor="text1"/>
          <w:sz w:val="22"/>
          <w:szCs w:val="22"/>
        </w:rPr>
        <w:t>Yes</w:t>
      </w:r>
      <w:r>
        <w:rPr>
          <w:rFonts w:ascii="Cambria" w:hAnsi="Cambria"/>
          <w:color w:val="000000" w:themeColor="text1"/>
          <w:sz w:val="22"/>
          <w:szCs w:val="22"/>
        </w:rPr>
        <w:t>.</w:t>
      </w:r>
      <w:r w:rsidRPr="00E276E0">
        <w:rPr>
          <w:rFonts w:ascii="Gill Sans MT" w:hAnsi="Gill Sans MT" w:cs="Arial"/>
          <w:color w:val="000000" w:themeColor="text1"/>
          <w:sz w:val="20"/>
        </w:rPr>
        <w:br/>
      </w:r>
      <w:r w:rsidRPr="00E276E0">
        <w:rPr>
          <w:color w:val="000000" w:themeColor="text1"/>
          <w:sz w:val="40"/>
          <w:szCs w:val="40"/>
        </w:rPr>
        <w:t xml:space="preserve">□ </w:t>
      </w:r>
      <w:r w:rsidRPr="00E276E0">
        <w:rPr>
          <w:rFonts w:ascii="Cambria" w:hAnsi="Cambria"/>
          <w:color w:val="000000" w:themeColor="text1"/>
          <w:sz w:val="22"/>
          <w:szCs w:val="22"/>
        </w:rPr>
        <w:t>No</w:t>
      </w:r>
      <w:r>
        <w:rPr>
          <w:rFonts w:ascii="Cambria" w:hAnsi="Cambria"/>
          <w:color w:val="000000" w:themeColor="text1"/>
          <w:sz w:val="22"/>
          <w:szCs w:val="22"/>
        </w:rPr>
        <w:t xml:space="preserve">. </w:t>
      </w:r>
      <w:r w:rsidRPr="00526D3D">
        <w:rPr>
          <w:rFonts w:ascii="Cambria" w:hAnsi="Cambria"/>
          <w:i/>
          <w:color w:val="000000" w:themeColor="text1"/>
          <w:sz w:val="22"/>
          <w:szCs w:val="22"/>
        </w:rPr>
        <w:t>If no, please explain</w:t>
      </w:r>
      <w:r>
        <w:rPr>
          <w:rFonts w:ascii="Cambria" w:hAnsi="Cambria"/>
          <w:color w:val="000000" w:themeColor="text1"/>
          <w:sz w:val="22"/>
          <w:szCs w:val="22"/>
        </w:rPr>
        <w:t>:</w:t>
      </w:r>
    </w:p>
    <w:p w14:paraId="7E2C8BB3" w14:textId="65DAE85B" w:rsidR="006509D1" w:rsidRDefault="006509D1" w:rsidP="006509D1">
      <w:pPr>
        <w:spacing w:before="120"/>
        <w:ind w:right="90"/>
        <w:rPr>
          <w:rFonts w:ascii="Cambria" w:hAnsi="Cambria"/>
          <w:sz w:val="22"/>
          <w:szCs w:val="22"/>
        </w:rPr>
      </w:pPr>
      <w:r>
        <w:rPr>
          <w:rFonts w:ascii="Cambria" w:hAnsi="Cambria"/>
          <w:b/>
          <w:sz w:val="22"/>
          <w:szCs w:val="22"/>
        </w:rPr>
        <w:t>4</w:t>
      </w:r>
      <w:r w:rsidRPr="00526D3D">
        <w:rPr>
          <w:rFonts w:ascii="Cambria" w:hAnsi="Cambria"/>
          <w:b/>
          <w:i/>
          <w:sz w:val="22"/>
          <w:szCs w:val="22"/>
        </w:rPr>
        <w:t>.</w:t>
      </w:r>
      <w:r w:rsidRPr="00526D3D">
        <w:rPr>
          <w:rFonts w:ascii="Cambria" w:hAnsi="Cambria"/>
          <w:b/>
          <w:sz w:val="22"/>
          <w:szCs w:val="22"/>
        </w:rPr>
        <w:t xml:space="preserve"> </w:t>
      </w:r>
      <w:r>
        <w:rPr>
          <w:rFonts w:ascii="Cambria" w:hAnsi="Cambria"/>
          <w:b/>
          <w:sz w:val="22"/>
          <w:szCs w:val="22"/>
        </w:rPr>
        <w:t>B</w:t>
      </w:r>
      <w:r w:rsidRPr="00526D3D">
        <w:rPr>
          <w:rFonts w:ascii="Cambria" w:hAnsi="Cambria"/>
          <w:b/>
          <w:sz w:val="22"/>
          <w:szCs w:val="22"/>
        </w:rPr>
        <w:t>arriers</w:t>
      </w:r>
      <w:r w:rsidRPr="00526D3D">
        <w:rPr>
          <w:rFonts w:ascii="Cambria" w:hAnsi="Cambria"/>
          <w:sz w:val="22"/>
          <w:szCs w:val="22"/>
        </w:rPr>
        <w:t xml:space="preserve">: Has your district </w:t>
      </w:r>
      <w:r>
        <w:rPr>
          <w:rFonts w:ascii="Cambria" w:hAnsi="Cambria"/>
          <w:sz w:val="22"/>
          <w:szCs w:val="22"/>
        </w:rPr>
        <w:t>(</w:t>
      </w:r>
      <w:r w:rsidRPr="006509D1">
        <w:rPr>
          <w:rFonts w:ascii="Cambria" w:hAnsi="Cambria"/>
          <w:i/>
          <w:sz w:val="22"/>
          <w:szCs w:val="22"/>
        </w:rPr>
        <w:t>or any consortium districts</w:t>
      </w:r>
      <w:r>
        <w:rPr>
          <w:rFonts w:ascii="Cambria" w:hAnsi="Cambria"/>
          <w:sz w:val="22"/>
          <w:szCs w:val="22"/>
        </w:rPr>
        <w:t xml:space="preserve">) </w:t>
      </w:r>
      <w:r w:rsidRPr="00526D3D">
        <w:rPr>
          <w:rFonts w:ascii="Cambria" w:hAnsi="Cambria"/>
          <w:sz w:val="22"/>
          <w:szCs w:val="22"/>
        </w:rPr>
        <w:t xml:space="preserve">been contacted by </w:t>
      </w:r>
      <w:r w:rsidR="000A7D5B">
        <w:rPr>
          <w:rFonts w:ascii="Cambria" w:hAnsi="Cambria"/>
          <w:sz w:val="22"/>
          <w:szCs w:val="22"/>
        </w:rPr>
        <w:t xml:space="preserve">NYSED </w:t>
      </w:r>
      <w:r w:rsidRPr="00526D3D">
        <w:rPr>
          <w:rFonts w:ascii="Cambria" w:hAnsi="Cambria"/>
          <w:sz w:val="22"/>
          <w:szCs w:val="22"/>
        </w:rPr>
        <w:t xml:space="preserve">in the past 12 months regarding a barrier to enrollment, transportation, dispute, or something similar? </w:t>
      </w:r>
    </w:p>
    <w:p w14:paraId="0DF85B00" w14:textId="1A10E412" w:rsidR="006509D1" w:rsidRDefault="006509D1" w:rsidP="006509D1">
      <w:pPr>
        <w:ind w:left="270" w:right="90"/>
        <w:contextualSpacing/>
        <w:rPr>
          <w:rFonts w:ascii="Cambria" w:hAnsi="Cambria"/>
          <w:i/>
          <w:color w:val="000000" w:themeColor="text1"/>
          <w:sz w:val="22"/>
          <w:szCs w:val="22"/>
        </w:rPr>
      </w:pPr>
      <w:r w:rsidRPr="00E276E0">
        <w:rPr>
          <w:color w:val="000000" w:themeColor="text1"/>
          <w:sz w:val="40"/>
          <w:szCs w:val="40"/>
        </w:rPr>
        <w:t xml:space="preserve">□ </w:t>
      </w:r>
      <w:r w:rsidRPr="00E276E0">
        <w:rPr>
          <w:rFonts w:ascii="Cambria" w:hAnsi="Cambria"/>
          <w:color w:val="000000" w:themeColor="text1"/>
          <w:sz w:val="22"/>
          <w:szCs w:val="22"/>
        </w:rPr>
        <w:t>Yes</w:t>
      </w:r>
      <w:r w:rsidRPr="00E63222">
        <w:rPr>
          <w:rFonts w:ascii="Cambria" w:hAnsi="Cambria"/>
          <w:i/>
          <w:color w:val="000000" w:themeColor="text1"/>
          <w:sz w:val="22"/>
          <w:szCs w:val="22"/>
        </w:rPr>
        <w:t xml:space="preserve">. If yes, please explain how the situation </w:t>
      </w:r>
      <w:r>
        <w:rPr>
          <w:rFonts w:ascii="Cambria" w:hAnsi="Cambria"/>
          <w:i/>
          <w:color w:val="000000" w:themeColor="text1"/>
          <w:sz w:val="22"/>
          <w:szCs w:val="22"/>
        </w:rPr>
        <w:t xml:space="preserve">has </w:t>
      </w:r>
      <w:r w:rsidRPr="00E63222">
        <w:rPr>
          <w:rFonts w:ascii="Cambria" w:hAnsi="Cambria"/>
          <w:i/>
          <w:color w:val="000000" w:themeColor="text1"/>
          <w:sz w:val="22"/>
          <w:szCs w:val="22"/>
        </w:rPr>
        <w:t xml:space="preserve">been satisfactorily corrected or how </w:t>
      </w:r>
      <w:r>
        <w:rPr>
          <w:rFonts w:ascii="Cambria" w:hAnsi="Cambria"/>
          <w:i/>
          <w:color w:val="000000" w:themeColor="text1"/>
          <w:sz w:val="22"/>
          <w:szCs w:val="22"/>
        </w:rPr>
        <w:t xml:space="preserve">the grant funds will enable </w:t>
      </w:r>
      <w:r w:rsidRPr="00E63222">
        <w:rPr>
          <w:rFonts w:ascii="Cambria" w:hAnsi="Cambria"/>
          <w:i/>
          <w:color w:val="000000" w:themeColor="text1"/>
          <w:sz w:val="22"/>
          <w:szCs w:val="22"/>
        </w:rPr>
        <w:t>the district to correct the issue going forward</w:t>
      </w:r>
      <w:r w:rsidR="00A24E81">
        <w:rPr>
          <w:rFonts w:ascii="Cambria" w:hAnsi="Cambria"/>
          <w:i/>
          <w:color w:val="000000" w:themeColor="text1"/>
          <w:sz w:val="22"/>
          <w:szCs w:val="22"/>
        </w:rPr>
        <w:t>.</w:t>
      </w:r>
    </w:p>
    <w:p w14:paraId="28C6967A" w14:textId="77777777" w:rsidR="006509D1" w:rsidRDefault="006509D1" w:rsidP="006509D1">
      <w:pPr>
        <w:ind w:left="270" w:right="90"/>
        <w:rPr>
          <w:rFonts w:ascii="Cambria" w:hAnsi="Cambria"/>
          <w:color w:val="000000" w:themeColor="text1"/>
          <w:sz w:val="22"/>
          <w:szCs w:val="22"/>
        </w:rPr>
      </w:pPr>
      <w:r w:rsidRPr="00E276E0">
        <w:rPr>
          <w:color w:val="000000" w:themeColor="text1"/>
          <w:sz w:val="40"/>
          <w:szCs w:val="40"/>
        </w:rPr>
        <w:t xml:space="preserve">□ </w:t>
      </w:r>
      <w:r w:rsidRPr="00E276E0">
        <w:rPr>
          <w:rFonts w:ascii="Cambria" w:hAnsi="Cambria"/>
          <w:color w:val="000000" w:themeColor="text1"/>
          <w:sz w:val="22"/>
          <w:szCs w:val="22"/>
        </w:rPr>
        <w:t>No</w:t>
      </w:r>
      <w:r>
        <w:rPr>
          <w:rFonts w:ascii="Cambria" w:hAnsi="Cambria"/>
          <w:color w:val="000000" w:themeColor="text1"/>
          <w:sz w:val="22"/>
          <w:szCs w:val="22"/>
        </w:rPr>
        <w:t xml:space="preserve">. </w:t>
      </w:r>
    </w:p>
    <w:p w14:paraId="2D596D3B" w14:textId="77777777" w:rsidR="005A5E01" w:rsidRDefault="005A5E01" w:rsidP="00C75FB4">
      <w:pPr>
        <w:spacing w:before="120"/>
        <w:rPr>
          <w:rFonts w:ascii="Cambria" w:hAnsi="Cambria"/>
          <w:b/>
          <w:color w:val="000000" w:themeColor="text1"/>
          <w:szCs w:val="22"/>
          <w:u w:val="single"/>
        </w:rPr>
      </w:pPr>
    </w:p>
    <w:p w14:paraId="1F7E3AEC" w14:textId="0327EA70" w:rsidR="00C75FB4" w:rsidRPr="001D78F2" w:rsidRDefault="00C75FB4" w:rsidP="00C75FB4">
      <w:pPr>
        <w:spacing w:before="120"/>
        <w:rPr>
          <w:rFonts w:ascii="Cambria" w:hAnsi="Cambria"/>
          <w:color w:val="000000" w:themeColor="text1"/>
          <w:sz w:val="22"/>
          <w:szCs w:val="22"/>
        </w:rPr>
      </w:pPr>
      <w:r w:rsidRPr="00A0675B">
        <w:rPr>
          <w:rFonts w:ascii="Cambria" w:hAnsi="Cambria"/>
          <w:b/>
          <w:color w:val="000000" w:themeColor="text1"/>
          <w:szCs w:val="22"/>
          <w:u w:val="single"/>
        </w:rPr>
        <w:t>LEA Responsibilities Chart</w:t>
      </w:r>
      <w:r w:rsidRPr="00BD25F6">
        <w:rPr>
          <w:rFonts w:ascii="Cambria" w:hAnsi="Cambria"/>
          <w:b/>
          <w:color w:val="000000" w:themeColor="text1"/>
          <w:sz w:val="22"/>
          <w:szCs w:val="22"/>
        </w:rPr>
        <w:t>:</w:t>
      </w:r>
      <w:r>
        <w:rPr>
          <w:rFonts w:ascii="Cambria" w:hAnsi="Cambria"/>
          <w:color w:val="000000" w:themeColor="text1"/>
          <w:sz w:val="22"/>
          <w:szCs w:val="22"/>
        </w:rPr>
        <w:br/>
        <w:t>P</w:t>
      </w:r>
      <w:r w:rsidRPr="00BD25F6">
        <w:rPr>
          <w:rFonts w:ascii="Cambria" w:hAnsi="Cambria"/>
          <w:color w:val="000000" w:themeColor="text1"/>
          <w:sz w:val="22"/>
          <w:szCs w:val="22"/>
        </w:rPr>
        <w:t xml:space="preserve">lease acknowledge that the following McKinney-Vento </w:t>
      </w:r>
      <w:r>
        <w:rPr>
          <w:rFonts w:ascii="Cambria" w:hAnsi="Cambria"/>
          <w:color w:val="000000" w:themeColor="text1"/>
          <w:sz w:val="22"/>
          <w:szCs w:val="22"/>
        </w:rPr>
        <w:t>requirements</w:t>
      </w:r>
      <w:r w:rsidRPr="00BD25F6">
        <w:rPr>
          <w:rFonts w:ascii="Cambria" w:hAnsi="Cambria"/>
          <w:color w:val="000000" w:themeColor="text1"/>
          <w:sz w:val="22"/>
          <w:szCs w:val="22"/>
        </w:rPr>
        <w:t xml:space="preserve"> are being implemented by the</w:t>
      </w:r>
      <w:r>
        <w:rPr>
          <w:rFonts w:ascii="Cambria" w:hAnsi="Cambria"/>
          <w:color w:val="000000" w:themeColor="text1"/>
          <w:sz w:val="22"/>
          <w:szCs w:val="22"/>
        </w:rPr>
        <w:t xml:space="preserve"> LEA (or each LEA in your consortium). Where these mandates are not being effectively implemented, please provide an explanation and/or plan to correct the situation. </w:t>
      </w:r>
    </w:p>
    <w:p w14:paraId="48A72695" w14:textId="77777777" w:rsidR="00C75FB4" w:rsidRDefault="00C75FB4" w:rsidP="00C75FB4">
      <w:pPr>
        <w:spacing w:before="120"/>
        <w:rPr>
          <w:rFonts w:ascii="Cambria" w:hAnsi="Cambria"/>
          <w:i/>
          <w:color w:val="000000" w:themeColor="text1"/>
          <w:sz w:val="22"/>
          <w:szCs w:val="22"/>
        </w:rPr>
      </w:pPr>
      <w:r w:rsidRPr="00B12720">
        <w:rPr>
          <w:rFonts w:ascii="Cambria" w:hAnsi="Cambria"/>
          <w:i/>
          <w:color w:val="000000" w:themeColor="text1"/>
          <w:sz w:val="22"/>
          <w:szCs w:val="22"/>
        </w:rPr>
        <w:t xml:space="preserve">Reminder: McKinney-Vento Competitive Grant funds CANNOT be used to implement the state and federally mandated services listed below. These protections and services are a pre-requisite for the </w:t>
      </w:r>
      <w:r w:rsidR="00EB12C7" w:rsidRPr="00B12720">
        <w:rPr>
          <w:rFonts w:ascii="Cambria" w:hAnsi="Cambria"/>
          <w:i/>
          <w:color w:val="000000" w:themeColor="text1"/>
          <w:sz w:val="22"/>
          <w:szCs w:val="22"/>
        </w:rPr>
        <w:t>grant but</w:t>
      </w:r>
      <w:r w:rsidRPr="00B12720">
        <w:rPr>
          <w:rFonts w:ascii="Cambria" w:hAnsi="Cambria"/>
          <w:i/>
          <w:color w:val="000000" w:themeColor="text1"/>
          <w:sz w:val="22"/>
          <w:szCs w:val="22"/>
        </w:rPr>
        <w:t xml:space="preserve"> WILL NOT receive any points as </w:t>
      </w:r>
      <w:r>
        <w:rPr>
          <w:rFonts w:ascii="Cambria" w:hAnsi="Cambria"/>
          <w:i/>
          <w:color w:val="000000" w:themeColor="text1"/>
          <w:sz w:val="22"/>
          <w:szCs w:val="22"/>
        </w:rPr>
        <w:t xml:space="preserve">program </w:t>
      </w:r>
      <w:r w:rsidRPr="00B12720">
        <w:rPr>
          <w:rFonts w:ascii="Cambria" w:hAnsi="Cambria"/>
          <w:i/>
          <w:color w:val="000000" w:themeColor="text1"/>
          <w:sz w:val="22"/>
          <w:szCs w:val="22"/>
        </w:rPr>
        <w:t>activities in the grant application.</w:t>
      </w:r>
    </w:p>
    <w:p w14:paraId="4F7FFA78" w14:textId="77777777" w:rsidR="00C75FB4" w:rsidRDefault="00C75FB4" w:rsidP="00C75FB4">
      <w:pPr>
        <w:rPr>
          <w:rFonts w:ascii="Cambria" w:hAnsi="Cambria"/>
          <w:color w:val="000000" w:themeColor="text1"/>
          <w:sz w:val="22"/>
          <w:szCs w:val="22"/>
        </w:rPr>
      </w:pPr>
    </w:p>
    <w:tbl>
      <w:tblPr>
        <w:tblStyle w:val="TableGrid"/>
        <w:tblW w:w="10710" w:type="dxa"/>
        <w:tblInd w:w="-5" w:type="dxa"/>
        <w:tblLook w:val="04A0" w:firstRow="1" w:lastRow="0" w:firstColumn="1" w:lastColumn="0" w:noHBand="0" w:noVBand="1"/>
      </w:tblPr>
      <w:tblGrid>
        <w:gridCol w:w="5539"/>
        <w:gridCol w:w="2291"/>
        <w:gridCol w:w="2880"/>
      </w:tblGrid>
      <w:tr w:rsidR="00CA05B3" w14:paraId="3CA3D8BC" w14:textId="77777777" w:rsidTr="00A549AB">
        <w:trPr>
          <w:trHeight w:val="1043"/>
          <w:tblHeader/>
        </w:trPr>
        <w:tc>
          <w:tcPr>
            <w:tcW w:w="5539" w:type="dxa"/>
            <w:shd w:val="pct15" w:color="auto" w:fill="auto"/>
          </w:tcPr>
          <w:p w14:paraId="7BB8AD59" w14:textId="77777777" w:rsidR="00CA05B3" w:rsidRPr="00EC6FE2" w:rsidRDefault="00CA05B3">
            <w:pPr>
              <w:spacing w:before="120"/>
              <w:jc w:val="center"/>
              <w:rPr>
                <w:rFonts w:ascii="Cambria" w:hAnsi="Cambria"/>
                <w:b/>
                <w:color w:val="000000" w:themeColor="text1"/>
                <w:sz w:val="22"/>
                <w:szCs w:val="22"/>
              </w:rPr>
            </w:pPr>
            <w:r>
              <w:rPr>
                <w:rFonts w:ascii="Cambria" w:hAnsi="Cambria"/>
                <w:b/>
                <w:color w:val="000000" w:themeColor="text1"/>
                <w:sz w:val="22"/>
                <w:szCs w:val="22"/>
              </w:rPr>
              <w:t>The LEA Liaison ensures that:</w:t>
            </w:r>
          </w:p>
        </w:tc>
        <w:tc>
          <w:tcPr>
            <w:tcW w:w="2291" w:type="dxa"/>
            <w:shd w:val="pct15" w:color="auto" w:fill="auto"/>
          </w:tcPr>
          <w:p w14:paraId="76DF34C7" w14:textId="77777777" w:rsidR="00CA05B3" w:rsidRPr="00EC6FE2" w:rsidRDefault="00CA05B3" w:rsidP="00A549AB">
            <w:pPr>
              <w:spacing w:before="120"/>
              <w:jc w:val="center"/>
              <w:rPr>
                <w:rFonts w:ascii="Cambria" w:hAnsi="Cambria"/>
                <w:b/>
                <w:color w:val="000000" w:themeColor="text1"/>
                <w:sz w:val="22"/>
                <w:szCs w:val="22"/>
              </w:rPr>
            </w:pPr>
            <w:r w:rsidRPr="00EC6FE2">
              <w:rPr>
                <w:rFonts w:ascii="Cambria" w:hAnsi="Cambria"/>
                <w:b/>
                <w:color w:val="000000" w:themeColor="text1"/>
                <w:sz w:val="22"/>
                <w:szCs w:val="22"/>
              </w:rPr>
              <w:t>Implementation Status</w:t>
            </w:r>
          </w:p>
        </w:tc>
        <w:tc>
          <w:tcPr>
            <w:tcW w:w="2880" w:type="dxa"/>
            <w:shd w:val="pct15" w:color="auto" w:fill="auto"/>
          </w:tcPr>
          <w:p w14:paraId="6BF8A376" w14:textId="43AC75AF" w:rsidR="00CA05B3" w:rsidRPr="00EC6FE2" w:rsidRDefault="00CA05B3" w:rsidP="00A549AB">
            <w:pPr>
              <w:spacing w:before="120"/>
              <w:jc w:val="center"/>
              <w:rPr>
                <w:rFonts w:ascii="Cambria" w:hAnsi="Cambria"/>
                <w:b/>
                <w:color w:val="000000" w:themeColor="text1"/>
                <w:sz w:val="22"/>
                <w:szCs w:val="22"/>
              </w:rPr>
            </w:pPr>
            <w:r w:rsidRPr="00EC6FE2">
              <w:rPr>
                <w:rFonts w:ascii="Cambria" w:hAnsi="Cambria"/>
                <w:b/>
                <w:color w:val="000000" w:themeColor="text1"/>
                <w:sz w:val="22"/>
                <w:szCs w:val="22"/>
              </w:rPr>
              <w:t>If no, please explain and/or include the LEA’s plan to correct the situation.</w:t>
            </w:r>
          </w:p>
        </w:tc>
      </w:tr>
      <w:tr w:rsidR="00CA05B3" w:rsidRPr="006D6A13" w14:paraId="766AF1E9" w14:textId="77777777" w:rsidTr="00A549AB">
        <w:trPr>
          <w:trHeight w:val="998"/>
        </w:trPr>
        <w:tc>
          <w:tcPr>
            <w:tcW w:w="5539" w:type="dxa"/>
          </w:tcPr>
          <w:p w14:paraId="74BE694E"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S</w:t>
            </w:r>
            <w:r w:rsidRPr="00EC6FE2">
              <w:rPr>
                <w:rFonts w:ascii="Cambria" w:hAnsi="Cambria"/>
                <w:color w:val="000000" w:themeColor="text1"/>
                <w:sz w:val="22"/>
                <w:szCs w:val="22"/>
              </w:rPr>
              <w:t xml:space="preserve">tudents experiencing homelessness </w:t>
            </w:r>
            <w:r>
              <w:rPr>
                <w:rFonts w:ascii="Cambria" w:hAnsi="Cambria"/>
                <w:color w:val="000000" w:themeColor="text1"/>
                <w:sz w:val="22"/>
                <w:szCs w:val="22"/>
              </w:rPr>
              <w:t xml:space="preserve">are identified </w:t>
            </w:r>
            <w:r w:rsidRPr="00EC6FE2">
              <w:rPr>
                <w:rFonts w:ascii="Cambria" w:hAnsi="Cambria"/>
                <w:color w:val="000000" w:themeColor="text1"/>
                <w:sz w:val="22"/>
                <w:szCs w:val="22"/>
              </w:rPr>
              <w:t>through coordination with other entities and agencies</w:t>
            </w:r>
            <w:r>
              <w:rPr>
                <w:rFonts w:ascii="Cambria" w:hAnsi="Cambria"/>
                <w:color w:val="000000" w:themeColor="text1"/>
                <w:sz w:val="22"/>
                <w:szCs w:val="22"/>
              </w:rPr>
              <w:t>.</w:t>
            </w:r>
          </w:p>
        </w:tc>
        <w:tc>
          <w:tcPr>
            <w:tcW w:w="2291" w:type="dxa"/>
          </w:tcPr>
          <w:p w14:paraId="47DABA57" w14:textId="77777777" w:rsidR="00CA05B3" w:rsidRPr="00F252C4" w:rsidRDefault="00CA05B3" w:rsidP="006E2794">
            <w:pPr>
              <w:rPr>
                <w:rFonts w:ascii="Gill Sans MT" w:hAnsi="Gill Sans MT" w:cs="Arial"/>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r w:rsidRPr="00F252C4">
              <w:rPr>
                <w:rFonts w:ascii="Gill Sans MT" w:hAnsi="Gill Sans MT" w:cs="Arial"/>
                <w:color w:val="000000" w:themeColor="text1"/>
                <w:sz w:val="22"/>
                <w:szCs w:val="22"/>
              </w:rPr>
              <w:t xml:space="preserve"> </w:t>
            </w:r>
          </w:p>
        </w:tc>
        <w:tc>
          <w:tcPr>
            <w:tcW w:w="2880" w:type="dxa"/>
          </w:tcPr>
          <w:p w14:paraId="2D2B6FC0" w14:textId="77777777" w:rsidR="00CA05B3" w:rsidRPr="006D6A13" w:rsidRDefault="00CA05B3" w:rsidP="006E2794">
            <w:pPr>
              <w:spacing w:before="120"/>
              <w:rPr>
                <w:rFonts w:ascii="Cambria" w:hAnsi="Cambria"/>
                <w:color w:val="000000" w:themeColor="text1"/>
                <w:sz w:val="22"/>
                <w:szCs w:val="22"/>
              </w:rPr>
            </w:pPr>
          </w:p>
        </w:tc>
      </w:tr>
      <w:tr w:rsidR="00CA05B3" w:rsidRPr="006D6A13" w14:paraId="4E40D46A" w14:textId="77777777" w:rsidTr="00A549AB">
        <w:trPr>
          <w:trHeight w:val="980"/>
        </w:trPr>
        <w:tc>
          <w:tcPr>
            <w:tcW w:w="5539" w:type="dxa"/>
          </w:tcPr>
          <w:p w14:paraId="7FCF7DB0"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T</w:t>
            </w:r>
            <w:r w:rsidRPr="00EC6FE2">
              <w:rPr>
                <w:rFonts w:ascii="Cambria" w:hAnsi="Cambria"/>
                <w:color w:val="000000" w:themeColor="text1"/>
                <w:sz w:val="22"/>
                <w:szCs w:val="22"/>
              </w:rPr>
              <w:t>he educational rights of students who are homeless are publicly posted</w:t>
            </w:r>
            <w:r>
              <w:rPr>
                <w:rFonts w:ascii="Cambria" w:hAnsi="Cambria"/>
                <w:color w:val="000000" w:themeColor="text1"/>
                <w:sz w:val="22"/>
                <w:szCs w:val="22"/>
              </w:rPr>
              <w:t xml:space="preserve"> in all schools, shelters, public libraries, and food pantries.</w:t>
            </w:r>
          </w:p>
        </w:tc>
        <w:tc>
          <w:tcPr>
            <w:tcW w:w="2291" w:type="dxa"/>
          </w:tcPr>
          <w:p w14:paraId="5615C77E" w14:textId="77777777" w:rsidR="00CA05B3" w:rsidRPr="00F252C4" w:rsidRDefault="00CA05B3" w:rsidP="006E2794">
            <w:pPr>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1C92FEAC" w14:textId="77777777" w:rsidR="00CA05B3" w:rsidRPr="006D6A13" w:rsidRDefault="00CA05B3" w:rsidP="006E2794">
            <w:pPr>
              <w:spacing w:before="120"/>
              <w:rPr>
                <w:rFonts w:ascii="Cambria" w:hAnsi="Cambria"/>
                <w:color w:val="000000" w:themeColor="text1"/>
                <w:sz w:val="22"/>
                <w:szCs w:val="22"/>
              </w:rPr>
            </w:pPr>
          </w:p>
        </w:tc>
      </w:tr>
      <w:tr w:rsidR="00CA05B3" w:rsidRPr="006D6A13" w14:paraId="2BB2AC45" w14:textId="77777777" w:rsidTr="00A549AB">
        <w:trPr>
          <w:trHeight w:val="710"/>
        </w:trPr>
        <w:tc>
          <w:tcPr>
            <w:tcW w:w="5539" w:type="dxa"/>
          </w:tcPr>
          <w:p w14:paraId="2821CEBC"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S</w:t>
            </w:r>
            <w:r w:rsidRPr="00EC6FE2">
              <w:rPr>
                <w:rFonts w:ascii="Cambria" w:hAnsi="Cambria"/>
                <w:color w:val="000000" w:themeColor="text1"/>
                <w:sz w:val="22"/>
                <w:szCs w:val="22"/>
              </w:rPr>
              <w:t xml:space="preserve">tudents in temporary housing </w:t>
            </w:r>
            <w:r>
              <w:rPr>
                <w:rFonts w:ascii="Cambria" w:hAnsi="Cambria"/>
                <w:color w:val="000000" w:themeColor="text1"/>
                <w:sz w:val="22"/>
                <w:szCs w:val="22"/>
              </w:rPr>
              <w:t>are i</w:t>
            </w:r>
            <w:r w:rsidRPr="00EC6FE2">
              <w:rPr>
                <w:rFonts w:ascii="Cambria" w:hAnsi="Cambria"/>
                <w:color w:val="000000" w:themeColor="text1"/>
                <w:sz w:val="22"/>
                <w:szCs w:val="22"/>
              </w:rPr>
              <w:t>mmediately enroll</w:t>
            </w:r>
            <w:r>
              <w:rPr>
                <w:rFonts w:ascii="Cambria" w:hAnsi="Cambria"/>
                <w:color w:val="000000" w:themeColor="text1"/>
                <w:sz w:val="22"/>
                <w:szCs w:val="22"/>
              </w:rPr>
              <w:t>ed</w:t>
            </w:r>
            <w:r w:rsidR="006919FD">
              <w:rPr>
                <w:rFonts w:ascii="Cambria" w:hAnsi="Cambria"/>
                <w:color w:val="000000" w:themeColor="text1"/>
                <w:sz w:val="22"/>
                <w:szCs w:val="22"/>
              </w:rPr>
              <w:t>,</w:t>
            </w:r>
            <w:r w:rsidRPr="00EC6FE2">
              <w:rPr>
                <w:rFonts w:ascii="Cambria" w:hAnsi="Cambria"/>
                <w:color w:val="000000" w:themeColor="text1"/>
                <w:sz w:val="22"/>
                <w:szCs w:val="22"/>
              </w:rPr>
              <w:t xml:space="preserve"> even if they don’t have the paperwork normally needed.</w:t>
            </w:r>
          </w:p>
        </w:tc>
        <w:tc>
          <w:tcPr>
            <w:tcW w:w="2291" w:type="dxa"/>
          </w:tcPr>
          <w:p w14:paraId="3404CF2D" w14:textId="77777777" w:rsidR="00CA05B3" w:rsidRPr="00F252C4" w:rsidRDefault="00CA05B3" w:rsidP="006E2794">
            <w:pPr>
              <w:spacing w:before="120"/>
              <w:rPr>
                <w:rFonts w:ascii="Cambria" w:hAnsi="Cambria"/>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378CB2C3" w14:textId="77777777" w:rsidR="00CA05B3" w:rsidRPr="006D6A13" w:rsidRDefault="00CA05B3" w:rsidP="006E2794">
            <w:pPr>
              <w:spacing w:before="120"/>
              <w:rPr>
                <w:rFonts w:ascii="Cambria" w:hAnsi="Cambria"/>
                <w:color w:val="000000" w:themeColor="text1"/>
                <w:sz w:val="22"/>
                <w:szCs w:val="22"/>
              </w:rPr>
            </w:pPr>
          </w:p>
        </w:tc>
      </w:tr>
      <w:tr w:rsidR="00CA05B3" w:rsidRPr="006D6A13" w14:paraId="4852288E" w14:textId="77777777" w:rsidTr="00A549AB">
        <w:trPr>
          <w:trHeight w:val="980"/>
        </w:trPr>
        <w:tc>
          <w:tcPr>
            <w:tcW w:w="5539" w:type="dxa"/>
          </w:tcPr>
          <w:p w14:paraId="0087AD36"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S</w:t>
            </w:r>
            <w:r w:rsidRPr="00EC6FE2">
              <w:rPr>
                <w:rFonts w:ascii="Cambria" w:hAnsi="Cambria"/>
                <w:color w:val="000000" w:themeColor="text1"/>
                <w:sz w:val="22"/>
                <w:szCs w:val="22"/>
              </w:rPr>
              <w:t xml:space="preserve">tudents in temporary housing </w:t>
            </w:r>
            <w:r>
              <w:rPr>
                <w:rFonts w:ascii="Cambria" w:hAnsi="Cambria"/>
                <w:color w:val="000000" w:themeColor="text1"/>
                <w:sz w:val="22"/>
                <w:szCs w:val="22"/>
              </w:rPr>
              <w:t xml:space="preserve">can maintain enrollment in the school of origin </w:t>
            </w:r>
            <w:r w:rsidRPr="00EC6FE2">
              <w:rPr>
                <w:rFonts w:ascii="Cambria" w:hAnsi="Cambria"/>
                <w:color w:val="000000" w:themeColor="text1"/>
                <w:sz w:val="22"/>
                <w:szCs w:val="22"/>
              </w:rPr>
              <w:t xml:space="preserve">and free transportation </w:t>
            </w:r>
            <w:r>
              <w:rPr>
                <w:rFonts w:ascii="Cambria" w:hAnsi="Cambria"/>
                <w:color w:val="000000" w:themeColor="text1"/>
                <w:sz w:val="22"/>
                <w:szCs w:val="22"/>
              </w:rPr>
              <w:t xml:space="preserve">is provided </w:t>
            </w:r>
            <w:r w:rsidRPr="00EC6FE2">
              <w:rPr>
                <w:rFonts w:ascii="Cambria" w:hAnsi="Cambria"/>
                <w:color w:val="000000" w:themeColor="text1"/>
                <w:sz w:val="22"/>
                <w:szCs w:val="22"/>
              </w:rPr>
              <w:t>back to that school.</w:t>
            </w:r>
          </w:p>
        </w:tc>
        <w:tc>
          <w:tcPr>
            <w:tcW w:w="2291" w:type="dxa"/>
          </w:tcPr>
          <w:p w14:paraId="700C916F" w14:textId="77777777" w:rsidR="00CA05B3" w:rsidRPr="00F252C4" w:rsidRDefault="00CA05B3" w:rsidP="006E2794">
            <w:pPr>
              <w:spacing w:before="120"/>
              <w:rPr>
                <w:rFonts w:ascii="Cambria" w:hAnsi="Cambria"/>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2D343E98" w14:textId="77777777" w:rsidR="00CA05B3" w:rsidRPr="006D6A13" w:rsidRDefault="00CA05B3" w:rsidP="006E2794">
            <w:pPr>
              <w:spacing w:before="120"/>
              <w:rPr>
                <w:rFonts w:ascii="Cambria" w:hAnsi="Cambria"/>
                <w:color w:val="000000" w:themeColor="text1"/>
                <w:sz w:val="22"/>
                <w:szCs w:val="22"/>
              </w:rPr>
            </w:pPr>
          </w:p>
        </w:tc>
      </w:tr>
      <w:tr w:rsidR="00CA05B3" w:rsidRPr="006D6A13" w14:paraId="0F0E0E54" w14:textId="77777777" w:rsidTr="00A549AB">
        <w:trPr>
          <w:trHeight w:val="2258"/>
        </w:trPr>
        <w:tc>
          <w:tcPr>
            <w:tcW w:w="5539" w:type="dxa"/>
          </w:tcPr>
          <w:p w14:paraId="12EAB98A" w14:textId="77777777" w:rsidR="00CA05B3" w:rsidRDefault="00CA05B3" w:rsidP="006E2794">
            <w:pPr>
              <w:spacing w:before="120"/>
              <w:rPr>
                <w:rFonts w:ascii="Cambria" w:hAnsi="Cambria"/>
                <w:color w:val="000000" w:themeColor="text1"/>
                <w:sz w:val="22"/>
                <w:szCs w:val="22"/>
              </w:rPr>
            </w:pPr>
            <w:r w:rsidRPr="00D9655E">
              <w:rPr>
                <w:rFonts w:ascii="Cambria" w:hAnsi="Cambria"/>
                <w:color w:val="000000" w:themeColor="text1"/>
                <w:sz w:val="22"/>
                <w:szCs w:val="22"/>
              </w:rPr>
              <w:lastRenderedPageBreak/>
              <w:t xml:space="preserve">Parents or guardians of children and youths who are homeless are informed of educational and related opportunities available to their children and are provided with meaningful opportunities to participate in the education of their </w:t>
            </w:r>
            <w:r w:rsidR="00EB12C7" w:rsidRPr="00D9655E">
              <w:rPr>
                <w:rFonts w:ascii="Cambria" w:hAnsi="Cambria"/>
                <w:color w:val="000000" w:themeColor="text1"/>
                <w:sz w:val="22"/>
                <w:szCs w:val="22"/>
              </w:rPr>
              <w:t>children</w:t>
            </w:r>
            <w:r w:rsidR="00EB12C7">
              <w:rPr>
                <w:rFonts w:ascii="Cambria" w:hAnsi="Cambria"/>
                <w:color w:val="000000" w:themeColor="text1"/>
                <w:sz w:val="22"/>
                <w:szCs w:val="22"/>
              </w:rPr>
              <w:t>. *</w:t>
            </w:r>
            <w:r>
              <w:rPr>
                <w:rFonts w:ascii="Cambria" w:hAnsi="Cambria"/>
                <w:color w:val="000000" w:themeColor="text1"/>
                <w:sz w:val="22"/>
                <w:szCs w:val="22"/>
              </w:rPr>
              <w:br/>
            </w:r>
            <w:r>
              <w:rPr>
                <w:rFonts w:ascii="Cambria" w:hAnsi="Cambria"/>
                <w:color w:val="000000" w:themeColor="text1"/>
                <w:sz w:val="22"/>
                <w:szCs w:val="22"/>
              </w:rPr>
              <w:br/>
            </w:r>
            <w:r w:rsidRPr="00EC6FE2">
              <w:rPr>
                <w:rFonts w:ascii="Cambria" w:hAnsi="Cambria"/>
                <w:i/>
                <w:color w:val="000000" w:themeColor="text1"/>
                <w:sz w:val="22"/>
                <w:szCs w:val="22"/>
              </w:rPr>
              <w:t>*</w:t>
            </w:r>
            <w:r>
              <w:rPr>
                <w:rFonts w:ascii="Cambria" w:hAnsi="Cambria"/>
                <w:i/>
                <w:color w:val="000000" w:themeColor="text1"/>
                <w:sz w:val="22"/>
                <w:szCs w:val="22"/>
              </w:rPr>
              <w:t>Parent/family engagement activities</w:t>
            </w:r>
            <w:r w:rsidRPr="00EC6FE2">
              <w:rPr>
                <w:rFonts w:ascii="Cambria" w:hAnsi="Cambria"/>
                <w:i/>
                <w:color w:val="000000" w:themeColor="text1"/>
                <w:sz w:val="22"/>
                <w:szCs w:val="22"/>
              </w:rPr>
              <w:t xml:space="preserve"> that go beyond the mandated minimum can be included as a grant activity.</w:t>
            </w:r>
          </w:p>
        </w:tc>
        <w:tc>
          <w:tcPr>
            <w:tcW w:w="2291" w:type="dxa"/>
          </w:tcPr>
          <w:p w14:paraId="51DC9077"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159EFAF4" w14:textId="77777777" w:rsidR="00CA05B3" w:rsidRPr="006D6A13" w:rsidRDefault="00CA05B3" w:rsidP="006E2794">
            <w:pPr>
              <w:spacing w:before="120"/>
              <w:rPr>
                <w:rFonts w:ascii="Cambria" w:hAnsi="Cambria"/>
                <w:color w:val="000000" w:themeColor="text1"/>
                <w:sz w:val="22"/>
                <w:szCs w:val="22"/>
              </w:rPr>
            </w:pPr>
          </w:p>
        </w:tc>
      </w:tr>
      <w:tr w:rsidR="00CA05B3" w:rsidRPr="006D6A13" w14:paraId="627D4895" w14:textId="77777777" w:rsidTr="00A549AB">
        <w:trPr>
          <w:trHeight w:val="1610"/>
        </w:trPr>
        <w:tc>
          <w:tcPr>
            <w:tcW w:w="5539" w:type="dxa"/>
          </w:tcPr>
          <w:p w14:paraId="29485C06" w14:textId="77777777" w:rsidR="00CA05B3" w:rsidRPr="00EC6FE2" w:rsidRDefault="00CA05B3" w:rsidP="006E2794">
            <w:pPr>
              <w:spacing w:before="120"/>
              <w:rPr>
                <w:rFonts w:ascii="Cambria" w:hAnsi="Cambria"/>
                <w:color w:val="000000" w:themeColor="text1"/>
                <w:sz w:val="22"/>
                <w:szCs w:val="22"/>
              </w:rPr>
            </w:pPr>
            <w:r>
              <w:rPr>
                <w:rFonts w:ascii="Cambria" w:hAnsi="Cambria"/>
                <w:bCs/>
                <w:color w:val="000000" w:themeColor="text1"/>
                <w:sz w:val="22"/>
                <w:szCs w:val="22"/>
              </w:rPr>
              <w:t>S</w:t>
            </w:r>
            <w:r w:rsidRPr="00EC6FE2">
              <w:rPr>
                <w:rFonts w:ascii="Cambria" w:hAnsi="Cambria"/>
                <w:bCs/>
                <w:color w:val="000000" w:themeColor="text1"/>
                <w:sz w:val="22"/>
                <w:szCs w:val="22"/>
              </w:rPr>
              <w:t xml:space="preserve">tudents/families </w:t>
            </w:r>
            <w:r>
              <w:rPr>
                <w:rFonts w:ascii="Cambria" w:hAnsi="Cambria"/>
                <w:bCs/>
                <w:color w:val="000000" w:themeColor="text1"/>
                <w:sz w:val="22"/>
                <w:szCs w:val="22"/>
              </w:rPr>
              <w:t xml:space="preserve">in temporary housing </w:t>
            </w:r>
            <w:r w:rsidRPr="00EC6FE2">
              <w:rPr>
                <w:rFonts w:ascii="Cambria" w:hAnsi="Cambria"/>
                <w:color w:val="000000" w:themeColor="text1"/>
                <w:sz w:val="22"/>
                <w:szCs w:val="22"/>
              </w:rPr>
              <w:t>receiv</w:t>
            </w:r>
            <w:r>
              <w:rPr>
                <w:rFonts w:ascii="Cambria" w:hAnsi="Cambria"/>
                <w:color w:val="000000" w:themeColor="text1"/>
                <w:sz w:val="22"/>
                <w:szCs w:val="22"/>
              </w:rPr>
              <w:t>e</w:t>
            </w:r>
            <w:r w:rsidRPr="00EC6FE2">
              <w:rPr>
                <w:rFonts w:ascii="Cambria" w:hAnsi="Cambria"/>
                <w:color w:val="000000" w:themeColor="text1"/>
                <w:sz w:val="22"/>
                <w:szCs w:val="22"/>
              </w:rPr>
              <w:t xml:space="preserve"> referrals to health, dental, mental health, and </w:t>
            </w:r>
            <w:r w:rsidRPr="00EC6FE2">
              <w:rPr>
                <w:rFonts w:ascii="Cambria" w:hAnsi="Cambria"/>
                <w:bCs/>
                <w:color w:val="000000" w:themeColor="text1"/>
                <w:sz w:val="22"/>
                <w:szCs w:val="22"/>
              </w:rPr>
              <w:t>substance abuse services</w:t>
            </w:r>
            <w:r>
              <w:rPr>
                <w:rFonts w:ascii="Cambria" w:hAnsi="Cambria"/>
                <w:color w:val="000000" w:themeColor="text1"/>
                <w:sz w:val="22"/>
                <w:szCs w:val="22"/>
              </w:rPr>
              <w:t>;</w:t>
            </w:r>
            <w:r w:rsidRPr="00EC6FE2">
              <w:rPr>
                <w:rFonts w:ascii="Cambria" w:hAnsi="Cambria"/>
                <w:color w:val="000000" w:themeColor="text1"/>
                <w:sz w:val="22"/>
                <w:szCs w:val="22"/>
              </w:rPr>
              <w:t xml:space="preserve"> </w:t>
            </w:r>
            <w:r w:rsidRPr="00EC6FE2">
              <w:rPr>
                <w:rFonts w:ascii="Cambria" w:hAnsi="Cambria"/>
                <w:bCs/>
                <w:color w:val="000000" w:themeColor="text1"/>
                <w:sz w:val="22"/>
                <w:szCs w:val="22"/>
              </w:rPr>
              <w:t>housing services</w:t>
            </w:r>
            <w:r>
              <w:rPr>
                <w:rFonts w:ascii="Cambria" w:hAnsi="Cambria"/>
                <w:color w:val="000000" w:themeColor="text1"/>
                <w:sz w:val="22"/>
                <w:szCs w:val="22"/>
              </w:rPr>
              <w:t>;</w:t>
            </w:r>
            <w:r w:rsidRPr="00EC6FE2">
              <w:rPr>
                <w:rFonts w:ascii="Cambria" w:hAnsi="Cambria"/>
                <w:color w:val="000000" w:themeColor="text1"/>
                <w:sz w:val="22"/>
                <w:szCs w:val="22"/>
              </w:rPr>
              <w:t xml:space="preserve"> and other appropriate services*</w:t>
            </w:r>
          </w:p>
          <w:p w14:paraId="57FF0BCC" w14:textId="77777777" w:rsidR="00CA05B3" w:rsidRPr="00EC6FE2" w:rsidRDefault="00CA05B3" w:rsidP="006E2794">
            <w:pPr>
              <w:spacing w:before="120"/>
              <w:rPr>
                <w:rFonts w:ascii="Cambria" w:hAnsi="Cambria"/>
                <w:i/>
                <w:color w:val="000000" w:themeColor="text1"/>
                <w:sz w:val="22"/>
                <w:szCs w:val="22"/>
              </w:rPr>
            </w:pPr>
            <w:r w:rsidRPr="00EC6FE2">
              <w:rPr>
                <w:rFonts w:ascii="Cambria" w:hAnsi="Cambria"/>
                <w:i/>
                <w:color w:val="000000" w:themeColor="text1"/>
                <w:sz w:val="22"/>
                <w:szCs w:val="22"/>
              </w:rPr>
              <w:t>*LEAs with systems to make referrals AND follow-up (i.e.</w:t>
            </w:r>
            <w:r w:rsidR="0082174A">
              <w:rPr>
                <w:rFonts w:ascii="Cambria" w:hAnsi="Cambria"/>
                <w:i/>
                <w:color w:val="000000" w:themeColor="text1"/>
                <w:sz w:val="22"/>
                <w:szCs w:val="22"/>
              </w:rPr>
              <w:t>,</w:t>
            </w:r>
            <w:r w:rsidRPr="00EC6FE2">
              <w:rPr>
                <w:rFonts w:ascii="Cambria" w:hAnsi="Cambria"/>
                <w:i/>
                <w:color w:val="000000" w:themeColor="text1"/>
                <w:sz w:val="22"/>
                <w:szCs w:val="22"/>
              </w:rPr>
              <w:t xml:space="preserve"> wrap around case management), may include this as a grant activity. </w:t>
            </w:r>
          </w:p>
        </w:tc>
        <w:tc>
          <w:tcPr>
            <w:tcW w:w="2291" w:type="dxa"/>
          </w:tcPr>
          <w:p w14:paraId="6E748519"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0722F0D1" w14:textId="77777777" w:rsidR="00CA05B3" w:rsidRPr="006D6A13" w:rsidRDefault="00CA05B3" w:rsidP="006E2794">
            <w:pPr>
              <w:spacing w:before="120"/>
              <w:rPr>
                <w:rFonts w:ascii="Cambria" w:hAnsi="Cambria"/>
                <w:color w:val="000000" w:themeColor="text1"/>
                <w:sz w:val="22"/>
                <w:szCs w:val="22"/>
              </w:rPr>
            </w:pPr>
          </w:p>
        </w:tc>
      </w:tr>
      <w:tr w:rsidR="00CA05B3" w:rsidRPr="006D6A13" w14:paraId="46095B4D" w14:textId="77777777" w:rsidTr="00A549AB">
        <w:tc>
          <w:tcPr>
            <w:tcW w:w="5539" w:type="dxa"/>
          </w:tcPr>
          <w:p w14:paraId="7B5660FB" w14:textId="77777777" w:rsidR="00CA05B3" w:rsidRPr="00EC6FE2" w:rsidRDefault="00CA05B3" w:rsidP="006E2794">
            <w:pPr>
              <w:spacing w:before="120"/>
              <w:rPr>
                <w:rFonts w:ascii="Cambria" w:hAnsi="Cambria"/>
                <w:color w:val="000000" w:themeColor="text1"/>
                <w:sz w:val="22"/>
                <w:szCs w:val="22"/>
              </w:rPr>
            </w:pPr>
            <w:r>
              <w:rPr>
                <w:rFonts w:ascii="Cambria" w:hAnsi="Cambria"/>
                <w:bCs/>
                <w:color w:val="000000" w:themeColor="text1"/>
                <w:sz w:val="22"/>
                <w:szCs w:val="22"/>
              </w:rPr>
              <w:t>S</w:t>
            </w:r>
            <w:r w:rsidRPr="00EC6FE2">
              <w:rPr>
                <w:rFonts w:ascii="Cambria" w:hAnsi="Cambria"/>
                <w:bCs/>
                <w:color w:val="000000" w:themeColor="text1"/>
                <w:sz w:val="22"/>
                <w:szCs w:val="22"/>
              </w:rPr>
              <w:t xml:space="preserve">chool personnel receive </w:t>
            </w:r>
            <w:r>
              <w:rPr>
                <w:rFonts w:ascii="Cambria" w:hAnsi="Cambria"/>
                <w:bCs/>
                <w:color w:val="000000" w:themeColor="text1"/>
                <w:sz w:val="22"/>
                <w:szCs w:val="22"/>
              </w:rPr>
              <w:t xml:space="preserve">McKinney-Vento-related </w:t>
            </w:r>
            <w:r w:rsidRPr="00EC6FE2">
              <w:rPr>
                <w:rFonts w:ascii="Cambria" w:hAnsi="Cambria"/>
                <w:bCs/>
                <w:color w:val="000000" w:themeColor="text1"/>
                <w:sz w:val="22"/>
                <w:szCs w:val="22"/>
              </w:rPr>
              <w:t>professional development (i.e.</w:t>
            </w:r>
            <w:r w:rsidR="0082174A">
              <w:rPr>
                <w:rFonts w:ascii="Cambria" w:hAnsi="Cambria"/>
                <w:bCs/>
                <w:color w:val="000000" w:themeColor="text1"/>
                <w:sz w:val="22"/>
                <w:szCs w:val="22"/>
              </w:rPr>
              <w:t>,</w:t>
            </w:r>
            <w:r w:rsidRPr="00EC6FE2">
              <w:rPr>
                <w:rFonts w:ascii="Cambria" w:hAnsi="Cambria"/>
                <w:bCs/>
                <w:color w:val="000000" w:themeColor="text1"/>
                <w:sz w:val="22"/>
                <w:szCs w:val="22"/>
              </w:rPr>
              <w:t xml:space="preserve"> </w:t>
            </w:r>
            <w:r w:rsidRPr="00EC6FE2">
              <w:rPr>
                <w:rFonts w:ascii="Cambria" w:hAnsi="Cambria"/>
                <w:color w:val="000000" w:themeColor="text1"/>
                <w:sz w:val="22"/>
                <w:szCs w:val="22"/>
              </w:rPr>
              <w:t>at least one training to school district staff per year*)</w:t>
            </w:r>
          </w:p>
          <w:p w14:paraId="3BD369C1" w14:textId="77777777" w:rsidR="00CA05B3" w:rsidRPr="00EC6FE2" w:rsidRDefault="00CA05B3" w:rsidP="006E2794">
            <w:pPr>
              <w:spacing w:before="120"/>
              <w:rPr>
                <w:rFonts w:ascii="Cambria" w:hAnsi="Cambria"/>
                <w:i/>
                <w:color w:val="000000" w:themeColor="text1"/>
                <w:sz w:val="22"/>
                <w:szCs w:val="22"/>
              </w:rPr>
            </w:pPr>
            <w:r w:rsidRPr="00EC6FE2">
              <w:rPr>
                <w:rFonts w:ascii="Cambria" w:hAnsi="Cambria"/>
                <w:i/>
                <w:color w:val="000000" w:themeColor="text1"/>
                <w:sz w:val="22"/>
                <w:szCs w:val="22"/>
              </w:rPr>
              <w:t>*Trainings that go beyond the mandated minimum can be included as a grant activity.</w:t>
            </w:r>
          </w:p>
        </w:tc>
        <w:tc>
          <w:tcPr>
            <w:tcW w:w="2291" w:type="dxa"/>
          </w:tcPr>
          <w:p w14:paraId="388CF299"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12439720" w14:textId="77777777" w:rsidR="00CA05B3" w:rsidRPr="006D6A13" w:rsidRDefault="00CA05B3" w:rsidP="006E2794">
            <w:pPr>
              <w:spacing w:before="120"/>
              <w:rPr>
                <w:rFonts w:ascii="Cambria" w:hAnsi="Cambria"/>
                <w:color w:val="000000" w:themeColor="text1"/>
                <w:sz w:val="22"/>
                <w:szCs w:val="22"/>
              </w:rPr>
            </w:pPr>
          </w:p>
        </w:tc>
      </w:tr>
      <w:tr w:rsidR="00CA05B3" w:rsidRPr="006D6A13" w14:paraId="3B87A9B3" w14:textId="77777777" w:rsidTr="00A549AB">
        <w:trPr>
          <w:trHeight w:val="1520"/>
        </w:trPr>
        <w:tc>
          <w:tcPr>
            <w:tcW w:w="5539" w:type="dxa"/>
          </w:tcPr>
          <w:p w14:paraId="7000670C" w14:textId="77777777" w:rsidR="00CA05B3" w:rsidRPr="00EC6FE2" w:rsidRDefault="00CA05B3" w:rsidP="006E2794">
            <w:pPr>
              <w:spacing w:before="120"/>
              <w:rPr>
                <w:rFonts w:ascii="Cambria" w:hAnsi="Cambria"/>
                <w:bCs/>
                <w:color w:val="000000" w:themeColor="text1"/>
                <w:sz w:val="22"/>
                <w:szCs w:val="22"/>
              </w:rPr>
            </w:pPr>
            <w:r>
              <w:rPr>
                <w:rFonts w:ascii="Cambria" w:hAnsi="Cambria"/>
                <w:bCs/>
                <w:color w:val="000000" w:themeColor="text1"/>
                <w:sz w:val="22"/>
                <w:szCs w:val="22"/>
              </w:rPr>
              <w:t>Y</w:t>
            </w:r>
            <w:r w:rsidRPr="00EC6FE2">
              <w:rPr>
                <w:rFonts w:ascii="Cambria" w:hAnsi="Cambria"/>
                <w:bCs/>
                <w:color w:val="000000" w:themeColor="text1"/>
                <w:sz w:val="22"/>
                <w:szCs w:val="22"/>
              </w:rPr>
              <w:t xml:space="preserve">oung children </w:t>
            </w:r>
            <w:r>
              <w:rPr>
                <w:rFonts w:ascii="Cambria" w:hAnsi="Cambria"/>
                <w:bCs/>
                <w:color w:val="000000" w:themeColor="text1"/>
                <w:sz w:val="22"/>
                <w:szCs w:val="22"/>
              </w:rPr>
              <w:t xml:space="preserve">who are homeless </w:t>
            </w:r>
            <w:r w:rsidRPr="00EC6FE2">
              <w:rPr>
                <w:rFonts w:ascii="Cambria" w:hAnsi="Cambria"/>
                <w:bCs/>
                <w:color w:val="000000" w:themeColor="text1"/>
                <w:sz w:val="22"/>
                <w:szCs w:val="22"/>
              </w:rPr>
              <w:t xml:space="preserve">are referred to </w:t>
            </w:r>
            <w:r>
              <w:rPr>
                <w:rFonts w:ascii="Cambria" w:hAnsi="Cambria"/>
                <w:bCs/>
                <w:color w:val="000000" w:themeColor="text1"/>
                <w:sz w:val="22"/>
                <w:szCs w:val="22"/>
              </w:rPr>
              <w:t xml:space="preserve">pre-k, </w:t>
            </w:r>
            <w:r w:rsidRPr="00EC6FE2">
              <w:rPr>
                <w:rFonts w:ascii="Cambria" w:hAnsi="Cambria"/>
                <w:bCs/>
                <w:color w:val="000000" w:themeColor="text1"/>
                <w:sz w:val="22"/>
                <w:szCs w:val="22"/>
              </w:rPr>
              <w:t>Head Start programs (including Early Head Start programs), early intervention services, and other preschool programs administered by the LEA.*</w:t>
            </w:r>
            <w:r>
              <w:rPr>
                <w:rFonts w:ascii="Cambria" w:hAnsi="Cambria"/>
                <w:bCs/>
                <w:color w:val="000000" w:themeColor="text1"/>
                <w:sz w:val="22"/>
                <w:szCs w:val="22"/>
              </w:rPr>
              <w:br/>
            </w:r>
            <w:r w:rsidRPr="00EC6FE2">
              <w:rPr>
                <w:rFonts w:ascii="Cambria" w:hAnsi="Cambria"/>
                <w:bCs/>
                <w:color w:val="000000" w:themeColor="text1"/>
                <w:sz w:val="22"/>
                <w:szCs w:val="22"/>
              </w:rPr>
              <w:br/>
            </w:r>
            <w:r w:rsidRPr="00EC6FE2">
              <w:rPr>
                <w:rFonts w:ascii="Cambria" w:hAnsi="Cambria"/>
                <w:i/>
                <w:color w:val="000000" w:themeColor="text1"/>
                <w:sz w:val="22"/>
                <w:szCs w:val="22"/>
              </w:rPr>
              <w:t>*</w:t>
            </w:r>
            <w:r>
              <w:rPr>
                <w:rFonts w:ascii="Cambria" w:hAnsi="Cambria"/>
                <w:i/>
                <w:color w:val="000000" w:themeColor="text1"/>
                <w:sz w:val="22"/>
                <w:szCs w:val="22"/>
              </w:rPr>
              <w:t>Early childhood supports/services</w:t>
            </w:r>
            <w:r w:rsidRPr="00EC6FE2">
              <w:rPr>
                <w:rFonts w:ascii="Cambria" w:hAnsi="Cambria"/>
                <w:i/>
                <w:color w:val="000000" w:themeColor="text1"/>
                <w:sz w:val="22"/>
                <w:szCs w:val="22"/>
              </w:rPr>
              <w:t xml:space="preserve"> that go beyond basic referrals may be included as a grant activity.</w:t>
            </w:r>
          </w:p>
        </w:tc>
        <w:tc>
          <w:tcPr>
            <w:tcW w:w="2291" w:type="dxa"/>
          </w:tcPr>
          <w:p w14:paraId="5A7E1B8A"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32F3516E" w14:textId="77777777" w:rsidR="00CA05B3" w:rsidRPr="006D6A13" w:rsidRDefault="00CA05B3" w:rsidP="006E2794">
            <w:pPr>
              <w:spacing w:before="120"/>
              <w:rPr>
                <w:rFonts w:ascii="Cambria" w:hAnsi="Cambria"/>
                <w:color w:val="000000" w:themeColor="text1"/>
                <w:sz w:val="22"/>
                <w:szCs w:val="22"/>
              </w:rPr>
            </w:pPr>
          </w:p>
        </w:tc>
      </w:tr>
      <w:tr w:rsidR="00CA05B3" w:rsidRPr="006D6A13" w14:paraId="639E4B21" w14:textId="77777777" w:rsidTr="00A549AB">
        <w:trPr>
          <w:trHeight w:val="1007"/>
        </w:trPr>
        <w:tc>
          <w:tcPr>
            <w:tcW w:w="5539" w:type="dxa"/>
          </w:tcPr>
          <w:p w14:paraId="5E860F78" w14:textId="77777777" w:rsidR="00CA05B3" w:rsidRDefault="00CA05B3" w:rsidP="006E2794">
            <w:pPr>
              <w:spacing w:before="120"/>
              <w:rPr>
                <w:rFonts w:ascii="Cambria" w:hAnsi="Cambria"/>
                <w:bCs/>
                <w:color w:val="000000" w:themeColor="text1"/>
                <w:sz w:val="22"/>
                <w:szCs w:val="22"/>
              </w:rPr>
            </w:pPr>
            <w:r>
              <w:rPr>
                <w:rFonts w:ascii="Cambria" w:hAnsi="Cambria"/>
                <w:bCs/>
                <w:color w:val="000000" w:themeColor="text1"/>
                <w:sz w:val="22"/>
                <w:szCs w:val="22"/>
              </w:rPr>
              <w:t>Y</w:t>
            </w:r>
            <w:r w:rsidRPr="00EC6FE2">
              <w:rPr>
                <w:rFonts w:ascii="Cambria" w:hAnsi="Cambria"/>
                <w:bCs/>
                <w:color w:val="000000" w:themeColor="text1"/>
                <w:sz w:val="22"/>
                <w:szCs w:val="22"/>
              </w:rPr>
              <w:t xml:space="preserve">outh </w:t>
            </w:r>
            <w:r>
              <w:rPr>
                <w:rFonts w:ascii="Cambria" w:hAnsi="Cambria"/>
                <w:bCs/>
                <w:color w:val="000000" w:themeColor="text1"/>
                <w:sz w:val="22"/>
                <w:szCs w:val="22"/>
              </w:rPr>
              <w:t>who are homeless</w:t>
            </w:r>
            <w:r w:rsidRPr="00EC6FE2">
              <w:rPr>
                <w:rFonts w:ascii="Cambria" w:hAnsi="Cambria"/>
                <w:bCs/>
                <w:color w:val="000000" w:themeColor="text1"/>
                <w:sz w:val="22"/>
                <w:szCs w:val="22"/>
              </w:rPr>
              <w:t xml:space="preserve"> receiv</w:t>
            </w:r>
            <w:r>
              <w:rPr>
                <w:rFonts w:ascii="Cambria" w:hAnsi="Cambria"/>
                <w:bCs/>
                <w:color w:val="000000" w:themeColor="text1"/>
                <w:sz w:val="22"/>
                <w:szCs w:val="22"/>
              </w:rPr>
              <w:t>e</w:t>
            </w:r>
            <w:r w:rsidRPr="00EC6FE2">
              <w:rPr>
                <w:rFonts w:ascii="Cambria" w:hAnsi="Cambria"/>
                <w:bCs/>
                <w:color w:val="000000" w:themeColor="text1"/>
                <w:sz w:val="22"/>
                <w:szCs w:val="22"/>
              </w:rPr>
              <w:t xml:space="preserve"> college counseling and </w:t>
            </w:r>
            <w:r>
              <w:rPr>
                <w:rFonts w:ascii="Cambria" w:hAnsi="Cambria"/>
                <w:bCs/>
                <w:color w:val="000000" w:themeColor="text1"/>
                <w:sz w:val="22"/>
                <w:szCs w:val="22"/>
              </w:rPr>
              <w:t xml:space="preserve">unaccompanied homeless youth </w:t>
            </w:r>
            <w:r w:rsidRPr="00EC6FE2">
              <w:rPr>
                <w:rFonts w:ascii="Cambria" w:hAnsi="Cambria"/>
                <w:bCs/>
                <w:color w:val="000000" w:themeColor="text1"/>
                <w:sz w:val="22"/>
                <w:szCs w:val="22"/>
              </w:rPr>
              <w:t xml:space="preserve">are informed of their status as independent students for the purposes of </w:t>
            </w:r>
            <w:r>
              <w:rPr>
                <w:rFonts w:ascii="Cambria" w:hAnsi="Cambria"/>
                <w:bCs/>
                <w:color w:val="000000" w:themeColor="text1"/>
                <w:sz w:val="22"/>
                <w:szCs w:val="22"/>
              </w:rPr>
              <w:t>federal financial aid (i.e.</w:t>
            </w:r>
            <w:r w:rsidR="0082174A">
              <w:rPr>
                <w:rFonts w:ascii="Cambria" w:hAnsi="Cambria"/>
                <w:bCs/>
                <w:color w:val="000000" w:themeColor="text1"/>
                <w:sz w:val="22"/>
                <w:szCs w:val="22"/>
              </w:rPr>
              <w:t>,</w:t>
            </w:r>
            <w:r>
              <w:rPr>
                <w:rFonts w:ascii="Cambria" w:hAnsi="Cambria"/>
                <w:bCs/>
                <w:color w:val="000000" w:themeColor="text1"/>
                <w:sz w:val="22"/>
                <w:szCs w:val="22"/>
              </w:rPr>
              <w:t xml:space="preserve"> </w:t>
            </w:r>
            <w:r w:rsidRPr="00EC6FE2">
              <w:rPr>
                <w:rFonts w:ascii="Cambria" w:hAnsi="Cambria"/>
                <w:bCs/>
                <w:color w:val="000000" w:themeColor="text1"/>
                <w:sz w:val="22"/>
                <w:szCs w:val="22"/>
              </w:rPr>
              <w:t>FAFSA</w:t>
            </w:r>
            <w:r>
              <w:rPr>
                <w:rFonts w:ascii="Cambria" w:hAnsi="Cambria"/>
                <w:bCs/>
                <w:color w:val="000000" w:themeColor="text1"/>
                <w:sz w:val="22"/>
                <w:szCs w:val="22"/>
              </w:rPr>
              <w:t xml:space="preserve">) and receive verification of such </w:t>
            </w:r>
            <w:r w:rsidR="00EB12C7">
              <w:rPr>
                <w:rFonts w:ascii="Cambria" w:hAnsi="Cambria"/>
                <w:bCs/>
                <w:color w:val="000000" w:themeColor="text1"/>
                <w:sz w:val="22"/>
                <w:szCs w:val="22"/>
              </w:rPr>
              <w:t>status</w:t>
            </w:r>
            <w:r w:rsidR="00EB12C7" w:rsidRPr="00EC6FE2">
              <w:rPr>
                <w:rFonts w:ascii="Cambria" w:hAnsi="Cambria"/>
                <w:bCs/>
                <w:color w:val="000000" w:themeColor="text1"/>
                <w:sz w:val="22"/>
                <w:szCs w:val="22"/>
              </w:rPr>
              <w:t>.</w:t>
            </w:r>
            <w:r w:rsidR="00EB12C7">
              <w:rPr>
                <w:rFonts w:ascii="Cambria" w:hAnsi="Cambria"/>
                <w:bCs/>
                <w:color w:val="000000" w:themeColor="text1"/>
                <w:sz w:val="22"/>
                <w:szCs w:val="22"/>
              </w:rPr>
              <w:t xml:space="preserve"> *</w:t>
            </w:r>
          </w:p>
          <w:p w14:paraId="580C4775" w14:textId="77777777" w:rsidR="00CA05B3" w:rsidRPr="00EC6FE2" w:rsidRDefault="00CA05B3" w:rsidP="006E2794">
            <w:pPr>
              <w:spacing w:before="120"/>
              <w:rPr>
                <w:rFonts w:ascii="Cambria" w:hAnsi="Cambria"/>
                <w:bCs/>
                <w:color w:val="000000" w:themeColor="text1"/>
                <w:sz w:val="22"/>
                <w:szCs w:val="22"/>
              </w:rPr>
            </w:pPr>
            <w:r w:rsidRPr="00EC6FE2">
              <w:rPr>
                <w:rFonts w:ascii="Cambria" w:hAnsi="Cambria"/>
                <w:i/>
                <w:color w:val="000000" w:themeColor="text1"/>
                <w:sz w:val="22"/>
                <w:szCs w:val="22"/>
              </w:rPr>
              <w:t>*</w:t>
            </w:r>
            <w:r>
              <w:rPr>
                <w:rFonts w:ascii="Cambria" w:hAnsi="Cambria"/>
                <w:i/>
                <w:color w:val="000000" w:themeColor="text1"/>
                <w:sz w:val="22"/>
                <w:szCs w:val="22"/>
              </w:rPr>
              <w:t xml:space="preserve"> Engagement and/or support activities</w:t>
            </w:r>
            <w:r w:rsidRPr="00EC6FE2">
              <w:rPr>
                <w:rFonts w:ascii="Cambria" w:hAnsi="Cambria"/>
                <w:i/>
                <w:color w:val="000000" w:themeColor="text1"/>
                <w:sz w:val="22"/>
                <w:szCs w:val="22"/>
              </w:rPr>
              <w:t xml:space="preserve"> </w:t>
            </w:r>
            <w:r>
              <w:rPr>
                <w:rFonts w:ascii="Cambria" w:hAnsi="Cambria"/>
                <w:i/>
                <w:color w:val="000000" w:themeColor="text1"/>
                <w:sz w:val="22"/>
                <w:szCs w:val="22"/>
              </w:rPr>
              <w:t xml:space="preserve">for Unaccompanied Youth </w:t>
            </w:r>
            <w:r w:rsidRPr="00EC6FE2">
              <w:rPr>
                <w:rFonts w:ascii="Cambria" w:hAnsi="Cambria"/>
                <w:i/>
                <w:color w:val="000000" w:themeColor="text1"/>
                <w:sz w:val="22"/>
                <w:szCs w:val="22"/>
              </w:rPr>
              <w:t>that go beyond the mandated minimum can be included as a grant activity.</w:t>
            </w:r>
          </w:p>
        </w:tc>
        <w:tc>
          <w:tcPr>
            <w:tcW w:w="2291" w:type="dxa"/>
          </w:tcPr>
          <w:p w14:paraId="6A1E3DAD"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880" w:type="dxa"/>
          </w:tcPr>
          <w:p w14:paraId="2530FE73" w14:textId="77777777" w:rsidR="00CA05B3" w:rsidRPr="006D6A13" w:rsidRDefault="00CA05B3" w:rsidP="006E2794">
            <w:pPr>
              <w:spacing w:before="120"/>
              <w:rPr>
                <w:rFonts w:ascii="Cambria" w:hAnsi="Cambria"/>
                <w:color w:val="000000" w:themeColor="text1"/>
                <w:sz w:val="22"/>
                <w:szCs w:val="22"/>
              </w:rPr>
            </w:pPr>
          </w:p>
        </w:tc>
      </w:tr>
      <w:tr w:rsidR="00CA05B3" w:rsidRPr="006D6A13" w14:paraId="0C009784" w14:textId="77777777" w:rsidTr="00A549AB">
        <w:tc>
          <w:tcPr>
            <w:tcW w:w="5539" w:type="dxa"/>
          </w:tcPr>
          <w:p w14:paraId="4AB52A86" w14:textId="77777777" w:rsidR="006E2794" w:rsidRPr="00EC6FE2" w:rsidRDefault="00CA05B3" w:rsidP="006E2794">
            <w:pPr>
              <w:spacing w:before="120"/>
              <w:rPr>
                <w:rFonts w:ascii="Cambria" w:hAnsi="Cambria"/>
                <w:color w:val="000000" w:themeColor="text1"/>
                <w:sz w:val="22"/>
                <w:szCs w:val="22"/>
              </w:rPr>
            </w:pPr>
            <w:r w:rsidRPr="00EC6FE2">
              <w:rPr>
                <w:rFonts w:ascii="Cambria" w:hAnsi="Cambria"/>
                <w:color w:val="000000" w:themeColor="text1"/>
                <w:sz w:val="22"/>
                <w:szCs w:val="22"/>
              </w:rPr>
              <w:t xml:space="preserve">Enrollment disputes are </w:t>
            </w:r>
            <w:r>
              <w:rPr>
                <w:rFonts w:ascii="Cambria" w:hAnsi="Cambria"/>
                <w:color w:val="000000" w:themeColor="text1"/>
                <w:sz w:val="22"/>
                <w:szCs w:val="22"/>
              </w:rPr>
              <w:t>promptly resolved</w:t>
            </w:r>
            <w:r w:rsidRPr="00EC6FE2">
              <w:rPr>
                <w:rFonts w:ascii="Cambria" w:hAnsi="Cambria"/>
                <w:color w:val="000000" w:themeColor="text1"/>
                <w:sz w:val="22"/>
                <w:szCs w:val="22"/>
              </w:rPr>
              <w:t xml:space="preserve"> in accordance with the requirements of the McKinney-Vento Act.</w:t>
            </w:r>
          </w:p>
        </w:tc>
        <w:tc>
          <w:tcPr>
            <w:tcW w:w="2291" w:type="dxa"/>
          </w:tcPr>
          <w:p w14:paraId="232D21FC" w14:textId="77777777" w:rsidR="00CA05B3" w:rsidRPr="006D6A13" w:rsidRDefault="00CA05B3" w:rsidP="006E2794">
            <w:pPr>
              <w:spacing w:before="120"/>
              <w:rPr>
                <w:color w:val="000000" w:themeColor="text1"/>
                <w:sz w:val="22"/>
                <w:szCs w:val="22"/>
              </w:rPr>
            </w:pPr>
            <w:r w:rsidRPr="006D6A13">
              <w:rPr>
                <w:color w:val="000000" w:themeColor="text1"/>
                <w:sz w:val="22"/>
                <w:szCs w:val="22"/>
              </w:rPr>
              <w:t xml:space="preserve">□ </w:t>
            </w:r>
            <w:r w:rsidRPr="006D6A13">
              <w:rPr>
                <w:rFonts w:ascii="Cambria" w:hAnsi="Cambria"/>
                <w:color w:val="000000" w:themeColor="text1"/>
                <w:sz w:val="22"/>
                <w:szCs w:val="22"/>
              </w:rPr>
              <w:t>Yes, happening.</w:t>
            </w:r>
            <w:r w:rsidRPr="006D6A13">
              <w:rPr>
                <w:rFonts w:ascii="Gill Sans MT" w:hAnsi="Gill Sans MT" w:cs="Arial"/>
                <w:color w:val="000000" w:themeColor="text1"/>
                <w:sz w:val="22"/>
                <w:szCs w:val="22"/>
              </w:rPr>
              <w:t xml:space="preserve"> </w:t>
            </w:r>
            <w:r w:rsidRPr="006D6A13">
              <w:rPr>
                <w:rFonts w:ascii="Gill Sans MT" w:hAnsi="Gill Sans MT" w:cs="Arial"/>
                <w:color w:val="000000" w:themeColor="text1"/>
                <w:sz w:val="22"/>
                <w:szCs w:val="22"/>
              </w:rPr>
              <w:br/>
            </w:r>
            <w:r w:rsidRPr="006D6A13">
              <w:rPr>
                <w:color w:val="000000" w:themeColor="text1"/>
                <w:sz w:val="22"/>
                <w:szCs w:val="22"/>
              </w:rPr>
              <w:t xml:space="preserve">□ </w:t>
            </w:r>
            <w:r w:rsidRPr="006D6A13">
              <w:rPr>
                <w:rFonts w:ascii="Cambria" w:hAnsi="Cambria"/>
                <w:color w:val="000000" w:themeColor="text1"/>
                <w:sz w:val="22"/>
                <w:szCs w:val="22"/>
              </w:rPr>
              <w:t>No, not happening.</w:t>
            </w:r>
          </w:p>
        </w:tc>
        <w:tc>
          <w:tcPr>
            <w:tcW w:w="2880" w:type="dxa"/>
          </w:tcPr>
          <w:p w14:paraId="157D8915" w14:textId="77777777" w:rsidR="00CA05B3" w:rsidRPr="006D6A13" w:rsidRDefault="00CA05B3" w:rsidP="006E2794">
            <w:pPr>
              <w:spacing w:before="120"/>
              <w:rPr>
                <w:rFonts w:ascii="Cambria" w:hAnsi="Cambria"/>
                <w:color w:val="000000" w:themeColor="text1"/>
                <w:sz w:val="22"/>
                <w:szCs w:val="22"/>
              </w:rPr>
            </w:pPr>
          </w:p>
        </w:tc>
      </w:tr>
    </w:tbl>
    <w:p w14:paraId="0DC14EDD" w14:textId="77777777" w:rsidR="00425EAD" w:rsidRDefault="00425EAD" w:rsidP="002376D7">
      <w:pPr>
        <w:rPr>
          <w:rFonts w:ascii="Cambria" w:hAnsi="Cambria"/>
          <w:sz w:val="22"/>
          <w:szCs w:val="22"/>
        </w:rPr>
      </w:pPr>
    </w:p>
    <w:p w14:paraId="4BFB38B2" w14:textId="77777777" w:rsidR="00425EAD" w:rsidRDefault="00425EAD">
      <w:pPr>
        <w:spacing w:after="160" w:line="259" w:lineRule="auto"/>
        <w:rPr>
          <w:rFonts w:ascii="Cambria" w:hAnsi="Cambria"/>
          <w:sz w:val="22"/>
          <w:szCs w:val="22"/>
        </w:rPr>
      </w:pPr>
      <w:r>
        <w:rPr>
          <w:rFonts w:ascii="Cambria" w:hAnsi="Cambria"/>
          <w:sz w:val="22"/>
          <w:szCs w:val="22"/>
        </w:rPr>
        <w:br w:type="page"/>
      </w:r>
    </w:p>
    <w:p w14:paraId="7FBAD848" w14:textId="4BE447A7" w:rsidR="00653908" w:rsidRPr="00EC78AF" w:rsidRDefault="00425EAD" w:rsidP="002376D7">
      <w:pPr>
        <w:rPr>
          <w:rFonts w:ascii="Cambria" w:hAnsi="Cambria"/>
          <w:sz w:val="22"/>
          <w:szCs w:val="22"/>
        </w:rPr>
      </w:pPr>
      <w:r w:rsidRPr="00653908">
        <w:rPr>
          <w:rFonts w:ascii="Cambria" w:hAnsi="Cambria"/>
          <w:noProof/>
          <w:sz w:val="22"/>
          <w:szCs w:val="22"/>
        </w:rPr>
        <w:lastRenderedPageBreak/>
        <mc:AlternateContent>
          <mc:Choice Requires="wps">
            <w:drawing>
              <wp:inline distT="0" distB="0" distL="0" distR="0" wp14:anchorId="163A07D8" wp14:editId="7BD6B5CB">
                <wp:extent cx="6772275" cy="598805"/>
                <wp:effectExtent l="0" t="0" r="2857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8805"/>
                        </a:xfrm>
                        <a:prstGeom prst="rect">
                          <a:avLst/>
                        </a:prstGeom>
                        <a:solidFill>
                          <a:schemeClr val="tx1"/>
                        </a:solidFill>
                        <a:ln w="9525">
                          <a:solidFill>
                            <a:srgbClr val="000000"/>
                          </a:solidFill>
                          <a:miter lim="800000"/>
                          <a:headEnd/>
                          <a:tailEnd/>
                        </a:ln>
                      </wps:spPr>
                      <wps:txbx>
                        <w:txbxContent>
                          <w:p w14:paraId="5419FC0D" w14:textId="79B5179A" w:rsidR="00B72AE1" w:rsidRPr="00A549AB" w:rsidRDefault="00B72AE1">
                            <w:pPr>
                              <w:rPr>
                                <w:rFonts w:ascii="Cambria" w:hAnsi="Cambria"/>
                              </w:rPr>
                            </w:pPr>
                            <w:r w:rsidRPr="00A549AB">
                              <w:rPr>
                                <w:rFonts w:ascii="Cambria" w:hAnsi="Cambria"/>
                                <w:b/>
                                <w:sz w:val="32"/>
                                <w:szCs w:val="32"/>
                              </w:rPr>
                              <w:t>Grant: Section B -</w:t>
                            </w:r>
                            <w:r>
                              <w:rPr>
                                <w:rFonts w:ascii="Cambria" w:hAnsi="Cambria"/>
                                <w:b/>
                                <w:sz w:val="32"/>
                                <w:szCs w:val="32"/>
                              </w:rPr>
                              <w:t xml:space="preserve"> </w:t>
                            </w:r>
                            <w:r w:rsidRPr="00A549AB">
                              <w:rPr>
                                <w:rFonts w:ascii="Cambria" w:hAnsi="Cambria"/>
                                <w:b/>
                                <w:sz w:val="32"/>
                                <w:szCs w:val="32"/>
                              </w:rPr>
                              <w:t>Program Design and Implementation</w:t>
                            </w:r>
                          </w:p>
                        </w:txbxContent>
                      </wps:txbx>
                      <wps:bodyPr rot="0" vert="horz" wrap="square" lIns="91440" tIns="45720" rIns="91440" bIns="45720" anchor="t" anchorCtr="0">
                        <a:spAutoFit/>
                      </wps:bodyPr>
                    </wps:wsp>
                  </a:graphicData>
                </a:graphic>
              </wp:inline>
            </w:drawing>
          </mc:Choice>
          <mc:Fallback>
            <w:pict>
              <v:shape w14:anchorId="163A07D8" id="_x0000_s1028" type="#_x0000_t202" style="width:533.25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" fillcolor="black [3213]">
                <v:textbox style="mso-fit-shape-to-text:t">
                  <w:txbxContent>
                    <w:p w14:paraId="5419FC0D" w14:textId="79B5179A" w:rsidR="00B72AE1" w:rsidRPr="00A549AB" w:rsidRDefault="00B72AE1">
                      <w:pPr>
                        <w:rPr>
                          <w:rFonts w:ascii="Cambria" w:hAnsi="Cambria"/>
                        </w:rPr>
                      </w:pPr>
                      <w:r w:rsidRPr="00A549AB">
                        <w:rPr>
                          <w:rFonts w:ascii="Cambria" w:hAnsi="Cambria"/>
                          <w:b/>
                          <w:sz w:val="32"/>
                          <w:szCs w:val="32"/>
                        </w:rPr>
                        <w:t>Grant: Section B -</w:t>
                      </w:r>
                      <w:r>
                        <w:rPr>
                          <w:rFonts w:ascii="Cambria" w:hAnsi="Cambria"/>
                          <w:b/>
                          <w:sz w:val="32"/>
                          <w:szCs w:val="32"/>
                        </w:rPr>
                        <w:t xml:space="preserve"> </w:t>
                      </w:r>
                      <w:r w:rsidRPr="00A549AB">
                        <w:rPr>
                          <w:rFonts w:ascii="Cambria" w:hAnsi="Cambria"/>
                          <w:b/>
                          <w:sz w:val="32"/>
                          <w:szCs w:val="32"/>
                        </w:rPr>
                        <w:t>Program Design and Implementation</w:t>
                      </w:r>
                    </w:p>
                  </w:txbxContent>
                </v:textbox>
                <w10:anchorlock/>
              </v:shape>
            </w:pict>
          </mc:Fallback>
        </mc:AlternateContent>
      </w:r>
      <w:r w:rsidR="00653908" w:rsidRPr="00EC78AF">
        <w:rPr>
          <w:rFonts w:ascii="Cambria" w:hAnsi="Cambria"/>
          <w:sz w:val="22"/>
          <w:szCs w:val="22"/>
        </w:rPr>
        <w:t xml:space="preserve">For section B, please complete the </w:t>
      </w:r>
      <w:r w:rsidR="0046256B">
        <w:rPr>
          <w:rFonts w:ascii="Cambria" w:hAnsi="Cambria"/>
          <w:sz w:val="22"/>
          <w:szCs w:val="22"/>
        </w:rPr>
        <w:t>P</w:t>
      </w:r>
      <w:r w:rsidR="0046256B" w:rsidRPr="00EC78AF">
        <w:rPr>
          <w:rFonts w:ascii="Cambria" w:hAnsi="Cambria"/>
          <w:sz w:val="22"/>
          <w:szCs w:val="22"/>
        </w:rPr>
        <w:t xml:space="preserve">rogram </w:t>
      </w:r>
      <w:r w:rsidR="0046256B">
        <w:rPr>
          <w:rFonts w:ascii="Cambria" w:hAnsi="Cambria"/>
          <w:sz w:val="22"/>
          <w:szCs w:val="22"/>
        </w:rPr>
        <w:t>O</w:t>
      </w:r>
      <w:r w:rsidR="0046256B" w:rsidRPr="00EC78AF">
        <w:rPr>
          <w:rFonts w:ascii="Cambria" w:hAnsi="Cambria"/>
          <w:sz w:val="22"/>
          <w:szCs w:val="22"/>
        </w:rPr>
        <w:t xml:space="preserve">verview </w:t>
      </w:r>
      <w:r w:rsidR="00653908" w:rsidRPr="00EC78AF">
        <w:rPr>
          <w:rFonts w:ascii="Cambria" w:hAnsi="Cambria"/>
          <w:sz w:val="22"/>
          <w:szCs w:val="22"/>
        </w:rPr>
        <w:t>(</w:t>
      </w:r>
      <w:r w:rsidR="005B6E89">
        <w:rPr>
          <w:rFonts w:ascii="Cambria" w:hAnsi="Cambria"/>
          <w:sz w:val="22"/>
          <w:szCs w:val="22"/>
        </w:rPr>
        <w:t>N</w:t>
      </w:r>
      <w:r w:rsidR="005B6E89" w:rsidRPr="00EC78AF">
        <w:rPr>
          <w:rFonts w:ascii="Cambria" w:hAnsi="Cambria"/>
          <w:sz w:val="22"/>
          <w:szCs w:val="22"/>
        </w:rPr>
        <w:t>arrative</w:t>
      </w:r>
      <w:r w:rsidR="00653908" w:rsidRPr="00EC78AF">
        <w:rPr>
          <w:rFonts w:ascii="Cambria" w:hAnsi="Cambria"/>
          <w:sz w:val="22"/>
          <w:szCs w:val="22"/>
        </w:rPr>
        <w:t xml:space="preserve">) and Program Activity Plan. </w:t>
      </w:r>
    </w:p>
    <w:p w14:paraId="3E083745" w14:textId="1C2BC046" w:rsidR="00653908" w:rsidRDefault="00653908" w:rsidP="00653908">
      <w:pPr>
        <w:spacing w:before="120"/>
        <w:rPr>
          <w:rFonts w:ascii="Cambria" w:hAnsi="Cambria"/>
          <w:sz w:val="22"/>
          <w:szCs w:val="22"/>
        </w:rPr>
      </w:pPr>
      <w:r w:rsidRPr="00EC78AF">
        <w:rPr>
          <w:rFonts w:ascii="Cambria" w:hAnsi="Cambria"/>
          <w:b/>
          <w:sz w:val="22"/>
          <w:szCs w:val="22"/>
          <w:u w:val="single"/>
        </w:rPr>
        <w:t>Program Overview:</w:t>
      </w:r>
      <w:r w:rsidRPr="00EC78AF">
        <w:rPr>
          <w:rFonts w:ascii="Cambria" w:hAnsi="Cambria"/>
          <w:b/>
          <w:sz w:val="22"/>
          <w:szCs w:val="22"/>
        </w:rPr>
        <w:t xml:space="preserve"> </w:t>
      </w:r>
      <w:r w:rsidRPr="00EC78AF">
        <w:rPr>
          <w:rFonts w:ascii="Cambria" w:hAnsi="Cambria"/>
          <w:sz w:val="22"/>
          <w:szCs w:val="22"/>
        </w:rPr>
        <w:t>In the space below, please include a brief (500 words or less) overview of the LEA/consortium’s proposed McKinney-Vento program.  Please be sure to address EACH of the following bullet points:</w:t>
      </w:r>
    </w:p>
    <w:p w14:paraId="557BF374" w14:textId="77777777" w:rsidR="006A125E" w:rsidRPr="00EC78AF" w:rsidRDefault="006A125E" w:rsidP="00653908">
      <w:pPr>
        <w:spacing w:before="120"/>
        <w:rPr>
          <w:rFonts w:ascii="Cambria" w:hAnsi="Cambria"/>
          <w:b/>
          <w:sz w:val="22"/>
          <w:szCs w:val="22"/>
        </w:rPr>
      </w:pPr>
    </w:p>
    <w:p w14:paraId="5C3D284F" w14:textId="77777777" w:rsidR="00EC78AF" w:rsidRPr="00EC78AF" w:rsidRDefault="00EC78AF" w:rsidP="00E53C74">
      <w:pPr>
        <w:pStyle w:val="ListParagraph"/>
        <w:numPr>
          <w:ilvl w:val="0"/>
          <w:numId w:val="23"/>
        </w:numPr>
        <w:spacing w:after="240"/>
        <w:ind w:left="360" w:hanging="270"/>
        <w:rPr>
          <w:rFonts w:ascii="Cambria" w:hAnsi="Cambria"/>
          <w:color w:val="000000" w:themeColor="text1"/>
          <w:sz w:val="22"/>
          <w:szCs w:val="22"/>
        </w:rPr>
      </w:pPr>
      <w:r w:rsidRPr="00EC78AF">
        <w:rPr>
          <w:rFonts w:ascii="Cambria" w:hAnsi="Cambria"/>
          <w:color w:val="000000" w:themeColor="text1"/>
          <w:sz w:val="22"/>
          <w:szCs w:val="22"/>
        </w:rPr>
        <w:t xml:space="preserve">The types of services/activities that the LEA/consortium plans to offer </w:t>
      </w:r>
      <w:r w:rsidR="002C3927" w:rsidRPr="00EC78AF">
        <w:rPr>
          <w:rFonts w:ascii="Cambria" w:hAnsi="Cambria"/>
          <w:color w:val="000000" w:themeColor="text1"/>
          <w:sz w:val="22"/>
          <w:szCs w:val="22"/>
        </w:rPr>
        <w:t>to</w:t>
      </w:r>
      <w:r w:rsidRPr="00EC78AF">
        <w:rPr>
          <w:rFonts w:ascii="Cambria" w:hAnsi="Cambria"/>
          <w:color w:val="000000" w:themeColor="text1"/>
          <w:sz w:val="22"/>
          <w:szCs w:val="22"/>
        </w:rPr>
        <w:t xml:space="preserve"> meet the academic and social-emotional needs of students in temporary housing. Please be sure to address the areas of attendance, engagement, and academic performance in your answer.</w:t>
      </w:r>
      <w:r w:rsidRPr="00EC78AF">
        <w:rPr>
          <w:rFonts w:ascii="Cambria" w:hAnsi="Cambria"/>
          <w:color w:val="000000" w:themeColor="text1"/>
          <w:sz w:val="22"/>
          <w:szCs w:val="22"/>
        </w:rPr>
        <w:br/>
      </w:r>
    </w:p>
    <w:p w14:paraId="7BA512AD" w14:textId="6F564999" w:rsidR="00932874" w:rsidRDefault="00EC78AF" w:rsidP="00E53C74">
      <w:pPr>
        <w:pStyle w:val="ListParagraph"/>
        <w:numPr>
          <w:ilvl w:val="0"/>
          <w:numId w:val="23"/>
        </w:numPr>
        <w:spacing w:after="240"/>
        <w:ind w:left="360" w:hanging="270"/>
        <w:rPr>
          <w:rFonts w:ascii="Cambria" w:hAnsi="Cambria"/>
          <w:color w:val="000000" w:themeColor="text1"/>
          <w:sz w:val="22"/>
          <w:szCs w:val="22"/>
        </w:rPr>
      </w:pPr>
      <w:r w:rsidRPr="00EC78AF">
        <w:rPr>
          <w:rFonts w:ascii="Cambria" w:hAnsi="Cambria" w:cstheme="minorHAnsi"/>
          <w:sz w:val="22"/>
          <w:szCs w:val="22"/>
        </w:rPr>
        <w:t>Provide a d</w:t>
      </w:r>
      <w:r>
        <w:rPr>
          <w:rFonts w:ascii="Cambria" w:hAnsi="Cambria"/>
          <w:sz w:val="22"/>
          <w:szCs w:val="22"/>
        </w:rPr>
        <w:t>escription of</w:t>
      </w:r>
      <w:r w:rsidRPr="00EC78AF">
        <w:rPr>
          <w:rFonts w:ascii="Cambria" w:hAnsi="Cambria"/>
          <w:sz w:val="22"/>
          <w:szCs w:val="22"/>
        </w:rPr>
        <w:t xml:space="preserve"> how your proposed project will coordinate and collaborate </w:t>
      </w:r>
      <w:r w:rsidRPr="00EC78AF">
        <w:rPr>
          <w:rFonts w:ascii="Cambria" w:hAnsi="Cambria"/>
          <w:color w:val="000000" w:themeColor="text1"/>
          <w:sz w:val="22"/>
          <w:szCs w:val="22"/>
        </w:rPr>
        <w:t xml:space="preserve">with community agencies, non-profit organizations, or other </w:t>
      </w:r>
      <w:r>
        <w:rPr>
          <w:rFonts w:ascii="Cambria" w:hAnsi="Cambria"/>
          <w:color w:val="000000" w:themeColor="text1"/>
          <w:sz w:val="22"/>
          <w:szCs w:val="22"/>
        </w:rPr>
        <w:t>state/</w:t>
      </w:r>
      <w:r w:rsidRPr="00EC78AF">
        <w:rPr>
          <w:rFonts w:ascii="Cambria" w:hAnsi="Cambria"/>
          <w:color w:val="000000" w:themeColor="text1"/>
          <w:sz w:val="22"/>
          <w:szCs w:val="22"/>
        </w:rPr>
        <w:t>federal agencies who serve homeles</w:t>
      </w:r>
      <w:r>
        <w:rPr>
          <w:rFonts w:ascii="Cambria" w:hAnsi="Cambria"/>
          <w:color w:val="000000" w:themeColor="text1"/>
          <w:sz w:val="22"/>
          <w:szCs w:val="22"/>
        </w:rPr>
        <w:t>s families, children</w:t>
      </w:r>
      <w:r w:rsidR="006919FD">
        <w:rPr>
          <w:rFonts w:ascii="Cambria" w:hAnsi="Cambria"/>
          <w:color w:val="000000" w:themeColor="text1"/>
          <w:sz w:val="22"/>
          <w:szCs w:val="22"/>
        </w:rPr>
        <w:t>,</w:t>
      </w:r>
      <w:r>
        <w:rPr>
          <w:rFonts w:ascii="Cambria" w:hAnsi="Cambria"/>
          <w:color w:val="000000" w:themeColor="text1"/>
          <w:sz w:val="22"/>
          <w:szCs w:val="22"/>
        </w:rPr>
        <w:t xml:space="preserve"> and youth </w:t>
      </w:r>
      <w:r w:rsidRPr="00EC78AF">
        <w:rPr>
          <w:rFonts w:ascii="Cambria" w:hAnsi="Cambria"/>
          <w:color w:val="000000" w:themeColor="text1"/>
          <w:sz w:val="22"/>
          <w:szCs w:val="22"/>
        </w:rPr>
        <w:t>(</w:t>
      </w:r>
      <w:r w:rsidRPr="00EC78AF">
        <w:rPr>
          <w:rFonts w:ascii="Cambria" w:hAnsi="Cambria"/>
          <w:i/>
          <w:color w:val="000000" w:themeColor="text1"/>
          <w:sz w:val="22"/>
          <w:szCs w:val="22"/>
        </w:rPr>
        <w:t>e.g.</w:t>
      </w:r>
      <w:r w:rsidR="0082174A">
        <w:rPr>
          <w:rFonts w:ascii="Cambria" w:hAnsi="Cambria"/>
          <w:i/>
          <w:color w:val="000000" w:themeColor="text1"/>
          <w:sz w:val="22"/>
          <w:szCs w:val="22"/>
        </w:rPr>
        <w:t>,</w:t>
      </w:r>
      <w:r w:rsidRPr="00EC78AF">
        <w:rPr>
          <w:rFonts w:ascii="Cambria" w:hAnsi="Cambria"/>
          <w:i/>
          <w:color w:val="000000" w:themeColor="text1"/>
          <w:sz w:val="22"/>
          <w:szCs w:val="22"/>
        </w:rPr>
        <w:t xml:space="preserve"> department of social services, shelters, county Youth Bureau, Runaway and Homeless Youth programs and shelters, community action agencies, Head Start, Continuum of Care, business partners, faith-based agencies, Titles I, II, III, IV, V</w:t>
      </w:r>
      <w:r w:rsidR="003C2BE1">
        <w:rPr>
          <w:rFonts w:ascii="Cambria" w:hAnsi="Cambria"/>
          <w:i/>
          <w:color w:val="000000" w:themeColor="text1"/>
          <w:sz w:val="22"/>
          <w:szCs w:val="22"/>
        </w:rPr>
        <w:t>,</w:t>
      </w:r>
      <w:r w:rsidRPr="00EC78AF">
        <w:rPr>
          <w:rFonts w:ascii="Cambria" w:hAnsi="Cambria"/>
          <w:i/>
          <w:color w:val="000000" w:themeColor="text1"/>
          <w:sz w:val="22"/>
          <w:szCs w:val="22"/>
        </w:rPr>
        <w:t xml:space="preserve"> and IDEA,</w:t>
      </w:r>
      <w:r w:rsidRPr="00EC78AF">
        <w:rPr>
          <w:rFonts w:ascii="Cambria" w:hAnsi="Cambria"/>
          <w:color w:val="000000" w:themeColor="text1"/>
          <w:sz w:val="22"/>
          <w:szCs w:val="22"/>
        </w:rPr>
        <w:t>).</w:t>
      </w:r>
      <w:r w:rsidR="00932874">
        <w:rPr>
          <w:rFonts w:ascii="Cambria" w:hAnsi="Cambria"/>
          <w:color w:val="000000" w:themeColor="text1"/>
          <w:sz w:val="22"/>
          <w:szCs w:val="22"/>
        </w:rPr>
        <w:br/>
      </w:r>
    </w:p>
    <w:p w14:paraId="34F412AF" w14:textId="0766018E" w:rsidR="00932874" w:rsidRPr="00932874" w:rsidRDefault="00932874" w:rsidP="00E53C74">
      <w:pPr>
        <w:pStyle w:val="ListParagraph"/>
        <w:numPr>
          <w:ilvl w:val="0"/>
          <w:numId w:val="23"/>
        </w:numPr>
        <w:spacing w:after="240"/>
        <w:ind w:left="360" w:hanging="270"/>
        <w:rPr>
          <w:rFonts w:ascii="Cambria" w:hAnsi="Cambria"/>
          <w:color w:val="000000" w:themeColor="text1"/>
          <w:sz w:val="22"/>
          <w:szCs w:val="22"/>
        </w:rPr>
      </w:pPr>
      <w:r w:rsidRPr="00EC78AF">
        <w:rPr>
          <w:rFonts w:ascii="Cambria" w:hAnsi="Cambria"/>
          <w:color w:val="000000" w:themeColor="text1"/>
          <w:sz w:val="22"/>
          <w:szCs w:val="22"/>
        </w:rPr>
        <w:t xml:space="preserve">The degree to which the McKinney-Vento liaison will be involved in the implementation of the grant program activities and/or who else will be responsible for grant activity planning, implementation, and data </w:t>
      </w:r>
      <w:r w:rsidRPr="003418B2">
        <w:rPr>
          <w:rFonts w:ascii="Cambria" w:hAnsi="Cambria"/>
          <w:color w:val="000000" w:themeColor="text1"/>
          <w:sz w:val="22"/>
          <w:szCs w:val="22"/>
        </w:rPr>
        <w:t>collection and reporting.</w:t>
      </w:r>
      <w:r w:rsidR="00EC78AF" w:rsidRPr="00EC78AF">
        <w:rPr>
          <w:rFonts w:ascii="Cambria" w:hAnsi="Cambria"/>
          <w:color w:val="000000" w:themeColor="text1"/>
          <w:sz w:val="22"/>
          <w:szCs w:val="22"/>
        </w:rPr>
        <w:br/>
      </w:r>
    </w:p>
    <w:p w14:paraId="082A7348" w14:textId="150A476E" w:rsidR="003418B2" w:rsidRPr="003418B2" w:rsidRDefault="00EC78AF" w:rsidP="00932874">
      <w:pPr>
        <w:pStyle w:val="ListParagraph"/>
        <w:spacing w:after="240"/>
        <w:ind w:left="360"/>
        <w:rPr>
          <w:rFonts w:ascii="Cambria" w:hAnsi="Cambria"/>
          <w:color w:val="000000" w:themeColor="text1"/>
          <w:sz w:val="22"/>
          <w:szCs w:val="22"/>
        </w:rPr>
      </w:pPr>
      <w:r w:rsidRPr="003418B2">
        <w:rPr>
          <w:rFonts w:ascii="Cambria" w:hAnsi="Cambria"/>
          <w:color w:val="000000" w:themeColor="text1"/>
          <w:sz w:val="22"/>
          <w:szCs w:val="22"/>
        </w:rPr>
        <w:t xml:space="preserve"> </w:t>
      </w:r>
    </w:p>
    <w:p w14:paraId="0D794213" w14:textId="1CFCAF74" w:rsidR="00A24E81" w:rsidRDefault="00A24E81">
      <w:pPr>
        <w:spacing w:after="160" w:line="259" w:lineRule="auto"/>
        <w:rPr>
          <w:rFonts w:ascii="Cambria" w:hAnsi="Cambria"/>
          <w:b/>
          <w:sz w:val="22"/>
          <w:szCs w:val="22"/>
          <w:u w:val="single"/>
        </w:rPr>
      </w:pPr>
      <w:r>
        <w:rPr>
          <w:rFonts w:ascii="Cambria" w:hAnsi="Cambria"/>
          <w:b/>
          <w:sz w:val="22"/>
          <w:szCs w:val="22"/>
          <w:u w:val="single"/>
        </w:rPr>
        <w:br w:type="page"/>
      </w:r>
    </w:p>
    <w:p w14:paraId="365440A5" w14:textId="77777777" w:rsidR="006A125E" w:rsidRDefault="006A125E" w:rsidP="006A125E">
      <w:pPr>
        <w:pStyle w:val="ListParagraph"/>
        <w:spacing w:after="240"/>
        <w:ind w:left="0"/>
        <w:rPr>
          <w:rFonts w:ascii="Cambria" w:hAnsi="Cambria"/>
          <w:b/>
          <w:color w:val="000000" w:themeColor="text1"/>
          <w:sz w:val="22"/>
          <w:szCs w:val="22"/>
          <w:u w:val="single"/>
        </w:rPr>
      </w:pPr>
      <w:r w:rsidRPr="004B79C4">
        <w:rPr>
          <w:rFonts w:ascii="Cambria" w:hAnsi="Cambria"/>
          <w:noProof/>
          <w:color w:val="000000" w:themeColor="text1"/>
          <w:sz w:val="22"/>
          <w:szCs w:val="22"/>
        </w:rPr>
        <w:lastRenderedPageBreak/>
        <mc:AlternateContent>
          <mc:Choice Requires="wps">
            <w:drawing>
              <wp:inline distT="0" distB="0" distL="0" distR="0" wp14:anchorId="10EB8F29" wp14:editId="37DFC441">
                <wp:extent cx="6743700" cy="9512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1230"/>
                        </a:xfrm>
                        <a:prstGeom prst="rect">
                          <a:avLst/>
                        </a:prstGeom>
                        <a:solidFill>
                          <a:schemeClr val="tx1"/>
                        </a:solidFill>
                        <a:ln w="9525">
                          <a:solidFill>
                            <a:srgbClr val="000000"/>
                          </a:solidFill>
                          <a:miter lim="800000"/>
                          <a:headEnd/>
                          <a:tailEnd/>
                        </a:ln>
                      </wps:spPr>
                      <wps:txbx>
                        <w:txbxContent>
                          <w:p w14:paraId="7369A10C" w14:textId="77777777" w:rsidR="00B72AE1" w:rsidRPr="00E060EC" w:rsidRDefault="00B72AE1" w:rsidP="006A125E">
                            <w:pPr>
                              <w:ind w:left="270" w:right="960"/>
                              <w:rPr>
                                <w:rFonts w:ascii="Century Gothic" w:hAnsi="Century Gothic"/>
                                <w:i/>
                                <w:sz w:val="28"/>
                                <w:szCs w:val="28"/>
                              </w:rPr>
                            </w:pPr>
                            <w:r w:rsidRPr="00E060EC">
                              <w:rPr>
                                <w:rFonts w:ascii="Century Gothic" w:hAnsi="Century Gothic"/>
                                <w:b/>
                                <w:sz w:val="32"/>
                                <w:szCs w:val="32"/>
                              </w:rPr>
                              <w:t xml:space="preserve">Grant Program Activity Plan – </w:t>
                            </w:r>
                            <w:r w:rsidRPr="00E060EC">
                              <w:rPr>
                                <w:rFonts w:ascii="Century Gothic" w:hAnsi="Century Gothic"/>
                                <w:b/>
                                <w:i/>
                                <w:sz w:val="28"/>
                                <w:szCs w:val="28"/>
                              </w:rPr>
                              <w:t>Add activities as needed</w:t>
                            </w:r>
                          </w:p>
                        </w:txbxContent>
                      </wps:txbx>
                      <wps:bodyPr rot="0" vert="horz" wrap="square" lIns="91440" tIns="45720" rIns="91440" bIns="45720" anchor="t" anchorCtr="0">
                        <a:spAutoFit/>
                      </wps:bodyPr>
                    </wps:wsp>
                  </a:graphicData>
                </a:graphic>
              </wp:inline>
            </w:drawing>
          </mc:Choice>
          <mc:Fallback>
            <w:pict>
              <v:shape w14:anchorId="10EB8F29" id="_x0000_s1029" type="#_x0000_t202" style="width:531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" fillcolor="black [3213]">
                <v:textbox style="mso-fit-shape-to-text:t">
                  <w:txbxContent>
                    <w:p w14:paraId="7369A10C" w14:textId="77777777" w:rsidR="00B72AE1" w:rsidRPr="00E060EC" w:rsidRDefault="00B72AE1" w:rsidP="006A125E">
                      <w:pPr>
                        <w:ind w:left="270" w:right="960"/>
                        <w:rPr>
                          <w:rFonts w:ascii="Century Gothic" w:hAnsi="Century Gothic"/>
                          <w:i/>
                          <w:sz w:val="28"/>
                          <w:szCs w:val="28"/>
                        </w:rPr>
                      </w:pPr>
                      <w:r w:rsidRPr="00E060EC">
                        <w:rPr>
                          <w:rFonts w:ascii="Century Gothic" w:hAnsi="Century Gothic"/>
                          <w:b/>
                          <w:sz w:val="32"/>
                          <w:szCs w:val="32"/>
                        </w:rPr>
                        <w:t xml:space="preserve">Grant Program Activity Plan – </w:t>
                      </w:r>
                      <w:r w:rsidRPr="00E060EC">
                        <w:rPr>
                          <w:rFonts w:ascii="Century Gothic" w:hAnsi="Century Gothic"/>
                          <w:b/>
                          <w:i/>
                          <w:sz w:val="28"/>
                          <w:szCs w:val="28"/>
                        </w:rPr>
                        <w:t>Add activities as needed</w:t>
                      </w:r>
                    </w:p>
                  </w:txbxContent>
                </v:textbox>
                <w10:anchorlock/>
              </v:shape>
            </w:pict>
          </mc:Fallback>
        </mc:AlternateContent>
      </w:r>
    </w:p>
    <w:p w14:paraId="3048A95B" w14:textId="77777777" w:rsidR="004A2BB3" w:rsidRDefault="004A2BB3" w:rsidP="006A125E">
      <w:pPr>
        <w:pStyle w:val="ListParagraph"/>
        <w:spacing w:after="240"/>
        <w:ind w:left="0"/>
        <w:rPr>
          <w:rFonts w:ascii="Cambria" w:hAnsi="Cambria"/>
          <w:b/>
          <w:color w:val="000000" w:themeColor="text1"/>
          <w:sz w:val="22"/>
          <w:szCs w:val="22"/>
          <w:highlight w:val="lightGray"/>
          <w:u w:val="single"/>
        </w:rPr>
      </w:pPr>
    </w:p>
    <w:p w14:paraId="5940DA5F" w14:textId="698BB917" w:rsidR="006A125E" w:rsidRPr="00742C41" w:rsidRDefault="006A125E" w:rsidP="006A125E">
      <w:pPr>
        <w:pStyle w:val="ListParagraph"/>
        <w:spacing w:after="240"/>
        <w:ind w:left="0"/>
        <w:rPr>
          <w:rFonts w:ascii="Cambria" w:hAnsi="Cambria"/>
          <w:color w:val="000000" w:themeColor="text1"/>
          <w:sz w:val="22"/>
          <w:szCs w:val="22"/>
        </w:rPr>
      </w:pPr>
      <w:r w:rsidRPr="004B79C4">
        <w:rPr>
          <w:rFonts w:ascii="Cambria" w:hAnsi="Cambria"/>
          <w:b/>
          <w:color w:val="000000" w:themeColor="text1"/>
          <w:sz w:val="22"/>
          <w:szCs w:val="22"/>
          <w:highlight w:val="lightGray"/>
          <w:u w:val="single"/>
        </w:rPr>
        <w:t>Program Activity #1</w:t>
      </w:r>
      <w:r w:rsidRPr="004B79C4">
        <w:rPr>
          <w:rFonts w:ascii="Cambria" w:hAnsi="Cambria"/>
          <w:b/>
          <w:color w:val="000000" w:themeColor="text1"/>
          <w:sz w:val="22"/>
          <w:szCs w:val="22"/>
        </w:rPr>
        <w:t>:</w:t>
      </w:r>
    </w:p>
    <w:p w14:paraId="280665F3"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1881E349"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49F93059"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77C0B573"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36FDE4EE"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Housing </w:t>
      </w:r>
      <w:r>
        <w:rPr>
          <w:rFonts w:ascii="Cambria" w:hAnsi="Cambria"/>
          <w:b/>
          <w:color w:val="000000" w:themeColor="text1"/>
          <w:sz w:val="22"/>
          <w:szCs w:val="22"/>
        </w:rPr>
        <w:t>s</w:t>
      </w:r>
      <w:r w:rsidRPr="004B79C4">
        <w:rPr>
          <w:rFonts w:ascii="Cambria" w:hAnsi="Cambria"/>
          <w:b/>
          <w:color w:val="000000" w:themeColor="text1"/>
          <w:sz w:val="22"/>
          <w:szCs w:val="22"/>
        </w:rPr>
        <w:t xml:space="preserve">erved: </w:t>
      </w:r>
    </w:p>
    <w:p w14:paraId="45444485"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670575C9"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57848732" w14:textId="77777777" w:rsidR="006A125E"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Budget:</w:t>
      </w:r>
    </w:p>
    <w:p w14:paraId="12436794" w14:textId="77777777" w:rsidR="006A125E" w:rsidRDefault="006A125E" w:rsidP="006A125E">
      <w:pPr>
        <w:pStyle w:val="ListParagraph"/>
        <w:rPr>
          <w:rFonts w:ascii="Cambria" w:hAnsi="Cambria"/>
          <w:b/>
          <w:color w:val="000000" w:themeColor="text1"/>
          <w:sz w:val="22"/>
          <w:szCs w:val="22"/>
        </w:rPr>
      </w:pPr>
      <w:r>
        <w:rPr>
          <w:rFonts w:ascii="Cambria" w:hAnsi="Cambria"/>
          <w:b/>
          <w:color w:val="000000" w:themeColor="text1"/>
          <w:sz w:val="22"/>
          <w:szCs w:val="22"/>
        </w:rPr>
        <w:br/>
      </w:r>
    </w:p>
    <w:p w14:paraId="3EE94726" w14:textId="77777777" w:rsidR="006A125E" w:rsidRDefault="006A125E" w:rsidP="006A125E">
      <w:pPr>
        <w:rPr>
          <w:rFonts w:ascii="Cambria" w:hAnsi="Cambria"/>
          <w:b/>
          <w:color w:val="000000" w:themeColor="text1"/>
          <w:sz w:val="22"/>
          <w:szCs w:val="22"/>
        </w:rPr>
      </w:pPr>
    </w:p>
    <w:p w14:paraId="165B40FE" w14:textId="77777777" w:rsidR="006A125E" w:rsidRPr="004B79C4" w:rsidRDefault="006A125E" w:rsidP="006A125E">
      <w:pPr>
        <w:rPr>
          <w:rFonts w:ascii="Cambria" w:hAnsi="Cambria"/>
          <w:b/>
          <w:color w:val="000000" w:themeColor="text1"/>
          <w:sz w:val="22"/>
          <w:szCs w:val="22"/>
        </w:rPr>
      </w:pPr>
      <w:r w:rsidRPr="004B79C4">
        <w:rPr>
          <w:rFonts w:ascii="Cambria" w:hAnsi="Cambria"/>
          <w:b/>
          <w:color w:val="000000" w:themeColor="text1"/>
          <w:sz w:val="22"/>
          <w:szCs w:val="22"/>
          <w:highlight w:val="lightGray"/>
          <w:u w:val="single"/>
        </w:rPr>
        <w:t>Program Activity #2</w:t>
      </w:r>
      <w:r w:rsidRPr="004B79C4">
        <w:rPr>
          <w:rFonts w:ascii="Cambria" w:hAnsi="Cambria"/>
          <w:b/>
          <w:color w:val="000000" w:themeColor="text1"/>
          <w:sz w:val="22"/>
          <w:szCs w:val="22"/>
        </w:rPr>
        <w:t>:</w:t>
      </w:r>
    </w:p>
    <w:p w14:paraId="45D90EFD"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3320DB06"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0E7F4A3A"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444F4CC4"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3140CFCC"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w:t>
      </w:r>
      <w:r>
        <w:rPr>
          <w:rFonts w:ascii="Cambria" w:hAnsi="Cambria"/>
          <w:b/>
          <w:color w:val="000000" w:themeColor="text1"/>
          <w:sz w:val="22"/>
          <w:szCs w:val="22"/>
        </w:rPr>
        <w:t>served</w:t>
      </w:r>
      <w:r w:rsidRPr="004B79C4">
        <w:rPr>
          <w:rFonts w:ascii="Cambria" w:hAnsi="Cambria"/>
          <w:b/>
          <w:color w:val="000000" w:themeColor="text1"/>
          <w:sz w:val="22"/>
          <w:szCs w:val="22"/>
        </w:rPr>
        <w:t xml:space="preserve">: </w:t>
      </w:r>
    </w:p>
    <w:p w14:paraId="1E70A1B9"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61F8FD2A"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28150EA0" w14:textId="77777777" w:rsidR="006A125E"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Budget:</w:t>
      </w:r>
      <w:r>
        <w:rPr>
          <w:rFonts w:ascii="Cambria" w:hAnsi="Cambria"/>
          <w:b/>
          <w:color w:val="000000" w:themeColor="text1"/>
          <w:sz w:val="22"/>
          <w:szCs w:val="22"/>
        </w:rPr>
        <w:br/>
      </w:r>
    </w:p>
    <w:p w14:paraId="4ADEC5D9" w14:textId="77777777" w:rsidR="006A125E" w:rsidRDefault="006A125E" w:rsidP="006A125E">
      <w:pPr>
        <w:rPr>
          <w:rFonts w:ascii="Cambria" w:hAnsi="Cambria"/>
          <w:b/>
          <w:color w:val="000000" w:themeColor="text1"/>
          <w:sz w:val="22"/>
          <w:szCs w:val="22"/>
        </w:rPr>
      </w:pPr>
      <w:r>
        <w:rPr>
          <w:rFonts w:ascii="Cambria" w:hAnsi="Cambria"/>
          <w:b/>
          <w:color w:val="000000" w:themeColor="text1"/>
          <w:sz w:val="22"/>
          <w:szCs w:val="22"/>
        </w:rPr>
        <w:br/>
      </w:r>
    </w:p>
    <w:p w14:paraId="5F58F8BC" w14:textId="77777777" w:rsidR="006A125E" w:rsidRPr="004B79C4" w:rsidRDefault="006A125E" w:rsidP="006A125E">
      <w:pPr>
        <w:rPr>
          <w:rFonts w:ascii="Cambria" w:hAnsi="Cambria"/>
          <w:b/>
          <w:color w:val="000000" w:themeColor="text1"/>
          <w:sz w:val="22"/>
          <w:szCs w:val="22"/>
          <w:u w:val="single"/>
        </w:rPr>
      </w:pPr>
      <w:r w:rsidRPr="004B79C4">
        <w:rPr>
          <w:rFonts w:ascii="Cambria" w:hAnsi="Cambria"/>
          <w:b/>
          <w:color w:val="000000" w:themeColor="text1"/>
          <w:sz w:val="22"/>
          <w:szCs w:val="22"/>
          <w:highlight w:val="lightGray"/>
          <w:u w:val="single"/>
        </w:rPr>
        <w:t>Program Activity #3</w:t>
      </w:r>
      <w:r w:rsidRPr="004B79C4">
        <w:rPr>
          <w:rFonts w:ascii="Cambria" w:hAnsi="Cambria"/>
          <w:b/>
          <w:color w:val="000000" w:themeColor="text1"/>
          <w:sz w:val="22"/>
          <w:szCs w:val="22"/>
          <w:u w:val="single"/>
        </w:rPr>
        <w:t>:</w:t>
      </w:r>
    </w:p>
    <w:p w14:paraId="734B3B81"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2836C3B1"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57FE32A5"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4DE9B982"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1A7E9AB4"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Housing served: </w:t>
      </w:r>
    </w:p>
    <w:p w14:paraId="0601A324"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07DC54F4"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2AB3C2F3" w14:textId="77777777" w:rsidR="006A125E"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Budget:</w:t>
      </w:r>
    </w:p>
    <w:p w14:paraId="4D4AA17E" w14:textId="77777777" w:rsidR="006A125E" w:rsidRPr="004B79C4" w:rsidRDefault="006A125E" w:rsidP="006A125E">
      <w:pPr>
        <w:pStyle w:val="ListParagraph"/>
        <w:rPr>
          <w:rFonts w:ascii="Cambria" w:hAnsi="Cambria"/>
          <w:b/>
          <w:color w:val="000000" w:themeColor="text1"/>
          <w:sz w:val="22"/>
          <w:szCs w:val="22"/>
        </w:rPr>
      </w:pPr>
      <w:r>
        <w:rPr>
          <w:rFonts w:ascii="Cambria" w:hAnsi="Cambria"/>
          <w:b/>
          <w:color w:val="000000" w:themeColor="text1"/>
          <w:sz w:val="22"/>
          <w:szCs w:val="22"/>
        </w:rPr>
        <w:br/>
      </w:r>
    </w:p>
    <w:p w14:paraId="432247F9" w14:textId="77777777" w:rsidR="006A125E" w:rsidRDefault="006A125E" w:rsidP="006A125E">
      <w:pPr>
        <w:rPr>
          <w:rFonts w:ascii="Cambria" w:hAnsi="Cambria"/>
          <w:b/>
          <w:color w:val="000000" w:themeColor="text1"/>
          <w:sz w:val="22"/>
          <w:szCs w:val="22"/>
        </w:rPr>
      </w:pPr>
    </w:p>
    <w:p w14:paraId="152FF633" w14:textId="77777777" w:rsidR="006A125E" w:rsidRPr="004B79C4" w:rsidRDefault="006A125E" w:rsidP="006A125E">
      <w:pPr>
        <w:rPr>
          <w:rFonts w:ascii="Cambria" w:hAnsi="Cambria"/>
          <w:b/>
          <w:color w:val="000000" w:themeColor="text1"/>
          <w:sz w:val="22"/>
          <w:szCs w:val="22"/>
        </w:rPr>
      </w:pPr>
      <w:r w:rsidRPr="004B79C4">
        <w:rPr>
          <w:rFonts w:ascii="Cambria" w:hAnsi="Cambria"/>
          <w:b/>
          <w:color w:val="000000" w:themeColor="text1"/>
          <w:sz w:val="22"/>
          <w:szCs w:val="22"/>
          <w:highlight w:val="lightGray"/>
          <w:u w:val="single"/>
        </w:rPr>
        <w:t>Program Activity #4</w:t>
      </w:r>
      <w:r w:rsidRPr="004B79C4">
        <w:rPr>
          <w:rFonts w:ascii="Cambria" w:hAnsi="Cambria"/>
          <w:b/>
          <w:color w:val="000000" w:themeColor="text1"/>
          <w:sz w:val="22"/>
          <w:szCs w:val="22"/>
        </w:rPr>
        <w:t>:</w:t>
      </w:r>
    </w:p>
    <w:p w14:paraId="6C04B4BA"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0B96383D"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1CF82898"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773A1E0A"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0B9F6923"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Housing served: </w:t>
      </w:r>
    </w:p>
    <w:p w14:paraId="7D910ECC"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40F192F5" w14:textId="77777777" w:rsidR="006A125E" w:rsidRPr="004B79C4"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0E9F9BBF" w14:textId="77777777" w:rsidR="006A125E" w:rsidRDefault="006A125E" w:rsidP="00E53C74">
      <w:pPr>
        <w:pStyle w:val="ListParagraph"/>
        <w:numPr>
          <w:ilvl w:val="0"/>
          <w:numId w:val="32"/>
        </w:numPr>
        <w:rPr>
          <w:rFonts w:ascii="Cambria" w:hAnsi="Cambria"/>
          <w:b/>
          <w:color w:val="000000" w:themeColor="text1"/>
          <w:sz w:val="22"/>
          <w:szCs w:val="22"/>
        </w:rPr>
      </w:pPr>
      <w:r w:rsidRPr="004B79C4">
        <w:rPr>
          <w:rFonts w:ascii="Cambria" w:hAnsi="Cambria"/>
          <w:b/>
          <w:color w:val="000000" w:themeColor="text1"/>
          <w:sz w:val="22"/>
          <w:szCs w:val="22"/>
        </w:rPr>
        <w:t>Budget:</w:t>
      </w:r>
    </w:p>
    <w:p w14:paraId="1C26A097" w14:textId="77777777" w:rsidR="006A125E" w:rsidRDefault="006A125E" w:rsidP="006A125E">
      <w:pPr>
        <w:spacing w:after="160" w:line="259" w:lineRule="auto"/>
        <w:rPr>
          <w:rFonts w:ascii="Cambria" w:hAnsi="Cambria"/>
          <w:b/>
          <w:color w:val="000000" w:themeColor="text1"/>
          <w:sz w:val="22"/>
          <w:szCs w:val="22"/>
        </w:rPr>
      </w:pPr>
      <w:r>
        <w:rPr>
          <w:rFonts w:ascii="Cambria" w:hAnsi="Cambria"/>
          <w:b/>
          <w:color w:val="000000" w:themeColor="text1"/>
          <w:sz w:val="22"/>
          <w:szCs w:val="22"/>
        </w:rPr>
        <w:br w:type="page"/>
      </w:r>
    </w:p>
    <w:p w14:paraId="3C555738" w14:textId="77777777" w:rsidR="003418B2" w:rsidRPr="003418B2" w:rsidRDefault="003418B2" w:rsidP="003418B2">
      <w:pPr>
        <w:tabs>
          <w:tab w:val="left" w:pos="360"/>
        </w:tabs>
        <w:rPr>
          <w:rFonts w:ascii="Cambria" w:hAnsi="Cambria"/>
          <w:b/>
          <w:sz w:val="22"/>
          <w:szCs w:val="22"/>
        </w:rPr>
      </w:pPr>
      <w:r w:rsidRPr="003418B2">
        <w:rPr>
          <w:rFonts w:ascii="Cambria" w:hAnsi="Cambria"/>
          <w:b/>
          <w:sz w:val="22"/>
          <w:szCs w:val="22"/>
          <w:u w:val="single"/>
        </w:rPr>
        <w:lastRenderedPageBreak/>
        <w:t>Instructions for Section B – Program Activity Plan:</w:t>
      </w:r>
      <w:r w:rsidRPr="003418B2">
        <w:rPr>
          <w:rFonts w:ascii="Cambria" w:hAnsi="Cambria"/>
          <w:b/>
          <w:sz w:val="22"/>
          <w:szCs w:val="22"/>
        </w:rPr>
        <w:t xml:space="preserve"> </w:t>
      </w:r>
    </w:p>
    <w:p w14:paraId="30FFCADF" w14:textId="06EFC6BB" w:rsidR="003418B2" w:rsidRPr="003418B2" w:rsidRDefault="003418B2" w:rsidP="003418B2">
      <w:pPr>
        <w:pStyle w:val="ListParagraph"/>
        <w:spacing w:after="240"/>
        <w:ind w:left="0" w:right="90"/>
        <w:rPr>
          <w:rFonts w:ascii="Cambria" w:hAnsi="Cambria"/>
          <w:color w:val="000000" w:themeColor="text1"/>
          <w:sz w:val="22"/>
          <w:szCs w:val="22"/>
        </w:rPr>
      </w:pPr>
      <w:r w:rsidRPr="003418B2">
        <w:rPr>
          <w:rFonts w:ascii="Cambria" w:hAnsi="Cambria"/>
          <w:sz w:val="22"/>
          <w:szCs w:val="22"/>
        </w:rPr>
        <w:t xml:space="preserve">For the </w:t>
      </w:r>
      <w:r w:rsidR="0046256B">
        <w:rPr>
          <w:rFonts w:ascii="Cambria" w:hAnsi="Cambria"/>
          <w:sz w:val="22"/>
          <w:szCs w:val="22"/>
        </w:rPr>
        <w:t>P</w:t>
      </w:r>
      <w:r w:rsidR="0046256B" w:rsidRPr="003418B2">
        <w:rPr>
          <w:rFonts w:ascii="Cambria" w:hAnsi="Cambria"/>
          <w:sz w:val="22"/>
          <w:szCs w:val="22"/>
        </w:rPr>
        <w:t xml:space="preserve">rogram </w:t>
      </w:r>
      <w:r w:rsidR="0046256B">
        <w:rPr>
          <w:rFonts w:ascii="Cambria" w:hAnsi="Cambria"/>
          <w:sz w:val="22"/>
          <w:szCs w:val="22"/>
        </w:rPr>
        <w:t>A</w:t>
      </w:r>
      <w:r w:rsidR="0046256B" w:rsidRPr="003418B2">
        <w:rPr>
          <w:rFonts w:ascii="Cambria" w:hAnsi="Cambria"/>
          <w:sz w:val="22"/>
          <w:szCs w:val="22"/>
        </w:rPr>
        <w:t xml:space="preserve">ctivity </w:t>
      </w:r>
      <w:r w:rsidR="0046256B">
        <w:rPr>
          <w:rFonts w:ascii="Cambria" w:hAnsi="Cambria"/>
          <w:sz w:val="22"/>
          <w:szCs w:val="22"/>
        </w:rPr>
        <w:t>P</w:t>
      </w:r>
      <w:r w:rsidR="0046256B" w:rsidRPr="003418B2">
        <w:rPr>
          <w:rFonts w:ascii="Cambria" w:hAnsi="Cambria"/>
          <w:sz w:val="22"/>
          <w:szCs w:val="22"/>
        </w:rPr>
        <w:t>lan</w:t>
      </w:r>
      <w:r w:rsidRPr="003418B2">
        <w:rPr>
          <w:rFonts w:ascii="Cambria" w:hAnsi="Cambria"/>
          <w:sz w:val="22"/>
          <w:szCs w:val="22"/>
        </w:rPr>
        <w:t>, please complete one “</w:t>
      </w:r>
      <w:r w:rsidR="004F74E9">
        <w:rPr>
          <w:rFonts w:ascii="Cambria" w:hAnsi="Cambria"/>
          <w:sz w:val="22"/>
          <w:szCs w:val="22"/>
        </w:rPr>
        <w:t>Grant</w:t>
      </w:r>
      <w:r w:rsidR="004F74E9" w:rsidRPr="003418B2">
        <w:rPr>
          <w:rFonts w:ascii="Cambria" w:hAnsi="Cambria"/>
          <w:sz w:val="22"/>
          <w:szCs w:val="22"/>
        </w:rPr>
        <w:t xml:space="preserve"> </w:t>
      </w:r>
      <w:r w:rsidRPr="003418B2">
        <w:rPr>
          <w:rFonts w:ascii="Cambria" w:hAnsi="Cambria"/>
          <w:sz w:val="22"/>
          <w:szCs w:val="22"/>
        </w:rPr>
        <w:t>Program Activity</w:t>
      </w:r>
      <w:r w:rsidR="000067E9">
        <w:rPr>
          <w:rFonts w:ascii="Cambria" w:hAnsi="Cambria"/>
          <w:sz w:val="22"/>
          <w:szCs w:val="22"/>
        </w:rPr>
        <w:t>”</w:t>
      </w:r>
      <w:r w:rsidRPr="003418B2">
        <w:rPr>
          <w:rFonts w:ascii="Cambria" w:hAnsi="Cambria"/>
          <w:sz w:val="22"/>
          <w:szCs w:val="22"/>
        </w:rPr>
        <w:t xml:space="preserve"> template</w:t>
      </w:r>
      <w:r w:rsidR="000067E9">
        <w:rPr>
          <w:rFonts w:ascii="Cambria" w:hAnsi="Cambria"/>
          <w:sz w:val="22"/>
          <w:szCs w:val="22"/>
        </w:rPr>
        <w:t xml:space="preserve"> </w:t>
      </w:r>
      <w:r w:rsidRPr="003418B2">
        <w:rPr>
          <w:rFonts w:ascii="Cambria" w:hAnsi="Cambria"/>
          <w:sz w:val="22"/>
          <w:szCs w:val="22"/>
        </w:rPr>
        <w:t>for each individual grant program activity you plan to implement.</w:t>
      </w:r>
      <w:r w:rsidR="00237522">
        <w:rPr>
          <w:rFonts w:ascii="Cambria" w:hAnsi="Cambria"/>
          <w:sz w:val="22"/>
          <w:szCs w:val="22"/>
        </w:rPr>
        <w:t xml:space="preserve"> (See </w:t>
      </w:r>
      <w:r w:rsidR="00F175B4">
        <w:rPr>
          <w:rFonts w:ascii="Cambria" w:hAnsi="Cambria"/>
          <w:sz w:val="22"/>
          <w:szCs w:val="22"/>
        </w:rPr>
        <w:t xml:space="preserve">Allowable Activities section beginning </w:t>
      </w:r>
      <w:r w:rsidR="00F175B4" w:rsidRPr="005D5A63">
        <w:rPr>
          <w:rFonts w:ascii="Cambria" w:hAnsi="Cambria"/>
          <w:sz w:val="22"/>
          <w:szCs w:val="22"/>
        </w:rPr>
        <w:t xml:space="preserve">on </w:t>
      </w:r>
      <w:r w:rsidR="00840786" w:rsidRPr="005D5A63">
        <w:rPr>
          <w:rFonts w:ascii="Cambria" w:hAnsi="Cambria"/>
          <w:sz w:val="22"/>
          <w:szCs w:val="22"/>
        </w:rPr>
        <w:t>page</w:t>
      </w:r>
      <w:r w:rsidR="00237522" w:rsidRPr="005D5A63">
        <w:rPr>
          <w:rFonts w:ascii="Cambria" w:hAnsi="Cambria"/>
          <w:sz w:val="22"/>
          <w:szCs w:val="22"/>
        </w:rPr>
        <w:t xml:space="preserve"> 5:</w:t>
      </w:r>
      <w:r w:rsidR="00237522">
        <w:rPr>
          <w:rFonts w:ascii="Cambria" w:hAnsi="Cambria"/>
          <w:sz w:val="22"/>
          <w:szCs w:val="22"/>
        </w:rPr>
        <w:t xml:space="preserve"> </w:t>
      </w:r>
      <w:r w:rsidR="00237522" w:rsidRPr="3D269CF2">
        <w:rPr>
          <w:rFonts w:ascii="Cambria" w:hAnsi="Cambria"/>
          <w:sz w:val="22"/>
          <w:szCs w:val="22"/>
        </w:rPr>
        <w:t>Successful applicants will include a mix of activity types</w:t>
      </w:r>
      <w:r w:rsidR="00E557E0">
        <w:rPr>
          <w:rFonts w:ascii="Cambria" w:hAnsi="Cambria"/>
          <w:sz w:val="22"/>
          <w:szCs w:val="22"/>
        </w:rPr>
        <w:t>.</w:t>
      </w:r>
      <w:r w:rsidR="00237522">
        <w:rPr>
          <w:rFonts w:ascii="Cambria" w:hAnsi="Cambria"/>
          <w:sz w:val="22"/>
          <w:szCs w:val="22"/>
        </w:rPr>
        <w:t>)</w:t>
      </w:r>
    </w:p>
    <w:p w14:paraId="6016AA72" w14:textId="77777777" w:rsidR="003418B2" w:rsidRDefault="003418B2" w:rsidP="003418B2">
      <w:pPr>
        <w:pStyle w:val="ListParagraph"/>
        <w:spacing w:after="240"/>
        <w:ind w:left="360"/>
        <w:rPr>
          <w:rFonts w:ascii="Cambria" w:hAnsi="Cambria"/>
          <w:color w:val="000000" w:themeColor="text1"/>
          <w:sz w:val="22"/>
          <w:szCs w:val="22"/>
        </w:rPr>
      </w:pPr>
    </w:p>
    <w:p w14:paraId="6095C4A8" w14:textId="77777777" w:rsidR="000067E9" w:rsidRDefault="000067E9" w:rsidP="000067E9">
      <w:pPr>
        <w:pStyle w:val="ListParagraph"/>
        <w:spacing w:after="240"/>
        <w:ind w:left="0"/>
        <w:rPr>
          <w:rFonts w:ascii="Cambria" w:hAnsi="Cambria"/>
          <w:color w:val="000000" w:themeColor="text1"/>
          <w:sz w:val="22"/>
          <w:szCs w:val="22"/>
        </w:rPr>
      </w:pPr>
      <w:r w:rsidRPr="00BB4551">
        <w:rPr>
          <w:rFonts w:ascii="Cambria" w:hAnsi="Cambria"/>
          <w:b/>
          <w:color w:val="000000" w:themeColor="text1"/>
          <w:sz w:val="22"/>
          <w:szCs w:val="22"/>
        </w:rPr>
        <w:t>Each program activity should</w:t>
      </w:r>
      <w:r>
        <w:rPr>
          <w:rFonts w:ascii="Cambria" w:hAnsi="Cambria"/>
          <w:color w:val="000000" w:themeColor="text1"/>
          <w:sz w:val="22"/>
          <w:szCs w:val="22"/>
        </w:rPr>
        <w:t xml:space="preserve"> </w:t>
      </w:r>
      <w:r w:rsidRPr="00BB4551">
        <w:rPr>
          <w:rFonts w:ascii="Cambria" w:hAnsi="Cambria"/>
          <w:b/>
          <w:color w:val="000000" w:themeColor="text1"/>
          <w:sz w:val="22"/>
          <w:szCs w:val="22"/>
        </w:rPr>
        <w:t>include</w:t>
      </w:r>
      <w:r w:rsidRPr="00BB4551">
        <w:rPr>
          <w:rFonts w:ascii="Cambria" w:hAnsi="Cambria"/>
          <w:color w:val="000000" w:themeColor="text1"/>
          <w:sz w:val="22"/>
          <w:szCs w:val="22"/>
        </w:rPr>
        <w:t xml:space="preserve"> </w:t>
      </w:r>
      <w:r w:rsidRPr="00BB4551">
        <w:rPr>
          <w:rFonts w:ascii="Cambria" w:hAnsi="Cambria"/>
          <w:b/>
          <w:color w:val="000000" w:themeColor="text1"/>
          <w:sz w:val="22"/>
          <w:szCs w:val="22"/>
        </w:rPr>
        <w:t xml:space="preserve">information for </w:t>
      </w:r>
      <w:r>
        <w:rPr>
          <w:rFonts w:ascii="Cambria" w:hAnsi="Cambria"/>
          <w:b/>
          <w:color w:val="000000" w:themeColor="text1"/>
          <w:sz w:val="22"/>
          <w:szCs w:val="22"/>
        </w:rPr>
        <w:t>all</w:t>
      </w:r>
      <w:r w:rsidR="00FE019B">
        <w:rPr>
          <w:rFonts w:ascii="Cambria" w:hAnsi="Cambria"/>
          <w:b/>
          <w:color w:val="000000" w:themeColor="text1"/>
          <w:sz w:val="22"/>
          <w:szCs w:val="22"/>
        </w:rPr>
        <w:t xml:space="preserve"> 8</w:t>
      </w:r>
      <w:r>
        <w:rPr>
          <w:rFonts w:ascii="Cambria" w:hAnsi="Cambria"/>
          <w:b/>
          <w:color w:val="000000" w:themeColor="text1"/>
          <w:sz w:val="22"/>
          <w:szCs w:val="22"/>
        </w:rPr>
        <w:t xml:space="preserve"> bullet points listed below</w:t>
      </w:r>
      <w:r w:rsidRPr="00BB4551">
        <w:rPr>
          <w:rFonts w:ascii="Cambria" w:hAnsi="Cambria"/>
          <w:b/>
          <w:color w:val="000000" w:themeColor="text1"/>
          <w:sz w:val="22"/>
          <w:szCs w:val="22"/>
        </w:rPr>
        <w:t>.</w:t>
      </w:r>
    </w:p>
    <w:p w14:paraId="6CA65ACA" w14:textId="77777777" w:rsidR="003418B2" w:rsidRDefault="003418B2" w:rsidP="003418B2">
      <w:pPr>
        <w:pStyle w:val="ListParagraph"/>
        <w:spacing w:after="240"/>
        <w:ind w:left="360"/>
        <w:rPr>
          <w:rFonts w:ascii="Cambria" w:hAnsi="Cambria"/>
          <w:color w:val="000000" w:themeColor="text1"/>
          <w:sz w:val="22"/>
          <w:szCs w:val="22"/>
        </w:rPr>
      </w:pPr>
    </w:p>
    <w:p w14:paraId="44F5D797" w14:textId="1C79474A" w:rsidR="000067E9" w:rsidRDefault="000067E9" w:rsidP="00E53C74">
      <w:pPr>
        <w:pStyle w:val="ListParagraph"/>
        <w:numPr>
          <w:ilvl w:val="0"/>
          <w:numId w:val="24"/>
        </w:numPr>
        <w:spacing w:before="120"/>
        <w:ind w:left="450"/>
        <w:rPr>
          <w:rFonts w:ascii="Cambria" w:hAnsi="Cambria"/>
          <w:color w:val="000000" w:themeColor="text1"/>
          <w:sz w:val="22"/>
          <w:szCs w:val="22"/>
        </w:rPr>
      </w:pPr>
      <w:r w:rsidRPr="00D541B8">
        <w:rPr>
          <w:rFonts w:ascii="Cambria" w:hAnsi="Cambria"/>
          <w:b/>
          <w:color w:val="000000" w:themeColor="text1"/>
          <w:sz w:val="22"/>
          <w:szCs w:val="22"/>
        </w:rPr>
        <w:t>Activity:</w:t>
      </w:r>
      <w:r w:rsidRPr="00D541B8">
        <w:rPr>
          <w:rFonts w:ascii="Cambria" w:hAnsi="Cambria"/>
          <w:color w:val="000000" w:themeColor="text1"/>
          <w:sz w:val="22"/>
          <w:szCs w:val="22"/>
        </w:rPr>
        <w:t xml:space="preserve"> The specific activities that the LEA/consortium will implement.  Activities listed should aim to improve the attendance, engagement, and academic success of students in temporary housing and go beyond the minimum requirements of the McKinney-Vento Act (i.e., immediate enrollment, provision of transportation to the school of origin, provision of free meals)</w:t>
      </w:r>
      <w:r w:rsidR="00E557E0">
        <w:rPr>
          <w:rFonts w:ascii="Cambria" w:hAnsi="Cambria"/>
          <w:color w:val="000000" w:themeColor="text1"/>
          <w:sz w:val="22"/>
          <w:szCs w:val="22"/>
        </w:rPr>
        <w:t>.</w:t>
      </w:r>
      <w:r w:rsidRPr="00D541B8">
        <w:rPr>
          <w:rFonts w:ascii="Cambria" w:hAnsi="Cambria"/>
          <w:color w:val="000000" w:themeColor="text1"/>
          <w:sz w:val="22"/>
          <w:szCs w:val="22"/>
        </w:rPr>
        <w:t xml:space="preserve"> </w:t>
      </w:r>
      <w:r w:rsidR="00FE019B">
        <w:rPr>
          <w:rFonts w:ascii="Cambria" w:hAnsi="Cambria"/>
          <w:color w:val="000000" w:themeColor="text1"/>
          <w:sz w:val="22"/>
          <w:szCs w:val="22"/>
        </w:rPr>
        <w:br/>
      </w:r>
    </w:p>
    <w:p w14:paraId="265C9E63" w14:textId="3041121D" w:rsidR="000067E9" w:rsidRPr="009A4270" w:rsidRDefault="000067E9" w:rsidP="00E53C74">
      <w:pPr>
        <w:pStyle w:val="ListParagraph"/>
        <w:numPr>
          <w:ilvl w:val="0"/>
          <w:numId w:val="24"/>
        </w:numPr>
        <w:spacing w:before="120"/>
        <w:ind w:left="450"/>
        <w:rPr>
          <w:rFonts w:ascii="Cambria" w:hAnsi="Cambria"/>
          <w:color w:val="000000" w:themeColor="text1"/>
          <w:sz w:val="22"/>
          <w:szCs w:val="22"/>
        </w:rPr>
      </w:pPr>
      <w:r w:rsidRPr="00D541B8">
        <w:rPr>
          <w:rFonts w:ascii="Cambria" w:hAnsi="Cambria"/>
          <w:b/>
          <w:color w:val="000000" w:themeColor="text1"/>
          <w:sz w:val="22"/>
          <w:szCs w:val="22"/>
        </w:rPr>
        <w:t xml:space="preserve">Activity </w:t>
      </w:r>
      <w:r w:rsidRPr="00D037EB">
        <w:rPr>
          <w:rFonts w:ascii="Cambria" w:hAnsi="Cambria"/>
          <w:b/>
          <w:color w:val="000000" w:themeColor="text1"/>
          <w:sz w:val="22"/>
          <w:szCs w:val="22"/>
        </w:rPr>
        <w:t xml:space="preserve">Category: </w:t>
      </w:r>
      <w:r w:rsidRPr="00D037EB">
        <w:rPr>
          <w:rFonts w:ascii="Cambria" w:hAnsi="Cambria"/>
          <w:color w:val="000000" w:themeColor="text1"/>
          <w:sz w:val="22"/>
          <w:szCs w:val="22"/>
        </w:rPr>
        <w:t xml:space="preserve">Successful applicants will have </w:t>
      </w:r>
      <w:r w:rsidRPr="00D037EB">
        <w:rPr>
          <w:rFonts w:ascii="Cambria" w:hAnsi="Cambria"/>
          <w:i/>
          <w:color w:val="000000" w:themeColor="text1"/>
          <w:sz w:val="22"/>
          <w:szCs w:val="22"/>
        </w:rPr>
        <w:t>at least one</w:t>
      </w:r>
      <w:r w:rsidRPr="00D037EB">
        <w:rPr>
          <w:rFonts w:ascii="Cambria" w:hAnsi="Cambria"/>
          <w:color w:val="000000" w:themeColor="text1"/>
          <w:sz w:val="22"/>
          <w:szCs w:val="22"/>
        </w:rPr>
        <w:t xml:space="preserve"> activity in each of the following </w:t>
      </w:r>
      <w:r w:rsidR="00D91C90">
        <w:rPr>
          <w:rFonts w:ascii="Cambria" w:hAnsi="Cambria"/>
          <w:color w:val="000000" w:themeColor="text1"/>
          <w:sz w:val="22"/>
          <w:szCs w:val="22"/>
        </w:rPr>
        <w:t xml:space="preserve">four </w:t>
      </w:r>
      <w:r w:rsidRPr="009A4270">
        <w:rPr>
          <w:rFonts w:ascii="Cambria" w:hAnsi="Cambria"/>
          <w:color w:val="000000" w:themeColor="text1"/>
          <w:sz w:val="22"/>
          <w:szCs w:val="22"/>
        </w:rPr>
        <w:t>categories (</w:t>
      </w:r>
      <w:r w:rsidRPr="009A4270">
        <w:rPr>
          <w:rFonts w:ascii="Cambria" w:hAnsi="Cambria"/>
          <w:i/>
          <w:sz w:val="22"/>
          <w:szCs w:val="22"/>
        </w:rPr>
        <w:t xml:space="preserve">examples are page </w:t>
      </w:r>
      <w:r w:rsidR="00826751" w:rsidRPr="009A4270">
        <w:rPr>
          <w:rFonts w:ascii="Cambria" w:hAnsi="Cambria"/>
          <w:i/>
          <w:sz w:val="22"/>
          <w:szCs w:val="22"/>
        </w:rPr>
        <w:t>25</w:t>
      </w:r>
      <w:r w:rsidR="00A46850" w:rsidRPr="009A4270">
        <w:rPr>
          <w:rFonts w:ascii="Cambria" w:hAnsi="Cambria"/>
          <w:i/>
          <w:sz w:val="22"/>
          <w:szCs w:val="22"/>
        </w:rPr>
        <w:t>-</w:t>
      </w:r>
      <w:r w:rsidR="00826751" w:rsidRPr="009A4270">
        <w:rPr>
          <w:rFonts w:ascii="Cambria" w:hAnsi="Cambria"/>
          <w:i/>
          <w:sz w:val="22"/>
          <w:szCs w:val="22"/>
        </w:rPr>
        <w:t>28</w:t>
      </w:r>
      <w:r w:rsidR="00254FBC" w:rsidRPr="009A4270">
        <w:rPr>
          <w:rFonts w:ascii="Cambria" w:hAnsi="Cambria"/>
          <w:i/>
          <w:color w:val="000000" w:themeColor="text1"/>
          <w:sz w:val="22"/>
          <w:szCs w:val="22"/>
        </w:rPr>
        <w:t>)</w:t>
      </w:r>
      <w:r w:rsidRPr="009A4270">
        <w:rPr>
          <w:rFonts w:ascii="Cambria" w:hAnsi="Cambria"/>
          <w:color w:val="000000" w:themeColor="text1"/>
          <w:sz w:val="22"/>
          <w:szCs w:val="22"/>
        </w:rPr>
        <w:t xml:space="preserve">:  </w:t>
      </w:r>
    </w:p>
    <w:p w14:paraId="4A351055" w14:textId="77777777" w:rsidR="000067E9" w:rsidRPr="009A4270" w:rsidRDefault="000067E9" w:rsidP="00E53C74">
      <w:pPr>
        <w:pStyle w:val="ListParagraph"/>
        <w:numPr>
          <w:ilvl w:val="4"/>
          <w:numId w:val="25"/>
        </w:numPr>
        <w:ind w:left="900" w:hanging="270"/>
        <w:rPr>
          <w:rFonts w:ascii="Cambria" w:hAnsi="Cambria"/>
          <w:color w:val="000000" w:themeColor="text1"/>
          <w:sz w:val="22"/>
          <w:szCs w:val="22"/>
        </w:rPr>
      </w:pPr>
      <w:r w:rsidRPr="009A4270">
        <w:rPr>
          <w:rFonts w:ascii="Cambria" w:hAnsi="Cambria"/>
          <w:color w:val="000000" w:themeColor="text1"/>
          <w:sz w:val="22"/>
          <w:szCs w:val="22"/>
        </w:rPr>
        <w:t xml:space="preserve">Student Facing Programs </w:t>
      </w:r>
    </w:p>
    <w:p w14:paraId="70C07AF2" w14:textId="77777777" w:rsidR="000067E9" w:rsidRPr="009A4270" w:rsidRDefault="000067E9" w:rsidP="00E53C74">
      <w:pPr>
        <w:pStyle w:val="ListParagraph"/>
        <w:numPr>
          <w:ilvl w:val="4"/>
          <w:numId w:val="25"/>
        </w:numPr>
        <w:spacing w:before="120"/>
        <w:ind w:left="900" w:hanging="270"/>
        <w:rPr>
          <w:rFonts w:ascii="Cambria" w:hAnsi="Cambria"/>
          <w:color w:val="000000" w:themeColor="text1"/>
          <w:sz w:val="22"/>
          <w:szCs w:val="22"/>
        </w:rPr>
      </w:pPr>
      <w:r w:rsidRPr="009A4270">
        <w:rPr>
          <w:rFonts w:ascii="Cambria" w:hAnsi="Cambria"/>
          <w:color w:val="000000" w:themeColor="text1"/>
          <w:sz w:val="22"/>
          <w:szCs w:val="22"/>
        </w:rPr>
        <w:t xml:space="preserve">Student and Family Supports and Services </w:t>
      </w:r>
    </w:p>
    <w:p w14:paraId="23398F9A" w14:textId="7378830B" w:rsidR="000067E9" w:rsidRPr="009A4270" w:rsidRDefault="000067E9" w:rsidP="00E53C74">
      <w:pPr>
        <w:pStyle w:val="ListParagraph"/>
        <w:numPr>
          <w:ilvl w:val="4"/>
          <w:numId w:val="25"/>
        </w:numPr>
        <w:spacing w:before="120"/>
        <w:ind w:left="900" w:hanging="270"/>
        <w:rPr>
          <w:rFonts w:ascii="Cambria" w:hAnsi="Cambria"/>
          <w:color w:val="000000" w:themeColor="text1"/>
          <w:sz w:val="22"/>
          <w:szCs w:val="22"/>
        </w:rPr>
      </w:pPr>
      <w:r w:rsidRPr="009A4270">
        <w:rPr>
          <w:rFonts w:ascii="Cambria" w:hAnsi="Cambria"/>
          <w:color w:val="000000" w:themeColor="text1"/>
          <w:sz w:val="22"/>
          <w:szCs w:val="22"/>
        </w:rPr>
        <w:t>Knowledge and Capacity Building</w:t>
      </w:r>
    </w:p>
    <w:p w14:paraId="71483CBF" w14:textId="035DA3C6" w:rsidR="00D91C90" w:rsidRPr="009A4270" w:rsidRDefault="00D91C90" w:rsidP="00E53C74">
      <w:pPr>
        <w:pStyle w:val="ListParagraph"/>
        <w:numPr>
          <w:ilvl w:val="4"/>
          <w:numId w:val="25"/>
        </w:numPr>
        <w:spacing w:before="120"/>
        <w:ind w:left="900" w:hanging="270"/>
        <w:rPr>
          <w:rFonts w:ascii="Cambria" w:hAnsi="Cambria"/>
          <w:color w:val="000000" w:themeColor="text1"/>
          <w:sz w:val="22"/>
          <w:szCs w:val="22"/>
        </w:rPr>
      </w:pPr>
      <w:r w:rsidRPr="009A4270">
        <w:rPr>
          <w:rFonts w:ascii="Cambria" w:hAnsi="Cambria"/>
          <w:sz w:val="22"/>
          <w:szCs w:val="22"/>
        </w:rPr>
        <w:t>Trauma-sensitive Strategies</w:t>
      </w:r>
    </w:p>
    <w:p w14:paraId="7246B9D2" w14:textId="77777777" w:rsidR="003418B2" w:rsidRPr="009A4270" w:rsidRDefault="003418B2" w:rsidP="003418B2">
      <w:pPr>
        <w:pStyle w:val="ListParagraph"/>
        <w:spacing w:after="240"/>
        <w:ind w:left="360"/>
        <w:rPr>
          <w:rFonts w:ascii="Cambria" w:hAnsi="Cambria"/>
          <w:color w:val="000000" w:themeColor="text1"/>
          <w:sz w:val="22"/>
          <w:szCs w:val="22"/>
        </w:rPr>
      </w:pPr>
    </w:p>
    <w:p w14:paraId="1E5393F1" w14:textId="77777777" w:rsidR="00FE019B" w:rsidRPr="009A4270" w:rsidRDefault="00FE019B" w:rsidP="00E53C74">
      <w:pPr>
        <w:pStyle w:val="ListParagraph"/>
        <w:numPr>
          <w:ilvl w:val="4"/>
          <w:numId w:val="17"/>
        </w:numPr>
        <w:spacing w:before="120"/>
        <w:ind w:left="540" w:hanging="450"/>
        <w:rPr>
          <w:rFonts w:ascii="Cambria" w:hAnsi="Cambria"/>
          <w:color w:val="000000" w:themeColor="text1"/>
          <w:sz w:val="22"/>
          <w:szCs w:val="22"/>
        </w:rPr>
      </w:pPr>
      <w:r w:rsidRPr="009A4270">
        <w:rPr>
          <w:rFonts w:ascii="Cambria" w:hAnsi="Cambria"/>
          <w:b/>
          <w:sz w:val="22"/>
          <w:szCs w:val="22"/>
        </w:rPr>
        <w:t>Operational Plan</w:t>
      </w:r>
      <w:r w:rsidRPr="009A4270">
        <w:rPr>
          <w:rFonts w:ascii="Cambria" w:hAnsi="Cambria"/>
          <w:sz w:val="22"/>
          <w:szCs w:val="22"/>
        </w:rPr>
        <w:t xml:space="preserve">: Details about how the activity/program will be implemented. Include specifics about outreach, recruitment, and retention of students and families where appropriate. </w:t>
      </w:r>
      <w:r w:rsidRPr="009A4270">
        <w:rPr>
          <w:rFonts w:ascii="Cambria" w:hAnsi="Cambria"/>
          <w:sz w:val="22"/>
          <w:szCs w:val="22"/>
        </w:rPr>
        <w:br/>
      </w:r>
    </w:p>
    <w:p w14:paraId="075F58B3" w14:textId="73E426F4" w:rsidR="00FE019B" w:rsidRPr="009A4270" w:rsidRDefault="00FE019B" w:rsidP="00E53C74">
      <w:pPr>
        <w:pStyle w:val="ListParagraph"/>
        <w:numPr>
          <w:ilvl w:val="4"/>
          <w:numId w:val="17"/>
        </w:numPr>
        <w:spacing w:before="120"/>
        <w:ind w:left="540" w:hanging="450"/>
        <w:rPr>
          <w:rFonts w:ascii="Cambria" w:hAnsi="Cambria"/>
          <w:color w:val="000000" w:themeColor="text1"/>
          <w:sz w:val="22"/>
          <w:szCs w:val="22"/>
        </w:rPr>
      </w:pPr>
      <w:r w:rsidRPr="009A4270">
        <w:rPr>
          <w:rFonts w:ascii="Cambria" w:hAnsi="Cambria"/>
          <w:b/>
          <w:sz w:val="22"/>
          <w:szCs w:val="22"/>
        </w:rPr>
        <w:t>Timeline:</w:t>
      </w:r>
      <w:r w:rsidRPr="009A4270">
        <w:rPr>
          <w:rFonts w:ascii="Cambria" w:hAnsi="Cambria"/>
          <w:sz w:val="22"/>
          <w:szCs w:val="22"/>
        </w:rPr>
        <w:t xml:space="preserve"> The timeframe for when the proposed activities will take place. Applicants should allow for a reasonable amount of time for ramping up new programming, recruiting new staff and students to participate in the activities, and implementing the activities. Describe whether activity is </w:t>
      </w:r>
      <w:r w:rsidR="00E557E0" w:rsidRPr="009A4270">
        <w:rPr>
          <w:rFonts w:ascii="Cambria" w:hAnsi="Cambria"/>
          <w:sz w:val="22"/>
          <w:szCs w:val="22"/>
        </w:rPr>
        <w:t>a singular event</w:t>
      </w:r>
      <w:r w:rsidRPr="009A4270">
        <w:rPr>
          <w:rFonts w:ascii="Cambria" w:hAnsi="Cambria"/>
          <w:sz w:val="22"/>
          <w:szCs w:val="22"/>
        </w:rPr>
        <w:t>, repeating, weekly, etc. for participants.</w:t>
      </w:r>
      <w:r w:rsidRPr="009A4270">
        <w:rPr>
          <w:rFonts w:ascii="Cambria" w:hAnsi="Cambria"/>
          <w:sz w:val="22"/>
          <w:szCs w:val="22"/>
        </w:rPr>
        <w:br/>
      </w:r>
    </w:p>
    <w:p w14:paraId="6FDA7DD3" w14:textId="77777777" w:rsidR="00FE019B" w:rsidRPr="009A4270" w:rsidRDefault="00FE019B" w:rsidP="00E53C74">
      <w:pPr>
        <w:pStyle w:val="ListParagraph"/>
        <w:numPr>
          <w:ilvl w:val="4"/>
          <w:numId w:val="17"/>
        </w:numPr>
        <w:spacing w:before="120"/>
        <w:ind w:left="540" w:hanging="450"/>
        <w:rPr>
          <w:rFonts w:ascii="Cambria" w:hAnsi="Cambria"/>
          <w:color w:val="000000" w:themeColor="text1"/>
          <w:sz w:val="22"/>
          <w:szCs w:val="22"/>
        </w:rPr>
      </w:pPr>
      <w:r w:rsidRPr="009A4270">
        <w:rPr>
          <w:rFonts w:ascii="Cambria" w:hAnsi="Cambria"/>
          <w:b/>
          <w:sz w:val="22"/>
          <w:szCs w:val="22"/>
        </w:rPr>
        <w:t>Number of Students in Temporary Housing Served:</w:t>
      </w:r>
      <w:r w:rsidRPr="009A4270">
        <w:rPr>
          <w:rFonts w:ascii="Cambria" w:hAnsi="Cambria"/>
          <w:sz w:val="22"/>
          <w:szCs w:val="22"/>
        </w:rPr>
        <w:t xml:space="preserve"> How many students experiencing homelessness will participate in the activity and/or be served by the program annually? If permanently housed students also participate, please include both the total number of students participating in the activity and the total number of students who are homeless </w:t>
      </w:r>
      <w:r w:rsidR="00306245" w:rsidRPr="009A4270">
        <w:rPr>
          <w:rFonts w:ascii="Cambria" w:hAnsi="Cambria"/>
          <w:sz w:val="22"/>
          <w:szCs w:val="22"/>
        </w:rPr>
        <w:t xml:space="preserve">participating </w:t>
      </w:r>
      <w:r w:rsidRPr="009A4270">
        <w:rPr>
          <w:rFonts w:ascii="Cambria" w:hAnsi="Cambria"/>
          <w:sz w:val="22"/>
          <w:szCs w:val="22"/>
        </w:rPr>
        <w:t>in the activity.</w:t>
      </w:r>
      <w:r w:rsidRPr="009A4270">
        <w:rPr>
          <w:rFonts w:ascii="Cambria" w:hAnsi="Cambria"/>
          <w:sz w:val="22"/>
          <w:szCs w:val="22"/>
        </w:rPr>
        <w:br/>
      </w:r>
    </w:p>
    <w:p w14:paraId="2C1A0DB3" w14:textId="42C0F4B8" w:rsidR="00FE019B" w:rsidRPr="009A4270" w:rsidRDefault="00FE019B" w:rsidP="00E53C74">
      <w:pPr>
        <w:pStyle w:val="ListParagraph"/>
        <w:numPr>
          <w:ilvl w:val="4"/>
          <w:numId w:val="17"/>
        </w:numPr>
        <w:spacing w:before="120"/>
        <w:ind w:left="540" w:hanging="450"/>
        <w:rPr>
          <w:rFonts w:ascii="Cambria" w:hAnsi="Cambria"/>
          <w:color w:val="000000" w:themeColor="text1"/>
          <w:sz w:val="22"/>
          <w:szCs w:val="22"/>
        </w:rPr>
      </w:pPr>
      <w:r w:rsidRPr="009A4270">
        <w:rPr>
          <w:rFonts w:ascii="Cambria" w:hAnsi="Cambria"/>
          <w:b/>
          <w:color w:val="000000" w:themeColor="text1"/>
          <w:sz w:val="22"/>
          <w:szCs w:val="22"/>
        </w:rPr>
        <w:t xml:space="preserve">Anticipated Outcome: </w:t>
      </w:r>
      <w:r w:rsidRPr="009A4270">
        <w:rPr>
          <w:rFonts w:ascii="Cambria" w:hAnsi="Cambria"/>
          <w:color w:val="000000" w:themeColor="text1"/>
          <w:sz w:val="22"/>
          <w:szCs w:val="22"/>
        </w:rPr>
        <w:t>What</w:t>
      </w:r>
      <w:r w:rsidRPr="009A4270">
        <w:rPr>
          <w:rFonts w:ascii="Cambria" w:hAnsi="Cambria"/>
          <w:sz w:val="22"/>
          <w:szCs w:val="22"/>
        </w:rPr>
        <w:t xml:space="preserve"> </w:t>
      </w:r>
      <w:r w:rsidR="00002433" w:rsidRPr="009A4270">
        <w:rPr>
          <w:rFonts w:ascii="Cambria" w:hAnsi="Cambria"/>
          <w:sz w:val="22"/>
          <w:szCs w:val="22"/>
        </w:rPr>
        <w:t xml:space="preserve">result will you see if this activity is </w:t>
      </w:r>
      <w:r w:rsidRPr="009A4270">
        <w:rPr>
          <w:rFonts w:ascii="Cambria" w:hAnsi="Cambria"/>
          <w:sz w:val="22"/>
          <w:szCs w:val="22"/>
        </w:rPr>
        <w:t xml:space="preserve">successful? Outcomes must be specific and measurable either using qualitative data or using quantitative data. </w:t>
      </w:r>
      <w:r w:rsidRPr="009A4270">
        <w:rPr>
          <w:rFonts w:ascii="Cambria" w:hAnsi="Cambria"/>
          <w:b/>
          <w:i/>
          <w:sz w:val="20"/>
        </w:rPr>
        <w:t xml:space="preserve">See examples </w:t>
      </w:r>
      <w:r w:rsidR="006E2794" w:rsidRPr="009A4270">
        <w:rPr>
          <w:rFonts w:ascii="Cambria" w:hAnsi="Cambria"/>
          <w:b/>
          <w:i/>
          <w:sz w:val="20"/>
        </w:rPr>
        <w:t>on pages</w:t>
      </w:r>
      <w:r w:rsidR="007B63E6" w:rsidRPr="009A4270">
        <w:rPr>
          <w:rFonts w:ascii="Cambria" w:hAnsi="Cambria"/>
          <w:b/>
          <w:i/>
          <w:sz w:val="20"/>
        </w:rPr>
        <w:t xml:space="preserve"> </w:t>
      </w:r>
      <w:r w:rsidR="00826751" w:rsidRPr="009A4270">
        <w:rPr>
          <w:rFonts w:ascii="Cambria" w:hAnsi="Cambria"/>
          <w:b/>
          <w:i/>
          <w:sz w:val="20"/>
        </w:rPr>
        <w:t>25</w:t>
      </w:r>
      <w:r w:rsidR="00A46850" w:rsidRPr="009A4270">
        <w:rPr>
          <w:rFonts w:ascii="Cambria" w:hAnsi="Cambria"/>
          <w:b/>
          <w:i/>
          <w:sz w:val="20"/>
        </w:rPr>
        <w:t>-</w:t>
      </w:r>
      <w:r w:rsidR="00826751" w:rsidRPr="009A4270">
        <w:rPr>
          <w:rFonts w:ascii="Cambria" w:hAnsi="Cambria"/>
          <w:b/>
          <w:i/>
          <w:sz w:val="20"/>
        </w:rPr>
        <w:t xml:space="preserve">28 </w:t>
      </w:r>
      <w:r w:rsidRPr="009A4270">
        <w:rPr>
          <w:rFonts w:ascii="Cambria" w:hAnsi="Cambria"/>
          <w:b/>
          <w:i/>
          <w:sz w:val="20"/>
        </w:rPr>
        <w:t>for guidance.</w:t>
      </w:r>
      <w:r w:rsidRPr="009A4270">
        <w:rPr>
          <w:rFonts w:ascii="Cambria" w:hAnsi="Cambria"/>
          <w:b/>
          <w:i/>
          <w:sz w:val="20"/>
        </w:rPr>
        <w:br/>
      </w:r>
    </w:p>
    <w:p w14:paraId="7E8C6437" w14:textId="6368E76C" w:rsidR="00FE019B" w:rsidRPr="009A4270" w:rsidRDefault="00FE019B" w:rsidP="00E53C74">
      <w:pPr>
        <w:pStyle w:val="ListParagraph"/>
        <w:numPr>
          <w:ilvl w:val="4"/>
          <w:numId w:val="17"/>
        </w:numPr>
        <w:spacing w:before="120"/>
        <w:ind w:left="540" w:hanging="450"/>
        <w:rPr>
          <w:rFonts w:ascii="Cambria" w:hAnsi="Cambria"/>
          <w:color w:val="000000" w:themeColor="text1"/>
          <w:sz w:val="22"/>
          <w:szCs w:val="22"/>
        </w:rPr>
      </w:pPr>
      <w:r w:rsidRPr="009A4270">
        <w:rPr>
          <w:rFonts w:ascii="Cambria" w:hAnsi="Cambria"/>
          <w:b/>
          <w:sz w:val="22"/>
          <w:szCs w:val="22"/>
        </w:rPr>
        <w:t>Measurement tool</w:t>
      </w:r>
      <w:r w:rsidRPr="009A4270">
        <w:rPr>
          <w:rFonts w:ascii="Cambria" w:hAnsi="Cambria"/>
          <w:sz w:val="22"/>
          <w:szCs w:val="22"/>
        </w:rPr>
        <w:t xml:space="preserve">: How will you gather and/or keep track of data used to demonstrate </w:t>
      </w:r>
      <w:r w:rsidR="00247693" w:rsidRPr="009A4270">
        <w:rPr>
          <w:rFonts w:ascii="Cambria" w:hAnsi="Cambria"/>
          <w:sz w:val="22"/>
          <w:szCs w:val="22"/>
        </w:rPr>
        <w:t xml:space="preserve">the </w:t>
      </w:r>
      <w:r w:rsidRPr="009A4270">
        <w:rPr>
          <w:rFonts w:ascii="Cambria" w:hAnsi="Cambria"/>
          <w:sz w:val="22"/>
          <w:szCs w:val="22"/>
        </w:rPr>
        <w:t>success of the activity?</w:t>
      </w:r>
      <w:r w:rsidRPr="009A4270">
        <w:rPr>
          <w:rFonts w:ascii="Cambria" w:hAnsi="Cambria"/>
          <w:b/>
          <w:sz w:val="22"/>
          <w:szCs w:val="22"/>
        </w:rPr>
        <w:t xml:space="preserve"> </w:t>
      </w:r>
      <w:r w:rsidRPr="009A4270">
        <w:rPr>
          <w:rFonts w:ascii="Cambria" w:hAnsi="Cambria"/>
          <w:b/>
          <w:i/>
          <w:sz w:val="20"/>
        </w:rPr>
        <w:t xml:space="preserve">See examples </w:t>
      </w:r>
      <w:r w:rsidR="006E2794" w:rsidRPr="009A4270">
        <w:rPr>
          <w:rFonts w:ascii="Cambria" w:hAnsi="Cambria"/>
          <w:b/>
          <w:i/>
          <w:sz w:val="20"/>
        </w:rPr>
        <w:t>on pages</w:t>
      </w:r>
      <w:r w:rsidR="007B63E6" w:rsidRPr="009A4270">
        <w:rPr>
          <w:rFonts w:ascii="Cambria" w:hAnsi="Cambria"/>
          <w:b/>
          <w:i/>
          <w:sz w:val="20"/>
        </w:rPr>
        <w:t xml:space="preserve"> </w:t>
      </w:r>
      <w:r w:rsidR="00826751" w:rsidRPr="009A4270">
        <w:rPr>
          <w:rFonts w:ascii="Cambria" w:hAnsi="Cambria"/>
          <w:b/>
          <w:i/>
          <w:sz w:val="20"/>
        </w:rPr>
        <w:t>25</w:t>
      </w:r>
      <w:r w:rsidR="00A46850" w:rsidRPr="009A4270">
        <w:rPr>
          <w:rFonts w:ascii="Cambria" w:hAnsi="Cambria"/>
          <w:b/>
          <w:i/>
          <w:sz w:val="20"/>
        </w:rPr>
        <w:t>-</w:t>
      </w:r>
      <w:r w:rsidR="00826751" w:rsidRPr="009A4270">
        <w:rPr>
          <w:rFonts w:ascii="Cambria" w:hAnsi="Cambria"/>
          <w:b/>
          <w:i/>
          <w:sz w:val="20"/>
        </w:rPr>
        <w:t xml:space="preserve">28 </w:t>
      </w:r>
      <w:r w:rsidRPr="009A4270">
        <w:rPr>
          <w:rFonts w:ascii="Cambria" w:hAnsi="Cambria"/>
          <w:b/>
          <w:i/>
          <w:sz w:val="20"/>
        </w:rPr>
        <w:t>for guidance.</w:t>
      </w:r>
      <w:r w:rsidRPr="009A4270">
        <w:rPr>
          <w:rFonts w:ascii="Cambria" w:hAnsi="Cambria"/>
          <w:b/>
          <w:i/>
          <w:sz w:val="20"/>
        </w:rPr>
        <w:br/>
      </w:r>
    </w:p>
    <w:p w14:paraId="6AED8A2A" w14:textId="3CD55F24" w:rsidR="00FE019B" w:rsidRPr="009A4270" w:rsidRDefault="00FE019B" w:rsidP="00E53C74">
      <w:pPr>
        <w:pStyle w:val="ListParagraph"/>
        <w:numPr>
          <w:ilvl w:val="4"/>
          <w:numId w:val="17"/>
        </w:numPr>
        <w:spacing w:before="120"/>
        <w:ind w:left="540" w:hanging="450"/>
        <w:rPr>
          <w:rFonts w:ascii="Cambria" w:hAnsi="Cambria"/>
          <w:color w:val="000000" w:themeColor="text1"/>
          <w:sz w:val="22"/>
          <w:szCs w:val="22"/>
        </w:rPr>
      </w:pPr>
      <w:r w:rsidRPr="009A4270">
        <w:rPr>
          <w:rFonts w:ascii="Cambria" w:hAnsi="Cambria"/>
          <w:b/>
          <w:sz w:val="22"/>
          <w:szCs w:val="22"/>
        </w:rPr>
        <w:t>Budget:</w:t>
      </w:r>
      <w:r w:rsidRPr="009A4270">
        <w:rPr>
          <w:rFonts w:ascii="Cambria" w:hAnsi="Cambria"/>
          <w:sz w:val="22"/>
          <w:szCs w:val="22"/>
        </w:rPr>
        <w:t xml:space="preserve"> </w:t>
      </w:r>
      <w:r w:rsidRPr="009A4270">
        <w:rPr>
          <w:rFonts w:ascii="Cambria" w:hAnsi="Cambria"/>
          <w:color w:val="000000" w:themeColor="text1"/>
          <w:sz w:val="22"/>
          <w:szCs w:val="22"/>
        </w:rPr>
        <w:t xml:space="preserve">The </w:t>
      </w:r>
      <w:r w:rsidRPr="009A4270">
        <w:rPr>
          <w:rFonts w:ascii="Cambria" w:hAnsi="Cambria"/>
          <w:b/>
          <w:color w:val="000000" w:themeColor="text1"/>
          <w:sz w:val="22"/>
          <w:szCs w:val="22"/>
          <w:u w:val="single"/>
        </w:rPr>
        <w:t>amount of McKinney-Vento grant funds</w:t>
      </w:r>
      <w:r w:rsidRPr="009A4270">
        <w:rPr>
          <w:rFonts w:ascii="Cambria" w:hAnsi="Cambria"/>
          <w:color w:val="000000" w:themeColor="text1"/>
          <w:sz w:val="22"/>
          <w:szCs w:val="22"/>
        </w:rPr>
        <w:t xml:space="preserve"> needed to implement the activity. If a district staff member whose salary is being paid in part or fully with grant funds will implement the activity, include the name and title of that person in the budget </w:t>
      </w:r>
      <w:r w:rsidR="00852E15" w:rsidRPr="009A4270">
        <w:rPr>
          <w:rFonts w:ascii="Cambria" w:hAnsi="Cambria"/>
          <w:color w:val="000000" w:themeColor="text1"/>
          <w:sz w:val="22"/>
          <w:szCs w:val="22"/>
        </w:rPr>
        <w:t>code and the budget narrative</w:t>
      </w:r>
      <w:r w:rsidRPr="009A4270">
        <w:rPr>
          <w:rFonts w:ascii="Cambria" w:hAnsi="Cambria"/>
          <w:color w:val="FF0000"/>
          <w:sz w:val="22"/>
          <w:szCs w:val="22"/>
        </w:rPr>
        <w:t xml:space="preserve"> </w:t>
      </w:r>
    </w:p>
    <w:p w14:paraId="35DA5496" w14:textId="77777777" w:rsidR="00FE019B" w:rsidRPr="009A4270" w:rsidRDefault="00FE019B" w:rsidP="00FE019B">
      <w:pPr>
        <w:pStyle w:val="ListParagraph"/>
        <w:spacing w:before="120"/>
        <w:ind w:left="2520"/>
        <w:rPr>
          <w:rFonts w:ascii="Cambria" w:hAnsi="Cambria"/>
          <w:color w:val="000000" w:themeColor="text1"/>
          <w:sz w:val="22"/>
          <w:szCs w:val="22"/>
        </w:rPr>
      </w:pPr>
    </w:p>
    <w:p w14:paraId="13EBC48E" w14:textId="114859A6" w:rsidR="00FE019B" w:rsidRPr="009A4270" w:rsidRDefault="00FE019B" w:rsidP="006E2794">
      <w:pPr>
        <w:spacing w:before="120"/>
        <w:jc w:val="center"/>
        <w:rPr>
          <w:rFonts w:ascii="Cambria" w:hAnsi="Cambria"/>
          <w:i/>
          <w:sz w:val="22"/>
          <w:szCs w:val="22"/>
        </w:rPr>
      </w:pPr>
      <w:r w:rsidRPr="009A4270">
        <w:rPr>
          <w:rFonts w:ascii="Cambria" w:hAnsi="Cambria"/>
          <w:i/>
          <w:sz w:val="22"/>
          <w:szCs w:val="22"/>
        </w:rPr>
        <w:t xml:space="preserve">For your reference, examples and tips are included on pages </w:t>
      </w:r>
      <w:r w:rsidR="00826751" w:rsidRPr="009A4270">
        <w:rPr>
          <w:rFonts w:ascii="Cambria" w:hAnsi="Cambria"/>
          <w:i/>
          <w:sz w:val="22"/>
          <w:szCs w:val="22"/>
        </w:rPr>
        <w:t>25</w:t>
      </w:r>
      <w:r w:rsidR="00A46850" w:rsidRPr="009A4270">
        <w:rPr>
          <w:rFonts w:ascii="Cambria" w:hAnsi="Cambria"/>
          <w:i/>
          <w:sz w:val="22"/>
          <w:szCs w:val="22"/>
        </w:rPr>
        <w:t>-</w:t>
      </w:r>
      <w:r w:rsidR="00826751" w:rsidRPr="009A4270">
        <w:rPr>
          <w:rFonts w:ascii="Cambria" w:hAnsi="Cambria"/>
          <w:i/>
          <w:sz w:val="22"/>
          <w:szCs w:val="22"/>
        </w:rPr>
        <w:t>28</w:t>
      </w:r>
      <w:r w:rsidRPr="009A4270">
        <w:rPr>
          <w:rFonts w:ascii="Cambria" w:hAnsi="Cambria"/>
          <w:i/>
          <w:sz w:val="22"/>
          <w:szCs w:val="22"/>
        </w:rPr>
        <w:t>.</w:t>
      </w:r>
      <w:r w:rsidRPr="009A4270">
        <w:rPr>
          <w:rFonts w:ascii="Cambria" w:hAnsi="Cambria"/>
          <w:i/>
          <w:sz w:val="22"/>
          <w:szCs w:val="22"/>
        </w:rPr>
        <w:br/>
      </w:r>
    </w:p>
    <w:p w14:paraId="541200CB" w14:textId="77777777" w:rsidR="00A549AB" w:rsidRPr="00A549AB" w:rsidRDefault="00A549AB" w:rsidP="006E2794">
      <w:pPr>
        <w:spacing w:before="120"/>
        <w:rPr>
          <w:rFonts w:ascii="Cambria" w:hAnsi="Cambria"/>
          <w:i/>
          <w:sz w:val="22"/>
          <w:szCs w:val="22"/>
        </w:rPr>
      </w:pPr>
    </w:p>
    <w:p w14:paraId="5E2727BA" w14:textId="62DA9CFC" w:rsidR="00FE019B" w:rsidRPr="00FE019B" w:rsidRDefault="00FE019B" w:rsidP="00FE019B">
      <w:pPr>
        <w:spacing w:before="120"/>
        <w:jc w:val="center"/>
        <w:rPr>
          <w:rFonts w:ascii="Cambria" w:hAnsi="Cambria"/>
          <w:i/>
          <w:color w:val="FF0000"/>
          <w:sz w:val="22"/>
          <w:szCs w:val="22"/>
        </w:rPr>
      </w:pPr>
      <w:r>
        <w:rPr>
          <w:rFonts w:ascii="Cambria" w:hAnsi="Cambria"/>
          <w:i/>
          <w:color w:val="FF0000"/>
          <w:sz w:val="22"/>
          <w:szCs w:val="22"/>
        </w:rPr>
        <w:br/>
      </w:r>
      <w:r w:rsidRPr="00FE019B">
        <w:rPr>
          <w:rFonts w:ascii="Cambria" w:hAnsi="Cambria"/>
          <w:i/>
          <w:color w:val="FF0000"/>
          <w:sz w:val="22"/>
          <w:szCs w:val="22"/>
        </w:rPr>
        <w:br/>
      </w:r>
      <w:r w:rsidRPr="009A4270">
        <w:rPr>
          <w:rFonts w:ascii="Cambria" w:hAnsi="Cambria"/>
          <w:i/>
          <w:color w:val="000000" w:themeColor="text1"/>
          <w:sz w:val="22"/>
          <w:szCs w:val="22"/>
        </w:rPr>
        <w:t>For more information on how each bullet point will be weighted and scored,</w:t>
      </w:r>
      <w:r w:rsidR="000A0051" w:rsidRPr="009A4270">
        <w:rPr>
          <w:rFonts w:ascii="Cambria" w:hAnsi="Cambria"/>
          <w:i/>
          <w:color w:val="000000" w:themeColor="text1"/>
          <w:sz w:val="22"/>
          <w:szCs w:val="22"/>
        </w:rPr>
        <w:br/>
      </w:r>
      <w:r w:rsidRPr="009A4270">
        <w:rPr>
          <w:rFonts w:ascii="Cambria" w:hAnsi="Cambria"/>
          <w:i/>
          <w:color w:val="000000" w:themeColor="text1"/>
          <w:sz w:val="22"/>
          <w:szCs w:val="22"/>
        </w:rPr>
        <w:t xml:space="preserve">see the scoring </w:t>
      </w:r>
      <w:r w:rsidRPr="009A4270">
        <w:rPr>
          <w:rFonts w:ascii="Cambria" w:hAnsi="Cambria"/>
          <w:i/>
          <w:sz w:val="22"/>
          <w:szCs w:val="22"/>
        </w:rPr>
        <w:t xml:space="preserve">rubric </w:t>
      </w:r>
      <w:r w:rsidR="00A549AB" w:rsidRPr="009A4270">
        <w:rPr>
          <w:rFonts w:ascii="Cambria" w:hAnsi="Cambria"/>
          <w:i/>
          <w:sz w:val="22"/>
          <w:szCs w:val="22"/>
        </w:rPr>
        <w:t>at the end of the application</w:t>
      </w:r>
      <w:r w:rsidRPr="009A4270">
        <w:rPr>
          <w:rFonts w:ascii="Cambria" w:hAnsi="Cambria"/>
          <w:i/>
          <w:sz w:val="22"/>
          <w:szCs w:val="22"/>
        </w:rPr>
        <w:t>.</w:t>
      </w:r>
      <w:r w:rsidRPr="00D037EB">
        <w:rPr>
          <w:rFonts w:ascii="Cambria" w:hAnsi="Cambria"/>
          <w:i/>
          <w:color w:val="000000" w:themeColor="text1"/>
          <w:sz w:val="22"/>
          <w:szCs w:val="22"/>
        </w:rPr>
        <w:br/>
      </w:r>
    </w:p>
    <w:p w14:paraId="76E2A865" w14:textId="51B545E2" w:rsidR="006E2794" w:rsidRPr="004B79C4" w:rsidRDefault="006E2794" w:rsidP="0018101E">
      <w:pPr>
        <w:spacing w:after="160" w:line="259" w:lineRule="auto"/>
        <w:rPr>
          <w:rFonts w:ascii="Cambria" w:hAnsi="Cambria"/>
          <w:b/>
          <w:color w:val="000000" w:themeColor="text1"/>
          <w:sz w:val="40"/>
          <w:szCs w:val="40"/>
        </w:rPr>
      </w:pPr>
      <w:r w:rsidRPr="004B79C4">
        <w:rPr>
          <w:rFonts w:ascii="Cambria" w:hAnsi="Cambria"/>
          <w:b/>
          <w:color w:val="000000" w:themeColor="text1"/>
          <w:sz w:val="40"/>
          <w:szCs w:val="40"/>
        </w:rPr>
        <w:lastRenderedPageBreak/>
        <w:t>EXAMPLES</w:t>
      </w:r>
    </w:p>
    <w:p w14:paraId="70630FC4" w14:textId="1316BFDC" w:rsidR="006E2794" w:rsidRPr="00A774BA" w:rsidRDefault="006E2794" w:rsidP="006E2794">
      <w:pPr>
        <w:spacing w:before="120"/>
        <w:rPr>
          <w:rFonts w:ascii="Cambria" w:hAnsi="Cambria"/>
          <w:b/>
          <w:color w:val="000000" w:themeColor="text1"/>
          <w:sz w:val="22"/>
          <w:szCs w:val="22"/>
        </w:rPr>
      </w:pPr>
      <w:r w:rsidRPr="00A774BA">
        <w:rPr>
          <w:rFonts w:ascii="Cambria" w:hAnsi="Cambria"/>
          <w:b/>
          <w:color w:val="000000" w:themeColor="text1"/>
          <w:sz w:val="22"/>
          <w:szCs w:val="22"/>
          <w:highlight w:val="lightGray"/>
          <w:u w:val="single"/>
        </w:rPr>
        <w:t>Program Activity (</w:t>
      </w:r>
      <w:r w:rsidRPr="00A774BA">
        <w:rPr>
          <w:rFonts w:ascii="Cambria" w:hAnsi="Cambria"/>
          <w:b/>
          <w:i/>
          <w:color w:val="000000" w:themeColor="text1"/>
          <w:sz w:val="22"/>
          <w:szCs w:val="22"/>
          <w:highlight w:val="lightGray"/>
          <w:u w:val="single"/>
        </w:rPr>
        <w:t>example</w:t>
      </w:r>
      <w:r w:rsidRPr="00A774BA">
        <w:rPr>
          <w:rFonts w:ascii="Cambria" w:hAnsi="Cambria"/>
          <w:b/>
          <w:color w:val="000000" w:themeColor="text1"/>
          <w:sz w:val="22"/>
          <w:szCs w:val="22"/>
          <w:highlight w:val="lightGray"/>
          <w:u w:val="single"/>
        </w:rPr>
        <w:t>):</w:t>
      </w:r>
    </w:p>
    <w:p w14:paraId="2360D3C2" w14:textId="77777777" w:rsidR="006E2794" w:rsidRPr="00A774BA" w:rsidRDefault="006E2794" w:rsidP="00E53C74">
      <w:pPr>
        <w:pStyle w:val="ListParagraph"/>
        <w:numPr>
          <w:ilvl w:val="0"/>
          <w:numId w:val="27"/>
        </w:numPr>
        <w:spacing w:before="120"/>
        <w:rPr>
          <w:rFonts w:ascii="Cambria" w:hAnsi="Cambria"/>
          <w:b/>
          <w:color w:val="000000" w:themeColor="text1"/>
          <w:sz w:val="22"/>
          <w:szCs w:val="22"/>
        </w:rPr>
      </w:pPr>
      <w:r w:rsidRPr="00A774BA">
        <w:rPr>
          <w:rFonts w:ascii="Cambria" w:hAnsi="Cambria"/>
          <w:b/>
          <w:color w:val="000000" w:themeColor="text1"/>
          <w:sz w:val="22"/>
          <w:szCs w:val="22"/>
        </w:rPr>
        <w:t xml:space="preserve">Activity:  </w:t>
      </w:r>
      <w:r w:rsidRPr="00A774BA">
        <w:rPr>
          <w:rFonts w:ascii="Cambria" w:hAnsi="Cambria"/>
          <w:i/>
          <w:sz w:val="22"/>
          <w:szCs w:val="22"/>
        </w:rPr>
        <w:t>6-8</w:t>
      </w:r>
      <w:r w:rsidRPr="00A774BA">
        <w:rPr>
          <w:rFonts w:ascii="Cambria" w:hAnsi="Cambria"/>
          <w:i/>
          <w:sz w:val="22"/>
          <w:szCs w:val="22"/>
          <w:vertAlign w:val="superscript"/>
        </w:rPr>
        <w:t>th</w:t>
      </w:r>
      <w:r w:rsidRPr="00A774BA">
        <w:rPr>
          <w:rFonts w:ascii="Cambria" w:hAnsi="Cambria"/>
          <w:i/>
          <w:sz w:val="22"/>
          <w:szCs w:val="22"/>
        </w:rPr>
        <w:t xml:space="preserve"> grade “homework help” group that will also incorporate academic goal setting</w:t>
      </w:r>
      <w:r w:rsidRPr="00A774BA">
        <w:rPr>
          <w:rFonts w:ascii="Cambria" w:hAnsi="Cambria"/>
          <w:sz w:val="22"/>
          <w:szCs w:val="22"/>
        </w:rPr>
        <w:t>.</w:t>
      </w:r>
    </w:p>
    <w:p w14:paraId="54A86F33" w14:textId="77777777" w:rsidR="006E2794" w:rsidRPr="00A774BA" w:rsidRDefault="006E2794" w:rsidP="00E53C74">
      <w:pPr>
        <w:pStyle w:val="ListParagraph"/>
        <w:numPr>
          <w:ilvl w:val="0"/>
          <w:numId w:val="26"/>
        </w:numPr>
        <w:spacing w:before="120"/>
        <w:rPr>
          <w:rFonts w:ascii="Cambria" w:hAnsi="Cambria"/>
          <w:color w:val="000000" w:themeColor="text1"/>
          <w:sz w:val="22"/>
          <w:szCs w:val="22"/>
        </w:rPr>
      </w:pPr>
      <w:r w:rsidRPr="00A774BA">
        <w:rPr>
          <w:rFonts w:ascii="Cambria" w:hAnsi="Cambria"/>
          <w:b/>
          <w:color w:val="000000" w:themeColor="text1"/>
          <w:sz w:val="22"/>
          <w:szCs w:val="22"/>
        </w:rPr>
        <w:t>Activity Category</w:t>
      </w:r>
      <w:r>
        <w:rPr>
          <w:rFonts w:ascii="Cambria" w:hAnsi="Cambria"/>
          <w:b/>
          <w:color w:val="000000" w:themeColor="text1"/>
          <w:sz w:val="22"/>
          <w:szCs w:val="22"/>
        </w:rPr>
        <w:t xml:space="preserve">: </w:t>
      </w:r>
      <w:r w:rsidRPr="00A774BA">
        <w:rPr>
          <w:rFonts w:ascii="Cambria" w:hAnsi="Cambria"/>
          <w:i/>
          <w:color w:val="000000" w:themeColor="text1"/>
          <w:sz w:val="22"/>
          <w:szCs w:val="22"/>
        </w:rPr>
        <w:t>Student facing program</w:t>
      </w:r>
    </w:p>
    <w:p w14:paraId="5CBEDA6E" w14:textId="77777777" w:rsidR="006E2794" w:rsidRPr="00A774BA" w:rsidRDefault="006E2794" w:rsidP="00E53C74">
      <w:pPr>
        <w:pStyle w:val="ListParagraph"/>
        <w:numPr>
          <w:ilvl w:val="0"/>
          <w:numId w:val="26"/>
        </w:numPr>
        <w:spacing w:before="120"/>
        <w:rPr>
          <w:rFonts w:ascii="Cambria" w:hAnsi="Cambria"/>
          <w:b/>
          <w:color w:val="000000" w:themeColor="text1"/>
          <w:sz w:val="22"/>
          <w:szCs w:val="22"/>
          <w:u w:val="single"/>
        </w:rPr>
      </w:pPr>
      <w:r w:rsidRPr="00A774BA">
        <w:rPr>
          <w:rFonts w:ascii="Cambria" w:hAnsi="Cambria"/>
          <w:b/>
          <w:color w:val="000000" w:themeColor="text1"/>
          <w:sz w:val="22"/>
          <w:szCs w:val="22"/>
        </w:rPr>
        <w:t xml:space="preserve">Operational Plan: </w:t>
      </w:r>
      <w:r w:rsidRPr="004A57AB">
        <w:rPr>
          <w:rFonts w:ascii="Cambria" w:hAnsi="Cambria"/>
          <w:i/>
          <w:color w:val="000000" w:themeColor="text1"/>
          <w:sz w:val="22"/>
          <w:szCs w:val="22"/>
        </w:rPr>
        <w:t xml:space="preserve">Initial outreach will happen in September and </w:t>
      </w:r>
      <w:r w:rsidR="00247693">
        <w:rPr>
          <w:rFonts w:ascii="Cambria" w:hAnsi="Cambria"/>
          <w:i/>
          <w:color w:val="000000" w:themeColor="text1"/>
          <w:sz w:val="22"/>
          <w:szCs w:val="22"/>
        </w:rPr>
        <w:t xml:space="preserve">will </w:t>
      </w:r>
      <w:r w:rsidRPr="004A57AB">
        <w:rPr>
          <w:rFonts w:ascii="Cambria" w:hAnsi="Cambria"/>
          <w:i/>
          <w:color w:val="000000" w:themeColor="text1"/>
          <w:sz w:val="22"/>
          <w:szCs w:val="22"/>
        </w:rPr>
        <w:t>include invitation</w:t>
      </w:r>
      <w:r>
        <w:rPr>
          <w:rFonts w:ascii="Cambria" w:hAnsi="Cambria"/>
          <w:i/>
          <w:color w:val="000000" w:themeColor="text1"/>
          <w:sz w:val="22"/>
          <w:szCs w:val="22"/>
        </w:rPr>
        <w:t xml:space="preserve"> flyers in backpacks and </w:t>
      </w:r>
      <w:r w:rsidRPr="004A57AB">
        <w:rPr>
          <w:rFonts w:ascii="Cambria" w:hAnsi="Cambria"/>
          <w:i/>
          <w:color w:val="000000" w:themeColor="text1"/>
          <w:sz w:val="22"/>
          <w:szCs w:val="22"/>
        </w:rPr>
        <w:t>emails to parents where</w:t>
      </w:r>
      <w:r>
        <w:rPr>
          <w:rFonts w:ascii="Cambria" w:hAnsi="Cambria"/>
          <w:i/>
          <w:color w:val="000000" w:themeColor="text1"/>
          <w:sz w:val="22"/>
          <w:szCs w:val="22"/>
        </w:rPr>
        <w:t xml:space="preserve"> </w:t>
      </w:r>
      <w:r w:rsidRPr="004A57AB">
        <w:rPr>
          <w:rFonts w:ascii="Cambria" w:hAnsi="Cambria"/>
          <w:i/>
          <w:color w:val="000000" w:themeColor="text1"/>
          <w:sz w:val="22"/>
          <w:szCs w:val="22"/>
        </w:rPr>
        <w:t>possible</w:t>
      </w:r>
      <w:r>
        <w:rPr>
          <w:rFonts w:ascii="Cambria" w:hAnsi="Cambria"/>
          <w:i/>
          <w:color w:val="000000" w:themeColor="text1"/>
          <w:sz w:val="22"/>
          <w:szCs w:val="22"/>
        </w:rPr>
        <w:t xml:space="preserve">. We will also work with individual teachers to identify students most in need of academic support. Once selected, the </w:t>
      </w:r>
      <w:r>
        <w:rPr>
          <w:rFonts w:ascii="Cambria" w:hAnsi="Cambria"/>
          <w:i/>
          <w:sz w:val="22"/>
          <w:szCs w:val="22"/>
        </w:rPr>
        <w:t>s</w:t>
      </w:r>
      <w:r w:rsidRPr="00A774BA">
        <w:rPr>
          <w:rFonts w:ascii="Cambria" w:hAnsi="Cambria"/>
          <w:i/>
          <w:sz w:val="22"/>
          <w:szCs w:val="22"/>
        </w:rPr>
        <w:t xml:space="preserve">mall groups will meet with their teacher/mentor </w:t>
      </w:r>
      <w:r w:rsidR="00247693">
        <w:rPr>
          <w:rFonts w:ascii="Cambria" w:hAnsi="Cambria"/>
          <w:i/>
          <w:sz w:val="22"/>
          <w:szCs w:val="22"/>
        </w:rPr>
        <w:t>three</w:t>
      </w:r>
      <w:r w:rsidR="00247693" w:rsidRPr="00A774BA">
        <w:rPr>
          <w:rFonts w:ascii="Cambria" w:hAnsi="Cambria"/>
          <w:i/>
          <w:sz w:val="22"/>
          <w:szCs w:val="22"/>
        </w:rPr>
        <w:t xml:space="preserve"> </w:t>
      </w:r>
      <w:r w:rsidRPr="00A774BA">
        <w:rPr>
          <w:rFonts w:ascii="Cambria" w:hAnsi="Cambria"/>
          <w:i/>
          <w:sz w:val="22"/>
          <w:szCs w:val="22"/>
        </w:rPr>
        <w:t>times a week during lunch. At least one of the three weekly meetings will focus on goal setting and progress towards completion</w:t>
      </w:r>
      <w:r w:rsidRPr="00344C49">
        <w:rPr>
          <w:rFonts w:ascii="Cambria" w:hAnsi="Cambria"/>
          <w:i/>
          <w:sz w:val="22"/>
          <w:szCs w:val="22"/>
        </w:rPr>
        <w:t xml:space="preserve">. To encourage continued participation, there will be pizza at the last session of each month for those who have attended </w:t>
      </w:r>
      <w:r w:rsidR="007333EA">
        <w:rPr>
          <w:rFonts w:ascii="Cambria" w:hAnsi="Cambria"/>
          <w:i/>
          <w:sz w:val="22"/>
          <w:szCs w:val="22"/>
        </w:rPr>
        <w:t>ninety percent (</w:t>
      </w:r>
      <w:r w:rsidRPr="00344C49">
        <w:rPr>
          <w:rFonts w:ascii="Cambria" w:hAnsi="Cambria"/>
          <w:i/>
          <w:sz w:val="22"/>
          <w:szCs w:val="22"/>
        </w:rPr>
        <w:t>90%</w:t>
      </w:r>
      <w:r w:rsidR="007333EA">
        <w:rPr>
          <w:rFonts w:ascii="Cambria" w:hAnsi="Cambria"/>
          <w:i/>
          <w:sz w:val="22"/>
          <w:szCs w:val="22"/>
        </w:rPr>
        <w:t>)</w:t>
      </w:r>
      <w:r w:rsidRPr="00344C49">
        <w:rPr>
          <w:rFonts w:ascii="Cambria" w:hAnsi="Cambria"/>
          <w:i/>
          <w:sz w:val="22"/>
          <w:szCs w:val="22"/>
        </w:rPr>
        <w:t xml:space="preserve"> of sessions.</w:t>
      </w:r>
      <w:r>
        <w:rPr>
          <w:rFonts w:ascii="Cambria" w:hAnsi="Cambria"/>
          <w:sz w:val="22"/>
          <w:szCs w:val="22"/>
        </w:rPr>
        <w:t xml:space="preserve"> </w:t>
      </w:r>
    </w:p>
    <w:p w14:paraId="20CEA52D" w14:textId="77777777" w:rsidR="006E2794" w:rsidRPr="00A774BA" w:rsidRDefault="006E2794" w:rsidP="00E53C74">
      <w:pPr>
        <w:pStyle w:val="ListParagraph"/>
        <w:numPr>
          <w:ilvl w:val="0"/>
          <w:numId w:val="26"/>
        </w:numPr>
        <w:spacing w:before="120"/>
        <w:rPr>
          <w:rFonts w:ascii="Cambria" w:hAnsi="Cambria"/>
          <w:b/>
          <w:i/>
          <w:color w:val="000000" w:themeColor="text1"/>
          <w:sz w:val="22"/>
          <w:szCs w:val="22"/>
          <w:u w:val="single"/>
        </w:rPr>
      </w:pPr>
      <w:r w:rsidRPr="00A774BA">
        <w:rPr>
          <w:rFonts w:ascii="Cambria" w:hAnsi="Cambria"/>
          <w:b/>
          <w:color w:val="000000" w:themeColor="text1"/>
          <w:sz w:val="22"/>
          <w:szCs w:val="22"/>
        </w:rPr>
        <w:t xml:space="preserve">Timeline: </w:t>
      </w:r>
      <w:r w:rsidRPr="00A774BA">
        <w:rPr>
          <w:rFonts w:ascii="Cambria" w:hAnsi="Cambria"/>
          <w:i/>
          <w:sz w:val="22"/>
          <w:szCs w:val="22"/>
        </w:rPr>
        <w:t>We will work to recruit and train the teachers/mentors in the Fall and launch the program in January.</w:t>
      </w:r>
    </w:p>
    <w:p w14:paraId="32A36273" w14:textId="77777777" w:rsidR="006E2794" w:rsidRPr="00A774BA" w:rsidRDefault="006E2794" w:rsidP="00E53C74">
      <w:pPr>
        <w:pStyle w:val="ListParagraph"/>
        <w:numPr>
          <w:ilvl w:val="0"/>
          <w:numId w:val="26"/>
        </w:numPr>
        <w:spacing w:before="120"/>
        <w:rPr>
          <w:rFonts w:ascii="Cambria" w:hAnsi="Cambria"/>
          <w:b/>
          <w:color w:val="000000" w:themeColor="text1"/>
          <w:sz w:val="22"/>
          <w:szCs w:val="22"/>
        </w:rPr>
      </w:pPr>
      <w:r w:rsidRPr="00A774BA">
        <w:rPr>
          <w:rFonts w:ascii="Cambria" w:hAnsi="Cambria"/>
          <w:b/>
          <w:color w:val="000000" w:themeColor="text1"/>
          <w:sz w:val="22"/>
          <w:szCs w:val="22"/>
        </w:rPr>
        <w:t xml:space="preserve"># of Students in Temporary Housing served: </w:t>
      </w:r>
      <w:r w:rsidRPr="00A774BA">
        <w:rPr>
          <w:rFonts w:ascii="Cambria" w:hAnsi="Cambria"/>
          <w:i/>
          <w:sz w:val="22"/>
          <w:szCs w:val="22"/>
        </w:rPr>
        <w:t>We plan to serve 30-40 students in temporary housing per year in this program. The total # of students will be 100</w:t>
      </w:r>
      <w:r w:rsidR="00247693">
        <w:rPr>
          <w:rFonts w:ascii="Cambria" w:hAnsi="Cambria"/>
          <w:i/>
          <w:sz w:val="22"/>
          <w:szCs w:val="22"/>
        </w:rPr>
        <w:t>,</w:t>
      </w:r>
      <w:r w:rsidRPr="00A774BA">
        <w:rPr>
          <w:rFonts w:ascii="Cambria" w:hAnsi="Cambria"/>
          <w:i/>
          <w:sz w:val="22"/>
          <w:szCs w:val="22"/>
        </w:rPr>
        <w:t xml:space="preserve"> so students in temporary housing will make up 30%-40% of the total students served.  </w:t>
      </w:r>
    </w:p>
    <w:p w14:paraId="4104AAF9" w14:textId="77777777" w:rsidR="006E2794" w:rsidRPr="00A774BA" w:rsidRDefault="006E2794" w:rsidP="00E53C74">
      <w:pPr>
        <w:pStyle w:val="ListParagraph"/>
        <w:numPr>
          <w:ilvl w:val="0"/>
          <w:numId w:val="26"/>
        </w:numPr>
        <w:spacing w:before="120"/>
        <w:rPr>
          <w:rFonts w:ascii="Cambria" w:hAnsi="Cambria"/>
          <w:b/>
          <w:i/>
          <w:color w:val="000000" w:themeColor="text1"/>
          <w:sz w:val="22"/>
          <w:szCs w:val="22"/>
          <w:u w:val="single"/>
        </w:rPr>
      </w:pPr>
      <w:r w:rsidRPr="00A774BA">
        <w:rPr>
          <w:rFonts w:ascii="Cambria" w:hAnsi="Cambria"/>
          <w:b/>
          <w:color w:val="000000" w:themeColor="text1"/>
          <w:sz w:val="22"/>
          <w:szCs w:val="22"/>
        </w:rPr>
        <w:t xml:space="preserve">Anticipated Outcome: </w:t>
      </w:r>
      <w:r w:rsidRPr="00A774BA">
        <w:rPr>
          <w:rFonts w:ascii="Cambria" w:hAnsi="Cambria"/>
          <w:i/>
          <w:sz w:val="22"/>
          <w:szCs w:val="22"/>
        </w:rPr>
        <w:t>All students in temporary housing who participate in a minimum of 10 sessions will be passing classes with at least an 80% (B-).</w:t>
      </w:r>
    </w:p>
    <w:p w14:paraId="6B1FDA16" w14:textId="77777777" w:rsidR="006E2794" w:rsidRPr="00A774BA" w:rsidRDefault="006E2794" w:rsidP="00E53C74">
      <w:pPr>
        <w:pStyle w:val="ListParagraph"/>
        <w:numPr>
          <w:ilvl w:val="0"/>
          <w:numId w:val="26"/>
        </w:numPr>
        <w:spacing w:before="120"/>
        <w:rPr>
          <w:rFonts w:ascii="Cambria" w:hAnsi="Cambria"/>
          <w:b/>
          <w:i/>
          <w:color w:val="000000" w:themeColor="text1"/>
          <w:sz w:val="22"/>
          <w:szCs w:val="22"/>
          <w:u w:val="single"/>
        </w:rPr>
      </w:pPr>
      <w:r>
        <w:rPr>
          <w:rFonts w:ascii="Cambria" w:hAnsi="Cambria"/>
          <w:b/>
          <w:color w:val="000000" w:themeColor="text1"/>
          <w:sz w:val="22"/>
          <w:szCs w:val="22"/>
        </w:rPr>
        <w:t>Measurement Tool</w:t>
      </w:r>
      <w:r w:rsidRPr="00A774BA">
        <w:rPr>
          <w:rFonts w:ascii="Cambria" w:hAnsi="Cambria"/>
          <w:b/>
          <w:color w:val="000000" w:themeColor="text1"/>
          <w:sz w:val="22"/>
          <w:szCs w:val="22"/>
        </w:rPr>
        <w:t xml:space="preserve">: </w:t>
      </w:r>
      <w:r w:rsidRPr="00A774BA">
        <w:rPr>
          <w:rFonts w:ascii="Cambria" w:hAnsi="Cambria"/>
          <w:i/>
          <w:sz w:val="22"/>
          <w:szCs w:val="22"/>
        </w:rPr>
        <w:t>Measured by the monthly grade reports pulled from Schoology (the school’s data management system) by the MV Liaison.</w:t>
      </w:r>
    </w:p>
    <w:p w14:paraId="3FFE70B5" w14:textId="77777777" w:rsidR="006E2794" w:rsidRPr="006E2794" w:rsidRDefault="006E2794" w:rsidP="00E53C74">
      <w:pPr>
        <w:pStyle w:val="ListParagraph"/>
        <w:numPr>
          <w:ilvl w:val="0"/>
          <w:numId w:val="26"/>
        </w:numPr>
        <w:spacing w:before="120"/>
        <w:rPr>
          <w:rFonts w:ascii="Cambria" w:hAnsi="Cambria"/>
          <w:b/>
          <w:i/>
          <w:color w:val="000000" w:themeColor="text1"/>
          <w:sz w:val="22"/>
          <w:szCs w:val="22"/>
          <w:u w:val="single"/>
        </w:rPr>
      </w:pPr>
      <w:r w:rsidRPr="00A774BA">
        <w:rPr>
          <w:rFonts w:ascii="Cambria" w:hAnsi="Cambria"/>
          <w:b/>
          <w:color w:val="000000" w:themeColor="text1"/>
          <w:sz w:val="22"/>
          <w:szCs w:val="22"/>
        </w:rPr>
        <w:t xml:space="preserve">Budget: </w:t>
      </w:r>
      <w:r w:rsidRPr="00A774BA">
        <w:rPr>
          <w:rFonts w:ascii="Cambria" w:hAnsi="Cambria"/>
          <w:i/>
          <w:sz w:val="22"/>
          <w:szCs w:val="22"/>
        </w:rPr>
        <w:t>$3,000 - stipend for mentors + Jane Smith, MV Liaison whose salary is paid with grant funds, oversees this activity.</w:t>
      </w:r>
    </w:p>
    <w:p w14:paraId="1F36AD31" w14:textId="77777777" w:rsidR="006E2794" w:rsidRDefault="006E2794" w:rsidP="006E2794">
      <w:pPr>
        <w:spacing w:before="120"/>
        <w:rPr>
          <w:rFonts w:ascii="Cambria" w:hAnsi="Cambria"/>
          <w:i/>
          <w:sz w:val="22"/>
          <w:szCs w:val="22"/>
        </w:rPr>
      </w:pPr>
    </w:p>
    <w:p w14:paraId="0F9EF7B0" w14:textId="77777777" w:rsidR="006E2794" w:rsidRPr="006E2794" w:rsidRDefault="006E2794" w:rsidP="006E2794">
      <w:pPr>
        <w:spacing w:before="120"/>
        <w:rPr>
          <w:rFonts w:ascii="Cambria" w:hAnsi="Cambria"/>
          <w:b/>
          <w:i/>
          <w:color w:val="000000" w:themeColor="text1"/>
          <w:sz w:val="22"/>
          <w:szCs w:val="22"/>
          <w:u w:val="single"/>
        </w:rPr>
      </w:pPr>
      <w:r>
        <w:rPr>
          <w:rFonts w:ascii="Cambria" w:hAnsi="Cambria"/>
          <w:b/>
          <w:sz w:val="22"/>
          <w:szCs w:val="22"/>
          <w:highlight w:val="lightGray"/>
        </w:rPr>
        <w:t>Activity Category, Anticipated</w:t>
      </w:r>
      <w:r w:rsidRPr="00344C49">
        <w:rPr>
          <w:rFonts w:ascii="Cambria" w:hAnsi="Cambria"/>
          <w:b/>
          <w:sz w:val="22"/>
          <w:szCs w:val="22"/>
          <w:highlight w:val="lightGray"/>
        </w:rPr>
        <w:t xml:space="preserve"> Outcomes</w:t>
      </w:r>
      <w:r>
        <w:rPr>
          <w:rFonts w:ascii="Cambria" w:hAnsi="Cambria"/>
          <w:b/>
          <w:sz w:val="22"/>
          <w:szCs w:val="22"/>
          <w:highlight w:val="lightGray"/>
        </w:rPr>
        <w:t>,</w:t>
      </w:r>
      <w:r w:rsidRPr="00344C49">
        <w:rPr>
          <w:rFonts w:ascii="Cambria" w:hAnsi="Cambria"/>
          <w:b/>
          <w:sz w:val="22"/>
          <w:szCs w:val="22"/>
          <w:highlight w:val="lightGray"/>
        </w:rPr>
        <w:t xml:space="preserve"> and Measurement Tool examples:</w:t>
      </w:r>
      <w:r w:rsidRPr="006E2794">
        <w:rPr>
          <w:rFonts w:ascii="Cambria" w:hAnsi="Cambria"/>
          <w:i/>
          <w:sz w:val="22"/>
          <w:szCs w:val="22"/>
        </w:rPr>
        <w:br/>
      </w:r>
    </w:p>
    <w:tbl>
      <w:tblPr>
        <w:tblStyle w:val="TableGrid"/>
        <w:tblW w:w="10504" w:type="dxa"/>
        <w:tblLook w:val="04A0" w:firstRow="1" w:lastRow="0" w:firstColumn="1" w:lastColumn="0" w:noHBand="0" w:noVBand="1"/>
      </w:tblPr>
      <w:tblGrid>
        <w:gridCol w:w="2471"/>
        <w:gridCol w:w="4184"/>
        <w:gridCol w:w="3849"/>
      </w:tblGrid>
      <w:tr w:rsidR="00BC7D12" w:rsidRPr="00617E3B" w14:paraId="57FF223B" w14:textId="77777777" w:rsidTr="00A549AB">
        <w:trPr>
          <w:trHeight w:val="485"/>
        </w:trPr>
        <w:tc>
          <w:tcPr>
            <w:tcW w:w="2471" w:type="dxa"/>
            <w:shd w:val="clear" w:color="auto" w:fill="BFBFBF" w:themeFill="background1" w:themeFillShade="BF"/>
          </w:tcPr>
          <w:p w14:paraId="6090C7F8" w14:textId="77777777" w:rsidR="006E2794" w:rsidRPr="00AC3863" w:rsidRDefault="006E2794" w:rsidP="004B79C4">
            <w:pPr>
              <w:pStyle w:val="ListParagraph"/>
              <w:ind w:left="0"/>
              <w:jc w:val="center"/>
              <w:rPr>
                <w:rFonts w:ascii="Cambria" w:hAnsi="Cambria"/>
                <w:b/>
                <w:sz w:val="22"/>
                <w:szCs w:val="22"/>
              </w:rPr>
            </w:pPr>
            <w:r w:rsidRPr="00AC3863">
              <w:rPr>
                <w:rFonts w:ascii="Cambria" w:hAnsi="Cambria"/>
                <w:b/>
                <w:sz w:val="22"/>
                <w:szCs w:val="22"/>
              </w:rPr>
              <w:t>Activity Category</w:t>
            </w:r>
          </w:p>
        </w:tc>
        <w:tc>
          <w:tcPr>
            <w:tcW w:w="4184" w:type="dxa"/>
            <w:shd w:val="clear" w:color="auto" w:fill="BFBFBF" w:themeFill="background1" w:themeFillShade="BF"/>
          </w:tcPr>
          <w:p w14:paraId="2D54554E" w14:textId="20C7AE03" w:rsidR="006E2794" w:rsidRPr="00AC3863" w:rsidRDefault="006E2794" w:rsidP="004B79C4">
            <w:pPr>
              <w:pStyle w:val="ListParagraph"/>
              <w:ind w:left="0"/>
              <w:jc w:val="center"/>
              <w:rPr>
                <w:rFonts w:ascii="Cambria" w:hAnsi="Cambria"/>
                <w:b/>
                <w:sz w:val="22"/>
                <w:szCs w:val="22"/>
              </w:rPr>
            </w:pPr>
            <w:r w:rsidRPr="00AC3863">
              <w:rPr>
                <w:rFonts w:ascii="Cambria" w:hAnsi="Cambria"/>
                <w:b/>
                <w:sz w:val="22"/>
                <w:szCs w:val="22"/>
              </w:rPr>
              <w:t>Examples of Anticipated Outcome</w:t>
            </w:r>
            <w:r w:rsidR="00726BF2">
              <w:rPr>
                <w:rFonts w:ascii="Cambria" w:hAnsi="Cambria"/>
                <w:b/>
                <w:sz w:val="22"/>
                <w:szCs w:val="22"/>
              </w:rPr>
              <w:t>s</w:t>
            </w:r>
            <w:r w:rsidRPr="00AC3863">
              <w:rPr>
                <w:rFonts w:ascii="Cambria" w:hAnsi="Cambria"/>
                <w:b/>
                <w:sz w:val="22"/>
                <w:szCs w:val="22"/>
              </w:rPr>
              <w:t xml:space="preserve"> for</w:t>
            </w:r>
            <w:r w:rsidRPr="00AC3863">
              <w:rPr>
                <w:rFonts w:ascii="Cambria" w:hAnsi="Cambria"/>
                <w:b/>
                <w:sz w:val="22"/>
                <w:szCs w:val="22"/>
              </w:rPr>
              <w:br/>
              <w:t>“</w:t>
            </w:r>
            <w:r w:rsidRPr="00AC3863">
              <w:rPr>
                <w:rFonts w:ascii="Cambria" w:hAnsi="Cambria"/>
                <w:b/>
                <w:i/>
                <w:sz w:val="22"/>
                <w:szCs w:val="22"/>
              </w:rPr>
              <w:t>Student Facing Programs</w:t>
            </w:r>
            <w:r w:rsidRPr="00AC3863">
              <w:rPr>
                <w:rFonts w:ascii="Cambria" w:hAnsi="Cambria"/>
                <w:b/>
                <w:sz w:val="22"/>
                <w:szCs w:val="22"/>
              </w:rPr>
              <w:t>”</w:t>
            </w:r>
          </w:p>
        </w:tc>
        <w:tc>
          <w:tcPr>
            <w:tcW w:w="3849" w:type="dxa"/>
            <w:shd w:val="clear" w:color="auto" w:fill="BFBFBF" w:themeFill="background1" w:themeFillShade="BF"/>
          </w:tcPr>
          <w:p w14:paraId="17594D82" w14:textId="77777777" w:rsidR="006E2794" w:rsidRPr="00AC3863" w:rsidRDefault="006E2794" w:rsidP="004B79C4">
            <w:pPr>
              <w:pStyle w:val="ListParagraph"/>
              <w:ind w:left="0"/>
              <w:jc w:val="center"/>
              <w:rPr>
                <w:rFonts w:ascii="Cambria" w:hAnsi="Cambria"/>
                <w:b/>
                <w:sz w:val="22"/>
                <w:szCs w:val="22"/>
              </w:rPr>
            </w:pPr>
            <w:r w:rsidRPr="00AC3863">
              <w:rPr>
                <w:rFonts w:ascii="Cambria" w:hAnsi="Cambria"/>
                <w:b/>
                <w:sz w:val="22"/>
                <w:szCs w:val="22"/>
              </w:rPr>
              <w:t>Examples of Measurement Tools</w:t>
            </w:r>
          </w:p>
        </w:tc>
      </w:tr>
      <w:tr w:rsidR="00BC7D12" w:rsidRPr="00617E3B" w14:paraId="49008F51" w14:textId="77777777" w:rsidTr="00A549AB">
        <w:trPr>
          <w:trHeight w:val="350"/>
        </w:trPr>
        <w:tc>
          <w:tcPr>
            <w:tcW w:w="2471" w:type="dxa"/>
            <w:tcBorders>
              <w:bottom w:val="single" w:sz="4" w:space="0" w:color="auto"/>
            </w:tcBorders>
          </w:tcPr>
          <w:p w14:paraId="71D11F80" w14:textId="77777777" w:rsidR="006E2794" w:rsidRPr="00AC3863" w:rsidRDefault="006E2794" w:rsidP="006E2794">
            <w:pPr>
              <w:pStyle w:val="ListParagraph"/>
              <w:spacing w:before="120"/>
              <w:ind w:left="0"/>
              <w:rPr>
                <w:rFonts w:ascii="Cambria" w:hAnsi="Cambria"/>
                <w:sz w:val="22"/>
                <w:szCs w:val="22"/>
              </w:rPr>
            </w:pPr>
            <w:r w:rsidRPr="00AC3863">
              <w:rPr>
                <w:rFonts w:ascii="Cambria" w:hAnsi="Cambria"/>
                <w:b/>
                <w:sz w:val="22"/>
                <w:szCs w:val="22"/>
              </w:rPr>
              <w:t>Student Facing Programs</w:t>
            </w:r>
            <w:r w:rsidRPr="00AC3863">
              <w:rPr>
                <w:rFonts w:ascii="Cambria" w:hAnsi="Cambria"/>
                <w:sz w:val="22"/>
                <w:szCs w:val="22"/>
              </w:rPr>
              <w:t xml:space="preserve"> </w:t>
            </w:r>
            <w:r w:rsidRPr="00AC3863">
              <w:rPr>
                <w:rFonts w:ascii="Cambria" w:hAnsi="Cambria"/>
                <w:sz w:val="22"/>
                <w:szCs w:val="22"/>
              </w:rPr>
              <w:br/>
              <w:t>(</w:t>
            </w:r>
            <w:r w:rsidRPr="00AC3863">
              <w:rPr>
                <w:rFonts w:ascii="Cambria" w:hAnsi="Cambria"/>
                <w:i/>
                <w:sz w:val="22"/>
                <w:szCs w:val="22"/>
              </w:rPr>
              <w:t>e.g.</w:t>
            </w:r>
            <w:r w:rsidR="00CC4C8B">
              <w:rPr>
                <w:rFonts w:ascii="Cambria" w:hAnsi="Cambria"/>
                <w:i/>
                <w:sz w:val="22"/>
                <w:szCs w:val="22"/>
              </w:rPr>
              <w:t>,</w:t>
            </w:r>
            <w:r w:rsidRPr="00AC3863">
              <w:rPr>
                <w:rFonts w:ascii="Cambria" w:hAnsi="Cambria"/>
                <w:i/>
                <w:sz w:val="22"/>
                <w:szCs w:val="22"/>
              </w:rPr>
              <w:t xml:space="preserve"> Tutoring, mentoring, counseling, afterschool or summer enrichment programs, social-emotional learning lessons, mindfulness activities, “calm down spaces” in classroom/school, early childhood programs</w:t>
            </w:r>
            <w:r w:rsidRPr="00AC3863">
              <w:rPr>
                <w:rFonts w:ascii="Cambria" w:hAnsi="Cambria"/>
                <w:sz w:val="22"/>
                <w:szCs w:val="22"/>
              </w:rPr>
              <w:t>)</w:t>
            </w:r>
          </w:p>
        </w:tc>
        <w:tc>
          <w:tcPr>
            <w:tcW w:w="4184" w:type="dxa"/>
            <w:tcBorders>
              <w:bottom w:val="single" w:sz="4" w:space="0" w:color="auto"/>
            </w:tcBorders>
          </w:tcPr>
          <w:p w14:paraId="7EB26B2E"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t xml:space="preserve">75% of students in temporary housing who participate in at least </w:t>
            </w:r>
            <w:r w:rsidR="00247693">
              <w:rPr>
                <w:rFonts w:ascii="Cambria" w:hAnsi="Cambria"/>
                <w:sz w:val="22"/>
                <w:szCs w:val="22"/>
              </w:rPr>
              <w:t>five</w:t>
            </w:r>
            <w:r w:rsidR="00247693" w:rsidRPr="00AC3863">
              <w:rPr>
                <w:rFonts w:ascii="Cambria" w:hAnsi="Cambria"/>
                <w:sz w:val="22"/>
                <w:szCs w:val="22"/>
              </w:rPr>
              <w:t xml:space="preserve"> </w:t>
            </w:r>
            <w:r w:rsidRPr="00AC3863">
              <w:rPr>
                <w:rFonts w:ascii="Cambria" w:hAnsi="Cambria"/>
                <w:sz w:val="22"/>
                <w:szCs w:val="22"/>
              </w:rPr>
              <w:t xml:space="preserve">sessions will improve GPA/standardized test scores 10% from last year. </w:t>
            </w:r>
          </w:p>
          <w:p w14:paraId="1DC6C351"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t xml:space="preserve">80% of students in temporary housing </w:t>
            </w:r>
            <w:r w:rsidR="00182022" w:rsidRPr="00AC3863">
              <w:rPr>
                <w:rFonts w:ascii="Cambria" w:hAnsi="Cambria"/>
                <w:sz w:val="22"/>
                <w:szCs w:val="22"/>
              </w:rPr>
              <w:t>who meet</w:t>
            </w:r>
            <w:r w:rsidRPr="00AC3863">
              <w:rPr>
                <w:rFonts w:ascii="Cambria" w:hAnsi="Cambria"/>
                <w:sz w:val="22"/>
                <w:szCs w:val="22"/>
              </w:rPr>
              <w:t xml:space="preserve"> at least 10 times with mentor</w:t>
            </w:r>
            <w:r w:rsidR="0082174A">
              <w:rPr>
                <w:rFonts w:ascii="Cambria" w:hAnsi="Cambria"/>
                <w:sz w:val="22"/>
                <w:szCs w:val="22"/>
              </w:rPr>
              <w:t>s</w:t>
            </w:r>
            <w:r w:rsidRPr="00AC3863">
              <w:rPr>
                <w:rFonts w:ascii="Cambria" w:hAnsi="Cambria"/>
                <w:sz w:val="22"/>
                <w:szCs w:val="22"/>
              </w:rPr>
              <w:t xml:space="preserve"> will indicate that they “feel</w:t>
            </w:r>
            <w:r w:rsidR="00002433">
              <w:rPr>
                <w:rFonts w:ascii="Cambria" w:hAnsi="Cambria"/>
                <w:sz w:val="22"/>
                <w:szCs w:val="22"/>
              </w:rPr>
              <w:t xml:space="preserve"> s</w:t>
            </w:r>
            <w:r w:rsidRPr="00AC3863">
              <w:rPr>
                <w:rFonts w:ascii="Cambria" w:hAnsi="Cambria"/>
                <w:sz w:val="22"/>
                <w:szCs w:val="22"/>
              </w:rPr>
              <w:t>afe</w:t>
            </w:r>
            <w:r w:rsidR="00002433">
              <w:rPr>
                <w:rFonts w:ascii="Cambria" w:hAnsi="Cambria"/>
                <w:sz w:val="22"/>
                <w:szCs w:val="22"/>
              </w:rPr>
              <w:t>r</w:t>
            </w:r>
            <w:r w:rsidRPr="00AC3863">
              <w:rPr>
                <w:rFonts w:ascii="Cambria" w:hAnsi="Cambria"/>
                <w:sz w:val="22"/>
                <w:szCs w:val="22"/>
              </w:rPr>
              <w:t xml:space="preserve"> in school” and “have an adult they trust at school” according to a post-activity survey. This percentage will demonstrate at least a 15% increase from the pre-activity survey.</w:t>
            </w:r>
          </w:p>
          <w:p w14:paraId="6D3FBAC9"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t xml:space="preserve">In the schools with the grant-funded attendance improvement program, the chronic absenteeism rate for students in temporary housing will go down by 5% as compared to the previous year. </w:t>
            </w:r>
          </w:p>
          <w:p w14:paraId="40EDB259"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t>Students in temporary housing who participate in this program will be promoted to the next grade level at the same rate as their permanently housed peers.</w:t>
            </w:r>
          </w:p>
          <w:p w14:paraId="79DFC796"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lastRenderedPageBreak/>
              <w:t>70% of students who begin this program will stay involved until the end of the school year.</w:t>
            </w:r>
          </w:p>
          <w:p w14:paraId="18F8BBBB"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t xml:space="preserve">The number of discipline referrals to students participating in the mentoring/tutoring program will fall by 25% from the year before. </w:t>
            </w:r>
          </w:p>
          <w:p w14:paraId="1946C0B0"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sz w:val="22"/>
                <w:szCs w:val="22"/>
              </w:rPr>
              <w:t>17/20 elementary school classrooms will have a “safe space” of some kind.</w:t>
            </w:r>
          </w:p>
          <w:p w14:paraId="4A5AEBEA" w14:textId="77777777" w:rsidR="006E2794" w:rsidRPr="00AC3863" w:rsidRDefault="006E2794" w:rsidP="00E53C74">
            <w:pPr>
              <w:pStyle w:val="ListParagraph"/>
              <w:numPr>
                <w:ilvl w:val="0"/>
                <w:numId w:val="29"/>
              </w:numPr>
              <w:tabs>
                <w:tab w:val="left" w:pos="888"/>
              </w:tabs>
              <w:spacing w:before="120"/>
              <w:ind w:left="252" w:hanging="252"/>
              <w:rPr>
                <w:rFonts w:ascii="Cambria" w:hAnsi="Cambria"/>
                <w:sz w:val="22"/>
                <w:szCs w:val="22"/>
              </w:rPr>
            </w:pPr>
            <w:r w:rsidRPr="00AC3863">
              <w:rPr>
                <w:rFonts w:ascii="Cambria" w:hAnsi="Cambria"/>
                <w:i/>
                <w:sz w:val="22"/>
                <w:szCs w:val="22"/>
              </w:rPr>
              <w:t>Include your own measurable result.</w:t>
            </w:r>
          </w:p>
          <w:p w14:paraId="1D1950E4" w14:textId="77777777" w:rsidR="006E2794" w:rsidRPr="00AC3863" w:rsidRDefault="006E2794" w:rsidP="006E2794">
            <w:pPr>
              <w:pStyle w:val="ListParagraph"/>
              <w:tabs>
                <w:tab w:val="left" w:pos="888"/>
              </w:tabs>
              <w:spacing w:before="120"/>
              <w:ind w:left="252"/>
              <w:rPr>
                <w:rFonts w:ascii="Cambria" w:hAnsi="Cambria"/>
                <w:sz w:val="22"/>
                <w:szCs w:val="22"/>
              </w:rPr>
            </w:pPr>
          </w:p>
        </w:tc>
        <w:tc>
          <w:tcPr>
            <w:tcW w:w="3849" w:type="dxa"/>
            <w:tcBorders>
              <w:bottom w:val="single" w:sz="4" w:space="0" w:color="auto"/>
            </w:tcBorders>
          </w:tcPr>
          <w:p w14:paraId="6F410F58" w14:textId="77777777" w:rsidR="006E2794" w:rsidRPr="00AC3863" w:rsidRDefault="006E2794" w:rsidP="00E53C74">
            <w:pPr>
              <w:pStyle w:val="ListParagraph"/>
              <w:numPr>
                <w:ilvl w:val="0"/>
                <w:numId w:val="28"/>
              </w:numPr>
              <w:spacing w:before="120"/>
              <w:ind w:left="339" w:right="1602" w:hanging="270"/>
              <w:rPr>
                <w:rFonts w:ascii="Cambria" w:hAnsi="Cambria"/>
                <w:b/>
                <w:sz w:val="22"/>
                <w:szCs w:val="22"/>
                <w:u w:val="single"/>
              </w:rPr>
            </w:pPr>
            <w:r w:rsidRPr="00AC3863">
              <w:rPr>
                <w:rFonts w:ascii="Cambria" w:hAnsi="Cambria"/>
                <w:sz w:val="22"/>
                <w:szCs w:val="22"/>
              </w:rPr>
              <w:lastRenderedPageBreak/>
              <w:t>Student survey given at the beginning and end of year with questions specific to the program activity</w:t>
            </w:r>
          </w:p>
          <w:p w14:paraId="2DF69EFA" w14:textId="77777777" w:rsidR="006E2794" w:rsidRPr="00AC3863" w:rsidRDefault="006E2794" w:rsidP="00E53C74">
            <w:pPr>
              <w:pStyle w:val="ListParagraph"/>
              <w:numPr>
                <w:ilvl w:val="0"/>
                <w:numId w:val="28"/>
              </w:numPr>
              <w:spacing w:before="120"/>
              <w:ind w:left="339" w:hanging="270"/>
              <w:rPr>
                <w:rFonts w:ascii="Cambria" w:hAnsi="Cambria"/>
                <w:b/>
                <w:sz w:val="22"/>
                <w:szCs w:val="22"/>
                <w:u w:val="single"/>
              </w:rPr>
            </w:pPr>
            <w:r w:rsidRPr="00AC3863">
              <w:rPr>
                <w:rFonts w:ascii="Cambria" w:hAnsi="Cambria"/>
                <w:sz w:val="22"/>
                <w:szCs w:val="22"/>
              </w:rPr>
              <w:t>Pre and post-test for students to measure learning</w:t>
            </w:r>
          </w:p>
          <w:p w14:paraId="693DA7F9" w14:textId="77777777" w:rsidR="006E2794" w:rsidRPr="00AC3863" w:rsidRDefault="006E2794" w:rsidP="00E53C74">
            <w:pPr>
              <w:pStyle w:val="ListParagraph"/>
              <w:numPr>
                <w:ilvl w:val="0"/>
                <w:numId w:val="28"/>
              </w:numPr>
              <w:spacing w:before="120"/>
              <w:ind w:left="339" w:hanging="270"/>
              <w:rPr>
                <w:rFonts w:ascii="Cambria" w:hAnsi="Cambria"/>
                <w:b/>
                <w:sz w:val="22"/>
                <w:szCs w:val="22"/>
                <w:u w:val="single"/>
              </w:rPr>
            </w:pPr>
            <w:r w:rsidRPr="00AC3863">
              <w:rPr>
                <w:rFonts w:ascii="Cambria" w:hAnsi="Cambria"/>
                <w:sz w:val="22"/>
                <w:szCs w:val="22"/>
              </w:rPr>
              <w:t>School staff survey</w:t>
            </w:r>
          </w:p>
          <w:p w14:paraId="7D61DC69" w14:textId="77777777" w:rsidR="006E2794" w:rsidRPr="00AC3863" w:rsidRDefault="006E2794" w:rsidP="00E53C74">
            <w:pPr>
              <w:pStyle w:val="ListParagraph"/>
              <w:numPr>
                <w:ilvl w:val="0"/>
                <w:numId w:val="28"/>
              </w:numPr>
              <w:spacing w:before="120"/>
              <w:ind w:left="339" w:hanging="270"/>
              <w:rPr>
                <w:rFonts w:ascii="Cambria" w:hAnsi="Cambria"/>
                <w:b/>
                <w:sz w:val="22"/>
                <w:szCs w:val="22"/>
                <w:u w:val="single"/>
              </w:rPr>
            </w:pPr>
            <w:r w:rsidRPr="00AC3863">
              <w:rPr>
                <w:rFonts w:ascii="Cambria" w:hAnsi="Cambria"/>
                <w:sz w:val="22"/>
                <w:szCs w:val="22"/>
              </w:rPr>
              <w:t>Attendance data</w:t>
            </w:r>
          </w:p>
          <w:p w14:paraId="2E51A9FF" w14:textId="77777777" w:rsidR="006E2794" w:rsidRPr="00AC3863" w:rsidRDefault="006E2794" w:rsidP="00E53C74">
            <w:pPr>
              <w:pStyle w:val="ListParagraph"/>
              <w:numPr>
                <w:ilvl w:val="0"/>
                <w:numId w:val="28"/>
              </w:numPr>
              <w:spacing w:before="120"/>
              <w:ind w:left="339" w:hanging="270"/>
              <w:rPr>
                <w:rFonts w:ascii="Cambria" w:hAnsi="Cambria"/>
                <w:b/>
                <w:sz w:val="22"/>
                <w:szCs w:val="22"/>
                <w:u w:val="single"/>
              </w:rPr>
            </w:pPr>
            <w:r w:rsidRPr="00AC3863">
              <w:rPr>
                <w:rFonts w:ascii="Cambria" w:hAnsi="Cambria"/>
                <w:sz w:val="22"/>
                <w:szCs w:val="22"/>
              </w:rPr>
              <w:t>Discipline reports</w:t>
            </w:r>
          </w:p>
          <w:p w14:paraId="0DF36D3D" w14:textId="77777777" w:rsidR="006E2794" w:rsidRPr="00AC3863" w:rsidRDefault="006E2794" w:rsidP="00E53C74">
            <w:pPr>
              <w:pStyle w:val="ListParagraph"/>
              <w:numPr>
                <w:ilvl w:val="0"/>
                <w:numId w:val="28"/>
              </w:numPr>
              <w:spacing w:before="120"/>
              <w:ind w:left="339" w:hanging="270"/>
              <w:rPr>
                <w:rFonts w:ascii="Cambria" w:hAnsi="Cambria"/>
                <w:b/>
                <w:sz w:val="22"/>
                <w:szCs w:val="22"/>
                <w:u w:val="single"/>
              </w:rPr>
            </w:pPr>
            <w:r w:rsidRPr="00AC3863">
              <w:rPr>
                <w:rFonts w:ascii="Cambria" w:hAnsi="Cambria"/>
                <w:sz w:val="22"/>
                <w:szCs w:val="22"/>
              </w:rPr>
              <w:t>Teacher reports/feedback on individual students</w:t>
            </w:r>
          </w:p>
          <w:p w14:paraId="4EB26938" w14:textId="77777777" w:rsidR="006E2794" w:rsidRPr="00AC3863" w:rsidRDefault="006E2794" w:rsidP="00E53C74">
            <w:pPr>
              <w:pStyle w:val="ListParagraph"/>
              <w:numPr>
                <w:ilvl w:val="0"/>
                <w:numId w:val="28"/>
              </w:numPr>
              <w:spacing w:before="120"/>
              <w:ind w:left="339" w:hanging="270"/>
              <w:rPr>
                <w:rFonts w:ascii="Cambria" w:hAnsi="Cambria"/>
                <w:b/>
                <w:sz w:val="22"/>
                <w:szCs w:val="22"/>
                <w:u w:val="single"/>
              </w:rPr>
            </w:pPr>
            <w:r w:rsidRPr="00AC3863">
              <w:rPr>
                <w:rFonts w:ascii="Cambria" w:hAnsi="Cambria"/>
                <w:sz w:val="22"/>
                <w:szCs w:val="22"/>
              </w:rPr>
              <w:t>Student grades from student management system</w:t>
            </w:r>
          </w:p>
          <w:p w14:paraId="2D7B5BB1" w14:textId="77777777" w:rsidR="006E2794" w:rsidRPr="00AC3863" w:rsidRDefault="006E2794" w:rsidP="00E53C74">
            <w:pPr>
              <w:pStyle w:val="ListParagraph"/>
              <w:numPr>
                <w:ilvl w:val="0"/>
                <w:numId w:val="28"/>
              </w:numPr>
              <w:spacing w:before="120"/>
              <w:ind w:left="339" w:hanging="270"/>
              <w:rPr>
                <w:rFonts w:ascii="Cambria" w:hAnsi="Cambria"/>
                <w:sz w:val="22"/>
                <w:szCs w:val="22"/>
              </w:rPr>
            </w:pPr>
            <w:r w:rsidRPr="00AC3863">
              <w:rPr>
                <w:rFonts w:ascii="Cambria" w:hAnsi="Cambria"/>
                <w:sz w:val="22"/>
                <w:szCs w:val="22"/>
              </w:rPr>
              <w:t xml:space="preserve">Participation and/or retention rates based on attendance logs </w:t>
            </w:r>
          </w:p>
          <w:p w14:paraId="707960AD" w14:textId="77777777" w:rsidR="006E2794" w:rsidRPr="00AC3863" w:rsidRDefault="006E2794" w:rsidP="00E53C74">
            <w:pPr>
              <w:pStyle w:val="ListParagraph"/>
              <w:numPr>
                <w:ilvl w:val="0"/>
                <w:numId w:val="28"/>
              </w:numPr>
              <w:spacing w:before="120"/>
              <w:ind w:left="339" w:hanging="270"/>
              <w:rPr>
                <w:rFonts w:ascii="Cambria" w:hAnsi="Cambria"/>
                <w:sz w:val="22"/>
                <w:szCs w:val="22"/>
              </w:rPr>
            </w:pPr>
            <w:r w:rsidRPr="00AC3863">
              <w:rPr>
                <w:rFonts w:ascii="Cambria" w:hAnsi="Cambria"/>
                <w:sz w:val="22"/>
                <w:szCs w:val="22"/>
              </w:rPr>
              <w:t>State test data</w:t>
            </w:r>
          </w:p>
          <w:p w14:paraId="7B7EC2B5" w14:textId="77777777" w:rsidR="006E2794" w:rsidRPr="00AC3863" w:rsidRDefault="006E2794" w:rsidP="00E53C74">
            <w:pPr>
              <w:pStyle w:val="ListParagraph"/>
              <w:numPr>
                <w:ilvl w:val="0"/>
                <w:numId w:val="28"/>
              </w:numPr>
              <w:spacing w:before="120"/>
              <w:ind w:left="339" w:hanging="270"/>
              <w:rPr>
                <w:rFonts w:ascii="Cambria" w:hAnsi="Cambria"/>
                <w:i/>
                <w:sz w:val="22"/>
                <w:szCs w:val="22"/>
              </w:rPr>
            </w:pPr>
            <w:r w:rsidRPr="00AC3863">
              <w:rPr>
                <w:rFonts w:ascii="Cambria" w:hAnsi="Cambria"/>
                <w:i/>
                <w:sz w:val="22"/>
                <w:szCs w:val="22"/>
              </w:rPr>
              <w:t>Include your own measurement tool.</w:t>
            </w:r>
          </w:p>
        </w:tc>
      </w:tr>
      <w:tr w:rsidR="00BC7D12" w:rsidRPr="00617E3B" w14:paraId="7EF86C85" w14:textId="77777777" w:rsidTr="00A549AB">
        <w:trPr>
          <w:trHeight w:val="593"/>
        </w:trPr>
        <w:tc>
          <w:tcPr>
            <w:tcW w:w="2471" w:type="dxa"/>
            <w:shd w:val="clear" w:color="auto" w:fill="BFBFBF" w:themeFill="background1" w:themeFillShade="BF"/>
          </w:tcPr>
          <w:p w14:paraId="3586F01E" w14:textId="77777777" w:rsidR="006E2794" w:rsidRPr="00AC3863" w:rsidRDefault="006E2794" w:rsidP="004B79C4">
            <w:pPr>
              <w:pStyle w:val="ListParagraph"/>
              <w:spacing w:before="120"/>
              <w:ind w:left="0"/>
              <w:jc w:val="center"/>
              <w:rPr>
                <w:rFonts w:ascii="Cambria" w:hAnsi="Cambria"/>
                <w:b/>
                <w:sz w:val="22"/>
                <w:szCs w:val="22"/>
              </w:rPr>
            </w:pPr>
            <w:r w:rsidRPr="00AC3863">
              <w:rPr>
                <w:rFonts w:ascii="Cambria" w:hAnsi="Cambria"/>
                <w:b/>
                <w:sz w:val="22"/>
                <w:szCs w:val="22"/>
              </w:rPr>
              <w:t>Activity Category</w:t>
            </w:r>
          </w:p>
        </w:tc>
        <w:tc>
          <w:tcPr>
            <w:tcW w:w="4184" w:type="dxa"/>
            <w:shd w:val="clear" w:color="auto" w:fill="BFBFBF" w:themeFill="background1" w:themeFillShade="BF"/>
          </w:tcPr>
          <w:p w14:paraId="14B672A3" w14:textId="77777777" w:rsidR="006E2794" w:rsidRPr="00AC3863" w:rsidRDefault="006E2794" w:rsidP="004B79C4">
            <w:pPr>
              <w:tabs>
                <w:tab w:val="left" w:pos="888"/>
              </w:tabs>
              <w:spacing w:before="120"/>
              <w:jc w:val="center"/>
              <w:rPr>
                <w:rFonts w:ascii="Cambria" w:hAnsi="Cambria"/>
                <w:sz w:val="22"/>
                <w:szCs w:val="22"/>
              </w:rPr>
            </w:pPr>
            <w:r w:rsidRPr="00AC3863">
              <w:rPr>
                <w:rFonts w:ascii="Cambria" w:hAnsi="Cambria"/>
                <w:b/>
                <w:sz w:val="22"/>
                <w:szCs w:val="22"/>
              </w:rPr>
              <w:t>Examples of Anticipated Outcomes for “</w:t>
            </w:r>
            <w:r w:rsidRPr="00AC3863">
              <w:rPr>
                <w:rFonts w:ascii="Cambria" w:hAnsi="Cambria"/>
                <w:b/>
                <w:i/>
                <w:sz w:val="22"/>
                <w:szCs w:val="22"/>
              </w:rPr>
              <w:t>Supports and Services</w:t>
            </w:r>
            <w:r w:rsidRPr="00AC3863">
              <w:rPr>
                <w:rFonts w:ascii="Cambria" w:hAnsi="Cambria"/>
                <w:b/>
                <w:sz w:val="22"/>
                <w:szCs w:val="22"/>
              </w:rPr>
              <w:t>”</w:t>
            </w:r>
          </w:p>
        </w:tc>
        <w:tc>
          <w:tcPr>
            <w:tcW w:w="3849" w:type="dxa"/>
            <w:shd w:val="clear" w:color="auto" w:fill="BFBFBF" w:themeFill="background1" w:themeFillShade="BF"/>
          </w:tcPr>
          <w:p w14:paraId="3658927C" w14:textId="77777777" w:rsidR="006E2794" w:rsidRPr="00AC3863" w:rsidRDefault="006E2794" w:rsidP="004B79C4">
            <w:pPr>
              <w:spacing w:before="120"/>
              <w:jc w:val="center"/>
              <w:rPr>
                <w:rFonts w:ascii="Cambria" w:hAnsi="Cambria"/>
                <w:sz w:val="22"/>
                <w:szCs w:val="22"/>
              </w:rPr>
            </w:pPr>
            <w:r w:rsidRPr="00AC3863">
              <w:rPr>
                <w:rFonts w:ascii="Cambria" w:hAnsi="Cambria"/>
                <w:b/>
                <w:sz w:val="22"/>
                <w:szCs w:val="22"/>
              </w:rPr>
              <w:t>Examples of Measurement Tools</w:t>
            </w:r>
          </w:p>
        </w:tc>
      </w:tr>
      <w:tr w:rsidR="00BC7D12" w:rsidRPr="00617E3B" w14:paraId="2D8CE07E" w14:textId="77777777" w:rsidTr="00A549AB">
        <w:trPr>
          <w:trHeight w:val="2207"/>
        </w:trPr>
        <w:tc>
          <w:tcPr>
            <w:tcW w:w="2471" w:type="dxa"/>
            <w:tcBorders>
              <w:bottom w:val="single" w:sz="4" w:space="0" w:color="auto"/>
            </w:tcBorders>
          </w:tcPr>
          <w:p w14:paraId="1B68237A" w14:textId="77777777" w:rsidR="006E2794" w:rsidRPr="00AC3863" w:rsidRDefault="006E2794" w:rsidP="006E2794">
            <w:pPr>
              <w:pStyle w:val="ListParagraph"/>
              <w:spacing w:before="120"/>
              <w:ind w:left="0"/>
              <w:rPr>
                <w:rFonts w:ascii="Cambria" w:hAnsi="Cambria"/>
                <w:b/>
                <w:sz w:val="22"/>
                <w:szCs w:val="22"/>
              </w:rPr>
            </w:pPr>
            <w:r w:rsidRPr="00AC3863">
              <w:rPr>
                <w:rFonts w:ascii="Cambria" w:hAnsi="Cambria"/>
                <w:b/>
                <w:sz w:val="22"/>
                <w:szCs w:val="22"/>
              </w:rPr>
              <w:t xml:space="preserve">Student and/or Family Supports and Services </w:t>
            </w:r>
            <w:r w:rsidRPr="00AC3863">
              <w:rPr>
                <w:rFonts w:ascii="Cambria" w:hAnsi="Cambria"/>
                <w:b/>
                <w:sz w:val="22"/>
                <w:szCs w:val="22"/>
              </w:rPr>
              <w:br/>
            </w:r>
            <w:r w:rsidRPr="00AC3863">
              <w:rPr>
                <w:rFonts w:ascii="Cambria" w:hAnsi="Cambria"/>
                <w:sz w:val="22"/>
                <w:szCs w:val="22"/>
              </w:rPr>
              <w:t>(</w:t>
            </w:r>
            <w:r w:rsidRPr="00AC3863">
              <w:rPr>
                <w:rFonts w:ascii="Cambria" w:hAnsi="Cambria"/>
                <w:i/>
                <w:sz w:val="22"/>
                <w:szCs w:val="22"/>
              </w:rPr>
              <w:t>e.g.</w:t>
            </w:r>
            <w:r w:rsidR="00CC4C8B">
              <w:rPr>
                <w:rFonts w:ascii="Cambria" w:hAnsi="Cambria"/>
                <w:i/>
                <w:sz w:val="22"/>
                <w:szCs w:val="22"/>
              </w:rPr>
              <w:t>,</w:t>
            </w:r>
            <w:r w:rsidRPr="00AC3863">
              <w:rPr>
                <w:rFonts w:ascii="Cambria" w:hAnsi="Cambria"/>
                <w:i/>
                <w:sz w:val="22"/>
                <w:szCs w:val="22"/>
              </w:rPr>
              <w:t xml:space="preserve"> case management, school and/or hygiene supplies, transportation to extracurricular activities, parent workshops, weekend food backpack programs</w:t>
            </w:r>
            <w:r w:rsidRPr="00AC3863">
              <w:rPr>
                <w:rFonts w:ascii="Cambria" w:hAnsi="Cambria"/>
                <w:sz w:val="22"/>
                <w:szCs w:val="22"/>
              </w:rPr>
              <w:t>,</w:t>
            </w:r>
            <w:r w:rsidRPr="00AC3863">
              <w:rPr>
                <w:rFonts w:ascii="Cambria" w:hAnsi="Cambria"/>
                <w:b/>
                <w:sz w:val="22"/>
                <w:szCs w:val="22"/>
              </w:rPr>
              <w:t xml:space="preserve"> </w:t>
            </w:r>
            <w:r w:rsidRPr="00AC3863">
              <w:rPr>
                <w:rFonts w:ascii="Cambria" w:hAnsi="Cambria"/>
                <w:i/>
                <w:sz w:val="22"/>
                <w:szCs w:val="22"/>
              </w:rPr>
              <w:t>family counseling, physical shelter improvements such as a study room or preschool room</w:t>
            </w:r>
            <w:r w:rsidR="00EB12C7" w:rsidRPr="00AC3863">
              <w:rPr>
                <w:rFonts w:ascii="Cambria" w:hAnsi="Cambria"/>
                <w:i/>
                <w:sz w:val="22"/>
                <w:szCs w:val="22"/>
              </w:rPr>
              <w:t>,)</w:t>
            </w:r>
          </w:p>
        </w:tc>
        <w:tc>
          <w:tcPr>
            <w:tcW w:w="4184" w:type="dxa"/>
            <w:tcBorders>
              <w:bottom w:val="single" w:sz="4" w:space="0" w:color="auto"/>
            </w:tcBorders>
          </w:tcPr>
          <w:p w14:paraId="0525CE39" w14:textId="77777777" w:rsidR="006E2794" w:rsidRPr="00AC3863" w:rsidRDefault="006E2794" w:rsidP="00E53C74">
            <w:pPr>
              <w:pStyle w:val="ListParagraph"/>
              <w:numPr>
                <w:ilvl w:val="0"/>
                <w:numId w:val="29"/>
              </w:numPr>
              <w:tabs>
                <w:tab w:val="left" w:pos="888"/>
              </w:tabs>
              <w:ind w:left="259" w:hanging="252"/>
              <w:rPr>
                <w:rFonts w:ascii="Cambria" w:hAnsi="Cambria"/>
                <w:sz w:val="22"/>
                <w:szCs w:val="22"/>
              </w:rPr>
            </w:pPr>
            <w:r w:rsidRPr="00AC3863">
              <w:rPr>
                <w:rFonts w:ascii="Cambria" w:hAnsi="Cambria"/>
                <w:sz w:val="22"/>
                <w:szCs w:val="22"/>
              </w:rPr>
              <w:t>At least 10 parents will participate in each session of our series and 80% or more will report that they can use the information provided.</w:t>
            </w:r>
          </w:p>
          <w:p w14:paraId="16651E73" w14:textId="77777777" w:rsidR="006E2794" w:rsidRPr="00AC3863" w:rsidRDefault="006E2794" w:rsidP="00E53C74">
            <w:pPr>
              <w:pStyle w:val="ListParagraph"/>
              <w:numPr>
                <w:ilvl w:val="0"/>
                <w:numId w:val="29"/>
              </w:numPr>
              <w:tabs>
                <w:tab w:val="left" w:pos="888"/>
              </w:tabs>
              <w:ind w:left="259" w:hanging="252"/>
              <w:rPr>
                <w:rFonts w:ascii="Cambria" w:hAnsi="Cambria"/>
                <w:sz w:val="22"/>
                <w:szCs w:val="22"/>
              </w:rPr>
            </w:pPr>
            <w:r w:rsidRPr="00AC3863">
              <w:rPr>
                <w:rFonts w:ascii="Cambria" w:hAnsi="Cambria"/>
                <w:sz w:val="22"/>
                <w:szCs w:val="22"/>
              </w:rPr>
              <w:t>75 % of students provided with transportation assistance and waived fees for after-school programming will improve school attendance from before the services began or have an attendance rate that matches the district’s average attendance rate.</w:t>
            </w:r>
          </w:p>
          <w:p w14:paraId="404DEF07" w14:textId="77777777" w:rsidR="006E2794" w:rsidRPr="00AC3863" w:rsidRDefault="006E2794" w:rsidP="00E53C74">
            <w:pPr>
              <w:pStyle w:val="ListParagraph"/>
              <w:numPr>
                <w:ilvl w:val="0"/>
                <w:numId w:val="29"/>
              </w:numPr>
              <w:tabs>
                <w:tab w:val="left" w:pos="888"/>
              </w:tabs>
              <w:ind w:left="259" w:hanging="252"/>
              <w:rPr>
                <w:rFonts w:ascii="Cambria" w:hAnsi="Cambria"/>
                <w:sz w:val="22"/>
                <w:szCs w:val="22"/>
              </w:rPr>
            </w:pPr>
            <w:r w:rsidRPr="00AC3863">
              <w:rPr>
                <w:rFonts w:ascii="Cambria" w:hAnsi="Cambria"/>
                <w:sz w:val="22"/>
                <w:szCs w:val="22"/>
              </w:rPr>
              <w:t>At least 30 families will receive weekend food backpacks for 20+ weekends out of the year. Students participating in the backpack program will have attendance rates similar to permanently housed peers.</w:t>
            </w:r>
          </w:p>
          <w:p w14:paraId="08D7C3CD" w14:textId="77777777" w:rsidR="006E2794" w:rsidRPr="00AC3863" w:rsidRDefault="006E2794" w:rsidP="00E53C74">
            <w:pPr>
              <w:pStyle w:val="ListParagraph"/>
              <w:numPr>
                <w:ilvl w:val="0"/>
                <w:numId w:val="29"/>
              </w:numPr>
              <w:tabs>
                <w:tab w:val="left" w:pos="888"/>
              </w:tabs>
              <w:ind w:left="259" w:hanging="252"/>
              <w:rPr>
                <w:rFonts w:ascii="Cambria" w:hAnsi="Cambria"/>
                <w:sz w:val="22"/>
                <w:szCs w:val="22"/>
              </w:rPr>
            </w:pPr>
            <w:r w:rsidRPr="00AC3863">
              <w:rPr>
                <w:rFonts w:ascii="Cambria" w:hAnsi="Cambria"/>
                <w:sz w:val="22"/>
                <w:szCs w:val="22"/>
              </w:rPr>
              <w:t>95% of students in temporary housing who received referrals for local food pantries, free health clinics, free summer programs, etc. report that they connected with one of those programs and benefited from it.</w:t>
            </w:r>
          </w:p>
          <w:p w14:paraId="587F444C" w14:textId="77777777" w:rsidR="006E2794" w:rsidRPr="00AC3863" w:rsidRDefault="006E2794" w:rsidP="00E53C74">
            <w:pPr>
              <w:pStyle w:val="ListParagraph"/>
              <w:numPr>
                <w:ilvl w:val="0"/>
                <w:numId w:val="29"/>
              </w:numPr>
              <w:tabs>
                <w:tab w:val="left" w:pos="888"/>
              </w:tabs>
              <w:ind w:left="259" w:hanging="252"/>
              <w:rPr>
                <w:rFonts w:ascii="Cambria" w:hAnsi="Cambria"/>
                <w:i/>
                <w:sz w:val="22"/>
                <w:szCs w:val="22"/>
              </w:rPr>
            </w:pPr>
            <w:r w:rsidRPr="00AC3863">
              <w:rPr>
                <w:rFonts w:ascii="Cambria" w:hAnsi="Cambria"/>
                <w:i/>
                <w:sz w:val="22"/>
                <w:szCs w:val="22"/>
              </w:rPr>
              <w:t>Include your own measurable result.</w:t>
            </w:r>
          </w:p>
          <w:p w14:paraId="256BF3A0" w14:textId="77777777" w:rsidR="006E2794" w:rsidRPr="00AC3863" w:rsidRDefault="006E2794" w:rsidP="006E2794">
            <w:pPr>
              <w:contextualSpacing/>
              <w:rPr>
                <w:rFonts w:ascii="Cambria" w:hAnsi="Cambria"/>
                <w:b/>
                <w:color w:val="000000" w:themeColor="text1"/>
                <w:sz w:val="22"/>
                <w:szCs w:val="22"/>
              </w:rPr>
            </w:pPr>
          </w:p>
        </w:tc>
        <w:tc>
          <w:tcPr>
            <w:tcW w:w="3849" w:type="dxa"/>
            <w:tcBorders>
              <w:bottom w:val="single" w:sz="4" w:space="0" w:color="auto"/>
            </w:tcBorders>
          </w:tcPr>
          <w:p w14:paraId="396DF6B3"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 xml:space="preserve">Student survey given at the beginning and end of year with questions specific to needs and then </w:t>
            </w:r>
            <w:r w:rsidR="002C3927" w:rsidRPr="00AC3863">
              <w:rPr>
                <w:rFonts w:ascii="Cambria" w:hAnsi="Cambria"/>
                <w:sz w:val="22"/>
                <w:szCs w:val="22"/>
              </w:rPr>
              <w:t>whether</w:t>
            </w:r>
            <w:r w:rsidRPr="00AC3863">
              <w:rPr>
                <w:rFonts w:ascii="Cambria" w:hAnsi="Cambria"/>
                <w:sz w:val="22"/>
                <w:szCs w:val="22"/>
              </w:rPr>
              <w:t xml:space="preserve"> those needs were met. </w:t>
            </w:r>
          </w:p>
          <w:p w14:paraId="4A9E05FF"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Count of parent attendees, sign-in sheet</w:t>
            </w:r>
          </w:p>
          <w:p w14:paraId="2B58E0BA"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Parent survey given after an event with questions specific to the event’s goals.</w:t>
            </w:r>
          </w:p>
          <w:p w14:paraId="0BB2184A"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 xml:space="preserve">Attendance and/or progress toward individual goals as reported by a partner organization. </w:t>
            </w:r>
          </w:p>
          <w:p w14:paraId="4A5A84C2"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 xml:space="preserve">Reports from shelter staff about improved use of space and participation in events. </w:t>
            </w:r>
          </w:p>
          <w:p w14:paraId="0DA3D0F5"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Attendance data</w:t>
            </w:r>
          </w:p>
          <w:p w14:paraId="60940F9C"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Discipline reports</w:t>
            </w:r>
          </w:p>
          <w:p w14:paraId="2B27ADE3"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Teacher reports/feedback on individual students</w:t>
            </w:r>
          </w:p>
          <w:p w14:paraId="2C46AB9E"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sz w:val="22"/>
                <w:szCs w:val="22"/>
              </w:rPr>
              <w:t>Student grades from student management system</w:t>
            </w:r>
          </w:p>
          <w:p w14:paraId="2E32912F" w14:textId="77777777" w:rsidR="006E2794" w:rsidRPr="00AC3863" w:rsidRDefault="006E2794" w:rsidP="00E53C74">
            <w:pPr>
              <w:pStyle w:val="ListParagraph"/>
              <w:numPr>
                <w:ilvl w:val="0"/>
                <w:numId w:val="28"/>
              </w:numPr>
              <w:ind w:left="339" w:hanging="270"/>
              <w:rPr>
                <w:rFonts w:ascii="Cambria" w:hAnsi="Cambria"/>
                <w:b/>
                <w:sz w:val="22"/>
                <w:szCs w:val="22"/>
                <w:u w:val="single"/>
              </w:rPr>
            </w:pPr>
            <w:r w:rsidRPr="00AC3863">
              <w:rPr>
                <w:rFonts w:ascii="Cambria" w:hAnsi="Cambria"/>
                <w:i/>
                <w:sz w:val="22"/>
                <w:szCs w:val="22"/>
              </w:rPr>
              <w:t>Include your own measurement tool.</w:t>
            </w:r>
          </w:p>
          <w:p w14:paraId="64F8882C" w14:textId="77777777" w:rsidR="006E2794" w:rsidRPr="00AC3863" w:rsidRDefault="006E2794" w:rsidP="006E2794">
            <w:pPr>
              <w:rPr>
                <w:rFonts w:ascii="Cambria" w:hAnsi="Cambria"/>
                <w:i/>
                <w:sz w:val="22"/>
                <w:szCs w:val="22"/>
              </w:rPr>
            </w:pPr>
          </w:p>
        </w:tc>
      </w:tr>
      <w:tr w:rsidR="00BC7D12" w:rsidRPr="00617E3B" w14:paraId="35C0E8CD" w14:textId="77777777" w:rsidTr="00A549AB">
        <w:trPr>
          <w:trHeight w:val="440"/>
        </w:trPr>
        <w:tc>
          <w:tcPr>
            <w:tcW w:w="2471" w:type="dxa"/>
            <w:shd w:val="clear" w:color="auto" w:fill="BFBFBF" w:themeFill="background1" w:themeFillShade="BF"/>
          </w:tcPr>
          <w:p w14:paraId="108D19D1" w14:textId="77777777" w:rsidR="006E2794" w:rsidRPr="00AC3863" w:rsidRDefault="006E2794" w:rsidP="004B79C4">
            <w:pPr>
              <w:pStyle w:val="ListParagraph"/>
              <w:spacing w:before="120"/>
              <w:ind w:left="0"/>
              <w:jc w:val="center"/>
              <w:rPr>
                <w:rFonts w:ascii="Cambria" w:hAnsi="Cambria"/>
                <w:b/>
                <w:sz w:val="22"/>
                <w:szCs w:val="22"/>
              </w:rPr>
            </w:pPr>
            <w:bookmarkStart w:id="7" w:name="_Hlk82587101"/>
            <w:r w:rsidRPr="00AC3863">
              <w:rPr>
                <w:rFonts w:ascii="Cambria" w:hAnsi="Cambria"/>
                <w:b/>
                <w:sz w:val="22"/>
                <w:szCs w:val="22"/>
              </w:rPr>
              <w:t>Activity Category</w:t>
            </w:r>
          </w:p>
        </w:tc>
        <w:tc>
          <w:tcPr>
            <w:tcW w:w="4184" w:type="dxa"/>
            <w:shd w:val="clear" w:color="auto" w:fill="BFBFBF" w:themeFill="background1" w:themeFillShade="BF"/>
          </w:tcPr>
          <w:p w14:paraId="10242AD0" w14:textId="77777777" w:rsidR="006E2794" w:rsidRPr="00AC3863" w:rsidRDefault="006E2794" w:rsidP="004B79C4">
            <w:pPr>
              <w:tabs>
                <w:tab w:val="left" w:pos="888"/>
              </w:tabs>
              <w:jc w:val="center"/>
              <w:rPr>
                <w:rFonts w:ascii="Cambria" w:hAnsi="Cambria"/>
                <w:b/>
                <w:sz w:val="22"/>
                <w:szCs w:val="22"/>
              </w:rPr>
            </w:pPr>
            <w:r w:rsidRPr="00AC3863">
              <w:rPr>
                <w:rFonts w:ascii="Cambria" w:hAnsi="Cambria"/>
                <w:b/>
                <w:sz w:val="22"/>
                <w:szCs w:val="22"/>
              </w:rPr>
              <w:t>Examples of Anticipated Outcomes for “</w:t>
            </w:r>
            <w:r w:rsidRPr="00AC3863">
              <w:rPr>
                <w:rFonts w:ascii="Cambria" w:hAnsi="Cambria"/>
                <w:b/>
                <w:i/>
                <w:sz w:val="22"/>
                <w:szCs w:val="22"/>
              </w:rPr>
              <w:t>Knowledge and Capacity Building</w:t>
            </w:r>
            <w:r w:rsidRPr="00AC3863">
              <w:rPr>
                <w:rFonts w:ascii="Cambria" w:hAnsi="Cambria"/>
                <w:b/>
                <w:sz w:val="22"/>
                <w:szCs w:val="22"/>
              </w:rPr>
              <w:t>”</w:t>
            </w:r>
          </w:p>
        </w:tc>
        <w:tc>
          <w:tcPr>
            <w:tcW w:w="3849" w:type="dxa"/>
            <w:shd w:val="clear" w:color="auto" w:fill="BFBFBF" w:themeFill="background1" w:themeFillShade="BF"/>
          </w:tcPr>
          <w:p w14:paraId="568B36C4" w14:textId="77777777" w:rsidR="006E2794" w:rsidRPr="00AC3863" w:rsidRDefault="006E2794" w:rsidP="004B79C4">
            <w:pPr>
              <w:jc w:val="center"/>
              <w:rPr>
                <w:rFonts w:ascii="Cambria" w:hAnsi="Cambria"/>
                <w:b/>
                <w:sz w:val="22"/>
                <w:szCs w:val="22"/>
              </w:rPr>
            </w:pPr>
            <w:r w:rsidRPr="00AC3863">
              <w:rPr>
                <w:rFonts w:ascii="Cambria" w:hAnsi="Cambria"/>
                <w:b/>
                <w:sz w:val="22"/>
                <w:szCs w:val="22"/>
              </w:rPr>
              <w:t>Examples of Measurement Tools</w:t>
            </w:r>
          </w:p>
        </w:tc>
      </w:tr>
      <w:bookmarkEnd w:id="7"/>
      <w:tr w:rsidR="00BC7D12" w:rsidRPr="00617E3B" w14:paraId="293DC72C" w14:textId="77777777" w:rsidTr="00A549AB">
        <w:trPr>
          <w:trHeight w:val="2474"/>
        </w:trPr>
        <w:tc>
          <w:tcPr>
            <w:tcW w:w="2471" w:type="dxa"/>
            <w:tcBorders>
              <w:bottom w:val="single" w:sz="4" w:space="0" w:color="auto"/>
            </w:tcBorders>
          </w:tcPr>
          <w:p w14:paraId="44AFD405" w14:textId="77777777" w:rsidR="006E2794" w:rsidRPr="00AC3863" w:rsidRDefault="006E2794" w:rsidP="006E2794">
            <w:pPr>
              <w:pStyle w:val="ListParagraph"/>
              <w:spacing w:before="120"/>
              <w:ind w:left="0"/>
              <w:rPr>
                <w:rFonts w:ascii="Cambria" w:hAnsi="Cambria"/>
                <w:b/>
                <w:sz w:val="22"/>
                <w:szCs w:val="22"/>
              </w:rPr>
            </w:pPr>
            <w:r w:rsidRPr="00AC3863">
              <w:rPr>
                <w:rFonts w:ascii="Cambria" w:hAnsi="Cambria"/>
                <w:b/>
                <w:sz w:val="22"/>
                <w:szCs w:val="22"/>
              </w:rPr>
              <w:t xml:space="preserve">Knowledge and/or Capacity Building </w:t>
            </w:r>
            <w:r w:rsidRPr="00AC3863">
              <w:rPr>
                <w:rFonts w:ascii="Cambria" w:hAnsi="Cambria"/>
                <w:sz w:val="22"/>
                <w:szCs w:val="22"/>
              </w:rPr>
              <w:br/>
              <w:t>(</w:t>
            </w:r>
            <w:r w:rsidRPr="00AC3863">
              <w:rPr>
                <w:rFonts w:ascii="Cambria" w:hAnsi="Cambria"/>
                <w:i/>
                <w:sz w:val="22"/>
                <w:szCs w:val="22"/>
              </w:rPr>
              <w:t>e.g.</w:t>
            </w:r>
            <w:r w:rsidR="0082174A">
              <w:rPr>
                <w:rFonts w:ascii="Cambria" w:hAnsi="Cambria"/>
                <w:i/>
                <w:sz w:val="22"/>
                <w:szCs w:val="22"/>
              </w:rPr>
              <w:t>,</w:t>
            </w:r>
            <w:r w:rsidRPr="00AC3863">
              <w:rPr>
                <w:rFonts w:ascii="Cambria" w:hAnsi="Cambria"/>
                <w:i/>
                <w:sz w:val="22"/>
                <w:szCs w:val="22"/>
              </w:rPr>
              <w:t xml:space="preserve"> Professional development, coalition and/or consortium meetings, community partnerships, hiring additional staff</w:t>
            </w:r>
            <w:r w:rsidRPr="00AC3863">
              <w:rPr>
                <w:rFonts w:ascii="Cambria" w:hAnsi="Cambria"/>
                <w:sz w:val="22"/>
                <w:szCs w:val="22"/>
              </w:rPr>
              <w:t>)</w:t>
            </w:r>
          </w:p>
        </w:tc>
        <w:tc>
          <w:tcPr>
            <w:tcW w:w="4184" w:type="dxa"/>
            <w:tcBorders>
              <w:bottom w:val="single" w:sz="4" w:space="0" w:color="auto"/>
            </w:tcBorders>
          </w:tcPr>
          <w:p w14:paraId="28658B99" w14:textId="77777777" w:rsidR="006E2794" w:rsidRPr="00AC3863" w:rsidRDefault="006E2794" w:rsidP="00E53C74">
            <w:pPr>
              <w:pStyle w:val="ListParagraph"/>
              <w:numPr>
                <w:ilvl w:val="0"/>
                <w:numId w:val="29"/>
              </w:numPr>
              <w:tabs>
                <w:tab w:val="left" w:pos="888"/>
              </w:tabs>
              <w:spacing w:before="120"/>
              <w:ind w:left="252" w:hanging="270"/>
              <w:rPr>
                <w:rFonts w:ascii="Cambria" w:hAnsi="Cambria"/>
                <w:sz w:val="22"/>
                <w:szCs w:val="22"/>
              </w:rPr>
            </w:pPr>
            <w:r w:rsidRPr="00AC3863">
              <w:rPr>
                <w:rFonts w:ascii="Cambria" w:hAnsi="Cambria"/>
                <w:sz w:val="22"/>
                <w:szCs w:val="22"/>
              </w:rPr>
              <w:t>All district departments will be represented at the professional development session and will set up meetings with the liaison to discuss challenges.</w:t>
            </w:r>
          </w:p>
          <w:p w14:paraId="5AA946DF" w14:textId="77777777" w:rsidR="006E2794" w:rsidRPr="00AC3863" w:rsidRDefault="006E2794" w:rsidP="00E53C74">
            <w:pPr>
              <w:pStyle w:val="ListParagraph"/>
              <w:numPr>
                <w:ilvl w:val="0"/>
                <w:numId w:val="29"/>
              </w:numPr>
              <w:tabs>
                <w:tab w:val="left" w:pos="888"/>
              </w:tabs>
              <w:spacing w:before="120"/>
              <w:ind w:left="252" w:hanging="270"/>
              <w:rPr>
                <w:rFonts w:ascii="Cambria" w:hAnsi="Cambria"/>
                <w:sz w:val="22"/>
                <w:szCs w:val="22"/>
              </w:rPr>
            </w:pPr>
            <w:r w:rsidRPr="00AC3863">
              <w:rPr>
                <w:rFonts w:ascii="Cambria" w:hAnsi="Cambria"/>
                <w:sz w:val="22"/>
                <w:szCs w:val="22"/>
              </w:rPr>
              <w:t>District-wide survey will demonstrate growth in staff empathy following the poverty simulation training.</w:t>
            </w:r>
          </w:p>
          <w:p w14:paraId="2B10AE22" w14:textId="77777777" w:rsidR="006E2794" w:rsidRPr="00AC3863" w:rsidRDefault="006E2794" w:rsidP="00E53C74">
            <w:pPr>
              <w:pStyle w:val="ListParagraph"/>
              <w:numPr>
                <w:ilvl w:val="0"/>
                <w:numId w:val="29"/>
              </w:numPr>
              <w:tabs>
                <w:tab w:val="left" w:pos="888"/>
              </w:tabs>
              <w:spacing w:before="120"/>
              <w:ind w:left="252" w:hanging="270"/>
              <w:rPr>
                <w:rFonts w:ascii="Cambria" w:hAnsi="Cambria"/>
                <w:sz w:val="22"/>
                <w:szCs w:val="22"/>
              </w:rPr>
            </w:pPr>
            <w:r w:rsidRPr="00AC3863">
              <w:rPr>
                <w:rFonts w:ascii="Cambria" w:hAnsi="Cambria"/>
                <w:sz w:val="22"/>
                <w:szCs w:val="22"/>
              </w:rPr>
              <w:t xml:space="preserve">At least 30/40 of our district’s transportation and enrollment staff will be trained in trauma-sensitivity </w:t>
            </w:r>
            <w:r w:rsidRPr="00AC3863">
              <w:rPr>
                <w:rFonts w:ascii="Cambria" w:hAnsi="Cambria"/>
                <w:sz w:val="22"/>
                <w:szCs w:val="22"/>
              </w:rPr>
              <w:lastRenderedPageBreak/>
              <w:t xml:space="preserve">and 80% will report that they are better able to do XYZ as reported on an end of year survey.  </w:t>
            </w:r>
          </w:p>
          <w:p w14:paraId="39F50F04" w14:textId="77777777" w:rsidR="006E2794" w:rsidRPr="00AC3863" w:rsidRDefault="006E2794" w:rsidP="00E53C74">
            <w:pPr>
              <w:pStyle w:val="ListParagraph"/>
              <w:numPr>
                <w:ilvl w:val="0"/>
                <w:numId w:val="29"/>
              </w:numPr>
              <w:tabs>
                <w:tab w:val="left" w:pos="888"/>
              </w:tabs>
              <w:spacing w:before="120"/>
              <w:ind w:left="252" w:hanging="270"/>
              <w:rPr>
                <w:rFonts w:ascii="Cambria" w:hAnsi="Cambria"/>
                <w:sz w:val="22"/>
                <w:szCs w:val="22"/>
              </w:rPr>
            </w:pPr>
            <w:r w:rsidRPr="00AC3863">
              <w:rPr>
                <w:rFonts w:ascii="Cambria" w:hAnsi="Cambria"/>
                <w:sz w:val="22"/>
                <w:szCs w:val="22"/>
              </w:rPr>
              <w:t>Liaison will receive at least 10 referrals from the enrollment office and the school counselor’s office, up from 0 this year.</w:t>
            </w:r>
          </w:p>
          <w:p w14:paraId="1797086E" w14:textId="1CE1571F" w:rsidR="00AC3863" w:rsidRPr="00AC3863" w:rsidRDefault="006E2794" w:rsidP="00AC3863">
            <w:pPr>
              <w:pStyle w:val="ListParagraph"/>
              <w:tabs>
                <w:tab w:val="left" w:pos="888"/>
              </w:tabs>
              <w:spacing w:before="120"/>
              <w:ind w:left="252"/>
              <w:rPr>
                <w:rFonts w:ascii="Cambria" w:hAnsi="Cambria"/>
                <w:i/>
                <w:sz w:val="22"/>
                <w:szCs w:val="22"/>
              </w:rPr>
            </w:pPr>
            <w:r w:rsidRPr="00861BFA">
              <w:rPr>
                <w:rFonts w:ascii="Cambria" w:hAnsi="Cambria"/>
                <w:i/>
                <w:sz w:val="22"/>
                <w:szCs w:val="22"/>
              </w:rPr>
              <w:t>Include your own measurable result.</w:t>
            </w:r>
          </w:p>
        </w:tc>
        <w:tc>
          <w:tcPr>
            <w:tcW w:w="3849" w:type="dxa"/>
            <w:tcBorders>
              <w:bottom w:val="single" w:sz="4" w:space="0" w:color="auto"/>
            </w:tcBorders>
          </w:tcPr>
          <w:p w14:paraId="182B29B9" w14:textId="6323F5C2" w:rsidR="006E2794" w:rsidRPr="00AC3863" w:rsidRDefault="006E2794" w:rsidP="00E53C74">
            <w:pPr>
              <w:pStyle w:val="ListParagraph"/>
              <w:numPr>
                <w:ilvl w:val="0"/>
                <w:numId w:val="28"/>
              </w:numPr>
              <w:spacing w:before="120"/>
              <w:ind w:left="252" w:hanging="180"/>
              <w:rPr>
                <w:rFonts w:ascii="Cambria" w:hAnsi="Cambria"/>
                <w:sz w:val="22"/>
                <w:szCs w:val="22"/>
              </w:rPr>
            </w:pPr>
            <w:r w:rsidRPr="00AC3863">
              <w:rPr>
                <w:rFonts w:ascii="Cambria" w:hAnsi="Cambria"/>
                <w:sz w:val="22"/>
                <w:szCs w:val="22"/>
              </w:rPr>
              <w:lastRenderedPageBreak/>
              <w:t>Pre</w:t>
            </w:r>
            <w:r w:rsidR="000C52DA">
              <w:rPr>
                <w:rFonts w:ascii="Cambria" w:hAnsi="Cambria"/>
                <w:sz w:val="22"/>
                <w:szCs w:val="22"/>
              </w:rPr>
              <w:t>test</w:t>
            </w:r>
            <w:r w:rsidR="007255B2">
              <w:rPr>
                <w:rFonts w:ascii="Cambria" w:hAnsi="Cambria"/>
                <w:sz w:val="22"/>
                <w:szCs w:val="22"/>
              </w:rPr>
              <w:t>s</w:t>
            </w:r>
            <w:r w:rsidRPr="00AC3863">
              <w:rPr>
                <w:rFonts w:ascii="Cambria" w:hAnsi="Cambria"/>
                <w:sz w:val="22"/>
                <w:szCs w:val="22"/>
              </w:rPr>
              <w:t xml:space="preserve"> and posttests to measure learning</w:t>
            </w:r>
          </w:p>
          <w:p w14:paraId="4AEC55CE" w14:textId="77777777" w:rsidR="006E2794" w:rsidRPr="00AC3863" w:rsidRDefault="006E2794" w:rsidP="00E53C74">
            <w:pPr>
              <w:pStyle w:val="ListParagraph"/>
              <w:numPr>
                <w:ilvl w:val="0"/>
                <w:numId w:val="28"/>
              </w:numPr>
              <w:spacing w:before="120"/>
              <w:ind w:left="252" w:hanging="180"/>
              <w:rPr>
                <w:rFonts w:ascii="Cambria" w:hAnsi="Cambria"/>
                <w:sz w:val="22"/>
                <w:szCs w:val="22"/>
              </w:rPr>
            </w:pPr>
            <w:r w:rsidRPr="00AC3863">
              <w:rPr>
                <w:rFonts w:ascii="Cambria" w:hAnsi="Cambria"/>
                <w:sz w:val="22"/>
                <w:szCs w:val="22"/>
              </w:rPr>
              <w:t>Staff surveys to measure increase in empathy</w:t>
            </w:r>
          </w:p>
          <w:p w14:paraId="67A49122" w14:textId="77777777" w:rsidR="006E2794" w:rsidRPr="00AC3863" w:rsidRDefault="006E2794" w:rsidP="00E53C74">
            <w:pPr>
              <w:pStyle w:val="ListParagraph"/>
              <w:numPr>
                <w:ilvl w:val="0"/>
                <w:numId w:val="28"/>
              </w:numPr>
              <w:spacing w:before="120"/>
              <w:ind w:left="252" w:hanging="180"/>
              <w:rPr>
                <w:rFonts w:ascii="Cambria" w:hAnsi="Cambria"/>
                <w:i/>
                <w:sz w:val="22"/>
                <w:szCs w:val="22"/>
              </w:rPr>
            </w:pPr>
            <w:r w:rsidRPr="00AC3863">
              <w:rPr>
                <w:rFonts w:ascii="Cambria" w:hAnsi="Cambria"/>
                <w:sz w:val="22"/>
                <w:szCs w:val="22"/>
              </w:rPr>
              <w:t>Attendance logs for PD and other trainings</w:t>
            </w:r>
          </w:p>
          <w:p w14:paraId="2F60A244" w14:textId="77777777" w:rsidR="006E2794" w:rsidRPr="00AC3863" w:rsidRDefault="006E2794" w:rsidP="00E53C74">
            <w:pPr>
              <w:pStyle w:val="ListParagraph"/>
              <w:numPr>
                <w:ilvl w:val="0"/>
                <w:numId w:val="28"/>
              </w:numPr>
              <w:spacing w:before="120"/>
              <w:ind w:left="252" w:hanging="180"/>
              <w:rPr>
                <w:rFonts w:ascii="Cambria" w:hAnsi="Cambria"/>
                <w:i/>
                <w:sz w:val="22"/>
                <w:szCs w:val="22"/>
              </w:rPr>
            </w:pPr>
            <w:r w:rsidRPr="00AC3863">
              <w:rPr>
                <w:rFonts w:ascii="Cambria" w:hAnsi="Cambria"/>
                <w:i/>
                <w:sz w:val="22"/>
                <w:szCs w:val="22"/>
              </w:rPr>
              <w:t>Include your own measurement tool.</w:t>
            </w:r>
          </w:p>
        </w:tc>
      </w:tr>
      <w:tr w:rsidR="00CD1A7F" w:rsidRPr="00AC3863" w14:paraId="338A67E8" w14:textId="77777777" w:rsidTr="00A549AB">
        <w:trPr>
          <w:trHeight w:val="440"/>
        </w:trPr>
        <w:tc>
          <w:tcPr>
            <w:tcW w:w="2471" w:type="dxa"/>
            <w:shd w:val="clear" w:color="auto" w:fill="BFBFBF" w:themeFill="background1" w:themeFillShade="BF"/>
          </w:tcPr>
          <w:p w14:paraId="22EA03D3" w14:textId="77777777" w:rsidR="00CD1A7F" w:rsidRPr="00AC3863" w:rsidRDefault="00CD1A7F" w:rsidP="00DB2AE0">
            <w:pPr>
              <w:pStyle w:val="ListParagraph"/>
              <w:spacing w:before="120"/>
              <w:ind w:left="0"/>
              <w:jc w:val="center"/>
              <w:rPr>
                <w:rFonts w:ascii="Cambria" w:hAnsi="Cambria"/>
                <w:b/>
                <w:sz w:val="22"/>
                <w:szCs w:val="22"/>
              </w:rPr>
            </w:pPr>
            <w:r w:rsidRPr="00AC3863">
              <w:rPr>
                <w:rFonts w:ascii="Cambria" w:hAnsi="Cambria"/>
                <w:b/>
                <w:sz w:val="22"/>
                <w:szCs w:val="22"/>
              </w:rPr>
              <w:t>Activity Category</w:t>
            </w:r>
          </w:p>
        </w:tc>
        <w:tc>
          <w:tcPr>
            <w:tcW w:w="4184" w:type="dxa"/>
            <w:shd w:val="clear" w:color="auto" w:fill="BFBFBF" w:themeFill="background1" w:themeFillShade="BF"/>
          </w:tcPr>
          <w:p w14:paraId="06A18109" w14:textId="38A25DBC" w:rsidR="00CD1A7F" w:rsidRPr="00AC3863" w:rsidRDefault="00CD1A7F" w:rsidP="00A549AB">
            <w:pPr>
              <w:pStyle w:val="ListParagraph"/>
              <w:spacing w:after="120"/>
            </w:pPr>
            <w:r w:rsidRPr="00AC3863">
              <w:rPr>
                <w:rFonts w:ascii="Cambria" w:hAnsi="Cambria"/>
                <w:b/>
                <w:sz w:val="22"/>
                <w:szCs w:val="22"/>
              </w:rPr>
              <w:t xml:space="preserve">Examples of Anticipated Outcomes for </w:t>
            </w:r>
            <w:r w:rsidR="00E557E0">
              <w:rPr>
                <w:rFonts w:ascii="Cambria" w:hAnsi="Cambria"/>
                <w:sz w:val="22"/>
                <w:szCs w:val="22"/>
              </w:rPr>
              <w:t>S</w:t>
            </w:r>
            <w:r w:rsidRPr="004D4AFA">
              <w:rPr>
                <w:rFonts w:ascii="Cambria" w:hAnsi="Cambria"/>
                <w:sz w:val="22"/>
                <w:szCs w:val="22"/>
              </w:rPr>
              <w:t xml:space="preserve">ocial and </w:t>
            </w:r>
            <w:r w:rsidR="00E557E0">
              <w:rPr>
                <w:rFonts w:ascii="Cambria" w:hAnsi="Cambria"/>
                <w:sz w:val="22"/>
                <w:szCs w:val="22"/>
              </w:rPr>
              <w:t>E</w:t>
            </w:r>
            <w:r w:rsidRPr="004D4AFA">
              <w:rPr>
                <w:rFonts w:ascii="Cambria" w:hAnsi="Cambria"/>
                <w:sz w:val="22"/>
                <w:szCs w:val="22"/>
              </w:rPr>
              <w:t xml:space="preserve">motional </w:t>
            </w:r>
            <w:r w:rsidR="00E557E0">
              <w:rPr>
                <w:rFonts w:ascii="Cambria" w:hAnsi="Cambria"/>
                <w:sz w:val="22"/>
                <w:szCs w:val="22"/>
              </w:rPr>
              <w:t>L</w:t>
            </w:r>
            <w:r w:rsidRPr="004D4AFA">
              <w:rPr>
                <w:rFonts w:ascii="Cambria" w:hAnsi="Cambria"/>
                <w:sz w:val="22"/>
                <w:szCs w:val="22"/>
              </w:rPr>
              <w:t>earning (e.g. trauma-sensitive strategies).</w:t>
            </w:r>
          </w:p>
        </w:tc>
        <w:tc>
          <w:tcPr>
            <w:tcW w:w="3849" w:type="dxa"/>
            <w:shd w:val="clear" w:color="auto" w:fill="BFBFBF" w:themeFill="background1" w:themeFillShade="BF"/>
          </w:tcPr>
          <w:p w14:paraId="7CDFDF67" w14:textId="77777777" w:rsidR="00CD1A7F" w:rsidRPr="00AC3863" w:rsidRDefault="00CD1A7F" w:rsidP="00DB2AE0">
            <w:pPr>
              <w:jc w:val="center"/>
              <w:rPr>
                <w:rFonts w:ascii="Cambria" w:hAnsi="Cambria"/>
                <w:b/>
                <w:sz w:val="22"/>
                <w:szCs w:val="22"/>
              </w:rPr>
            </w:pPr>
            <w:r w:rsidRPr="00AC3863">
              <w:rPr>
                <w:rFonts w:ascii="Cambria" w:hAnsi="Cambria"/>
                <w:b/>
                <w:sz w:val="22"/>
                <w:szCs w:val="22"/>
              </w:rPr>
              <w:t>Examples of Measurement Tools</w:t>
            </w:r>
          </w:p>
        </w:tc>
      </w:tr>
      <w:tr w:rsidR="00CD1A7F" w:rsidRPr="00617E3B" w14:paraId="750E7B9E" w14:textId="77777777" w:rsidTr="00A549AB">
        <w:trPr>
          <w:trHeight w:val="2474"/>
        </w:trPr>
        <w:tc>
          <w:tcPr>
            <w:tcW w:w="2471" w:type="dxa"/>
          </w:tcPr>
          <w:p w14:paraId="47AA85EB" w14:textId="47F2C3D2" w:rsidR="00CD1A7F" w:rsidRPr="00E557E0" w:rsidRDefault="00E557E0" w:rsidP="006E2794">
            <w:pPr>
              <w:pStyle w:val="ListParagraph"/>
              <w:spacing w:before="120"/>
              <w:ind w:left="0"/>
              <w:rPr>
                <w:rFonts w:ascii="Cambria" w:hAnsi="Cambria"/>
                <w:b/>
                <w:bCs/>
                <w:sz w:val="22"/>
                <w:szCs w:val="22"/>
              </w:rPr>
            </w:pPr>
            <w:r w:rsidRPr="00A549AB">
              <w:rPr>
                <w:rFonts w:ascii="Cambria" w:hAnsi="Cambria"/>
                <w:b/>
                <w:bCs/>
                <w:sz w:val="22"/>
                <w:szCs w:val="22"/>
              </w:rPr>
              <w:t>S</w:t>
            </w:r>
            <w:r w:rsidR="00D91C90" w:rsidRPr="00A549AB">
              <w:rPr>
                <w:rFonts w:ascii="Cambria" w:hAnsi="Cambria"/>
                <w:b/>
                <w:bCs/>
                <w:sz w:val="22"/>
                <w:szCs w:val="22"/>
              </w:rPr>
              <w:t>ocial and emotional learning (e.g. trauma-sensitive strategies)</w:t>
            </w:r>
          </w:p>
        </w:tc>
        <w:tc>
          <w:tcPr>
            <w:tcW w:w="4184" w:type="dxa"/>
          </w:tcPr>
          <w:p w14:paraId="5A34CB4A"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 xml:space="preserve">X% of student who participate in X number of </w:t>
            </w:r>
            <w:r>
              <w:rPr>
                <w:rFonts w:ascii="Cambria" w:hAnsi="Cambria"/>
                <w:sz w:val="22"/>
                <w:szCs w:val="22"/>
              </w:rPr>
              <w:t xml:space="preserve">mindfulness </w:t>
            </w:r>
            <w:r w:rsidRPr="0050041F">
              <w:rPr>
                <w:rFonts w:ascii="Cambria" w:hAnsi="Cambria"/>
                <w:sz w:val="22"/>
                <w:szCs w:val="22"/>
              </w:rPr>
              <w:t>sessions will achieve X.</w:t>
            </w:r>
          </w:p>
          <w:p w14:paraId="3667C48E"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X% of students who participate in X program will indicate that they “feel safe in school” and “have an adult they trust at school” according to a post-activity survey</w:t>
            </w:r>
            <w:r>
              <w:rPr>
                <w:rFonts w:ascii="Cambria" w:hAnsi="Cambria"/>
                <w:sz w:val="22"/>
                <w:szCs w:val="22"/>
              </w:rPr>
              <w:t>.</w:t>
            </w:r>
          </w:p>
          <w:p w14:paraId="45EC39ED"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Pr>
                <w:rFonts w:ascii="Cambria" w:hAnsi="Cambria"/>
                <w:sz w:val="22"/>
                <w:szCs w:val="22"/>
              </w:rPr>
              <w:t>Fewer</w:t>
            </w:r>
            <w:r w:rsidRPr="0050041F">
              <w:rPr>
                <w:rFonts w:ascii="Cambria" w:hAnsi="Cambria"/>
                <w:sz w:val="22"/>
                <w:szCs w:val="22"/>
              </w:rPr>
              <w:t xml:space="preserve"> than 10% of S</w:t>
            </w:r>
            <w:r>
              <w:rPr>
                <w:rFonts w:ascii="Cambria" w:hAnsi="Cambria"/>
                <w:sz w:val="22"/>
                <w:szCs w:val="22"/>
              </w:rPr>
              <w:t xml:space="preserve">tudents in </w:t>
            </w:r>
            <w:r w:rsidRPr="0050041F">
              <w:rPr>
                <w:rFonts w:ascii="Cambria" w:hAnsi="Cambria"/>
                <w:sz w:val="22"/>
                <w:szCs w:val="22"/>
              </w:rPr>
              <w:t>T</w:t>
            </w:r>
            <w:r>
              <w:rPr>
                <w:rFonts w:ascii="Cambria" w:hAnsi="Cambria"/>
                <w:sz w:val="22"/>
                <w:szCs w:val="22"/>
              </w:rPr>
              <w:t xml:space="preserve">emporary </w:t>
            </w:r>
            <w:r w:rsidRPr="0050041F">
              <w:rPr>
                <w:rFonts w:ascii="Cambria" w:hAnsi="Cambria"/>
                <w:sz w:val="22"/>
                <w:szCs w:val="22"/>
              </w:rPr>
              <w:t>H</w:t>
            </w:r>
            <w:r>
              <w:rPr>
                <w:rFonts w:ascii="Cambria" w:hAnsi="Cambria"/>
                <w:sz w:val="22"/>
                <w:szCs w:val="22"/>
              </w:rPr>
              <w:t>ousing (STH)</w:t>
            </w:r>
            <w:r w:rsidRPr="0050041F">
              <w:rPr>
                <w:rFonts w:ascii="Cambria" w:hAnsi="Cambria"/>
                <w:sz w:val="22"/>
                <w:szCs w:val="22"/>
              </w:rPr>
              <w:t xml:space="preserve"> will be chronically absent</w:t>
            </w:r>
            <w:r>
              <w:rPr>
                <w:rFonts w:ascii="Cambria" w:hAnsi="Cambria"/>
                <w:sz w:val="22"/>
                <w:szCs w:val="22"/>
              </w:rPr>
              <w:t xml:space="preserve"> (</w:t>
            </w:r>
            <w:r w:rsidRPr="00943ABF">
              <w:rPr>
                <w:rFonts w:ascii="Cambria" w:hAnsi="Cambria"/>
                <w:i/>
                <w:sz w:val="22"/>
                <w:szCs w:val="22"/>
              </w:rPr>
              <w:t>defined as missing 10% of school days during any period of enrollment</w:t>
            </w:r>
            <w:r>
              <w:rPr>
                <w:rFonts w:ascii="Cambria" w:hAnsi="Cambria"/>
                <w:sz w:val="22"/>
                <w:szCs w:val="22"/>
              </w:rPr>
              <w:t>) because of the mentoring program and attachment to someone at school</w:t>
            </w:r>
            <w:r w:rsidRPr="0050041F">
              <w:rPr>
                <w:rFonts w:ascii="Cambria" w:hAnsi="Cambria"/>
                <w:sz w:val="22"/>
                <w:szCs w:val="22"/>
              </w:rPr>
              <w:t>.</w:t>
            </w:r>
            <w:r>
              <w:rPr>
                <w:rFonts w:ascii="Cambria" w:hAnsi="Cambria"/>
                <w:sz w:val="22"/>
                <w:szCs w:val="22"/>
              </w:rPr>
              <w:t xml:space="preserve">  </w:t>
            </w:r>
          </w:p>
          <w:p w14:paraId="01AFE31F"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STH will be promoted to the next grade level at the same rate as their permanently housed peers.</w:t>
            </w:r>
          </w:p>
          <w:p w14:paraId="53A8C925"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X% of students who begin in X program will stay involved until the end of the school year.</w:t>
            </w:r>
          </w:p>
          <w:p w14:paraId="6F40E200" w14:textId="6370B559" w:rsidR="00E557E0" w:rsidRPr="0050041F" w:rsidRDefault="00E557E0" w:rsidP="00E53C74">
            <w:pPr>
              <w:pStyle w:val="ListParagraph"/>
              <w:numPr>
                <w:ilvl w:val="0"/>
                <w:numId w:val="29"/>
              </w:numPr>
              <w:tabs>
                <w:tab w:val="left" w:pos="888"/>
              </w:tabs>
              <w:spacing w:before="120"/>
              <w:rPr>
                <w:rFonts w:ascii="Cambria" w:hAnsi="Cambria"/>
                <w:sz w:val="22"/>
                <w:szCs w:val="22"/>
              </w:rPr>
            </w:pPr>
            <w:r>
              <w:rPr>
                <w:rFonts w:ascii="Cambria" w:hAnsi="Cambria"/>
                <w:sz w:val="22"/>
                <w:szCs w:val="22"/>
              </w:rPr>
              <w:t xml:space="preserve">The </w:t>
            </w:r>
            <w:r w:rsidRPr="0050041F">
              <w:rPr>
                <w:rFonts w:ascii="Cambria" w:hAnsi="Cambria"/>
                <w:sz w:val="22"/>
                <w:szCs w:val="22"/>
              </w:rPr>
              <w:t xml:space="preserve">number of discipline referrals </w:t>
            </w:r>
            <w:r>
              <w:rPr>
                <w:rFonts w:ascii="Cambria" w:hAnsi="Cambria"/>
                <w:sz w:val="22"/>
                <w:szCs w:val="22"/>
              </w:rPr>
              <w:t>for</w:t>
            </w:r>
            <w:r w:rsidRPr="0050041F">
              <w:rPr>
                <w:rFonts w:ascii="Cambria" w:hAnsi="Cambria"/>
                <w:sz w:val="22"/>
                <w:szCs w:val="22"/>
              </w:rPr>
              <w:t xml:space="preserve"> students participating in the mentoring/tutoring program will </w:t>
            </w:r>
            <w:r>
              <w:rPr>
                <w:rFonts w:ascii="Cambria" w:hAnsi="Cambria"/>
                <w:sz w:val="22"/>
                <w:szCs w:val="22"/>
              </w:rPr>
              <w:t>decline</w:t>
            </w:r>
            <w:r w:rsidRPr="0050041F">
              <w:rPr>
                <w:rFonts w:ascii="Cambria" w:hAnsi="Cambria"/>
                <w:sz w:val="22"/>
                <w:szCs w:val="22"/>
              </w:rPr>
              <w:t xml:space="preserve"> by X% from the year before. </w:t>
            </w:r>
          </w:p>
          <w:p w14:paraId="272B041A"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 xml:space="preserve">X% of district staff will </w:t>
            </w:r>
            <w:r>
              <w:rPr>
                <w:rFonts w:ascii="Cambria" w:hAnsi="Cambria"/>
                <w:sz w:val="22"/>
                <w:szCs w:val="22"/>
              </w:rPr>
              <w:t>be trained in trauma-sensitivity and do X with that knowledge.</w:t>
            </w:r>
          </w:p>
          <w:p w14:paraId="384914B7"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X number of classrooms will have a “safe space” of some kind.</w:t>
            </w:r>
          </w:p>
          <w:p w14:paraId="66AC7DF4" w14:textId="77777777" w:rsidR="00E557E0" w:rsidRPr="0050041F"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sz w:val="22"/>
                <w:szCs w:val="22"/>
              </w:rPr>
              <w:t xml:space="preserve">X% of district transportation and enrollment staff will be trained in trauma-sensitivity.   </w:t>
            </w:r>
          </w:p>
          <w:p w14:paraId="73E06774" w14:textId="0268F2CE" w:rsidR="00CD1A7F" w:rsidRPr="00AC3863" w:rsidRDefault="00E557E0" w:rsidP="00E53C74">
            <w:pPr>
              <w:pStyle w:val="ListParagraph"/>
              <w:numPr>
                <w:ilvl w:val="0"/>
                <w:numId w:val="29"/>
              </w:numPr>
              <w:tabs>
                <w:tab w:val="left" w:pos="888"/>
              </w:tabs>
              <w:spacing w:before="120"/>
              <w:rPr>
                <w:rFonts w:ascii="Cambria" w:hAnsi="Cambria"/>
                <w:sz w:val="22"/>
                <w:szCs w:val="22"/>
              </w:rPr>
            </w:pPr>
            <w:r w:rsidRPr="0050041F">
              <w:rPr>
                <w:rFonts w:ascii="Cambria" w:hAnsi="Cambria"/>
                <w:i/>
                <w:sz w:val="22"/>
                <w:szCs w:val="22"/>
              </w:rPr>
              <w:t xml:space="preserve">Include your own measurable </w:t>
            </w:r>
            <w:r>
              <w:rPr>
                <w:rFonts w:ascii="Cambria" w:hAnsi="Cambria"/>
                <w:i/>
                <w:sz w:val="22"/>
                <w:szCs w:val="22"/>
              </w:rPr>
              <w:t>outcome</w:t>
            </w:r>
            <w:r w:rsidRPr="0050041F">
              <w:rPr>
                <w:rFonts w:ascii="Cambria" w:hAnsi="Cambria"/>
                <w:i/>
                <w:sz w:val="22"/>
                <w:szCs w:val="22"/>
              </w:rPr>
              <w:t>.</w:t>
            </w:r>
          </w:p>
        </w:tc>
        <w:tc>
          <w:tcPr>
            <w:tcW w:w="3849" w:type="dxa"/>
          </w:tcPr>
          <w:p w14:paraId="758312C7" w14:textId="77777777" w:rsidR="005A37D6" w:rsidRPr="0050041F" w:rsidRDefault="005A37D6" w:rsidP="00E53C74">
            <w:pPr>
              <w:pStyle w:val="ListParagraph"/>
              <w:numPr>
                <w:ilvl w:val="0"/>
                <w:numId w:val="29"/>
              </w:numPr>
              <w:spacing w:before="120"/>
              <w:rPr>
                <w:rFonts w:ascii="Cambria" w:hAnsi="Cambria"/>
                <w:b/>
                <w:sz w:val="22"/>
                <w:szCs w:val="22"/>
                <w:u w:val="single"/>
              </w:rPr>
            </w:pPr>
            <w:r>
              <w:rPr>
                <w:rFonts w:ascii="Cambria" w:hAnsi="Cambria"/>
                <w:sz w:val="22"/>
                <w:szCs w:val="22"/>
              </w:rPr>
              <w:t>School climate</w:t>
            </w:r>
            <w:r w:rsidRPr="0050041F">
              <w:rPr>
                <w:rFonts w:ascii="Cambria" w:hAnsi="Cambria"/>
                <w:sz w:val="22"/>
                <w:szCs w:val="22"/>
              </w:rPr>
              <w:t xml:space="preserve"> survey</w:t>
            </w:r>
            <w:r>
              <w:rPr>
                <w:rFonts w:ascii="Cambria" w:hAnsi="Cambria"/>
                <w:sz w:val="22"/>
                <w:szCs w:val="22"/>
              </w:rPr>
              <w:t xml:space="preserve"> given to students at the beginning and end of the year</w:t>
            </w:r>
          </w:p>
          <w:p w14:paraId="40744B69" w14:textId="77777777" w:rsidR="005A37D6" w:rsidRPr="00C74104" w:rsidRDefault="005A37D6" w:rsidP="00E53C74">
            <w:pPr>
              <w:pStyle w:val="ListParagraph"/>
              <w:numPr>
                <w:ilvl w:val="0"/>
                <w:numId w:val="29"/>
              </w:numPr>
              <w:spacing w:before="120"/>
              <w:rPr>
                <w:rFonts w:ascii="Cambria" w:hAnsi="Cambria"/>
                <w:b/>
                <w:sz w:val="22"/>
                <w:szCs w:val="22"/>
                <w:u w:val="single"/>
              </w:rPr>
            </w:pPr>
            <w:r>
              <w:rPr>
                <w:rFonts w:ascii="Cambria" w:hAnsi="Cambria"/>
                <w:sz w:val="22"/>
                <w:szCs w:val="22"/>
              </w:rPr>
              <w:t>Parent and/or staff survey about student’s ability to self-regulate, given at the beginning and end of the year</w:t>
            </w:r>
          </w:p>
          <w:p w14:paraId="487DE35F" w14:textId="77777777" w:rsidR="005A37D6" w:rsidRPr="0050041F" w:rsidRDefault="005A37D6" w:rsidP="00E53C74">
            <w:pPr>
              <w:pStyle w:val="ListParagraph"/>
              <w:numPr>
                <w:ilvl w:val="0"/>
                <w:numId w:val="29"/>
              </w:numPr>
              <w:spacing w:before="120"/>
              <w:rPr>
                <w:rFonts w:ascii="Cambria" w:hAnsi="Cambria"/>
                <w:b/>
                <w:sz w:val="22"/>
                <w:szCs w:val="22"/>
                <w:u w:val="single"/>
              </w:rPr>
            </w:pPr>
            <w:r>
              <w:rPr>
                <w:rFonts w:ascii="Cambria" w:hAnsi="Cambria"/>
                <w:sz w:val="22"/>
                <w:szCs w:val="22"/>
              </w:rPr>
              <w:t>Attendance and participation rates of school staff for training</w:t>
            </w:r>
          </w:p>
          <w:p w14:paraId="20888064" w14:textId="77777777" w:rsidR="005A37D6" w:rsidRPr="0050041F" w:rsidRDefault="005A37D6" w:rsidP="00E53C74">
            <w:pPr>
              <w:pStyle w:val="ListParagraph"/>
              <w:numPr>
                <w:ilvl w:val="0"/>
                <w:numId w:val="29"/>
              </w:numPr>
              <w:spacing w:before="120"/>
              <w:rPr>
                <w:rFonts w:ascii="Cambria" w:hAnsi="Cambria"/>
                <w:b/>
                <w:sz w:val="22"/>
                <w:szCs w:val="22"/>
                <w:u w:val="single"/>
              </w:rPr>
            </w:pPr>
            <w:r w:rsidRPr="0050041F">
              <w:rPr>
                <w:rFonts w:ascii="Cambria" w:hAnsi="Cambria"/>
                <w:sz w:val="22"/>
                <w:szCs w:val="22"/>
              </w:rPr>
              <w:t>Pre</w:t>
            </w:r>
            <w:r>
              <w:rPr>
                <w:rFonts w:ascii="Cambria" w:hAnsi="Cambria"/>
                <w:sz w:val="22"/>
                <w:szCs w:val="22"/>
              </w:rPr>
              <w:t>-test</w:t>
            </w:r>
            <w:r w:rsidRPr="0050041F">
              <w:rPr>
                <w:rFonts w:ascii="Cambria" w:hAnsi="Cambria"/>
                <w:sz w:val="22"/>
                <w:szCs w:val="22"/>
              </w:rPr>
              <w:t xml:space="preserve"> and Post</w:t>
            </w:r>
            <w:r>
              <w:rPr>
                <w:rFonts w:ascii="Cambria" w:hAnsi="Cambria"/>
                <w:sz w:val="22"/>
                <w:szCs w:val="22"/>
              </w:rPr>
              <w:t>-</w:t>
            </w:r>
            <w:r w:rsidRPr="0050041F">
              <w:rPr>
                <w:rFonts w:ascii="Cambria" w:hAnsi="Cambria"/>
                <w:sz w:val="22"/>
                <w:szCs w:val="22"/>
              </w:rPr>
              <w:t>test to measure learning</w:t>
            </w:r>
          </w:p>
          <w:p w14:paraId="2FB23DBE" w14:textId="77777777" w:rsidR="005A37D6" w:rsidRPr="009643DE" w:rsidRDefault="005A37D6" w:rsidP="00E53C74">
            <w:pPr>
              <w:pStyle w:val="ListParagraph"/>
              <w:numPr>
                <w:ilvl w:val="0"/>
                <w:numId w:val="29"/>
              </w:numPr>
              <w:spacing w:before="120"/>
              <w:rPr>
                <w:rFonts w:ascii="Cambria" w:hAnsi="Cambria"/>
                <w:b/>
                <w:sz w:val="22"/>
                <w:szCs w:val="22"/>
                <w:u w:val="single"/>
              </w:rPr>
            </w:pPr>
            <w:r w:rsidRPr="0050041F">
              <w:rPr>
                <w:rFonts w:ascii="Cambria" w:hAnsi="Cambria"/>
                <w:sz w:val="22"/>
                <w:szCs w:val="22"/>
              </w:rPr>
              <w:t>Attendance data</w:t>
            </w:r>
            <w:r>
              <w:rPr>
                <w:rFonts w:ascii="Cambria" w:hAnsi="Cambria"/>
                <w:sz w:val="22"/>
                <w:szCs w:val="22"/>
              </w:rPr>
              <w:t xml:space="preserve"> (school and/or program attendance)</w:t>
            </w:r>
          </w:p>
          <w:p w14:paraId="63F76B74" w14:textId="77777777" w:rsidR="005A37D6" w:rsidRPr="009643DE" w:rsidRDefault="005A37D6" w:rsidP="00E53C74">
            <w:pPr>
              <w:pStyle w:val="ListParagraph"/>
              <w:numPr>
                <w:ilvl w:val="0"/>
                <w:numId w:val="29"/>
              </w:numPr>
              <w:spacing w:before="120"/>
              <w:rPr>
                <w:rFonts w:ascii="Cambria" w:hAnsi="Cambria"/>
                <w:sz w:val="22"/>
                <w:szCs w:val="22"/>
              </w:rPr>
            </w:pPr>
            <w:r w:rsidRPr="0050041F">
              <w:rPr>
                <w:rFonts w:ascii="Cambria" w:hAnsi="Cambria"/>
                <w:sz w:val="22"/>
                <w:szCs w:val="22"/>
              </w:rPr>
              <w:t xml:space="preserve">Participation and/or retention rates based on attendance logs </w:t>
            </w:r>
          </w:p>
          <w:p w14:paraId="25E21B48" w14:textId="77777777" w:rsidR="005A37D6" w:rsidRPr="0050041F" w:rsidRDefault="005A37D6" w:rsidP="00E53C74">
            <w:pPr>
              <w:pStyle w:val="ListParagraph"/>
              <w:numPr>
                <w:ilvl w:val="0"/>
                <w:numId w:val="29"/>
              </w:numPr>
              <w:spacing w:before="120"/>
              <w:rPr>
                <w:rFonts w:ascii="Cambria" w:hAnsi="Cambria"/>
                <w:b/>
                <w:sz w:val="22"/>
                <w:szCs w:val="22"/>
                <w:u w:val="single"/>
              </w:rPr>
            </w:pPr>
            <w:r w:rsidRPr="0050041F">
              <w:rPr>
                <w:rFonts w:ascii="Cambria" w:hAnsi="Cambria"/>
                <w:sz w:val="22"/>
                <w:szCs w:val="22"/>
              </w:rPr>
              <w:t>Discipline reports</w:t>
            </w:r>
          </w:p>
          <w:p w14:paraId="6E3D6056" w14:textId="77777777" w:rsidR="005A37D6" w:rsidRPr="0050041F" w:rsidRDefault="005A37D6" w:rsidP="00E53C74">
            <w:pPr>
              <w:pStyle w:val="ListParagraph"/>
              <w:numPr>
                <w:ilvl w:val="0"/>
                <w:numId w:val="29"/>
              </w:numPr>
              <w:spacing w:before="120"/>
              <w:rPr>
                <w:rFonts w:ascii="Cambria" w:hAnsi="Cambria"/>
                <w:b/>
                <w:sz w:val="22"/>
                <w:szCs w:val="22"/>
                <w:u w:val="single"/>
              </w:rPr>
            </w:pPr>
            <w:r w:rsidRPr="0050041F">
              <w:rPr>
                <w:rFonts w:ascii="Cambria" w:hAnsi="Cambria"/>
                <w:sz w:val="22"/>
                <w:szCs w:val="22"/>
              </w:rPr>
              <w:t>Teacher reports/feedback on individual students</w:t>
            </w:r>
          </w:p>
          <w:p w14:paraId="028A0A8F" w14:textId="77777777" w:rsidR="005A37D6" w:rsidRPr="00A549AB" w:rsidRDefault="005A37D6" w:rsidP="00E53C74">
            <w:pPr>
              <w:pStyle w:val="ListParagraph"/>
              <w:numPr>
                <w:ilvl w:val="0"/>
                <w:numId w:val="29"/>
              </w:numPr>
              <w:spacing w:before="120"/>
              <w:rPr>
                <w:rFonts w:ascii="Cambria" w:hAnsi="Cambria"/>
                <w:b/>
                <w:sz w:val="22"/>
                <w:szCs w:val="22"/>
                <w:u w:val="single"/>
              </w:rPr>
            </w:pPr>
            <w:r w:rsidRPr="0050041F">
              <w:rPr>
                <w:rFonts w:ascii="Cambria" w:hAnsi="Cambria"/>
                <w:sz w:val="22"/>
                <w:szCs w:val="22"/>
              </w:rPr>
              <w:t>Student grades from student management system</w:t>
            </w:r>
          </w:p>
          <w:p w14:paraId="02EDBA3E" w14:textId="2E5EB672" w:rsidR="00CD1A7F" w:rsidRPr="00A549AB" w:rsidRDefault="005A37D6" w:rsidP="00E53C74">
            <w:pPr>
              <w:pStyle w:val="ListParagraph"/>
              <w:numPr>
                <w:ilvl w:val="0"/>
                <w:numId w:val="29"/>
              </w:numPr>
              <w:spacing w:before="120"/>
              <w:rPr>
                <w:rFonts w:ascii="Cambria" w:hAnsi="Cambria"/>
                <w:b/>
                <w:sz w:val="22"/>
                <w:szCs w:val="22"/>
                <w:u w:val="single"/>
              </w:rPr>
            </w:pPr>
            <w:r w:rsidRPr="00A549AB">
              <w:rPr>
                <w:rFonts w:ascii="Cambria" w:hAnsi="Cambria"/>
                <w:i/>
                <w:sz w:val="22"/>
                <w:szCs w:val="22"/>
              </w:rPr>
              <w:t>Include your own measurement tool.</w:t>
            </w:r>
          </w:p>
        </w:tc>
      </w:tr>
      <w:tr w:rsidR="00771540" w:rsidRPr="00617E3B" w14:paraId="6E6CBADF" w14:textId="77777777" w:rsidTr="00CD1A7F">
        <w:trPr>
          <w:trHeight w:val="620"/>
        </w:trPr>
        <w:tc>
          <w:tcPr>
            <w:tcW w:w="10504" w:type="dxa"/>
            <w:gridSpan w:val="3"/>
          </w:tcPr>
          <w:p w14:paraId="6CE215E5" w14:textId="77777777" w:rsidR="00237522" w:rsidRDefault="00237522" w:rsidP="006E2794">
            <w:pPr>
              <w:pStyle w:val="ListParagraph"/>
              <w:spacing w:before="120"/>
              <w:ind w:left="0"/>
              <w:rPr>
                <w:rFonts w:ascii="Cambria" w:hAnsi="Cambria"/>
                <w:b/>
                <w:sz w:val="22"/>
                <w:szCs w:val="22"/>
                <w:highlight w:val="lightGray"/>
              </w:rPr>
            </w:pPr>
          </w:p>
          <w:p w14:paraId="420EACDD" w14:textId="0935B80A" w:rsidR="00771540" w:rsidRPr="00AC3863" w:rsidRDefault="00771540" w:rsidP="006E2794">
            <w:pPr>
              <w:pStyle w:val="ListParagraph"/>
              <w:spacing w:before="120"/>
              <w:ind w:left="0"/>
              <w:rPr>
                <w:rFonts w:ascii="Cambria" w:hAnsi="Cambria"/>
                <w:b/>
                <w:sz w:val="22"/>
                <w:szCs w:val="22"/>
              </w:rPr>
            </w:pPr>
            <w:r w:rsidRPr="00AC3863">
              <w:rPr>
                <w:rFonts w:ascii="Cambria" w:hAnsi="Cambria"/>
                <w:b/>
                <w:sz w:val="22"/>
                <w:szCs w:val="22"/>
                <w:highlight w:val="lightGray"/>
              </w:rPr>
              <w:t>General Tips:</w:t>
            </w:r>
            <w:r w:rsidRPr="00AC3863">
              <w:rPr>
                <w:rFonts w:ascii="Cambria" w:hAnsi="Cambria"/>
                <w:b/>
                <w:sz w:val="22"/>
                <w:szCs w:val="22"/>
              </w:rPr>
              <w:t xml:space="preserve"> </w:t>
            </w:r>
          </w:p>
          <w:p w14:paraId="480A77DF" w14:textId="77777777" w:rsidR="00771540" w:rsidRPr="00AC3863" w:rsidRDefault="00771540" w:rsidP="00E53C74">
            <w:pPr>
              <w:pStyle w:val="ListParagraph"/>
              <w:numPr>
                <w:ilvl w:val="3"/>
                <w:numId w:val="30"/>
              </w:numPr>
              <w:tabs>
                <w:tab w:val="clear" w:pos="2880"/>
                <w:tab w:val="num" w:pos="2520"/>
              </w:tabs>
              <w:spacing w:before="120"/>
              <w:ind w:left="337" w:hanging="270"/>
              <w:contextualSpacing w:val="0"/>
              <w:rPr>
                <w:rFonts w:ascii="Cambria" w:hAnsi="Cambria"/>
                <w:sz w:val="22"/>
                <w:szCs w:val="22"/>
              </w:rPr>
            </w:pPr>
            <w:r w:rsidRPr="00AC3863">
              <w:rPr>
                <w:rFonts w:ascii="Cambria" w:hAnsi="Cambria"/>
                <w:b/>
                <w:sz w:val="22"/>
                <w:szCs w:val="22"/>
              </w:rPr>
              <w:t xml:space="preserve">Keep your outcomes small and measurable, but meaningful and relevant to the activity. Start by asking: what is the primary goal of this activity? </w:t>
            </w:r>
            <w:r w:rsidRPr="00AC3863">
              <w:rPr>
                <w:rFonts w:ascii="Cambria" w:hAnsi="Cambria"/>
                <w:b/>
                <w:i/>
                <w:sz w:val="22"/>
                <w:szCs w:val="22"/>
              </w:rPr>
              <w:t xml:space="preserve"> </w:t>
            </w:r>
            <w:r w:rsidRPr="00AC3863">
              <w:rPr>
                <w:rFonts w:ascii="Cambria" w:hAnsi="Cambria"/>
                <w:b/>
                <w:i/>
                <w:sz w:val="22"/>
                <w:szCs w:val="22"/>
              </w:rPr>
              <w:br/>
            </w:r>
            <w:r w:rsidRPr="00AC3863">
              <w:rPr>
                <w:rFonts w:ascii="Cambria" w:hAnsi="Cambria"/>
                <w:i/>
                <w:sz w:val="22"/>
                <w:szCs w:val="22"/>
              </w:rPr>
              <w:t>For example, if you are implementing a program to ensure that students experiencing homelessness receive consistent one-on-one counseling with a school social worker, consider asking the social worker(s) what goals they have when working with students, and consider whether the social worker(s) already have a pre-screening and end-of-year survey in place. If they do, use the data that’s already available and have the social worker aggregate the data for students experiencing homelessness (with attention paid to student privacy). Or, consider implementing a pre- and post-survey that asks students about their self-confidence, social skills, self-control, or other items directly related to the counseling.</w:t>
            </w:r>
          </w:p>
          <w:p w14:paraId="54A57AD4" w14:textId="77777777" w:rsidR="00771540" w:rsidRPr="00AC3863" w:rsidRDefault="00771540" w:rsidP="00E53C74">
            <w:pPr>
              <w:pStyle w:val="ListParagraph"/>
              <w:numPr>
                <w:ilvl w:val="3"/>
                <w:numId w:val="30"/>
              </w:numPr>
              <w:tabs>
                <w:tab w:val="clear" w:pos="2880"/>
                <w:tab w:val="num" w:pos="607"/>
                <w:tab w:val="left" w:pos="2520"/>
              </w:tabs>
              <w:spacing w:before="120"/>
              <w:ind w:left="337" w:hanging="270"/>
              <w:contextualSpacing w:val="0"/>
              <w:rPr>
                <w:rFonts w:ascii="Cambria" w:hAnsi="Cambria"/>
                <w:sz w:val="22"/>
                <w:szCs w:val="22"/>
              </w:rPr>
            </w:pPr>
            <w:r w:rsidRPr="00AC3863">
              <w:rPr>
                <w:rFonts w:ascii="Cambria" w:hAnsi="Cambria"/>
                <w:b/>
                <w:sz w:val="22"/>
                <w:szCs w:val="22"/>
              </w:rPr>
              <w:t xml:space="preserve">When providing data on the activity, it is better for your dataset to include only students experiencing homelessness who participated in that specific activity. </w:t>
            </w:r>
            <w:r w:rsidRPr="00AC3863">
              <w:rPr>
                <w:rFonts w:ascii="Cambria" w:hAnsi="Cambria"/>
                <w:sz w:val="22"/>
                <w:szCs w:val="22"/>
              </w:rPr>
              <w:br/>
            </w:r>
            <w:r w:rsidRPr="00AC3863">
              <w:rPr>
                <w:rFonts w:ascii="Cambria" w:hAnsi="Cambria"/>
                <w:i/>
                <w:sz w:val="22"/>
                <w:szCs w:val="22"/>
              </w:rPr>
              <w:t>For example, if 15/100 of your students in temporary housing attend tutoring, the average attendance rate among all students in temporary housing isn’t a strong indicator to measure the results of the tutoring activity.</w:t>
            </w:r>
          </w:p>
          <w:p w14:paraId="6B660888" w14:textId="77777777" w:rsidR="00771540" w:rsidRPr="00AC3863" w:rsidRDefault="00771540" w:rsidP="00E53C74">
            <w:pPr>
              <w:pStyle w:val="ListParagraph"/>
              <w:numPr>
                <w:ilvl w:val="4"/>
                <w:numId w:val="31"/>
              </w:numPr>
              <w:tabs>
                <w:tab w:val="clear" w:pos="3600"/>
              </w:tabs>
              <w:spacing w:before="120"/>
              <w:ind w:left="337" w:hanging="270"/>
              <w:contextualSpacing w:val="0"/>
              <w:rPr>
                <w:rFonts w:ascii="Cambria" w:hAnsi="Cambria"/>
                <w:sz w:val="22"/>
                <w:szCs w:val="22"/>
              </w:rPr>
            </w:pPr>
            <w:r w:rsidRPr="00AC3863">
              <w:rPr>
                <w:rFonts w:ascii="Cambria" w:hAnsi="Cambria"/>
                <w:b/>
                <w:sz w:val="22"/>
                <w:szCs w:val="22"/>
              </w:rPr>
              <w:t xml:space="preserve">Many results need </w:t>
            </w:r>
            <w:r w:rsidRPr="00AC3863">
              <w:rPr>
                <w:rFonts w:ascii="Cambria" w:hAnsi="Cambria"/>
                <w:b/>
                <w:sz w:val="22"/>
                <w:szCs w:val="22"/>
                <w:u w:val="single"/>
              </w:rPr>
              <w:t>before</w:t>
            </w:r>
            <w:r w:rsidRPr="00AC3863">
              <w:rPr>
                <w:rFonts w:ascii="Cambria" w:hAnsi="Cambria"/>
                <w:b/>
                <w:sz w:val="22"/>
                <w:szCs w:val="22"/>
              </w:rPr>
              <w:t xml:space="preserve"> and </w:t>
            </w:r>
            <w:r w:rsidRPr="00AC3863">
              <w:rPr>
                <w:rFonts w:ascii="Cambria" w:hAnsi="Cambria"/>
                <w:b/>
                <w:sz w:val="22"/>
                <w:szCs w:val="22"/>
                <w:u w:val="single"/>
              </w:rPr>
              <w:t>after</w:t>
            </w:r>
            <w:r w:rsidRPr="00002433">
              <w:rPr>
                <w:rFonts w:ascii="Cambria" w:hAnsi="Cambria"/>
                <w:b/>
                <w:sz w:val="22"/>
              </w:rPr>
              <w:t xml:space="preserve"> </w:t>
            </w:r>
            <w:r w:rsidRPr="00AC3863">
              <w:rPr>
                <w:rFonts w:ascii="Cambria" w:hAnsi="Cambria"/>
                <w:b/>
                <w:sz w:val="22"/>
                <w:szCs w:val="22"/>
              </w:rPr>
              <w:t>data, or another type of baseline, to demonstrate changes in student performance and/or behavior.</w:t>
            </w:r>
            <w:r w:rsidRPr="00AC3863">
              <w:rPr>
                <w:rFonts w:ascii="Cambria" w:hAnsi="Cambria"/>
                <w:sz w:val="22"/>
                <w:szCs w:val="22"/>
              </w:rPr>
              <w:br/>
            </w:r>
            <w:r w:rsidRPr="00AC3863">
              <w:rPr>
                <w:rFonts w:ascii="Cambria" w:hAnsi="Cambria"/>
                <w:i/>
                <w:sz w:val="22"/>
                <w:szCs w:val="22"/>
              </w:rPr>
              <w:t>If your stated goal is that 30% of your students in temporary housing pass Regents exams following tutoring sessions, and you later report that 32% did so, it is unclear whether the tutoring made a difference. Provide a baseline – how did those students score the year prior? Or, how did students in temporary housing fare if they did not attend tutoring?</w:t>
            </w:r>
          </w:p>
          <w:p w14:paraId="44622A5D" w14:textId="77777777" w:rsidR="00771540" w:rsidRPr="00AC3863" w:rsidRDefault="00771540" w:rsidP="00E53C74">
            <w:pPr>
              <w:pStyle w:val="ListParagraph"/>
              <w:numPr>
                <w:ilvl w:val="4"/>
                <w:numId w:val="31"/>
              </w:numPr>
              <w:spacing w:before="120"/>
              <w:ind w:left="337" w:hanging="270"/>
              <w:contextualSpacing w:val="0"/>
              <w:rPr>
                <w:rFonts w:ascii="Cambria" w:hAnsi="Cambria"/>
                <w:sz w:val="22"/>
                <w:szCs w:val="22"/>
              </w:rPr>
            </w:pPr>
            <w:r w:rsidRPr="00AC3863">
              <w:rPr>
                <w:rFonts w:ascii="Cambria" w:hAnsi="Cambria"/>
                <w:b/>
                <w:sz w:val="22"/>
                <w:szCs w:val="22"/>
              </w:rPr>
              <w:t xml:space="preserve">Don’t forget to consider </w:t>
            </w:r>
            <w:r w:rsidRPr="00AC3863">
              <w:rPr>
                <w:rFonts w:ascii="Cambria" w:hAnsi="Cambria"/>
                <w:b/>
                <w:sz w:val="22"/>
                <w:szCs w:val="22"/>
                <w:u w:val="single"/>
              </w:rPr>
              <w:t>how</w:t>
            </w:r>
            <w:r w:rsidRPr="00AC3863">
              <w:rPr>
                <w:rFonts w:ascii="Cambria" w:hAnsi="Cambria"/>
                <w:b/>
                <w:sz w:val="22"/>
                <w:szCs w:val="22"/>
              </w:rPr>
              <w:t xml:space="preserve"> you will collect the data. </w:t>
            </w:r>
            <w:r w:rsidRPr="00AC3863">
              <w:rPr>
                <w:rFonts w:ascii="Cambria" w:hAnsi="Cambria"/>
                <w:sz w:val="22"/>
                <w:szCs w:val="22"/>
              </w:rPr>
              <w:br/>
            </w:r>
            <w:r w:rsidRPr="00AC3863">
              <w:rPr>
                <w:rFonts w:ascii="Cambria" w:hAnsi="Cambria"/>
                <w:i/>
                <w:sz w:val="22"/>
                <w:szCs w:val="22"/>
              </w:rPr>
              <w:t>If lots of students are added to the program on a rolling basis, it’s best not to distribute one survey for everyone in September and another in June.</w:t>
            </w:r>
          </w:p>
          <w:p w14:paraId="05000D6D" w14:textId="77777777" w:rsidR="00771540" w:rsidRPr="00AC3863" w:rsidRDefault="00771540" w:rsidP="00E53C74">
            <w:pPr>
              <w:pStyle w:val="ListParagraph"/>
              <w:numPr>
                <w:ilvl w:val="4"/>
                <w:numId w:val="31"/>
              </w:numPr>
              <w:spacing w:before="120"/>
              <w:ind w:left="337" w:hanging="270"/>
              <w:contextualSpacing w:val="0"/>
              <w:rPr>
                <w:rFonts w:ascii="Cambria" w:hAnsi="Cambria"/>
                <w:sz w:val="22"/>
                <w:szCs w:val="22"/>
              </w:rPr>
            </w:pPr>
            <w:r w:rsidRPr="00AC3863">
              <w:rPr>
                <w:rFonts w:ascii="Cambria" w:hAnsi="Cambria"/>
                <w:b/>
                <w:sz w:val="22"/>
                <w:szCs w:val="22"/>
              </w:rPr>
              <w:t>Simple is good!</w:t>
            </w:r>
            <w:r w:rsidRPr="00AC3863">
              <w:rPr>
                <w:rFonts w:ascii="Cambria" w:hAnsi="Cambria"/>
                <w:b/>
                <w:sz w:val="22"/>
                <w:szCs w:val="22"/>
              </w:rPr>
              <w:br/>
            </w:r>
            <w:r w:rsidRPr="00AC3863">
              <w:rPr>
                <w:rFonts w:ascii="Cambria" w:hAnsi="Cambria"/>
                <w:i/>
                <w:sz w:val="22"/>
                <w:szCs w:val="22"/>
              </w:rPr>
              <w:t>Meet with your Data Coordinator to see whether data can be pulled from your district’s student management system. Distribute surveys that are short so that they can be returned immediately. If you have a number of programs, consider distributing one survey to all students/families in temporary housing but having them indicate which services they used, so that you can pull the relevant data for each activity.</w:t>
            </w:r>
          </w:p>
          <w:p w14:paraId="6E0FC7B1" w14:textId="77777777" w:rsidR="00771540" w:rsidRPr="00405CD7" w:rsidRDefault="00771540" w:rsidP="006E2794">
            <w:pPr>
              <w:pStyle w:val="ListParagraph"/>
              <w:spacing w:before="120"/>
              <w:ind w:left="252"/>
              <w:rPr>
                <w:rFonts w:ascii="Cambria" w:hAnsi="Cambria"/>
                <w:sz w:val="20"/>
              </w:rPr>
            </w:pPr>
          </w:p>
        </w:tc>
      </w:tr>
    </w:tbl>
    <w:p w14:paraId="5C49FAAA" w14:textId="77777777" w:rsidR="006E2794" w:rsidRPr="006E2794" w:rsidRDefault="006E2794" w:rsidP="006E2794">
      <w:pPr>
        <w:spacing w:before="120"/>
        <w:rPr>
          <w:rFonts w:ascii="Cambria" w:hAnsi="Cambria"/>
          <w:b/>
          <w:i/>
          <w:color w:val="000000" w:themeColor="text1"/>
          <w:sz w:val="22"/>
          <w:szCs w:val="22"/>
          <w:u w:val="single"/>
        </w:rPr>
      </w:pPr>
    </w:p>
    <w:p w14:paraId="1D223D20" w14:textId="77777777" w:rsidR="00FE019B" w:rsidRDefault="00FE019B" w:rsidP="003418B2">
      <w:pPr>
        <w:pStyle w:val="ListParagraph"/>
        <w:spacing w:after="240"/>
        <w:ind w:left="360"/>
        <w:rPr>
          <w:rFonts w:ascii="Cambria" w:hAnsi="Cambria"/>
          <w:color w:val="000000" w:themeColor="text1"/>
          <w:sz w:val="22"/>
          <w:szCs w:val="22"/>
        </w:rPr>
      </w:pPr>
    </w:p>
    <w:p w14:paraId="458FC7A5" w14:textId="77777777" w:rsidR="00F07D1D" w:rsidRDefault="00F07D1D" w:rsidP="003418B2">
      <w:pPr>
        <w:pStyle w:val="ListParagraph"/>
        <w:spacing w:after="240"/>
        <w:ind w:left="360"/>
        <w:rPr>
          <w:rFonts w:ascii="Cambria" w:hAnsi="Cambria"/>
          <w:color w:val="000000" w:themeColor="text1"/>
          <w:sz w:val="22"/>
          <w:szCs w:val="22"/>
        </w:rPr>
      </w:pPr>
    </w:p>
    <w:p w14:paraId="4EBFC1CE" w14:textId="44FA90DD" w:rsidR="00CC42D2" w:rsidRPr="00084EB7" w:rsidRDefault="000A7D5B" w:rsidP="00CC42D2">
      <w:pPr>
        <w:jc w:val="center"/>
        <w:rPr>
          <w:rFonts w:ascii="Cambria" w:hAnsi="Cambria"/>
          <w:b/>
          <w:sz w:val="22"/>
          <w:szCs w:val="22"/>
        </w:rPr>
      </w:pPr>
      <w:r>
        <w:rPr>
          <w:rFonts w:ascii="Cambria" w:hAnsi="Cambria"/>
          <w:b/>
          <w:color w:val="000000" w:themeColor="text1"/>
          <w:sz w:val="44"/>
          <w:szCs w:val="44"/>
        </w:rPr>
        <w:br w:type="page"/>
      </w:r>
      <w:r w:rsidR="00CC42D2" w:rsidRPr="00A621F6">
        <w:rPr>
          <w:rFonts w:ascii="Cambria" w:hAnsi="Cambria"/>
          <w:noProof/>
          <w:sz w:val="22"/>
          <w:szCs w:val="22"/>
        </w:rPr>
        <w:lastRenderedPageBreak/>
        <mc:AlternateContent>
          <mc:Choice Requires="wps">
            <w:drawing>
              <wp:inline distT="0" distB="0" distL="0" distR="0" wp14:anchorId="71C6FA93" wp14:editId="7987BF74">
                <wp:extent cx="6943725" cy="612775"/>
                <wp:effectExtent l="0" t="0" r="28575" b="158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12775"/>
                        </a:xfrm>
                        <a:prstGeom prst="rect">
                          <a:avLst/>
                        </a:prstGeom>
                        <a:solidFill>
                          <a:schemeClr val="tx1"/>
                        </a:solidFill>
                        <a:ln w="9525">
                          <a:solidFill>
                            <a:srgbClr val="000000"/>
                          </a:solidFill>
                          <a:miter lim="800000"/>
                          <a:headEnd/>
                          <a:tailEnd/>
                        </a:ln>
                      </wps:spPr>
                      <wps:txbx>
                        <w:txbxContent>
                          <w:p w14:paraId="0850E397" w14:textId="77777777" w:rsidR="00B72AE1" w:rsidRPr="000E78D1" w:rsidRDefault="00B72AE1" w:rsidP="00CC42D2">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2237C5A4" w14:textId="77777777" w:rsidR="00B72AE1" w:rsidRPr="00D00E06" w:rsidRDefault="00B72AE1" w:rsidP="00CC42D2">
                            <w:pPr>
                              <w:jc w:val="center"/>
                              <w:rPr>
                                <w:color w:val="FFFFFF" w:themeColor="background1"/>
                              </w:rPr>
                            </w:pPr>
                            <w:r w:rsidRPr="00D00E06">
                              <w:rPr>
                                <w:rFonts w:ascii="Century Gothic" w:hAnsi="Century Gothic"/>
                                <w:b/>
                                <w:color w:val="FFFFFF" w:themeColor="background1"/>
                                <w:sz w:val="28"/>
                                <w:szCs w:val="28"/>
                              </w:rPr>
                              <w:t>Attachment A: MCKINNEY-VENTO CONSORTIUM AGREEMENT FOR SY</w:t>
                            </w:r>
                            <w:r>
                              <w:rPr>
                                <w:rFonts w:ascii="Century Gothic" w:hAnsi="Century Gothic"/>
                                <w:b/>
                                <w:color w:val="FFFFFF" w:themeColor="background1"/>
                                <w:sz w:val="28"/>
                                <w:szCs w:val="28"/>
                              </w:rPr>
                              <w:t>22</w:t>
                            </w:r>
                            <w:r w:rsidRPr="00D00E06">
                              <w:rPr>
                                <w:rFonts w:ascii="Century Gothic" w:hAnsi="Century Gothic"/>
                                <w:b/>
                                <w:color w:val="FFFFFF" w:themeColor="background1"/>
                                <w:sz w:val="28"/>
                                <w:szCs w:val="28"/>
                              </w:rPr>
                              <w:t>-2</w:t>
                            </w:r>
                            <w:r>
                              <w:rPr>
                                <w:rFonts w:ascii="Century Gothic" w:hAnsi="Century Gothic"/>
                                <w:b/>
                                <w:color w:val="FFFFFF" w:themeColor="background1"/>
                                <w:sz w:val="28"/>
                                <w:szCs w:val="28"/>
                              </w:rPr>
                              <w:t>5</w:t>
                            </w:r>
                          </w:p>
                        </w:txbxContent>
                      </wps:txbx>
                      <wps:bodyPr rot="0" vert="horz" wrap="square" lIns="91440" tIns="45720" rIns="91440" bIns="45720" anchor="t" anchorCtr="0">
                        <a:spAutoFit/>
                      </wps:bodyPr>
                    </wps:wsp>
                  </a:graphicData>
                </a:graphic>
              </wp:inline>
            </w:drawing>
          </mc:Choice>
          <mc:Fallback>
            <w:pict>
              <v:shape w14:anchorId="71C6FA93" id="_x0000_s1030" type="#_x0000_t202" style="width:546.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" fillcolor="black [3213]">
                <v:textbox style="mso-fit-shape-to-text:t">
                  <w:txbxContent>
                    <w:p w14:paraId="0850E397" w14:textId="77777777" w:rsidR="00B72AE1" w:rsidRPr="000E78D1" w:rsidRDefault="00B72AE1" w:rsidP="00CC42D2">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2237C5A4" w14:textId="77777777" w:rsidR="00B72AE1" w:rsidRPr="00D00E06" w:rsidRDefault="00B72AE1" w:rsidP="00CC42D2">
                      <w:pPr>
                        <w:jc w:val="center"/>
                        <w:rPr>
                          <w:color w:val="FFFFFF" w:themeColor="background1"/>
                        </w:rPr>
                      </w:pPr>
                      <w:r w:rsidRPr="00D00E06">
                        <w:rPr>
                          <w:rFonts w:ascii="Century Gothic" w:hAnsi="Century Gothic"/>
                          <w:b/>
                          <w:color w:val="FFFFFF" w:themeColor="background1"/>
                          <w:sz w:val="28"/>
                          <w:szCs w:val="28"/>
                        </w:rPr>
                        <w:t>Attachment A: MCKINNEY-VENTO CONSORTIUM AGREEMENT FOR SY</w:t>
                      </w:r>
                      <w:r>
                        <w:rPr>
                          <w:rFonts w:ascii="Century Gothic" w:hAnsi="Century Gothic"/>
                          <w:b/>
                          <w:color w:val="FFFFFF" w:themeColor="background1"/>
                          <w:sz w:val="28"/>
                          <w:szCs w:val="28"/>
                        </w:rPr>
                        <w:t>22</w:t>
                      </w:r>
                      <w:r w:rsidRPr="00D00E06">
                        <w:rPr>
                          <w:rFonts w:ascii="Century Gothic" w:hAnsi="Century Gothic"/>
                          <w:b/>
                          <w:color w:val="FFFFFF" w:themeColor="background1"/>
                          <w:sz w:val="28"/>
                          <w:szCs w:val="28"/>
                        </w:rPr>
                        <w:t>-2</w:t>
                      </w:r>
                      <w:r>
                        <w:rPr>
                          <w:rFonts w:ascii="Century Gothic" w:hAnsi="Century Gothic"/>
                          <w:b/>
                          <w:color w:val="FFFFFF" w:themeColor="background1"/>
                          <w:sz w:val="28"/>
                          <w:szCs w:val="28"/>
                        </w:rPr>
                        <w:t>5</w:t>
                      </w:r>
                    </w:p>
                  </w:txbxContent>
                </v:textbox>
                <w10:anchorlock/>
              </v:shape>
            </w:pict>
          </mc:Fallback>
        </mc:AlternateContent>
      </w:r>
      <w:r w:rsidR="00CC42D2" w:rsidRPr="00084EB7">
        <w:rPr>
          <w:rFonts w:ascii="Cambria" w:hAnsi="Cambria"/>
          <w:b/>
          <w:i/>
          <w:sz w:val="22"/>
          <w:szCs w:val="22"/>
        </w:rPr>
        <w:t>Consortium Member Agreement and Statement of Assurances</w:t>
      </w:r>
    </w:p>
    <w:p w14:paraId="2D7AE7CF" w14:textId="77777777" w:rsidR="00CC42D2" w:rsidRPr="00084EB7" w:rsidRDefault="00CC42D2" w:rsidP="00CC42D2">
      <w:pPr>
        <w:autoSpaceDE w:val="0"/>
        <w:autoSpaceDN w:val="0"/>
        <w:adjustRightInd w:val="0"/>
        <w:jc w:val="center"/>
        <w:rPr>
          <w:rFonts w:ascii="Cambria" w:hAnsi="Cambria"/>
          <w:b/>
          <w:sz w:val="22"/>
          <w:szCs w:val="22"/>
        </w:rPr>
      </w:pPr>
      <w:r w:rsidRPr="00084EB7">
        <w:rPr>
          <w:rFonts w:ascii="Cambria" w:hAnsi="Cambria"/>
          <w:b/>
          <w:sz w:val="22"/>
          <w:szCs w:val="22"/>
        </w:rPr>
        <w:t>For Consortium Applicants Only</w:t>
      </w:r>
    </w:p>
    <w:p w14:paraId="5F1BC039" w14:textId="77777777" w:rsidR="00CC42D2" w:rsidRDefault="00CC42D2" w:rsidP="00CC42D2">
      <w:pPr>
        <w:autoSpaceDE w:val="0"/>
        <w:autoSpaceDN w:val="0"/>
        <w:adjustRightInd w:val="0"/>
        <w:rPr>
          <w:rFonts w:ascii="Cambria" w:hAnsi="Cambria"/>
          <w:b/>
          <w:sz w:val="22"/>
          <w:szCs w:val="22"/>
        </w:rPr>
      </w:pPr>
    </w:p>
    <w:p w14:paraId="35C0F33C" w14:textId="77777777" w:rsidR="00CC42D2" w:rsidRPr="00084EB7" w:rsidRDefault="00CC42D2" w:rsidP="00CC42D2">
      <w:pPr>
        <w:autoSpaceDE w:val="0"/>
        <w:autoSpaceDN w:val="0"/>
        <w:adjustRightInd w:val="0"/>
        <w:rPr>
          <w:rFonts w:ascii="Cambria" w:hAnsi="Cambria"/>
          <w:b/>
          <w:sz w:val="22"/>
          <w:szCs w:val="22"/>
        </w:rPr>
      </w:pPr>
      <w:r>
        <w:rPr>
          <w:rFonts w:ascii="Cambria" w:hAnsi="Cambria"/>
          <w:b/>
          <w:sz w:val="22"/>
          <w:szCs w:val="22"/>
        </w:rPr>
        <w:t>By completing and signing this form, t</w:t>
      </w:r>
      <w:r w:rsidRPr="00084EB7">
        <w:rPr>
          <w:rFonts w:ascii="Cambria" w:hAnsi="Cambria"/>
          <w:b/>
          <w:sz w:val="22"/>
          <w:szCs w:val="22"/>
        </w:rPr>
        <w:t>he McKinney-Vento G</w:t>
      </w:r>
      <w:r>
        <w:rPr>
          <w:rFonts w:ascii="Cambria" w:hAnsi="Cambria"/>
          <w:b/>
          <w:sz w:val="22"/>
          <w:szCs w:val="22"/>
        </w:rPr>
        <w:t>rant Consortium Lead LEA and Component LEAs assure that they</w:t>
      </w:r>
      <w:r w:rsidRPr="00084EB7">
        <w:rPr>
          <w:rFonts w:ascii="Cambria" w:hAnsi="Cambria"/>
          <w:b/>
          <w:sz w:val="22"/>
          <w:szCs w:val="22"/>
        </w:rPr>
        <w:t xml:space="preserve"> will:</w:t>
      </w:r>
    </w:p>
    <w:p w14:paraId="46401186" w14:textId="7233D23B" w:rsidR="00CC42D2" w:rsidRPr="005D5A63" w:rsidRDefault="00CC42D2" w:rsidP="00E53C74">
      <w:pPr>
        <w:pStyle w:val="ListParagraph"/>
        <w:numPr>
          <w:ilvl w:val="0"/>
          <w:numId w:val="44"/>
        </w:numPr>
        <w:autoSpaceDE w:val="0"/>
        <w:autoSpaceDN w:val="0"/>
        <w:adjustRightInd w:val="0"/>
        <w:ind w:left="720"/>
        <w:rPr>
          <w:rFonts w:ascii="Cambria" w:hAnsi="Cambria"/>
          <w:sz w:val="22"/>
          <w:szCs w:val="22"/>
        </w:rPr>
      </w:pPr>
      <w:r w:rsidRPr="00084EB7">
        <w:rPr>
          <w:rFonts w:ascii="Cambria" w:hAnsi="Cambria"/>
          <w:sz w:val="22"/>
          <w:szCs w:val="22"/>
        </w:rPr>
        <w:t xml:space="preserve">Comply with NYSED’s Consortium Policy for Federal and State </w:t>
      </w:r>
      <w:r w:rsidRPr="005D5A63">
        <w:rPr>
          <w:rFonts w:ascii="Cambria" w:hAnsi="Cambria"/>
          <w:sz w:val="22"/>
          <w:szCs w:val="22"/>
        </w:rPr>
        <w:t xml:space="preserve">Grants (page </w:t>
      </w:r>
      <w:r w:rsidR="00E5778B" w:rsidRPr="005D5A63">
        <w:rPr>
          <w:rFonts w:ascii="Cambria" w:hAnsi="Cambria"/>
          <w:sz w:val="22"/>
          <w:szCs w:val="22"/>
        </w:rPr>
        <w:t>8</w:t>
      </w:r>
      <w:r w:rsidRPr="005D5A63">
        <w:rPr>
          <w:rFonts w:ascii="Cambria" w:hAnsi="Cambria"/>
          <w:sz w:val="22"/>
          <w:szCs w:val="22"/>
        </w:rPr>
        <w:t>);</w:t>
      </w:r>
    </w:p>
    <w:p w14:paraId="22ED1B85" w14:textId="77777777" w:rsidR="00CC42D2" w:rsidRPr="00084EB7" w:rsidRDefault="00CC42D2" w:rsidP="00E53C74">
      <w:pPr>
        <w:pStyle w:val="ListParagraph"/>
        <w:numPr>
          <w:ilvl w:val="0"/>
          <w:numId w:val="43"/>
        </w:numPr>
        <w:autoSpaceDE w:val="0"/>
        <w:autoSpaceDN w:val="0"/>
        <w:adjustRightInd w:val="0"/>
        <w:ind w:left="720"/>
        <w:rPr>
          <w:rFonts w:ascii="Cambria" w:hAnsi="Cambria"/>
          <w:sz w:val="22"/>
          <w:szCs w:val="22"/>
        </w:rPr>
      </w:pPr>
      <w:r w:rsidRPr="005D5A63">
        <w:rPr>
          <w:rFonts w:ascii="Cambria" w:hAnsi="Cambria"/>
          <w:sz w:val="22"/>
          <w:szCs w:val="22"/>
        </w:rPr>
        <w:t>Comply with the McKinney-Vento Act and use requested funds to comply with</w:t>
      </w:r>
      <w:r w:rsidRPr="00084EB7">
        <w:rPr>
          <w:rFonts w:ascii="Cambria" w:hAnsi="Cambria"/>
          <w:sz w:val="22"/>
          <w:szCs w:val="22"/>
        </w:rPr>
        <w:t xml:space="preserve"> paragraphs (3) through (7) of section 722(g);</w:t>
      </w:r>
    </w:p>
    <w:p w14:paraId="7D458EFC" w14:textId="2FFCA8E1" w:rsidR="00CC42D2" w:rsidRDefault="00CC42D2" w:rsidP="00E53C74">
      <w:pPr>
        <w:pStyle w:val="ListParagraph"/>
        <w:numPr>
          <w:ilvl w:val="0"/>
          <w:numId w:val="42"/>
        </w:numPr>
        <w:autoSpaceDE w:val="0"/>
        <w:autoSpaceDN w:val="0"/>
        <w:adjustRightInd w:val="0"/>
        <w:rPr>
          <w:rFonts w:ascii="Cambria" w:hAnsi="Cambria"/>
          <w:sz w:val="22"/>
          <w:szCs w:val="22"/>
        </w:rPr>
      </w:pPr>
      <w:r w:rsidRPr="00084EB7">
        <w:rPr>
          <w:rFonts w:ascii="Cambria" w:hAnsi="Cambria"/>
          <w:sz w:val="22"/>
          <w:szCs w:val="22"/>
        </w:rPr>
        <w:t xml:space="preserve">Collaboratively design and implement a program to serve homeless students as described in </w:t>
      </w:r>
      <w:r>
        <w:rPr>
          <w:rFonts w:ascii="Cambria" w:hAnsi="Cambria"/>
          <w:sz w:val="22"/>
          <w:szCs w:val="22"/>
        </w:rPr>
        <w:t>the Grant Application from</w:t>
      </w:r>
      <w:r w:rsidRPr="00084EB7">
        <w:rPr>
          <w:rFonts w:ascii="Cambria" w:hAnsi="Cambria"/>
          <w:sz w:val="22"/>
          <w:szCs w:val="22"/>
        </w:rPr>
        <w:t xml:space="preserve"> the lead LEA</w:t>
      </w:r>
      <w:r w:rsidR="004003F2">
        <w:rPr>
          <w:rFonts w:ascii="Cambria" w:hAnsi="Cambria"/>
          <w:sz w:val="22"/>
          <w:szCs w:val="22"/>
        </w:rPr>
        <w:t>.</w:t>
      </w:r>
      <w:r w:rsidRPr="00084EB7">
        <w:rPr>
          <w:rFonts w:ascii="Cambria" w:hAnsi="Cambria"/>
          <w:sz w:val="22"/>
          <w:szCs w:val="22"/>
        </w:rPr>
        <w:t>;</w:t>
      </w:r>
    </w:p>
    <w:p w14:paraId="708B594C" w14:textId="77777777" w:rsidR="00CC42D2" w:rsidRPr="00AF4CE4" w:rsidRDefault="00CC42D2" w:rsidP="00E53C74">
      <w:pPr>
        <w:pStyle w:val="ListParagraph"/>
        <w:numPr>
          <w:ilvl w:val="0"/>
          <w:numId w:val="42"/>
        </w:numPr>
        <w:autoSpaceDE w:val="0"/>
        <w:autoSpaceDN w:val="0"/>
        <w:adjustRightInd w:val="0"/>
        <w:rPr>
          <w:rFonts w:ascii="Cambria" w:hAnsi="Cambria"/>
          <w:sz w:val="22"/>
          <w:szCs w:val="22"/>
        </w:rPr>
      </w:pPr>
      <w:r>
        <w:rPr>
          <w:rFonts w:ascii="Cambria" w:hAnsi="Cambria"/>
          <w:color w:val="000000" w:themeColor="text1"/>
          <w:sz w:val="22"/>
          <w:szCs w:val="22"/>
        </w:rPr>
        <w:t>Be an</w:t>
      </w:r>
      <w:r w:rsidRPr="00AF4CE4">
        <w:rPr>
          <w:rFonts w:ascii="Cambria" w:hAnsi="Cambria"/>
          <w:color w:val="000000" w:themeColor="text1"/>
          <w:sz w:val="22"/>
          <w:szCs w:val="22"/>
        </w:rPr>
        <w:t xml:space="preserve"> active member of the consortium, convening</w:t>
      </w:r>
      <w:r>
        <w:rPr>
          <w:rFonts w:ascii="Cambria" w:hAnsi="Cambria"/>
          <w:color w:val="000000" w:themeColor="text1"/>
          <w:sz w:val="22"/>
          <w:szCs w:val="22"/>
        </w:rPr>
        <w:t xml:space="preserve"> (or participating in)</w:t>
      </w:r>
      <w:r w:rsidRPr="00AF4CE4">
        <w:rPr>
          <w:rFonts w:ascii="Cambria" w:hAnsi="Cambria"/>
          <w:color w:val="000000" w:themeColor="text1"/>
          <w:sz w:val="22"/>
          <w:szCs w:val="22"/>
        </w:rPr>
        <w:t xml:space="preserve"> consortium </w:t>
      </w:r>
      <w:r>
        <w:rPr>
          <w:rFonts w:ascii="Cambria" w:hAnsi="Cambria"/>
          <w:color w:val="000000" w:themeColor="text1"/>
          <w:sz w:val="22"/>
          <w:szCs w:val="22"/>
        </w:rPr>
        <w:t xml:space="preserve">meetings at least </w:t>
      </w:r>
      <w:r w:rsidRPr="00AF4CE4">
        <w:rPr>
          <w:rFonts w:ascii="Cambria" w:hAnsi="Cambria"/>
          <w:color w:val="000000" w:themeColor="text1"/>
          <w:sz w:val="22"/>
          <w:szCs w:val="22"/>
        </w:rPr>
        <w:t>3 times per year to discuss ongoing program needs</w:t>
      </w:r>
      <w:r>
        <w:rPr>
          <w:rFonts w:ascii="Cambria" w:hAnsi="Cambria"/>
          <w:color w:val="000000" w:themeColor="text1"/>
          <w:sz w:val="22"/>
          <w:szCs w:val="22"/>
        </w:rPr>
        <w:t xml:space="preserve"> and goals</w:t>
      </w:r>
      <w:r w:rsidRPr="00AF4CE4">
        <w:rPr>
          <w:rFonts w:ascii="Cambria" w:hAnsi="Cambria"/>
          <w:color w:val="000000" w:themeColor="text1"/>
          <w:sz w:val="22"/>
          <w:szCs w:val="22"/>
        </w:rPr>
        <w:t xml:space="preserve"> and/or provide training</w:t>
      </w:r>
      <w:r>
        <w:rPr>
          <w:rFonts w:ascii="Cambria" w:hAnsi="Cambria"/>
          <w:color w:val="000000" w:themeColor="text1"/>
          <w:sz w:val="22"/>
          <w:szCs w:val="22"/>
        </w:rPr>
        <w:t>.  Dates and outcomes from meetings will be required as part of the end-of-year report.</w:t>
      </w:r>
      <w:r w:rsidRPr="00AF4CE4">
        <w:rPr>
          <w:rFonts w:ascii="Cambria" w:hAnsi="Cambria"/>
          <w:color w:val="000000" w:themeColor="text1"/>
          <w:sz w:val="22"/>
          <w:szCs w:val="22"/>
        </w:rPr>
        <w:t xml:space="preserve"> </w:t>
      </w:r>
    </w:p>
    <w:p w14:paraId="2CEDAD46" w14:textId="77777777" w:rsidR="00CC42D2" w:rsidRPr="00084EB7" w:rsidRDefault="00CC42D2" w:rsidP="00E53C74">
      <w:pPr>
        <w:pStyle w:val="ListParagraph"/>
        <w:numPr>
          <w:ilvl w:val="0"/>
          <w:numId w:val="42"/>
        </w:numPr>
        <w:autoSpaceDE w:val="0"/>
        <w:autoSpaceDN w:val="0"/>
        <w:adjustRightInd w:val="0"/>
        <w:rPr>
          <w:rFonts w:ascii="Cambria" w:hAnsi="Cambria"/>
          <w:sz w:val="22"/>
          <w:szCs w:val="22"/>
        </w:rPr>
      </w:pPr>
      <w:r w:rsidRPr="00084EB7">
        <w:rPr>
          <w:rFonts w:ascii="Cambria" w:hAnsi="Cambria"/>
          <w:sz w:val="22"/>
          <w:szCs w:val="22"/>
        </w:rPr>
        <w:t>Keep records on the project;</w:t>
      </w:r>
    </w:p>
    <w:p w14:paraId="351D293A" w14:textId="0AE77ED5" w:rsidR="00CC42D2" w:rsidRPr="00084EB7" w:rsidRDefault="00CC42D2" w:rsidP="00E53C74">
      <w:pPr>
        <w:pStyle w:val="ListParagraph"/>
        <w:numPr>
          <w:ilvl w:val="0"/>
          <w:numId w:val="42"/>
        </w:numPr>
        <w:autoSpaceDE w:val="0"/>
        <w:autoSpaceDN w:val="0"/>
        <w:adjustRightInd w:val="0"/>
        <w:rPr>
          <w:rFonts w:ascii="Cambria" w:hAnsi="Cambria"/>
          <w:sz w:val="22"/>
          <w:szCs w:val="22"/>
        </w:rPr>
      </w:pPr>
      <w:r w:rsidRPr="00084EB7">
        <w:rPr>
          <w:rFonts w:ascii="Cambria" w:hAnsi="Cambria"/>
          <w:sz w:val="22"/>
          <w:szCs w:val="22"/>
        </w:rPr>
        <w:t>Submit annual fiscal and programmatic reports (including aggregate data on students identified as homeless) for submission to the New York State Education Department</w:t>
      </w:r>
      <w:r>
        <w:rPr>
          <w:rFonts w:ascii="Cambria" w:hAnsi="Cambria"/>
          <w:sz w:val="22"/>
          <w:szCs w:val="22"/>
        </w:rPr>
        <w:t xml:space="preserve">.  The end of the year report must include updates on the program implementation for each member of the </w:t>
      </w:r>
      <w:r w:rsidR="004003F2">
        <w:rPr>
          <w:rFonts w:ascii="Cambria" w:hAnsi="Cambria"/>
          <w:sz w:val="22"/>
          <w:szCs w:val="22"/>
        </w:rPr>
        <w:t>consortium</w:t>
      </w:r>
      <w:r>
        <w:rPr>
          <w:rFonts w:ascii="Cambria" w:hAnsi="Cambria"/>
          <w:sz w:val="22"/>
          <w:szCs w:val="22"/>
        </w:rPr>
        <w:t>.</w:t>
      </w:r>
    </w:p>
    <w:p w14:paraId="3AC364E5" w14:textId="77777777" w:rsidR="00CC42D2" w:rsidRPr="00084EB7" w:rsidRDefault="00CC42D2" w:rsidP="00E53C74">
      <w:pPr>
        <w:pStyle w:val="ListParagraph"/>
        <w:numPr>
          <w:ilvl w:val="0"/>
          <w:numId w:val="42"/>
        </w:numPr>
        <w:autoSpaceDE w:val="0"/>
        <w:autoSpaceDN w:val="0"/>
        <w:adjustRightInd w:val="0"/>
        <w:rPr>
          <w:rFonts w:ascii="Cambria" w:hAnsi="Cambria"/>
          <w:sz w:val="22"/>
          <w:szCs w:val="22"/>
        </w:rPr>
      </w:pPr>
      <w:r w:rsidRPr="00084EB7">
        <w:rPr>
          <w:rFonts w:ascii="Cambria" w:hAnsi="Cambria"/>
          <w:sz w:val="22"/>
          <w:szCs w:val="22"/>
        </w:rPr>
        <w:t>Ensure that activities carried out by the agency will not isolate or stigmatize homeless children and youths; and</w:t>
      </w:r>
    </w:p>
    <w:p w14:paraId="75028253" w14:textId="77777777" w:rsidR="00CC42D2" w:rsidRPr="00084EB7" w:rsidRDefault="00CC42D2" w:rsidP="00E53C74">
      <w:pPr>
        <w:pStyle w:val="ListParagraph"/>
        <w:numPr>
          <w:ilvl w:val="0"/>
          <w:numId w:val="42"/>
        </w:numPr>
        <w:autoSpaceDE w:val="0"/>
        <w:autoSpaceDN w:val="0"/>
        <w:adjustRightInd w:val="0"/>
        <w:rPr>
          <w:rFonts w:ascii="Cambria" w:hAnsi="Cambria"/>
          <w:b/>
          <w:sz w:val="22"/>
          <w:szCs w:val="22"/>
        </w:rPr>
      </w:pPr>
      <w:r w:rsidRPr="00084EB7">
        <w:rPr>
          <w:rFonts w:ascii="Cambria" w:hAnsi="Cambria"/>
          <w:sz w:val="22"/>
          <w:szCs w:val="22"/>
        </w:rPr>
        <w:t>Maintain ongoing communication and coordination among consortium members to implement a fully integrated program and carry out all consortium responsibilities.</w:t>
      </w:r>
      <w:r>
        <w:rPr>
          <w:rFonts w:ascii="Cambria" w:hAnsi="Cambria"/>
          <w:sz w:val="22"/>
          <w:szCs w:val="22"/>
        </w:rPr>
        <w:t xml:space="preserve"> </w:t>
      </w:r>
    </w:p>
    <w:p w14:paraId="7C4EA1E2" w14:textId="77777777" w:rsidR="00CC42D2" w:rsidRDefault="00CC42D2" w:rsidP="00CC42D2">
      <w:pPr>
        <w:autoSpaceDE w:val="0"/>
        <w:autoSpaceDN w:val="0"/>
        <w:adjustRightInd w:val="0"/>
        <w:rPr>
          <w:rFonts w:ascii="Cambria" w:hAnsi="Cambria"/>
          <w:b/>
          <w:sz w:val="22"/>
          <w:szCs w:val="22"/>
          <w:u w:val="single"/>
        </w:rPr>
      </w:pPr>
    </w:p>
    <w:p w14:paraId="6FA5657E" w14:textId="77777777" w:rsidR="00CC42D2" w:rsidRDefault="00CC42D2" w:rsidP="00CC42D2">
      <w:pPr>
        <w:autoSpaceDE w:val="0"/>
        <w:autoSpaceDN w:val="0"/>
        <w:adjustRightInd w:val="0"/>
        <w:rPr>
          <w:rFonts w:ascii="Cambria" w:hAnsi="Cambria"/>
          <w:b/>
          <w:sz w:val="22"/>
          <w:szCs w:val="22"/>
        </w:rPr>
      </w:pPr>
      <w:r w:rsidRPr="00570331">
        <w:rPr>
          <w:rFonts w:ascii="Cambria" w:hAnsi="Cambria"/>
          <w:b/>
          <w:sz w:val="22"/>
          <w:szCs w:val="22"/>
        </w:rPr>
        <w:t xml:space="preserve">In the tables below, please provide a </w:t>
      </w:r>
      <w:r>
        <w:rPr>
          <w:rFonts w:ascii="Cambria" w:hAnsi="Cambria"/>
          <w:b/>
          <w:sz w:val="22"/>
          <w:szCs w:val="22"/>
        </w:rPr>
        <w:t xml:space="preserve">brief </w:t>
      </w:r>
      <w:r w:rsidRPr="00570331">
        <w:rPr>
          <w:rFonts w:ascii="Cambria" w:hAnsi="Cambria"/>
          <w:b/>
          <w:sz w:val="22"/>
          <w:szCs w:val="22"/>
        </w:rPr>
        <w:t>summary of the programmatic</w:t>
      </w:r>
      <w:r>
        <w:rPr>
          <w:rFonts w:ascii="Cambria" w:hAnsi="Cambria"/>
          <w:b/>
          <w:sz w:val="22"/>
          <w:szCs w:val="22"/>
        </w:rPr>
        <w:t xml:space="preserve"> </w:t>
      </w:r>
      <w:r w:rsidRPr="00570331">
        <w:rPr>
          <w:rFonts w:ascii="Cambria" w:hAnsi="Cambria"/>
          <w:b/>
          <w:sz w:val="22"/>
          <w:szCs w:val="22"/>
        </w:rPr>
        <w:t xml:space="preserve">responsibilities </w:t>
      </w:r>
      <w:r>
        <w:rPr>
          <w:rFonts w:ascii="Cambria" w:hAnsi="Cambria"/>
          <w:b/>
          <w:sz w:val="22"/>
          <w:szCs w:val="22"/>
        </w:rPr>
        <w:t>and funding distribution between the Lead LEA and EACH C</w:t>
      </w:r>
      <w:r w:rsidRPr="00570331">
        <w:rPr>
          <w:rFonts w:ascii="Cambria" w:hAnsi="Cambria"/>
          <w:b/>
          <w:sz w:val="22"/>
          <w:szCs w:val="22"/>
        </w:rPr>
        <w:t>omponent LEAs</w:t>
      </w:r>
      <w:r>
        <w:rPr>
          <w:rFonts w:ascii="Cambria" w:hAnsi="Cambria"/>
          <w:b/>
          <w:sz w:val="22"/>
          <w:szCs w:val="22"/>
        </w:rPr>
        <w:t xml:space="preserve"> </w:t>
      </w:r>
      <w:r w:rsidRPr="00DA2866">
        <w:rPr>
          <w:rFonts w:ascii="Cambria" w:hAnsi="Cambria"/>
          <w:sz w:val="22"/>
          <w:szCs w:val="22"/>
        </w:rPr>
        <w:t>(</w:t>
      </w:r>
      <w:r>
        <w:rPr>
          <w:rFonts w:ascii="Cambria" w:hAnsi="Cambria"/>
          <w:sz w:val="22"/>
          <w:szCs w:val="22"/>
          <w:u w:val="single"/>
        </w:rPr>
        <w:t>add C</w:t>
      </w:r>
      <w:r w:rsidRPr="00DA2866">
        <w:rPr>
          <w:rFonts w:ascii="Cambria" w:hAnsi="Cambria"/>
          <w:sz w:val="22"/>
          <w:szCs w:val="22"/>
          <w:u w:val="single"/>
        </w:rPr>
        <w:t>omponent LEA tables as ne</w:t>
      </w:r>
      <w:r>
        <w:rPr>
          <w:rFonts w:ascii="Cambria" w:hAnsi="Cambria"/>
          <w:sz w:val="22"/>
          <w:szCs w:val="22"/>
          <w:u w:val="single"/>
        </w:rPr>
        <w:t>eded</w:t>
      </w:r>
      <w:r w:rsidRPr="00DA2866">
        <w:rPr>
          <w:rFonts w:ascii="Cambria" w:hAnsi="Cambria"/>
          <w:sz w:val="22"/>
          <w:szCs w:val="22"/>
        </w:rPr>
        <w:t>).</w:t>
      </w:r>
      <w:r w:rsidRPr="00570331">
        <w:rPr>
          <w:rFonts w:ascii="Cambria" w:hAnsi="Cambria"/>
          <w:b/>
          <w:sz w:val="22"/>
          <w:szCs w:val="22"/>
        </w:rPr>
        <w:t xml:space="preserve"> </w:t>
      </w:r>
    </w:p>
    <w:tbl>
      <w:tblPr>
        <w:tblStyle w:val="TableGrid"/>
        <w:tblW w:w="10795" w:type="dxa"/>
        <w:tblLook w:val="04A0" w:firstRow="1" w:lastRow="0" w:firstColumn="1" w:lastColumn="0" w:noHBand="0" w:noVBand="1"/>
      </w:tblPr>
      <w:tblGrid>
        <w:gridCol w:w="3168"/>
        <w:gridCol w:w="7627"/>
      </w:tblGrid>
      <w:tr w:rsidR="00CC42D2" w14:paraId="4DAEF431" w14:textId="77777777" w:rsidTr="00E87DFB">
        <w:trPr>
          <w:trHeight w:val="332"/>
        </w:trPr>
        <w:tc>
          <w:tcPr>
            <w:tcW w:w="10795" w:type="dxa"/>
            <w:gridSpan w:val="2"/>
            <w:shd w:val="pct20" w:color="auto" w:fill="auto"/>
          </w:tcPr>
          <w:p w14:paraId="37337F7F" w14:textId="77777777" w:rsidR="00CC42D2" w:rsidRDefault="00CC42D2" w:rsidP="00E87DFB">
            <w:pPr>
              <w:autoSpaceDE w:val="0"/>
              <w:autoSpaceDN w:val="0"/>
              <w:adjustRightInd w:val="0"/>
              <w:rPr>
                <w:rFonts w:ascii="Cambria" w:hAnsi="Cambria"/>
                <w:b/>
                <w:sz w:val="22"/>
                <w:szCs w:val="22"/>
              </w:rPr>
            </w:pPr>
            <w:r w:rsidRPr="00570331">
              <w:rPr>
                <w:rFonts w:ascii="Cambria" w:hAnsi="Cambria"/>
                <w:b/>
                <w:sz w:val="22"/>
                <w:szCs w:val="22"/>
              </w:rPr>
              <w:t xml:space="preserve">Lead LEA Programmatic Responsibilities: </w:t>
            </w:r>
          </w:p>
        </w:tc>
      </w:tr>
      <w:tr w:rsidR="00CC42D2" w14:paraId="05C37711" w14:textId="77777777" w:rsidTr="00E87DFB">
        <w:trPr>
          <w:trHeight w:val="242"/>
        </w:trPr>
        <w:tc>
          <w:tcPr>
            <w:tcW w:w="3168" w:type="dxa"/>
          </w:tcPr>
          <w:p w14:paraId="4BDAD976" w14:textId="77777777" w:rsidR="00CC42D2" w:rsidRPr="005C2104" w:rsidRDefault="00CC42D2" w:rsidP="00E87DFB">
            <w:pPr>
              <w:autoSpaceDE w:val="0"/>
              <w:autoSpaceDN w:val="0"/>
              <w:adjustRightInd w:val="0"/>
              <w:spacing w:line="360" w:lineRule="auto"/>
              <w:rPr>
                <w:rFonts w:ascii="Cambria" w:hAnsi="Cambria"/>
                <w:b/>
                <w:sz w:val="22"/>
                <w:szCs w:val="22"/>
              </w:rPr>
            </w:pPr>
            <w:r w:rsidRPr="005C2104">
              <w:rPr>
                <w:rFonts w:ascii="Cambria" w:hAnsi="Cambria"/>
                <w:b/>
                <w:sz w:val="22"/>
                <w:szCs w:val="22"/>
              </w:rPr>
              <w:t>Name of Lead LEA:</w:t>
            </w:r>
          </w:p>
        </w:tc>
        <w:tc>
          <w:tcPr>
            <w:tcW w:w="7627" w:type="dxa"/>
          </w:tcPr>
          <w:p w14:paraId="25D55FA8" w14:textId="77777777" w:rsidR="00CC42D2" w:rsidRDefault="00CC42D2" w:rsidP="00E87DFB">
            <w:pPr>
              <w:autoSpaceDE w:val="0"/>
              <w:autoSpaceDN w:val="0"/>
              <w:adjustRightInd w:val="0"/>
              <w:rPr>
                <w:rFonts w:ascii="Cambria" w:hAnsi="Cambria"/>
                <w:b/>
                <w:sz w:val="22"/>
                <w:szCs w:val="22"/>
              </w:rPr>
            </w:pPr>
          </w:p>
        </w:tc>
      </w:tr>
      <w:tr w:rsidR="00CC42D2" w14:paraId="11AF8210" w14:textId="77777777" w:rsidTr="00E87DFB">
        <w:trPr>
          <w:trHeight w:val="395"/>
        </w:trPr>
        <w:tc>
          <w:tcPr>
            <w:tcW w:w="3168" w:type="dxa"/>
          </w:tcPr>
          <w:p w14:paraId="36BB8225" w14:textId="77777777" w:rsidR="00CC42D2" w:rsidRPr="000A516A" w:rsidRDefault="00CC42D2" w:rsidP="00E87DFB">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627" w:type="dxa"/>
          </w:tcPr>
          <w:p w14:paraId="527C9D68" w14:textId="77777777" w:rsidR="00CC42D2" w:rsidRDefault="00CC42D2" w:rsidP="00E87DFB">
            <w:pPr>
              <w:autoSpaceDE w:val="0"/>
              <w:autoSpaceDN w:val="0"/>
              <w:adjustRightInd w:val="0"/>
              <w:rPr>
                <w:rFonts w:ascii="Cambria" w:hAnsi="Cambria"/>
                <w:b/>
                <w:sz w:val="22"/>
                <w:szCs w:val="22"/>
              </w:rPr>
            </w:pPr>
          </w:p>
        </w:tc>
      </w:tr>
      <w:tr w:rsidR="00CC42D2" w14:paraId="43734841" w14:textId="77777777" w:rsidTr="00E87DFB">
        <w:trPr>
          <w:trHeight w:val="890"/>
        </w:trPr>
        <w:tc>
          <w:tcPr>
            <w:tcW w:w="3168" w:type="dxa"/>
          </w:tcPr>
          <w:p w14:paraId="151D6D24" w14:textId="77777777" w:rsidR="00CC42D2" w:rsidRPr="00DA2866" w:rsidRDefault="00CC42D2" w:rsidP="00E87DFB">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the </w:t>
            </w:r>
            <w:r w:rsidRPr="00DA2866">
              <w:rPr>
                <w:rFonts w:ascii="Cambria" w:hAnsi="Cambria"/>
                <w:color w:val="000000" w:themeColor="text1"/>
                <w:sz w:val="22"/>
                <w:szCs w:val="22"/>
                <w:u w:val="single"/>
              </w:rPr>
              <w:t>Lead LEA</w:t>
            </w:r>
            <w:r w:rsidRPr="00DA2866">
              <w:rPr>
                <w:rFonts w:ascii="Cambria" w:hAnsi="Cambria"/>
                <w:color w:val="000000" w:themeColor="text1"/>
                <w:sz w:val="22"/>
                <w:szCs w:val="22"/>
              </w:rPr>
              <w:t xml:space="preserve"> will provide:</w:t>
            </w:r>
          </w:p>
        </w:tc>
        <w:tc>
          <w:tcPr>
            <w:tcW w:w="7627" w:type="dxa"/>
          </w:tcPr>
          <w:p w14:paraId="24F0C2F0" w14:textId="77777777" w:rsidR="00CC42D2" w:rsidRPr="00DA2866" w:rsidRDefault="00CC42D2" w:rsidP="00E87DFB">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Examples: quarterly consortium meetings, professional development for liaisons, tutoring, counseling, reporting on consortium LEA outcomes, etc</w:t>
            </w:r>
            <w:r w:rsidRPr="00DA2866">
              <w:rPr>
                <w:rFonts w:ascii="Cambria" w:hAnsi="Cambria"/>
                <w:color w:val="000000" w:themeColor="text1"/>
                <w:sz w:val="20"/>
              </w:rPr>
              <w:t>.)</w:t>
            </w:r>
          </w:p>
        </w:tc>
      </w:tr>
      <w:tr w:rsidR="00CC42D2" w14:paraId="6AC8933B" w14:textId="77777777" w:rsidTr="00E87DFB">
        <w:tc>
          <w:tcPr>
            <w:tcW w:w="3168" w:type="dxa"/>
          </w:tcPr>
          <w:p w14:paraId="38A7C200" w14:textId="05067169" w:rsidR="00CC42D2" w:rsidRPr="000A516A" w:rsidRDefault="00CC42D2" w:rsidP="00E87DFB">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r w:rsidR="00852E15">
              <w:rPr>
                <w:rFonts w:ascii="Cambria" w:hAnsi="Cambria"/>
                <w:sz w:val="22"/>
                <w:szCs w:val="22"/>
              </w:rPr>
              <w:t>/Chief Administrative Officer</w:t>
            </w:r>
            <w:r w:rsidRPr="000A516A">
              <w:rPr>
                <w:rFonts w:ascii="Cambria" w:hAnsi="Cambria"/>
                <w:sz w:val="22"/>
                <w:szCs w:val="22"/>
              </w:rPr>
              <w:t>:</w:t>
            </w:r>
          </w:p>
        </w:tc>
        <w:tc>
          <w:tcPr>
            <w:tcW w:w="7627" w:type="dxa"/>
          </w:tcPr>
          <w:p w14:paraId="16CA526B" w14:textId="77777777" w:rsidR="00CC42D2" w:rsidRDefault="00CC42D2" w:rsidP="00E87DFB">
            <w:pPr>
              <w:autoSpaceDE w:val="0"/>
              <w:autoSpaceDN w:val="0"/>
              <w:adjustRightInd w:val="0"/>
              <w:rPr>
                <w:rFonts w:ascii="Cambria" w:hAnsi="Cambria"/>
                <w:b/>
                <w:sz w:val="22"/>
                <w:szCs w:val="22"/>
              </w:rPr>
            </w:pPr>
          </w:p>
        </w:tc>
      </w:tr>
      <w:tr w:rsidR="00CC42D2" w14:paraId="33B405F5" w14:textId="77777777" w:rsidTr="00E87DFB">
        <w:tc>
          <w:tcPr>
            <w:tcW w:w="3168" w:type="dxa"/>
          </w:tcPr>
          <w:p w14:paraId="2BC53FC3" w14:textId="06333BBC" w:rsidR="00CC42D2" w:rsidRPr="000A516A" w:rsidRDefault="00CC42D2" w:rsidP="00E87DFB">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r w:rsidR="00852E15">
              <w:rPr>
                <w:rFonts w:ascii="Cambria" w:hAnsi="Cambria"/>
                <w:sz w:val="22"/>
                <w:szCs w:val="22"/>
              </w:rPr>
              <w:t>/Chief Administrative Officer</w:t>
            </w:r>
            <w:r w:rsidRPr="000A516A">
              <w:rPr>
                <w:rFonts w:ascii="Cambria" w:hAnsi="Cambria"/>
                <w:sz w:val="22"/>
                <w:szCs w:val="22"/>
              </w:rPr>
              <w:t>:</w:t>
            </w:r>
          </w:p>
        </w:tc>
        <w:tc>
          <w:tcPr>
            <w:tcW w:w="7627" w:type="dxa"/>
          </w:tcPr>
          <w:p w14:paraId="492BE319" w14:textId="77777777" w:rsidR="00CC42D2" w:rsidRDefault="00CC42D2" w:rsidP="00E87DFB">
            <w:pPr>
              <w:autoSpaceDE w:val="0"/>
              <w:autoSpaceDN w:val="0"/>
              <w:adjustRightInd w:val="0"/>
              <w:rPr>
                <w:rFonts w:ascii="Cambria" w:hAnsi="Cambria"/>
                <w:b/>
                <w:sz w:val="22"/>
                <w:szCs w:val="22"/>
              </w:rPr>
            </w:pPr>
          </w:p>
        </w:tc>
      </w:tr>
    </w:tbl>
    <w:p w14:paraId="1C55539C" w14:textId="77777777" w:rsidR="00CC42D2" w:rsidRDefault="00CC42D2" w:rsidP="00CC42D2">
      <w:pPr>
        <w:autoSpaceDE w:val="0"/>
        <w:autoSpaceDN w:val="0"/>
        <w:adjustRightInd w:val="0"/>
        <w:rPr>
          <w:rFonts w:ascii="Cambria" w:hAnsi="Cambria"/>
          <w:i/>
          <w:sz w:val="22"/>
          <w:szCs w:val="22"/>
        </w:rPr>
      </w:pPr>
    </w:p>
    <w:tbl>
      <w:tblPr>
        <w:tblStyle w:val="TableGrid"/>
        <w:tblW w:w="10795" w:type="dxa"/>
        <w:tblLook w:val="04A0" w:firstRow="1" w:lastRow="0" w:firstColumn="1" w:lastColumn="0" w:noHBand="0" w:noVBand="1"/>
      </w:tblPr>
      <w:tblGrid>
        <w:gridCol w:w="3168"/>
        <w:gridCol w:w="7627"/>
      </w:tblGrid>
      <w:tr w:rsidR="00CC42D2" w14:paraId="7E00403D" w14:textId="77777777" w:rsidTr="00E87DFB">
        <w:trPr>
          <w:trHeight w:val="377"/>
        </w:trPr>
        <w:tc>
          <w:tcPr>
            <w:tcW w:w="10795" w:type="dxa"/>
            <w:gridSpan w:val="2"/>
            <w:shd w:val="pct20" w:color="auto" w:fill="auto"/>
          </w:tcPr>
          <w:p w14:paraId="107545B7" w14:textId="77777777" w:rsidR="00CC42D2" w:rsidRDefault="00CC42D2" w:rsidP="00E87DFB">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#1</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CC42D2" w14:paraId="6932417D" w14:textId="77777777" w:rsidTr="00E87DFB">
        <w:trPr>
          <w:trHeight w:val="242"/>
        </w:trPr>
        <w:tc>
          <w:tcPr>
            <w:tcW w:w="3168" w:type="dxa"/>
          </w:tcPr>
          <w:p w14:paraId="6AAD5E4A" w14:textId="77777777" w:rsidR="00CC42D2" w:rsidRPr="000A516A" w:rsidRDefault="00CC42D2" w:rsidP="00E87DFB">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 #1</w:t>
            </w:r>
            <w:r>
              <w:rPr>
                <w:rFonts w:ascii="Cambria" w:hAnsi="Cambria"/>
                <w:sz w:val="22"/>
                <w:szCs w:val="22"/>
              </w:rPr>
              <w:t>:</w:t>
            </w:r>
          </w:p>
        </w:tc>
        <w:tc>
          <w:tcPr>
            <w:tcW w:w="7627" w:type="dxa"/>
          </w:tcPr>
          <w:p w14:paraId="18074016" w14:textId="77777777" w:rsidR="00CC42D2" w:rsidRDefault="00CC42D2" w:rsidP="00E87DFB">
            <w:pPr>
              <w:autoSpaceDE w:val="0"/>
              <w:autoSpaceDN w:val="0"/>
              <w:adjustRightInd w:val="0"/>
              <w:rPr>
                <w:rFonts w:ascii="Cambria" w:hAnsi="Cambria"/>
                <w:b/>
                <w:sz w:val="22"/>
                <w:szCs w:val="22"/>
              </w:rPr>
            </w:pPr>
          </w:p>
        </w:tc>
      </w:tr>
      <w:tr w:rsidR="00CC42D2" w14:paraId="6EB2AE6B" w14:textId="77777777" w:rsidTr="00E87DFB">
        <w:trPr>
          <w:trHeight w:val="395"/>
        </w:trPr>
        <w:tc>
          <w:tcPr>
            <w:tcW w:w="3168" w:type="dxa"/>
          </w:tcPr>
          <w:p w14:paraId="48074CC6" w14:textId="77777777" w:rsidR="00CC42D2" w:rsidRPr="000A516A" w:rsidRDefault="00CC42D2" w:rsidP="00E87DFB">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627" w:type="dxa"/>
          </w:tcPr>
          <w:p w14:paraId="5B192524" w14:textId="77777777" w:rsidR="00CC42D2" w:rsidRDefault="00CC42D2" w:rsidP="00E87DFB">
            <w:pPr>
              <w:autoSpaceDE w:val="0"/>
              <w:autoSpaceDN w:val="0"/>
              <w:adjustRightInd w:val="0"/>
              <w:rPr>
                <w:rFonts w:ascii="Cambria" w:hAnsi="Cambria"/>
                <w:b/>
                <w:sz w:val="22"/>
                <w:szCs w:val="22"/>
              </w:rPr>
            </w:pPr>
          </w:p>
        </w:tc>
      </w:tr>
      <w:tr w:rsidR="00CC42D2" w14:paraId="59DABEE0" w14:textId="77777777" w:rsidTr="00E87DFB">
        <w:trPr>
          <w:trHeight w:val="890"/>
        </w:trPr>
        <w:tc>
          <w:tcPr>
            <w:tcW w:w="3168" w:type="dxa"/>
          </w:tcPr>
          <w:p w14:paraId="57DA1EA1" w14:textId="77777777" w:rsidR="00CC42D2" w:rsidRPr="00DA2866" w:rsidRDefault="00CC42D2" w:rsidP="00E87DFB">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lastRenderedPageBreak/>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627" w:type="dxa"/>
          </w:tcPr>
          <w:p w14:paraId="65D5E5B8" w14:textId="77777777" w:rsidR="00CC42D2" w:rsidRPr="00DA2866" w:rsidRDefault="00CC42D2" w:rsidP="00E87DFB">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CC42D2" w14:paraId="42EED1D8" w14:textId="77777777" w:rsidTr="00E87DFB">
        <w:trPr>
          <w:trHeight w:val="593"/>
        </w:trPr>
        <w:tc>
          <w:tcPr>
            <w:tcW w:w="3168" w:type="dxa"/>
          </w:tcPr>
          <w:p w14:paraId="37D97AF5" w14:textId="77777777" w:rsidR="00CC42D2" w:rsidRPr="00DA2866" w:rsidRDefault="00CC42D2" w:rsidP="00E87DFB">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627" w:type="dxa"/>
          </w:tcPr>
          <w:p w14:paraId="2D4ECBD7" w14:textId="77777777" w:rsidR="00CC42D2" w:rsidRPr="00DA2866" w:rsidRDefault="00CC42D2" w:rsidP="00E87DFB">
            <w:pPr>
              <w:autoSpaceDE w:val="0"/>
              <w:autoSpaceDN w:val="0"/>
              <w:adjustRightInd w:val="0"/>
              <w:rPr>
                <w:rFonts w:ascii="Cambria" w:hAnsi="Cambria"/>
                <w:color w:val="000000" w:themeColor="text1"/>
                <w:sz w:val="22"/>
                <w:szCs w:val="22"/>
              </w:rPr>
            </w:pPr>
          </w:p>
        </w:tc>
      </w:tr>
      <w:tr w:rsidR="00CC42D2" w14:paraId="6F1E22C2" w14:textId="77777777" w:rsidTr="00E87DFB">
        <w:tc>
          <w:tcPr>
            <w:tcW w:w="3168" w:type="dxa"/>
          </w:tcPr>
          <w:p w14:paraId="5EF52408" w14:textId="6DF9629B" w:rsidR="00CC42D2" w:rsidRPr="000A516A" w:rsidRDefault="00CC42D2" w:rsidP="00E87DFB">
            <w:pPr>
              <w:autoSpaceDE w:val="0"/>
              <w:autoSpaceDN w:val="0"/>
              <w:adjustRightInd w:val="0"/>
              <w:spacing w:line="360" w:lineRule="auto"/>
              <w:rPr>
                <w:rFonts w:ascii="Cambria" w:hAnsi="Cambria"/>
                <w:sz w:val="22"/>
                <w:szCs w:val="22"/>
              </w:rPr>
            </w:pPr>
            <w:r w:rsidRPr="000A516A">
              <w:rPr>
                <w:rFonts w:ascii="Cambria" w:hAnsi="Cambria"/>
                <w:sz w:val="22"/>
                <w:szCs w:val="22"/>
              </w:rPr>
              <w:t xml:space="preserve">Print Name of </w:t>
            </w:r>
            <w:r w:rsidR="00852E15" w:rsidRPr="00852E15">
              <w:rPr>
                <w:rFonts w:ascii="Cambria" w:hAnsi="Cambria"/>
                <w:sz w:val="22"/>
                <w:szCs w:val="22"/>
              </w:rPr>
              <w:t xml:space="preserve">Superintendent/Chief Administrative Officer:  </w:t>
            </w:r>
          </w:p>
        </w:tc>
        <w:tc>
          <w:tcPr>
            <w:tcW w:w="7627" w:type="dxa"/>
          </w:tcPr>
          <w:p w14:paraId="7D743B91" w14:textId="77777777" w:rsidR="00CC42D2" w:rsidRDefault="00CC42D2" w:rsidP="00E87DFB">
            <w:pPr>
              <w:autoSpaceDE w:val="0"/>
              <w:autoSpaceDN w:val="0"/>
              <w:adjustRightInd w:val="0"/>
              <w:rPr>
                <w:rFonts w:ascii="Cambria" w:hAnsi="Cambria"/>
                <w:b/>
                <w:sz w:val="22"/>
                <w:szCs w:val="22"/>
              </w:rPr>
            </w:pPr>
          </w:p>
        </w:tc>
      </w:tr>
      <w:tr w:rsidR="00CC42D2" w14:paraId="699FF1AD" w14:textId="77777777" w:rsidTr="00E87DFB">
        <w:tc>
          <w:tcPr>
            <w:tcW w:w="3168" w:type="dxa"/>
          </w:tcPr>
          <w:p w14:paraId="72285AB1" w14:textId="50054DFC" w:rsidR="00CC42D2" w:rsidRPr="000A516A" w:rsidRDefault="00CC42D2" w:rsidP="00E87DFB">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r w:rsidR="00852E15">
              <w:rPr>
                <w:rFonts w:ascii="Cambria" w:hAnsi="Cambria"/>
                <w:sz w:val="22"/>
                <w:szCs w:val="22"/>
              </w:rPr>
              <w:t>/Chief Administrative Officer</w:t>
            </w:r>
            <w:r w:rsidRPr="000A516A">
              <w:rPr>
                <w:rFonts w:ascii="Cambria" w:hAnsi="Cambria"/>
                <w:sz w:val="22"/>
                <w:szCs w:val="22"/>
              </w:rPr>
              <w:t>:</w:t>
            </w:r>
          </w:p>
        </w:tc>
        <w:tc>
          <w:tcPr>
            <w:tcW w:w="7627" w:type="dxa"/>
          </w:tcPr>
          <w:p w14:paraId="112C4000" w14:textId="77777777" w:rsidR="00CC42D2" w:rsidRDefault="00CC42D2" w:rsidP="00E87DFB">
            <w:pPr>
              <w:autoSpaceDE w:val="0"/>
              <w:autoSpaceDN w:val="0"/>
              <w:adjustRightInd w:val="0"/>
              <w:rPr>
                <w:rFonts w:ascii="Cambria" w:hAnsi="Cambria"/>
                <w:b/>
                <w:sz w:val="22"/>
                <w:szCs w:val="22"/>
              </w:rPr>
            </w:pPr>
          </w:p>
        </w:tc>
      </w:tr>
    </w:tbl>
    <w:p w14:paraId="38076419" w14:textId="77777777" w:rsidR="00CC42D2" w:rsidRPr="00566721" w:rsidRDefault="00CC42D2" w:rsidP="00CC42D2">
      <w:pPr>
        <w:autoSpaceDE w:val="0"/>
        <w:autoSpaceDN w:val="0"/>
        <w:adjustRightInd w:val="0"/>
        <w:rPr>
          <w:rFonts w:ascii="Cambria" w:hAnsi="Cambria"/>
          <w:i/>
          <w:sz w:val="22"/>
          <w:szCs w:val="22"/>
        </w:rPr>
      </w:pPr>
    </w:p>
    <w:tbl>
      <w:tblPr>
        <w:tblStyle w:val="TableGrid"/>
        <w:tblW w:w="10795" w:type="dxa"/>
        <w:tblLook w:val="04A0" w:firstRow="1" w:lastRow="0" w:firstColumn="1" w:lastColumn="0" w:noHBand="0" w:noVBand="1"/>
      </w:tblPr>
      <w:tblGrid>
        <w:gridCol w:w="3415"/>
        <w:gridCol w:w="7380"/>
      </w:tblGrid>
      <w:tr w:rsidR="00CC42D2" w14:paraId="72EAC81D" w14:textId="77777777" w:rsidTr="00E87DFB">
        <w:trPr>
          <w:trHeight w:val="377"/>
        </w:trPr>
        <w:tc>
          <w:tcPr>
            <w:tcW w:w="10795" w:type="dxa"/>
            <w:gridSpan w:val="2"/>
            <w:shd w:val="pct20" w:color="auto" w:fill="auto"/>
          </w:tcPr>
          <w:p w14:paraId="0E97DC4A" w14:textId="77777777" w:rsidR="00CC42D2" w:rsidRDefault="00CC42D2" w:rsidP="00E87DFB">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#2</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CC42D2" w14:paraId="1EB7CB53" w14:textId="77777777" w:rsidTr="00E87DFB">
        <w:trPr>
          <w:trHeight w:val="242"/>
        </w:trPr>
        <w:tc>
          <w:tcPr>
            <w:tcW w:w="3415" w:type="dxa"/>
          </w:tcPr>
          <w:p w14:paraId="340BFA72" w14:textId="77777777" w:rsidR="00CC42D2" w:rsidRPr="000A516A" w:rsidRDefault="00CC42D2" w:rsidP="00E87DFB">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w:t>
            </w:r>
            <w:r>
              <w:rPr>
                <w:rFonts w:ascii="Cambria" w:hAnsi="Cambria"/>
                <w:b/>
                <w:sz w:val="22"/>
                <w:szCs w:val="22"/>
              </w:rPr>
              <w:t xml:space="preserve"> #2</w:t>
            </w:r>
            <w:r>
              <w:rPr>
                <w:rFonts w:ascii="Cambria" w:hAnsi="Cambria"/>
                <w:sz w:val="22"/>
                <w:szCs w:val="22"/>
              </w:rPr>
              <w:t>:</w:t>
            </w:r>
          </w:p>
        </w:tc>
        <w:tc>
          <w:tcPr>
            <w:tcW w:w="7380" w:type="dxa"/>
          </w:tcPr>
          <w:p w14:paraId="4A93AF45" w14:textId="77777777" w:rsidR="00CC42D2" w:rsidRDefault="00CC42D2" w:rsidP="00E87DFB">
            <w:pPr>
              <w:autoSpaceDE w:val="0"/>
              <w:autoSpaceDN w:val="0"/>
              <w:adjustRightInd w:val="0"/>
              <w:rPr>
                <w:rFonts w:ascii="Cambria" w:hAnsi="Cambria"/>
                <w:b/>
                <w:sz w:val="22"/>
                <w:szCs w:val="22"/>
              </w:rPr>
            </w:pPr>
          </w:p>
        </w:tc>
      </w:tr>
      <w:tr w:rsidR="00CC42D2" w14:paraId="1F8C5335" w14:textId="77777777" w:rsidTr="00E87DFB">
        <w:trPr>
          <w:trHeight w:val="395"/>
        </w:trPr>
        <w:tc>
          <w:tcPr>
            <w:tcW w:w="3415" w:type="dxa"/>
          </w:tcPr>
          <w:p w14:paraId="0C000027" w14:textId="77777777" w:rsidR="00CC42D2" w:rsidRPr="000A516A" w:rsidRDefault="00CC42D2" w:rsidP="00E87DFB">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77129934" w14:textId="77777777" w:rsidR="00CC42D2" w:rsidRDefault="00CC42D2" w:rsidP="00E87DFB">
            <w:pPr>
              <w:autoSpaceDE w:val="0"/>
              <w:autoSpaceDN w:val="0"/>
              <w:adjustRightInd w:val="0"/>
              <w:rPr>
                <w:rFonts w:ascii="Cambria" w:hAnsi="Cambria"/>
                <w:b/>
                <w:sz w:val="22"/>
                <w:szCs w:val="22"/>
              </w:rPr>
            </w:pPr>
          </w:p>
        </w:tc>
      </w:tr>
      <w:tr w:rsidR="00CC42D2" w14:paraId="29C66316" w14:textId="77777777" w:rsidTr="00E87DFB">
        <w:trPr>
          <w:trHeight w:val="890"/>
        </w:trPr>
        <w:tc>
          <w:tcPr>
            <w:tcW w:w="3415" w:type="dxa"/>
          </w:tcPr>
          <w:p w14:paraId="6560E0B5" w14:textId="77777777" w:rsidR="00CC42D2" w:rsidRPr="00DA2866" w:rsidRDefault="00CC42D2" w:rsidP="00E87DFB">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50997265" w14:textId="77777777" w:rsidR="00CC42D2" w:rsidRPr="00DA2866" w:rsidRDefault="00CC42D2" w:rsidP="00E87DFB">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CC42D2" w14:paraId="718912ED" w14:textId="77777777" w:rsidTr="00E87DFB">
        <w:trPr>
          <w:trHeight w:val="593"/>
        </w:trPr>
        <w:tc>
          <w:tcPr>
            <w:tcW w:w="3415" w:type="dxa"/>
          </w:tcPr>
          <w:p w14:paraId="3AD40707" w14:textId="77777777" w:rsidR="00CC42D2" w:rsidRPr="00DA2866" w:rsidRDefault="00CC42D2" w:rsidP="00E87DFB">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731E6EAF" w14:textId="77777777" w:rsidR="00CC42D2" w:rsidRPr="00DA2866" w:rsidRDefault="00CC42D2" w:rsidP="00E87DFB">
            <w:pPr>
              <w:autoSpaceDE w:val="0"/>
              <w:autoSpaceDN w:val="0"/>
              <w:adjustRightInd w:val="0"/>
              <w:rPr>
                <w:rFonts w:ascii="Cambria" w:hAnsi="Cambria"/>
                <w:color w:val="000000" w:themeColor="text1"/>
                <w:sz w:val="22"/>
                <w:szCs w:val="22"/>
              </w:rPr>
            </w:pPr>
          </w:p>
        </w:tc>
      </w:tr>
      <w:tr w:rsidR="00CC42D2" w14:paraId="56FEB813" w14:textId="77777777" w:rsidTr="00E87DFB">
        <w:tc>
          <w:tcPr>
            <w:tcW w:w="3415" w:type="dxa"/>
          </w:tcPr>
          <w:p w14:paraId="32A808E8" w14:textId="0FC7F6A8" w:rsidR="00CC42D2" w:rsidRPr="000A516A" w:rsidRDefault="00CC42D2" w:rsidP="00E87DFB">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r w:rsidR="00852E15">
              <w:rPr>
                <w:rFonts w:ascii="Cambria" w:hAnsi="Cambria"/>
                <w:sz w:val="22"/>
                <w:szCs w:val="22"/>
              </w:rPr>
              <w:t>/Chief Administrative Officer</w:t>
            </w:r>
            <w:r w:rsidRPr="000A516A">
              <w:rPr>
                <w:rFonts w:ascii="Cambria" w:hAnsi="Cambria"/>
                <w:sz w:val="22"/>
                <w:szCs w:val="22"/>
              </w:rPr>
              <w:t>:</w:t>
            </w:r>
          </w:p>
        </w:tc>
        <w:tc>
          <w:tcPr>
            <w:tcW w:w="7380" w:type="dxa"/>
          </w:tcPr>
          <w:p w14:paraId="736A7B07" w14:textId="77777777" w:rsidR="00CC42D2" w:rsidRDefault="00CC42D2" w:rsidP="00E87DFB">
            <w:pPr>
              <w:autoSpaceDE w:val="0"/>
              <w:autoSpaceDN w:val="0"/>
              <w:adjustRightInd w:val="0"/>
              <w:rPr>
                <w:rFonts w:ascii="Cambria" w:hAnsi="Cambria"/>
                <w:b/>
                <w:sz w:val="22"/>
                <w:szCs w:val="22"/>
              </w:rPr>
            </w:pPr>
          </w:p>
        </w:tc>
      </w:tr>
      <w:tr w:rsidR="00CC42D2" w14:paraId="7932982C" w14:textId="77777777" w:rsidTr="00E87DFB">
        <w:tc>
          <w:tcPr>
            <w:tcW w:w="3415" w:type="dxa"/>
          </w:tcPr>
          <w:p w14:paraId="04E8868D" w14:textId="18C3BD0F" w:rsidR="00CC42D2" w:rsidRPr="000A516A" w:rsidRDefault="00CC42D2" w:rsidP="00E87DFB">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r w:rsidR="00852E15">
              <w:rPr>
                <w:rFonts w:ascii="Cambria" w:hAnsi="Cambria"/>
                <w:sz w:val="22"/>
                <w:szCs w:val="22"/>
              </w:rPr>
              <w:t>/Chief Administrative Officer</w:t>
            </w:r>
            <w:r w:rsidRPr="000A516A">
              <w:rPr>
                <w:rFonts w:ascii="Cambria" w:hAnsi="Cambria"/>
                <w:sz w:val="22"/>
                <w:szCs w:val="22"/>
              </w:rPr>
              <w:t>:</w:t>
            </w:r>
          </w:p>
        </w:tc>
        <w:tc>
          <w:tcPr>
            <w:tcW w:w="7380" w:type="dxa"/>
          </w:tcPr>
          <w:p w14:paraId="677E73EF" w14:textId="77777777" w:rsidR="00CC42D2" w:rsidRDefault="00CC42D2" w:rsidP="00E87DFB">
            <w:pPr>
              <w:autoSpaceDE w:val="0"/>
              <w:autoSpaceDN w:val="0"/>
              <w:adjustRightInd w:val="0"/>
              <w:rPr>
                <w:rFonts w:ascii="Cambria" w:hAnsi="Cambria"/>
                <w:b/>
                <w:sz w:val="22"/>
                <w:szCs w:val="22"/>
              </w:rPr>
            </w:pPr>
          </w:p>
        </w:tc>
      </w:tr>
    </w:tbl>
    <w:p w14:paraId="2504D5F5" w14:textId="77777777" w:rsidR="00CC42D2" w:rsidRDefault="00CC42D2" w:rsidP="00CC42D2">
      <w:pPr>
        <w:rPr>
          <w:rFonts w:ascii="Cambria" w:hAnsi="Cambria"/>
          <w:b/>
          <w:color w:val="000000" w:themeColor="text1"/>
          <w:sz w:val="36"/>
          <w:szCs w:val="36"/>
        </w:rPr>
      </w:pPr>
    </w:p>
    <w:tbl>
      <w:tblPr>
        <w:tblStyle w:val="TableGrid"/>
        <w:tblW w:w="10795" w:type="dxa"/>
        <w:tblLook w:val="04A0" w:firstRow="1" w:lastRow="0" w:firstColumn="1" w:lastColumn="0" w:noHBand="0" w:noVBand="1"/>
      </w:tblPr>
      <w:tblGrid>
        <w:gridCol w:w="3415"/>
        <w:gridCol w:w="7380"/>
      </w:tblGrid>
      <w:tr w:rsidR="00CC42D2" w14:paraId="634D4C24" w14:textId="77777777" w:rsidTr="00E87DFB">
        <w:trPr>
          <w:trHeight w:val="377"/>
        </w:trPr>
        <w:tc>
          <w:tcPr>
            <w:tcW w:w="10795" w:type="dxa"/>
            <w:gridSpan w:val="2"/>
            <w:shd w:val="pct20" w:color="auto" w:fill="auto"/>
          </w:tcPr>
          <w:p w14:paraId="4590E927" w14:textId="77777777" w:rsidR="00CC42D2" w:rsidRDefault="00CC42D2" w:rsidP="00E87DFB">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#3</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CC42D2" w14:paraId="2316113D" w14:textId="77777777" w:rsidTr="00E87DFB">
        <w:trPr>
          <w:trHeight w:val="242"/>
        </w:trPr>
        <w:tc>
          <w:tcPr>
            <w:tcW w:w="3415" w:type="dxa"/>
          </w:tcPr>
          <w:p w14:paraId="276EEC27" w14:textId="77777777" w:rsidR="00CC42D2" w:rsidRPr="000A516A" w:rsidRDefault="00CC42D2" w:rsidP="00E87DFB">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w:t>
            </w:r>
            <w:r>
              <w:rPr>
                <w:rFonts w:ascii="Cambria" w:hAnsi="Cambria"/>
                <w:b/>
                <w:sz w:val="22"/>
                <w:szCs w:val="22"/>
              </w:rPr>
              <w:t xml:space="preserve"> #3</w:t>
            </w:r>
            <w:r>
              <w:rPr>
                <w:rFonts w:ascii="Cambria" w:hAnsi="Cambria"/>
                <w:sz w:val="22"/>
                <w:szCs w:val="22"/>
              </w:rPr>
              <w:t>:</w:t>
            </w:r>
          </w:p>
        </w:tc>
        <w:tc>
          <w:tcPr>
            <w:tcW w:w="7380" w:type="dxa"/>
          </w:tcPr>
          <w:p w14:paraId="65665D4C" w14:textId="77777777" w:rsidR="00CC42D2" w:rsidRDefault="00CC42D2" w:rsidP="00E87DFB">
            <w:pPr>
              <w:autoSpaceDE w:val="0"/>
              <w:autoSpaceDN w:val="0"/>
              <w:adjustRightInd w:val="0"/>
              <w:rPr>
                <w:rFonts w:ascii="Cambria" w:hAnsi="Cambria"/>
                <w:b/>
                <w:sz w:val="22"/>
                <w:szCs w:val="22"/>
              </w:rPr>
            </w:pPr>
          </w:p>
        </w:tc>
      </w:tr>
      <w:tr w:rsidR="00CC42D2" w14:paraId="4A5B510B" w14:textId="77777777" w:rsidTr="00E87DFB">
        <w:trPr>
          <w:trHeight w:val="395"/>
        </w:trPr>
        <w:tc>
          <w:tcPr>
            <w:tcW w:w="3415" w:type="dxa"/>
          </w:tcPr>
          <w:p w14:paraId="20A028D4" w14:textId="77777777" w:rsidR="00CC42D2" w:rsidRPr="000A516A" w:rsidRDefault="00CC42D2" w:rsidP="00E87DFB">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3B4B146C" w14:textId="77777777" w:rsidR="00CC42D2" w:rsidRDefault="00CC42D2" w:rsidP="00E87DFB">
            <w:pPr>
              <w:autoSpaceDE w:val="0"/>
              <w:autoSpaceDN w:val="0"/>
              <w:adjustRightInd w:val="0"/>
              <w:rPr>
                <w:rFonts w:ascii="Cambria" w:hAnsi="Cambria"/>
                <w:b/>
                <w:sz w:val="22"/>
                <w:szCs w:val="22"/>
              </w:rPr>
            </w:pPr>
          </w:p>
        </w:tc>
      </w:tr>
      <w:tr w:rsidR="00CC42D2" w14:paraId="37A22FB8" w14:textId="77777777" w:rsidTr="00E87DFB">
        <w:trPr>
          <w:trHeight w:val="890"/>
        </w:trPr>
        <w:tc>
          <w:tcPr>
            <w:tcW w:w="3415" w:type="dxa"/>
          </w:tcPr>
          <w:p w14:paraId="2C40FCB9" w14:textId="77777777" w:rsidR="00CC42D2" w:rsidRPr="00DA2866" w:rsidRDefault="00CC42D2" w:rsidP="00E87DFB">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542C03FF" w14:textId="77777777" w:rsidR="00CC42D2" w:rsidRPr="00DA2866" w:rsidRDefault="00CC42D2" w:rsidP="00E87DFB">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CC42D2" w14:paraId="4787C74A" w14:textId="77777777" w:rsidTr="00E87DFB">
        <w:trPr>
          <w:trHeight w:val="593"/>
        </w:trPr>
        <w:tc>
          <w:tcPr>
            <w:tcW w:w="3415" w:type="dxa"/>
          </w:tcPr>
          <w:p w14:paraId="640D76C4" w14:textId="77777777" w:rsidR="00CC42D2" w:rsidRPr="00DA2866" w:rsidRDefault="00CC42D2" w:rsidP="00E87DFB">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73921DA2" w14:textId="77777777" w:rsidR="00CC42D2" w:rsidRPr="00DA2866" w:rsidRDefault="00CC42D2" w:rsidP="00E87DFB">
            <w:pPr>
              <w:autoSpaceDE w:val="0"/>
              <w:autoSpaceDN w:val="0"/>
              <w:adjustRightInd w:val="0"/>
              <w:rPr>
                <w:rFonts w:ascii="Cambria" w:hAnsi="Cambria"/>
                <w:color w:val="000000" w:themeColor="text1"/>
                <w:sz w:val="22"/>
                <w:szCs w:val="22"/>
              </w:rPr>
            </w:pPr>
          </w:p>
        </w:tc>
      </w:tr>
      <w:tr w:rsidR="00CC42D2" w14:paraId="549567EE" w14:textId="77777777" w:rsidTr="00E87DFB">
        <w:tc>
          <w:tcPr>
            <w:tcW w:w="3415" w:type="dxa"/>
          </w:tcPr>
          <w:p w14:paraId="3EF52A0A" w14:textId="16279A0F" w:rsidR="00CC42D2" w:rsidRPr="000A516A" w:rsidRDefault="00CC42D2" w:rsidP="00E87DFB">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r w:rsidR="00852E15">
              <w:rPr>
                <w:rFonts w:ascii="Cambria" w:hAnsi="Cambria"/>
                <w:sz w:val="22"/>
                <w:szCs w:val="22"/>
              </w:rPr>
              <w:t>/Chief Administrative Officer</w:t>
            </w:r>
            <w:r w:rsidRPr="000A516A">
              <w:rPr>
                <w:rFonts w:ascii="Cambria" w:hAnsi="Cambria"/>
                <w:sz w:val="22"/>
                <w:szCs w:val="22"/>
              </w:rPr>
              <w:t>:</w:t>
            </w:r>
          </w:p>
        </w:tc>
        <w:tc>
          <w:tcPr>
            <w:tcW w:w="7380" w:type="dxa"/>
          </w:tcPr>
          <w:p w14:paraId="5E5A9866" w14:textId="77777777" w:rsidR="00CC42D2" w:rsidRDefault="00CC42D2" w:rsidP="00E87DFB">
            <w:pPr>
              <w:autoSpaceDE w:val="0"/>
              <w:autoSpaceDN w:val="0"/>
              <w:adjustRightInd w:val="0"/>
              <w:rPr>
                <w:rFonts w:ascii="Cambria" w:hAnsi="Cambria"/>
                <w:b/>
                <w:sz w:val="22"/>
                <w:szCs w:val="22"/>
              </w:rPr>
            </w:pPr>
          </w:p>
        </w:tc>
      </w:tr>
      <w:tr w:rsidR="00CC42D2" w14:paraId="10B86D5C" w14:textId="77777777" w:rsidTr="00E87DFB">
        <w:tc>
          <w:tcPr>
            <w:tcW w:w="3415" w:type="dxa"/>
          </w:tcPr>
          <w:p w14:paraId="02C0FE5D" w14:textId="30DAE1E6" w:rsidR="00CC42D2" w:rsidRPr="000A516A" w:rsidRDefault="00CC42D2" w:rsidP="00E87DFB">
            <w:pPr>
              <w:autoSpaceDE w:val="0"/>
              <w:autoSpaceDN w:val="0"/>
              <w:adjustRightInd w:val="0"/>
              <w:spacing w:after="120" w:line="360" w:lineRule="auto"/>
              <w:rPr>
                <w:rFonts w:ascii="Cambria" w:hAnsi="Cambria"/>
                <w:sz w:val="22"/>
                <w:szCs w:val="22"/>
              </w:rPr>
            </w:pPr>
            <w:r w:rsidRPr="000A516A">
              <w:rPr>
                <w:rFonts w:ascii="Cambria" w:hAnsi="Cambria"/>
                <w:sz w:val="22"/>
                <w:szCs w:val="22"/>
              </w:rPr>
              <w:lastRenderedPageBreak/>
              <w:t>Signature of Superintendent</w:t>
            </w:r>
            <w:r w:rsidR="00852E15">
              <w:rPr>
                <w:rFonts w:ascii="Cambria" w:hAnsi="Cambria"/>
                <w:sz w:val="22"/>
                <w:szCs w:val="22"/>
              </w:rPr>
              <w:t>/Chief Administrative Officer</w:t>
            </w:r>
            <w:r w:rsidRPr="000A516A">
              <w:rPr>
                <w:rFonts w:ascii="Cambria" w:hAnsi="Cambria"/>
                <w:sz w:val="22"/>
                <w:szCs w:val="22"/>
              </w:rPr>
              <w:t>:</w:t>
            </w:r>
          </w:p>
        </w:tc>
        <w:tc>
          <w:tcPr>
            <w:tcW w:w="7380" w:type="dxa"/>
          </w:tcPr>
          <w:p w14:paraId="40EAF4A6" w14:textId="77777777" w:rsidR="00CC42D2" w:rsidRDefault="00CC42D2" w:rsidP="00E87DFB">
            <w:pPr>
              <w:autoSpaceDE w:val="0"/>
              <w:autoSpaceDN w:val="0"/>
              <w:adjustRightInd w:val="0"/>
              <w:rPr>
                <w:rFonts w:ascii="Cambria" w:hAnsi="Cambria"/>
                <w:b/>
                <w:sz w:val="22"/>
                <w:szCs w:val="22"/>
              </w:rPr>
            </w:pPr>
          </w:p>
        </w:tc>
      </w:tr>
    </w:tbl>
    <w:p w14:paraId="0E481FDE" w14:textId="77777777" w:rsidR="00CC42D2" w:rsidRDefault="00CC42D2" w:rsidP="00CC42D2">
      <w:pPr>
        <w:jc w:val="center"/>
        <w:rPr>
          <w:rFonts w:ascii="Cambria" w:hAnsi="Cambria"/>
          <w:b/>
          <w:sz w:val="22"/>
          <w:szCs w:val="22"/>
        </w:rPr>
      </w:pPr>
    </w:p>
    <w:p w14:paraId="7FFB3906" w14:textId="77777777" w:rsidR="00CC42D2" w:rsidRDefault="00CC42D2" w:rsidP="00CC42D2">
      <w:pPr>
        <w:jc w:val="center"/>
        <w:rPr>
          <w:rFonts w:ascii="Cambria" w:hAnsi="Cambria"/>
          <w:b/>
          <w:sz w:val="22"/>
          <w:szCs w:val="22"/>
        </w:rPr>
      </w:pPr>
    </w:p>
    <w:tbl>
      <w:tblPr>
        <w:tblStyle w:val="TableGrid"/>
        <w:tblW w:w="10795" w:type="dxa"/>
        <w:tblLook w:val="04A0" w:firstRow="1" w:lastRow="0" w:firstColumn="1" w:lastColumn="0" w:noHBand="0" w:noVBand="1"/>
      </w:tblPr>
      <w:tblGrid>
        <w:gridCol w:w="3415"/>
        <w:gridCol w:w="7380"/>
      </w:tblGrid>
      <w:tr w:rsidR="00CC42D2" w14:paraId="79E90435" w14:textId="77777777" w:rsidTr="00E87DFB">
        <w:trPr>
          <w:trHeight w:val="377"/>
        </w:trPr>
        <w:tc>
          <w:tcPr>
            <w:tcW w:w="10795" w:type="dxa"/>
            <w:gridSpan w:val="2"/>
            <w:shd w:val="pct20" w:color="auto" w:fill="auto"/>
          </w:tcPr>
          <w:p w14:paraId="63C78FEB" w14:textId="77777777" w:rsidR="00CC42D2" w:rsidRDefault="00CC42D2" w:rsidP="00E87DFB">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#4</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CC42D2" w14:paraId="438C4079" w14:textId="77777777" w:rsidTr="00E87DFB">
        <w:trPr>
          <w:trHeight w:val="242"/>
        </w:trPr>
        <w:tc>
          <w:tcPr>
            <w:tcW w:w="3415" w:type="dxa"/>
          </w:tcPr>
          <w:p w14:paraId="7B535D49" w14:textId="77777777" w:rsidR="00CC42D2" w:rsidRPr="000A516A" w:rsidRDefault="00CC42D2" w:rsidP="00E87DFB">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w:t>
            </w:r>
            <w:r>
              <w:rPr>
                <w:rFonts w:ascii="Cambria" w:hAnsi="Cambria"/>
                <w:b/>
                <w:sz w:val="22"/>
                <w:szCs w:val="22"/>
              </w:rPr>
              <w:t xml:space="preserve"> #4</w:t>
            </w:r>
            <w:r>
              <w:rPr>
                <w:rFonts w:ascii="Cambria" w:hAnsi="Cambria"/>
                <w:sz w:val="22"/>
                <w:szCs w:val="22"/>
              </w:rPr>
              <w:t>:</w:t>
            </w:r>
          </w:p>
        </w:tc>
        <w:tc>
          <w:tcPr>
            <w:tcW w:w="7380" w:type="dxa"/>
          </w:tcPr>
          <w:p w14:paraId="482EB96C" w14:textId="77777777" w:rsidR="00CC42D2" w:rsidRDefault="00CC42D2" w:rsidP="00E87DFB">
            <w:pPr>
              <w:autoSpaceDE w:val="0"/>
              <w:autoSpaceDN w:val="0"/>
              <w:adjustRightInd w:val="0"/>
              <w:rPr>
                <w:rFonts w:ascii="Cambria" w:hAnsi="Cambria"/>
                <w:b/>
                <w:sz w:val="22"/>
                <w:szCs w:val="22"/>
              </w:rPr>
            </w:pPr>
          </w:p>
        </w:tc>
      </w:tr>
      <w:tr w:rsidR="00CC42D2" w14:paraId="2F9C5089" w14:textId="77777777" w:rsidTr="00E87DFB">
        <w:trPr>
          <w:trHeight w:val="395"/>
        </w:trPr>
        <w:tc>
          <w:tcPr>
            <w:tcW w:w="3415" w:type="dxa"/>
          </w:tcPr>
          <w:p w14:paraId="76922C6F" w14:textId="77777777" w:rsidR="00CC42D2" w:rsidRPr="000A516A" w:rsidRDefault="00CC42D2" w:rsidP="00E87DFB">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60BF8D4B" w14:textId="77777777" w:rsidR="00CC42D2" w:rsidRDefault="00CC42D2" w:rsidP="00E87DFB">
            <w:pPr>
              <w:autoSpaceDE w:val="0"/>
              <w:autoSpaceDN w:val="0"/>
              <w:adjustRightInd w:val="0"/>
              <w:rPr>
                <w:rFonts w:ascii="Cambria" w:hAnsi="Cambria"/>
                <w:b/>
                <w:sz w:val="22"/>
                <w:szCs w:val="22"/>
              </w:rPr>
            </w:pPr>
          </w:p>
        </w:tc>
      </w:tr>
      <w:tr w:rsidR="00CC42D2" w14:paraId="00B7DD40" w14:textId="77777777" w:rsidTr="00E87DFB">
        <w:trPr>
          <w:trHeight w:val="890"/>
        </w:trPr>
        <w:tc>
          <w:tcPr>
            <w:tcW w:w="3415" w:type="dxa"/>
          </w:tcPr>
          <w:p w14:paraId="1ACA6CE4" w14:textId="77777777" w:rsidR="00CC42D2" w:rsidRPr="00DA2866" w:rsidRDefault="00CC42D2" w:rsidP="00E87DFB">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62C0277D" w14:textId="77777777" w:rsidR="00CC42D2" w:rsidRPr="00DA2866" w:rsidRDefault="00CC42D2" w:rsidP="00E87DFB">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CC42D2" w14:paraId="591346D2" w14:textId="77777777" w:rsidTr="00E87DFB">
        <w:trPr>
          <w:trHeight w:val="593"/>
        </w:trPr>
        <w:tc>
          <w:tcPr>
            <w:tcW w:w="3415" w:type="dxa"/>
          </w:tcPr>
          <w:p w14:paraId="28AF96E0" w14:textId="77777777" w:rsidR="00CC42D2" w:rsidRPr="00DA2866" w:rsidRDefault="00CC42D2" w:rsidP="00E87DFB">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733BD2CF" w14:textId="77777777" w:rsidR="00CC42D2" w:rsidRPr="00DA2866" w:rsidRDefault="00CC42D2" w:rsidP="00E87DFB">
            <w:pPr>
              <w:autoSpaceDE w:val="0"/>
              <w:autoSpaceDN w:val="0"/>
              <w:adjustRightInd w:val="0"/>
              <w:rPr>
                <w:rFonts w:ascii="Cambria" w:hAnsi="Cambria"/>
                <w:color w:val="000000" w:themeColor="text1"/>
                <w:sz w:val="22"/>
                <w:szCs w:val="22"/>
              </w:rPr>
            </w:pPr>
          </w:p>
        </w:tc>
      </w:tr>
      <w:tr w:rsidR="00CC42D2" w14:paraId="5B43003B" w14:textId="77777777" w:rsidTr="00E87DFB">
        <w:tc>
          <w:tcPr>
            <w:tcW w:w="3415" w:type="dxa"/>
          </w:tcPr>
          <w:p w14:paraId="5390D302" w14:textId="705AA9C6" w:rsidR="00CC42D2" w:rsidRPr="000A516A" w:rsidRDefault="00CC42D2" w:rsidP="00E87DFB">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r w:rsidR="00852E15">
              <w:rPr>
                <w:rFonts w:ascii="Cambria" w:hAnsi="Cambria"/>
                <w:sz w:val="22"/>
                <w:szCs w:val="22"/>
              </w:rPr>
              <w:t>/Chief Administrative Officer</w:t>
            </w:r>
            <w:r w:rsidRPr="000A516A">
              <w:rPr>
                <w:rFonts w:ascii="Cambria" w:hAnsi="Cambria"/>
                <w:sz w:val="22"/>
                <w:szCs w:val="22"/>
              </w:rPr>
              <w:t>:</w:t>
            </w:r>
          </w:p>
        </w:tc>
        <w:tc>
          <w:tcPr>
            <w:tcW w:w="7380" w:type="dxa"/>
          </w:tcPr>
          <w:p w14:paraId="75FBE311" w14:textId="77777777" w:rsidR="00CC42D2" w:rsidRDefault="00CC42D2" w:rsidP="00E87DFB">
            <w:pPr>
              <w:autoSpaceDE w:val="0"/>
              <w:autoSpaceDN w:val="0"/>
              <w:adjustRightInd w:val="0"/>
              <w:rPr>
                <w:rFonts w:ascii="Cambria" w:hAnsi="Cambria"/>
                <w:b/>
                <w:sz w:val="22"/>
                <w:szCs w:val="22"/>
              </w:rPr>
            </w:pPr>
          </w:p>
        </w:tc>
      </w:tr>
      <w:tr w:rsidR="00CC42D2" w14:paraId="31D455DF" w14:textId="77777777" w:rsidTr="00E87DFB">
        <w:tc>
          <w:tcPr>
            <w:tcW w:w="3415" w:type="dxa"/>
          </w:tcPr>
          <w:p w14:paraId="346CB76B" w14:textId="0E659891" w:rsidR="00CC42D2" w:rsidRPr="000A516A" w:rsidRDefault="00CC42D2" w:rsidP="00E87DFB">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r w:rsidR="00852E15">
              <w:rPr>
                <w:rFonts w:ascii="Cambria" w:hAnsi="Cambria"/>
                <w:sz w:val="22"/>
                <w:szCs w:val="22"/>
              </w:rPr>
              <w:t>/Chief Administrative Officer</w:t>
            </w:r>
            <w:r w:rsidRPr="000A516A">
              <w:rPr>
                <w:rFonts w:ascii="Cambria" w:hAnsi="Cambria"/>
                <w:sz w:val="22"/>
                <w:szCs w:val="22"/>
              </w:rPr>
              <w:t>:</w:t>
            </w:r>
          </w:p>
        </w:tc>
        <w:tc>
          <w:tcPr>
            <w:tcW w:w="7380" w:type="dxa"/>
          </w:tcPr>
          <w:p w14:paraId="49C5517F" w14:textId="77777777" w:rsidR="00CC42D2" w:rsidRDefault="00CC42D2" w:rsidP="00E87DFB">
            <w:pPr>
              <w:autoSpaceDE w:val="0"/>
              <w:autoSpaceDN w:val="0"/>
              <w:adjustRightInd w:val="0"/>
              <w:rPr>
                <w:rFonts w:ascii="Cambria" w:hAnsi="Cambria"/>
                <w:b/>
                <w:sz w:val="22"/>
                <w:szCs w:val="22"/>
              </w:rPr>
            </w:pPr>
          </w:p>
        </w:tc>
      </w:tr>
    </w:tbl>
    <w:p w14:paraId="39EF1298" w14:textId="77777777" w:rsidR="00CC42D2" w:rsidRDefault="00CC42D2" w:rsidP="00CC42D2">
      <w:pPr>
        <w:spacing w:after="160" w:line="259" w:lineRule="auto"/>
        <w:rPr>
          <w:rFonts w:ascii="Cambria" w:hAnsi="Cambria"/>
          <w:b/>
          <w:sz w:val="22"/>
          <w:szCs w:val="22"/>
        </w:rPr>
      </w:pPr>
      <w:r>
        <w:rPr>
          <w:rFonts w:ascii="Cambria" w:hAnsi="Cambria"/>
          <w:b/>
          <w:sz w:val="22"/>
          <w:szCs w:val="22"/>
        </w:rPr>
        <w:br w:type="page"/>
      </w:r>
    </w:p>
    <w:p w14:paraId="1DD3069A" w14:textId="77777777" w:rsidR="004B79C4" w:rsidRPr="004B79C4" w:rsidRDefault="00BC7D12" w:rsidP="004B79C4">
      <w:pPr>
        <w:rPr>
          <w:rFonts w:ascii="Cambria" w:hAnsi="Cambria"/>
          <w:b/>
          <w:color w:val="000000" w:themeColor="text1"/>
          <w:sz w:val="22"/>
          <w:szCs w:val="22"/>
        </w:rPr>
      </w:pPr>
      <w:r w:rsidRPr="006415C6">
        <w:rPr>
          <w:rFonts w:ascii="Cambria" w:hAnsi="Cambria"/>
          <w:b/>
          <w:noProof/>
          <w:color w:val="000000" w:themeColor="text1"/>
          <w:sz w:val="22"/>
          <w:szCs w:val="22"/>
        </w:rPr>
        <w:lastRenderedPageBreak/>
        <mc:AlternateContent>
          <mc:Choice Requires="wps">
            <w:drawing>
              <wp:inline distT="0" distB="0" distL="0" distR="0" wp14:anchorId="07E80F5E" wp14:editId="0B2BD08A">
                <wp:extent cx="6829425" cy="349250"/>
                <wp:effectExtent l="0" t="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9250"/>
                        </a:xfrm>
                        <a:prstGeom prst="rect">
                          <a:avLst/>
                        </a:prstGeom>
                        <a:solidFill>
                          <a:schemeClr val="tx1"/>
                        </a:solidFill>
                        <a:ln w="9525">
                          <a:solidFill>
                            <a:srgbClr val="000000"/>
                          </a:solidFill>
                          <a:miter lim="800000"/>
                          <a:headEnd/>
                          <a:tailEnd/>
                        </a:ln>
                      </wps:spPr>
                      <wps:txbx>
                        <w:txbxContent>
                          <w:p w14:paraId="1FD41CD0" w14:textId="4618F526" w:rsidR="00B72AE1" w:rsidRDefault="00B72AE1">
                            <w:r>
                              <w:rPr>
                                <w:rFonts w:ascii="Century Gothic" w:hAnsi="Century Gothic"/>
                                <w:b/>
                                <w:sz w:val="32"/>
                                <w:szCs w:val="32"/>
                              </w:rPr>
                              <w:t xml:space="preserve">Grant: </w:t>
                            </w:r>
                            <w:r w:rsidRPr="000E78D1">
                              <w:rPr>
                                <w:rFonts w:ascii="Century Gothic" w:hAnsi="Century Gothic"/>
                                <w:b/>
                                <w:sz w:val="32"/>
                                <w:szCs w:val="32"/>
                              </w:rPr>
                              <w:t>Budget Narrative and Forms (FS-10)</w:t>
                            </w:r>
                          </w:p>
                        </w:txbxContent>
                      </wps:txbx>
                      <wps:bodyPr rot="0" vert="horz" wrap="square" lIns="91440" tIns="45720" rIns="91440" bIns="45720" anchor="t" anchorCtr="0">
                        <a:spAutoFit/>
                      </wps:bodyPr>
                    </wps:wsp>
                  </a:graphicData>
                </a:graphic>
              </wp:inline>
            </w:drawing>
          </mc:Choice>
          <mc:Fallback>
            <w:pict>
              <v:shape w14:anchorId="07E80F5E" id="_x0000_s1031" type="#_x0000_t202" style="width:537.7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" fillcolor="black [3213]">
                <v:textbox style="mso-fit-shape-to-text:t">
                  <w:txbxContent>
                    <w:p w14:paraId="1FD41CD0" w14:textId="4618F526" w:rsidR="00B72AE1" w:rsidRDefault="00B72AE1">
                      <w:r>
                        <w:rPr>
                          <w:rFonts w:ascii="Century Gothic" w:hAnsi="Century Gothic"/>
                          <w:b/>
                          <w:sz w:val="32"/>
                          <w:szCs w:val="32"/>
                        </w:rPr>
                        <w:t xml:space="preserve">Grant: </w:t>
                      </w:r>
                      <w:r w:rsidRPr="000E78D1">
                        <w:rPr>
                          <w:rFonts w:ascii="Century Gothic" w:hAnsi="Century Gothic"/>
                          <w:b/>
                          <w:sz w:val="32"/>
                          <w:szCs w:val="32"/>
                        </w:rPr>
                        <w:t>Budget Narrative and Forms (FS-10)</w:t>
                      </w:r>
                    </w:p>
                  </w:txbxContent>
                </v:textbox>
                <w10:anchorlock/>
              </v:shape>
            </w:pict>
          </mc:Fallback>
        </mc:AlternateContent>
      </w:r>
    </w:p>
    <w:p w14:paraId="43B104EE" w14:textId="77777777" w:rsidR="006415C6" w:rsidRPr="00E27FFD" w:rsidRDefault="006415C6" w:rsidP="006415C6">
      <w:pPr>
        <w:rPr>
          <w:rFonts w:ascii="Cambria" w:hAnsi="Cambria"/>
          <w:b/>
          <w:color w:val="000000" w:themeColor="text1"/>
          <w:sz w:val="22"/>
          <w:szCs w:val="22"/>
        </w:rPr>
      </w:pPr>
      <w:r w:rsidRPr="006415C6">
        <w:rPr>
          <w:rFonts w:ascii="Cambria" w:hAnsi="Cambria"/>
          <w:b/>
          <w:sz w:val="22"/>
          <w:szCs w:val="22"/>
          <w:u w:val="single"/>
        </w:rPr>
        <w:t xml:space="preserve">Instructions: </w:t>
      </w:r>
    </w:p>
    <w:p w14:paraId="79170722" w14:textId="302A3234" w:rsidR="006415C6" w:rsidRPr="006415C6" w:rsidRDefault="006415C6" w:rsidP="006415C6">
      <w:pPr>
        <w:pStyle w:val="Heading6"/>
        <w:tabs>
          <w:tab w:val="left" w:pos="6016"/>
        </w:tabs>
        <w:spacing w:before="0" w:after="120"/>
        <w:rPr>
          <w:rFonts w:ascii="Cambria" w:hAnsi="Cambria"/>
          <w:b/>
          <w:color w:val="000000" w:themeColor="text1"/>
          <w:sz w:val="22"/>
          <w:szCs w:val="22"/>
        </w:rPr>
      </w:pPr>
      <w:r w:rsidRPr="006415C6">
        <w:rPr>
          <w:rFonts w:ascii="Cambria" w:hAnsi="Cambria"/>
          <w:color w:val="000000" w:themeColor="text1"/>
          <w:sz w:val="22"/>
          <w:szCs w:val="22"/>
        </w:rPr>
        <w:t xml:space="preserve">The grant award period will begin on </w:t>
      </w:r>
      <w:r w:rsidR="004F3CC5">
        <w:rPr>
          <w:rFonts w:ascii="Cambria" w:hAnsi="Cambria"/>
          <w:color w:val="000000" w:themeColor="text1"/>
          <w:sz w:val="22"/>
          <w:szCs w:val="22"/>
        </w:rPr>
        <w:t xml:space="preserve">September </w:t>
      </w:r>
      <w:r w:rsidRPr="006415C6">
        <w:rPr>
          <w:rFonts w:ascii="Cambria" w:hAnsi="Cambria"/>
          <w:color w:val="000000" w:themeColor="text1"/>
          <w:sz w:val="22"/>
          <w:szCs w:val="22"/>
        </w:rPr>
        <w:t>1, 20</w:t>
      </w:r>
      <w:r w:rsidR="000F7D93">
        <w:rPr>
          <w:rFonts w:ascii="Cambria" w:hAnsi="Cambria"/>
          <w:color w:val="000000" w:themeColor="text1"/>
          <w:sz w:val="22"/>
          <w:szCs w:val="22"/>
        </w:rPr>
        <w:t>22</w:t>
      </w:r>
      <w:r w:rsidR="00660A8A">
        <w:rPr>
          <w:rFonts w:ascii="Cambria" w:hAnsi="Cambria"/>
          <w:color w:val="000000" w:themeColor="text1"/>
          <w:sz w:val="22"/>
          <w:szCs w:val="22"/>
        </w:rPr>
        <w:t>,</w:t>
      </w:r>
      <w:r w:rsidRPr="006415C6">
        <w:rPr>
          <w:rFonts w:ascii="Cambria" w:hAnsi="Cambria"/>
          <w:color w:val="000000" w:themeColor="text1"/>
          <w:sz w:val="22"/>
          <w:szCs w:val="22"/>
        </w:rPr>
        <w:t xml:space="preserve"> and end on </w:t>
      </w:r>
      <w:r w:rsidR="004F3CC5">
        <w:rPr>
          <w:rFonts w:ascii="Cambria" w:hAnsi="Cambria"/>
          <w:color w:val="000000" w:themeColor="text1"/>
          <w:sz w:val="22"/>
          <w:szCs w:val="22"/>
        </w:rPr>
        <w:t>August 31</w:t>
      </w:r>
      <w:r w:rsidRPr="006415C6">
        <w:rPr>
          <w:rFonts w:ascii="Cambria" w:hAnsi="Cambria"/>
          <w:color w:val="000000" w:themeColor="text1"/>
          <w:sz w:val="22"/>
          <w:szCs w:val="22"/>
        </w:rPr>
        <w:t>, 202</w:t>
      </w:r>
      <w:r w:rsidR="000F7D93">
        <w:rPr>
          <w:rFonts w:ascii="Cambria" w:hAnsi="Cambria"/>
          <w:color w:val="000000" w:themeColor="text1"/>
          <w:sz w:val="22"/>
          <w:szCs w:val="22"/>
        </w:rPr>
        <w:t>5</w:t>
      </w:r>
      <w:r w:rsidRPr="006415C6">
        <w:rPr>
          <w:rFonts w:ascii="Cambria" w:hAnsi="Cambria"/>
          <w:color w:val="000000" w:themeColor="text1"/>
          <w:sz w:val="22"/>
          <w:szCs w:val="22"/>
        </w:rPr>
        <w:t xml:space="preserve">, with the initial project period (Year 1) being </w:t>
      </w:r>
      <w:r w:rsidR="00602E3A">
        <w:rPr>
          <w:rFonts w:ascii="Cambria" w:hAnsi="Cambria"/>
          <w:color w:val="000000" w:themeColor="text1"/>
          <w:sz w:val="22"/>
          <w:szCs w:val="22"/>
        </w:rPr>
        <w:t>September 1</w:t>
      </w:r>
      <w:r w:rsidRPr="006415C6">
        <w:rPr>
          <w:rFonts w:ascii="Cambria" w:hAnsi="Cambria"/>
          <w:color w:val="000000" w:themeColor="text1"/>
          <w:sz w:val="22"/>
          <w:szCs w:val="22"/>
        </w:rPr>
        <w:t>, 20</w:t>
      </w:r>
      <w:r w:rsidR="000F7D93">
        <w:rPr>
          <w:rFonts w:ascii="Cambria" w:hAnsi="Cambria"/>
          <w:color w:val="000000" w:themeColor="text1"/>
          <w:sz w:val="22"/>
          <w:szCs w:val="22"/>
        </w:rPr>
        <w:t>22</w:t>
      </w:r>
      <w:r w:rsidR="00660A8A">
        <w:rPr>
          <w:rFonts w:ascii="Cambria" w:hAnsi="Cambria"/>
          <w:color w:val="000000" w:themeColor="text1"/>
          <w:sz w:val="22"/>
          <w:szCs w:val="22"/>
        </w:rPr>
        <w:t>,</w:t>
      </w:r>
      <w:r w:rsidRPr="006415C6">
        <w:rPr>
          <w:rFonts w:ascii="Cambria" w:hAnsi="Cambria"/>
          <w:color w:val="000000" w:themeColor="text1"/>
          <w:sz w:val="22"/>
          <w:szCs w:val="22"/>
        </w:rPr>
        <w:t xml:space="preserve"> through </w:t>
      </w:r>
      <w:r w:rsidR="00602E3A">
        <w:rPr>
          <w:rFonts w:ascii="Cambria" w:hAnsi="Cambria"/>
          <w:color w:val="000000" w:themeColor="text1"/>
          <w:sz w:val="22"/>
          <w:szCs w:val="22"/>
        </w:rPr>
        <w:t>August 31</w:t>
      </w:r>
      <w:r w:rsidRPr="006415C6">
        <w:rPr>
          <w:rFonts w:ascii="Cambria" w:hAnsi="Cambria"/>
          <w:color w:val="000000" w:themeColor="text1"/>
          <w:sz w:val="22"/>
          <w:szCs w:val="22"/>
        </w:rPr>
        <w:t>, 202</w:t>
      </w:r>
      <w:r w:rsidR="000F7D93">
        <w:rPr>
          <w:rFonts w:ascii="Cambria" w:hAnsi="Cambria"/>
          <w:color w:val="000000" w:themeColor="text1"/>
          <w:sz w:val="22"/>
          <w:szCs w:val="22"/>
        </w:rPr>
        <w:t>3</w:t>
      </w:r>
      <w:r w:rsidRPr="006415C6">
        <w:rPr>
          <w:rFonts w:ascii="Cambria" w:hAnsi="Cambria"/>
          <w:color w:val="000000" w:themeColor="text1"/>
          <w:sz w:val="22"/>
          <w:szCs w:val="22"/>
        </w:rPr>
        <w:t>.</w:t>
      </w:r>
      <w:r w:rsidRPr="006415C6">
        <w:rPr>
          <w:rFonts w:ascii="Cambria" w:hAnsi="Cambria"/>
          <w:b/>
          <w:color w:val="000000" w:themeColor="text1"/>
          <w:sz w:val="22"/>
          <w:szCs w:val="22"/>
        </w:rPr>
        <w:t xml:space="preserve"> Separate Budget Narrative and FS-10 forms must be submitted for </w:t>
      </w:r>
      <w:r w:rsidR="00660A8A">
        <w:rPr>
          <w:rFonts w:ascii="Cambria" w:hAnsi="Cambria"/>
          <w:b/>
          <w:color w:val="000000" w:themeColor="text1"/>
          <w:sz w:val="22"/>
          <w:szCs w:val="22"/>
        </w:rPr>
        <w:t xml:space="preserve">the </w:t>
      </w:r>
      <w:r w:rsidRPr="006415C6">
        <w:rPr>
          <w:rFonts w:ascii="Cambria" w:hAnsi="Cambria"/>
          <w:b/>
          <w:color w:val="000000" w:themeColor="text1"/>
          <w:sz w:val="22"/>
          <w:szCs w:val="22"/>
        </w:rPr>
        <w:t xml:space="preserve">Grant of this initial year. </w:t>
      </w:r>
    </w:p>
    <w:p w14:paraId="03799A0B" w14:textId="51B7D294" w:rsidR="006415C6" w:rsidRPr="006415C6" w:rsidRDefault="006415C6" w:rsidP="006415C6">
      <w:pPr>
        <w:pStyle w:val="Heading6"/>
        <w:tabs>
          <w:tab w:val="left" w:pos="6016"/>
        </w:tabs>
        <w:spacing w:before="0" w:after="120"/>
        <w:rPr>
          <w:rFonts w:ascii="Cambria" w:hAnsi="Cambria"/>
          <w:b/>
          <w:color w:val="000000" w:themeColor="text1"/>
          <w:sz w:val="22"/>
          <w:szCs w:val="22"/>
        </w:rPr>
      </w:pPr>
      <w:r w:rsidRPr="006415C6">
        <w:rPr>
          <w:rFonts w:ascii="Cambria" w:hAnsi="Cambria"/>
          <w:b/>
          <w:color w:val="000000" w:themeColor="text1"/>
          <w:sz w:val="22"/>
          <w:szCs w:val="22"/>
        </w:rPr>
        <w:t>For Year 1 funding (</w:t>
      </w:r>
      <w:r w:rsidR="004F3CC5">
        <w:rPr>
          <w:rFonts w:ascii="Cambria" w:hAnsi="Cambria"/>
          <w:b/>
          <w:color w:val="000000" w:themeColor="text1"/>
          <w:sz w:val="22"/>
          <w:szCs w:val="22"/>
        </w:rPr>
        <w:t>9</w:t>
      </w:r>
      <w:r w:rsidRPr="006415C6">
        <w:rPr>
          <w:rFonts w:ascii="Cambria" w:hAnsi="Cambria"/>
          <w:b/>
          <w:color w:val="000000" w:themeColor="text1"/>
          <w:sz w:val="22"/>
          <w:szCs w:val="22"/>
        </w:rPr>
        <w:t>/1/</w:t>
      </w:r>
      <w:r w:rsidR="000F7D93">
        <w:rPr>
          <w:rFonts w:ascii="Cambria" w:hAnsi="Cambria"/>
          <w:b/>
          <w:color w:val="000000" w:themeColor="text1"/>
          <w:sz w:val="22"/>
          <w:szCs w:val="22"/>
        </w:rPr>
        <w:t>22</w:t>
      </w:r>
      <w:r w:rsidRPr="006415C6">
        <w:rPr>
          <w:rFonts w:ascii="Cambria" w:hAnsi="Cambria"/>
          <w:b/>
          <w:color w:val="000000" w:themeColor="text1"/>
          <w:sz w:val="22"/>
          <w:szCs w:val="22"/>
        </w:rPr>
        <w:t xml:space="preserve"> – </w:t>
      </w:r>
      <w:r w:rsidR="004F3CC5">
        <w:rPr>
          <w:rFonts w:ascii="Cambria" w:hAnsi="Cambria"/>
          <w:b/>
          <w:color w:val="000000" w:themeColor="text1"/>
          <w:sz w:val="22"/>
          <w:szCs w:val="22"/>
        </w:rPr>
        <w:t>8</w:t>
      </w:r>
      <w:r w:rsidRPr="006415C6">
        <w:rPr>
          <w:rFonts w:ascii="Cambria" w:hAnsi="Cambria"/>
          <w:b/>
          <w:color w:val="000000" w:themeColor="text1"/>
          <w:sz w:val="22"/>
          <w:szCs w:val="22"/>
        </w:rPr>
        <w:t>/3</w:t>
      </w:r>
      <w:r w:rsidR="004F3CC5">
        <w:rPr>
          <w:rFonts w:ascii="Cambria" w:hAnsi="Cambria"/>
          <w:b/>
          <w:color w:val="000000" w:themeColor="text1"/>
          <w:sz w:val="22"/>
          <w:szCs w:val="22"/>
        </w:rPr>
        <w:t>1</w:t>
      </w:r>
      <w:r w:rsidRPr="006415C6">
        <w:rPr>
          <w:rFonts w:ascii="Cambria" w:hAnsi="Cambria"/>
          <w:b/>
          <w:color w:val="000000" w:themeColor="text1"/>
          <w:sz w:val="22"/>
          <w:szCs w:val="22"/>
        </w:rPr>
        <w:t>/2</w:t>
      </w:r>
      <w:r w:rsidR="000F7D93">
        <w:rPr>
          <w:rFonts w:ascii="Cambria" w:hAnsi="Cambria"/>
          <w:b/>
          <w:color w:val="000000" w:themeColor="text1"/>
          <w:sz w:val="22"/>
          <w:szCs w:val="22"/>
        </w:rPr>
        <w:t>3</w:t>
      </w:r>
      <w:r w:rsidRPr="006415C6">
        <w:rPr>
          <w:rFonts w:ascii="Cambria" w:hAnsi="Cambria"/>
          <w:b/>
          <w:color w:val="000000" w:themeColor="text1"/>
          <w:sz w:val="22"/>
          <w:szCs w:val="22"/>
        </w:rPr>
        <w:t>), applicants must submit two budget-related forms:</w:t>
      </w:r>
    </w:p>
    <w:p w14:paraId="6B1740AE" w14:textId="0A2EC4C2" w:rsidR="006415C6" w:rsidRPr="006415C6" w:rsidRDefault="006415C6" w:rsidP="00E53C74">
      <w:pPr>
        <w:numPr>
          <w:ilvl w:val="0"/>
          <w:numId w:val="33"/>
        </w:numPr>
        <w:spacing w:after="120"/>
        <w:ind w:left="360" w:hanging="270"/>
        <w:rPr>
          <w:rFonts w:ascii="Cambria" w:hAnsi="Cambria"/>
          <w:sz w:val="22"/>
          <w:szCs w:val="22"/>
        </w:rPr>
      </w:pPr>
      <w:r>
        <w:rPr>
          <w:rFonts w:ascii="Cambria" w:hAnsi="Cambria"/>
          <w:b/>
          <w:sz w:val="22"/>
          <w:szCs w:val="22"/>
        </w:rPr>
        <w:t>Budget Narrative: A</w:t>
      </w:r>
      <w:r w:rsidR="000E197E">
        <w:rPr>
          <w:rFonts w:ascii="Cambria" w:hAnsi="Cambria"/>
          <w:b/>
          <w:sz w:val="22"/>
          <w:szCs w:val="22"/>
        </w:rPr>
        <w:t>ttachment B</w:t>
      </w:r>
      <w:r>
        <w:rPr>
          <w:rFonts w:ascii="Cambria" w:hAnsi="Cambria"/>
          <w:b/>
          <w:sz w:val="22"/>
          <w:szCs w:val="22"/>
        </w:rPr>
        <w:t xml:space="preserve">: </w:t>
      </w:r>
      <w:r w:rsidRPr="006415C6">
        <w:rPr>
          <w:rFonts w:ascii="Cambria" w:hAnsi="Cambria"/>
          <w:i/>
          <w:sz w:val="22"/>
          <w:szCs w:val="22"/>
        </w:rPr>
        <w:t>Narrative forms must provide a clear explanation/justification of how the proposed expenditures are appropriate and necessary to support the project activities and how the proposed expenditures are reasonable for the number of participating students.</w:t>
      </w:r>
      <w:r w:rsidRPr="006415C6">
        <w:rPr>
          <w:rFonts w:ascii="Cambria" w:hAnsi="Cambria"/>
          <w:sz w:val="22"/>
          <w:szCs w:val="22"/>
        </w:rPr>
        <w:t xml:space="preserve">  </w:t>
      </w:r>
    </w:p>
    <w:p w14:paraId="76194540" w14:textId="77777777" w:rsidR="006415C6" w:rsidRPr="006415C6" w:rsidRDefault="006415C6" w:rsidP="00E53C74">
      <w:pPr>
        <w:numPr>
          <w:ilvl w:val="0"/>
          <w:numId w:val="33"/>
        </w:numPr>
        <w:spacing w:after="120"/>
        <w:ind w:left="360" w:hanging="270"/>
        <w:rPr>
          <w:rFonts w:ascii="Cambria" w:hAnsi="Cambria"/>
          <w:sz w:val="22"/>
          <w:szCs w:val="22"/>
        </w:rPr>
      </w:pPr>
      <w:r w:rsidRPr="006415C6">
        <w:rPr>
          <w:rFonts w:ascii="Cambria" w:hAnsi="Cambria"/>
          <w:b/>
          <w:sz w:val="22"/>
          <w:szCs w:val="22"/>
        </w:rPr>
        <w:t>FS-10</w:t>
      </w:r>
      <w:r w:rsidRPr="006415C6">
        <w:rPr>
          <w:rFonts w:ascii="Cambria" w:hAnsi="Cambria"/>
          <w:sz w:val="22"/>
          <w:szCs w:val="22"/>
        </w:rPr>
        <w:t>: Budget</w:t>
      </w:r>
    </w:p>
    <w:p w14:paraId="428293C6" w14:textId="77777777" w:rsidR="006415C6" w:rsidRPr="006415C6" w:rsidRDefault="006415C6" w:rsidP="00E53C74">
      <w:pPr>
        <w:pStyle w:val="ListParagraph"/>
        <w:numPr>
          <w:ilvl w:val="0"/>
          <w:numId w:val="34"/>
        </w:numPr>
        <w:spacing w:after="120"/>
        <w:ind w:left="630" w:hanging="270"/>
        <w:rPr>
          <w:rFonts w:ascii="Cambria" w:hAnsi="Cambria"/>
          <w:sz w:val="22"/>
          <w:szCs w:val="22"/>
        </w:rPr>
      </w:pPr>
      <w:r w:rsidRPr="36ACBB2D">
        <w:rPr>
          <w:rFonts w:ascii="Cambria" w:hAnsi="Cambria"/>
          <w:b/>
          <w:bCs/>
          <w:sz w:val="22"/>
          <w:szCs w:val="22"/>
        </w:rPr>
        <w:t>FS-10</w:t>
      </w:r>
      <w:r w:rsidRPr="36ACBB2D">
        <w:rPr>
          <w:rFonts w:ascii="Cambria" w:hAnsi="Cambria"/>
          <w:sz w:val="22"/>
          <w:szCs w:val="22"/>
        </w:rPr>
        <w:t xml:space="preserve"> in </w:t>
      </w:r>
      <w:hyperlink r:id="rId37">
        <w:r w:rsidRPr="36ACBB2D">
          <w:rPr>
            <w:rStyle w:val="Hyperlink"/>
            <w:rFonts w:ascii="Cambria" w:hAnsi="Cambria"/>
            <w:sz w:val="22"/>
            <w:szCs w:val="22"/>
          </w:rPr>
          <w:t>Excel</w:t>
        </w:r>
      </w:hyperlink>
      <w:r w:rsidRPr="36ACBB2D">
        <w:rPr>
          <w:rFonts w:ascii="Cambria" w:hAnsi="Cambria"/>
          <w:sz w:val="22"/>
          <w:szCs w:val="22"/>
        </w:rPr>
        <w:t xml:space="preserve"> </w:t>
      </w:r>
      <w:r>
        <w:rPr>
          <w:noProof/>
        </w:rPr>
        <w:drawing>
          <wp:inline distT="0" distB="0" distL="0" distR="0" wp14:anchorId="259DE794" wp14:editId="6A26480F">
            <wp:extent cx="137160" cy="137160"/>
            <wp:effectExtent l="0" t="0" r="0" b="0"/>
            <wp:docPr id="7" name="Picture 7" descr="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8">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sidRPr="36ACBB2D">
        <w:rPr>
          <w:rFonts w:ascii="Cambria" w:hAnsi="Cambria"/>
          <w:sz w:val="22"/>
          <w:szCs w:val="22"/>
        </w:rPr>
        <w:t xml:space="preserve">(124 KB) - </w:t>
      </w:r>
      <w:r w:rsidRPr="36ACBB2D">
        <w:rPr>
          <w:rFonts w:ascii="Cambria" w:hAnsi="Cambria"/>
          <w:i/>
          <w:iCs/>
          <w:sz w:val="22"/>
          <w:szCs w:val="22"/>
        </w:rPr>
        <w:t>recommended; please enable macros</w:t>
      </w:r>
    </w:p>
    <w:p w14:paraId="266BDF95" w14:textId="77777777" w:rsidR="006415C6" w:rsidRPr="006415C6" w:rsidRDefault="006415C6" w:rsidP="00E53C74">
      <w:pPr>
        <w:pStyle w:val="ListParagraph"/>
        <w:numPr>
          <w:ilvl w:val="0"/>
          <w:numId w:val="34"/>
        </w:numPr>
        <w:spacing w:after="120"/>
        <w:ind w:left="630" w:hanging="270"/>
        <w:rPr>
          <w:rFonts w:ascii="Cambria" w:hAnsi="Cambria"/>
          <w:sz w:val="22"/>
          <w:szCs w:val="22"/>
        </w:rPr>
      </w:pPr>
      <w:r w:rsidRPr="36ACBB2D">
        <w:rPr>
          <w:rFonts w:ascii="Cambria" w:hAnsi="Cambria"/>
          <w:b/>
          <w:bCs/>
          <w:sz w:val="22"/>
          <w:szCs w:val="22"/>
        </w:rPr>
        <w:t>FS-10</w:t>
      </w:r>
      <w:r w:rsidRPr="36ACBB2D">
        <w:rPr>
          <w:rFonts w:ascii="Cambria" w:hAnsi="Cambria"/>
          <w:sz w:val="22"/>
          <w:szCs w:val="22"/>
        </w:rPr>
        <w:t xml:space="preserve"> in </w:t>
      </w:r>
      <w:hyperlink r:id="rId39">
        <w:r w:rsidRPr="36ACBB2D">
          <w:rPr>
            <w:rStyle w:val="Hyperlink"/>
            <w:rFonts w:ascii="Cambria" w:hAnsi="Cambria"/>
            <w:sz w:val="22"/>
            <w:szCs w:val="22"/>
          </w:rPr>
          <w:t>Word</w:t>
        </w:r>
      </w:hyperlink>
      <w:r w:rsidRPr="36ACBB2D">
        <w:rPr>
          <w:rFonts w:ascii="Cambria" w:hAnsi="Cambria"/>
          <w:sz w:val="22"/>
          <w:szCs w:val="22"/>
        </w:rPr>
        <w:t xml:space="preserve"> </w:t>
      </w:r>
      <w:r>
        <w:rPr>
          <w:noProof/>
        </w:rPr>
        <w:drawing>
          <wp:inline distT="0" distB="0" distL="0" distR="0" wp14:anchorId="1A3731FE" wp14:editId="04E878E7">
            <wp:extent cx="137160" cy="137160"/>
            <wp:effectExtent l="0" t="0" r="0" b="0"/>
            <wp:docPr id="8" name="Picture 8" descr="Wo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sidRPr="36ACBB2D">
        <w:rPr>
          <w:rFonts w:ascii="Cambria" w:hAnsi="Cambria"/>
          <w:sz w:val="22"/>
          <w:szCs w:val="22"/>
        </w:rPr>
        <w:t xml:space="preserve">(90 KB) | </w:t>
      </w:r>
      <w:r w:rsidRPr="36ACBB2D">
        <w:rPr>
          <w:rFonts w:ascii="Cambria" w:hAnsi="Cambria"/>
          <w:b/>
          <w:bCs/>
          <w:sz w:val="22"/>
          <w:szCs w:val="22"/>
        </w:rPr>
        <w:t>FS-10</w:t>
      </w:r>
      <w:r w:rsidRPr="36ACBB2D">
        <w:rPr>
          <w:rFonts w:ascii="Cambria" w:hAnsi="Cambria"/>
          <w:sz w:val="22"/>
          <w:szCs w:val="22"/>
        </w:rPr>
        <w:t xml:space="preserve"> in </w:t>
      </w:r>
      <w:hyperlink r:id="rId41">
        <w:r w:rsidRPr="36ACBB2D">
          <w:rPr>
            <w:rStyle w:val="Hyperlink"/>
            <w:rFonts w:ascii="Cambria" w:hAnsi="Cambria"/>
            <w:sz w:val="22"/>
            <w:szCs w:val="22"/>
          </w:rPr>
          <w:t>.pdf</w:t>
        </w:r>
      </w:hyperlink>
      <w:r w:rsidRPr="36ACBB2D">
        <w:rPr>
          <w:rFonts w:ascii="Cambria" w:hAnsi="Cambria"/>
          <w:sz w:val="22"/>
          <w:szCs w:val="22"/>
        </w:rPr>
        <w:t xml:space="preserve"> </w:t>
      </w:r>
      <w:r>
        <w:rPr>
          <w:noProof/>
        </w:rPr>
        <w:drawing>
          <wp:inline distT="0" distB="0" distL="0" distR="0" wp14:anchorId="6817B28B" wp14:editId="6AC7FAC3">
            <wp:extent cx="137160" cy="137160"/>
            <wp:effectExtent l="0" t="0" r="0" b="0"/>
            <wp:docPr id="9" name="Picture 9" descr="Adobe Acroba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p w14:paraId="136D2A01" w14:textId="29C24BBC" w:rsidR="006415C6" w:rsidRPr="006415C6" w:rsidRDefault="006415C6" w:rsidP="006415C6">
      <w:pPr>
        <w:spacing w:after="120"/>
        <w:rPr>
          <w:rFonts w:ascii="Cambria" w:hAnsi="Cambria"/>
          <w:sz w:val="22"/>
          <w:szCs w:val="22"/>
        </w:rPr>
      </w:pPr>
      <w:r w:rsidRPr="006415C6">
        <w:rPr>
          <w:rFonts w:ascii="Cambria" w:hAnsi="Cambria"/>
          <w:i/>
          <w:sz w:val="22"/>
          <w:szCs w:val="22"/>
        </w:rPr>
        <w:t>The FS-10 Budget Form</w:t>
      </w:r>
      <w:r w:rsidR="00E32575">
        <w:rPr>
          <w:rFonts w:ascii="Cambria" w:hAnsi="Cambria"/>
          <w:i/>
          <w:sz w:val="22"/>
          <w:szCs w:val="22"/>
        </w:rPr>
        <w:t>,</w:t>
      </w:r>
      <w:r w:rsidRPr="006415C6">
        <w:rPr>
          <w:rFonts w:ascii="Cambria" w:hAnsi="Cambria"/>
          <w:i/>
          <w:sz w:val="22"/>
          <w:szCs w:val="22"/>
        </w:rPr>
        <w:t xml:space="preserve"> information about the categories of expenditures</w:t>
      </w:r>
      <w:r w:rsidR="00E32575">
        <w:rPr>
          <w:rFonts w:ascii="Cambria" w:hAnsi="Cambria"/>
          <w:i/>
          <w:sz w:val="22"/>
          <w:szCs w:val="22"/>
        </w:rPr>
        <w:t>,</w:t>
      </w:r>
      <w:r w:rsidRPr="006415C6">
        <w:rPr>
          <w:rFonts w:ascii="Cambria" w:hAnsi="Cambria"/>
          <w:i/>
          <w:sz w:val="22"/>
          <w:szCs w:val="22"/>
        </w:rPr>
        <w:t xml:space="preserve"> and general information on allowable costs, applicable cost principles</w:t>
      </w:r>
      <w:r w:rsidR="00607D28">
        <w:rPr>
          <w:rFonts w:ascii="Cambria" w:hAnsi="Cambria"/>
          <w:i/>
          <w:sz w:val="22"/>
          <w:szCs w:val="22"/>
        </w:rPr>
        <w:t>,</w:t>
      </w:r>
      <w:r w:rsidRPr="006415C6">
        <w:rPr>
          <w:rFonts w:ascii="Cambria" w:hAnsi="Cambria"/>
          <w:i/>
          <w:sz w:val="22"/>
          <w:szCs w:val="22"/>
        </w:rPr>
        <w:t xml:space="preserve"> and administrative regulations are available in the </w:t>
      </w:r>
      <w:hyperlink r:id="rId43" w:history="1">
        <w:r w:rsidRPr="00B04073">
          <w:rPr>
            <w:rStyle w:val="Hyperlink"/>
            <w:rFonts w:ascii="Cambria" w:hAnsi="Cambria"/>
            <w:i/>
            <w:sz w:val="22"/>
            <w:szCs w:val="22"/>
          </w:rPr>
          <w:t>Fiscal Guidelines for Federal and State Aided Grants</w:t>
        </w:r>
      </w:hyperlink>
      <w:r w:rsidR="00B04073">
        <w:rPr>
          <w:rFonts w:ascii="Cambria" w:hAnsi="Cambria"/>
          <w:i/>
          <w:sz w:val="22"/>
          <w:szCs w:val="22"/>
        </w:rPr>
        <w:t>.</w:t>
      </w:r>
      <w:r w:rsidRPr="006415C6">
        <w:rPr>
          <w:rFonts w:ascii="Cambria" w:hAnsi="Cambria"/>
          <w:i/>
          <w:sz w:val="22"/>
          <w:szCs w:val="22"/>
        </w:rPr>
        <w:t xml:space="preserve"> </w:t>
      </w:r>
    </w:p>
    <w:p w14:paraId="5DF117CB" w14:textId="77777777" w:rsidR="006415C6" w:rsidRPr="006415C6" w:rsidRDefault="006415C6" w:rsidP="006415C6">
      <w:pPr>
        <w:spacing w:after="120"/>
        <w:rPr>
          <w:rFonts w:ascii="Cambria" w:hAnsi="Cambria"/>
          <w:sz w:val="22"/>
          <w:szCs w:val="22"/>
        </w:rPr>
      </w:pPr>
      <w:r w:rsidRPr="006415C6">
        <w:rPr>
          <w:rFonts w:ascii="Cambria" w:hAnsi="Cambria"/>
          <w:sz w:val="22"/>
          <w:szCs w:val="22"/>
        </w:rPr>
        <w:t xml:space="preserve">The FS-10 must bear the original signature of the Chief School/Administrative Officer. </w:t>
      </w:r>
    </w:p>
    <w:p w14:paraId="052A9FC4" w14:textId="3A935D65" w:rsidR="006415C6" w:rsidRPr="006415C6" w:rsidRDefault="006415C6" w:rsidP="006415C6">
      <w:pPr>
        <w:pStyle w:val="Heading6"/>
        <w:tabs>
          <w:tab w:val="left" w:pos="6016"/>
        </w:tabs>
        <w:spacing w:after="120"/>
        <w:rPr>
          <w:rFonts w:ascii="Cambria" w:hAnsi="Cambria"/>
          <w:b/>
          <w:color w:val="000000" w:themeColor="text1"/>
          <w:sz w:val="22"/>
          <w:szCs w:val="22"/>
        </w:rPr>
      </w:pPr>
      <w:r w:rsidRPr="006415C6">
        <w:rPr>
          <w:rFonts w:ascii="Cambria" w:hAnsi="Cambria"/>
          <w:b/>
          <w:color w:val="000000" w:themeColor="text1"/>
          <w:sz w:val="22"/>
          <w:szCs w:val="22"/>
        </w:rPr>
        <w:t xml:space="preserve">For more information, visit the </w:t>
      </w:r>
      <w:hyperlink r:id="rId44" w:history="1">
        <w:r w:rsidR="00B04073" w:rsidRPr="00B04073">
          <w:rPr>
            <w:rStyle w:val="Hyperlink"/>
            <w:rFonts w:ascii="Cambria" w:hAnsi="Cambria" w:cstheme="majorBidi"/>
            <w:b/>
            <w:sz w:val="22"/>
            <w:szCs w:val="22"/>
          </w:rPr>
          <w:t xml:space="preserve">Grants Finance </w:t>
        </w:r>
        <w:r w:rsidRPr="00B04073">
          <w:rPr>
            <w:rStyle w:val="Hyperlink"/>
            <w:rFonts w:ascii="Cambria" w:hAnsi="Cambria" w:cstheme="majorBidi"/>
            <w:b/>
            <w:sz w:val="22"/>
            <w:szCs w:val="22"/>
          </w:rPr>
          <w:t>website</w:t>
        </w:r>
      </w:hyperlink>
      <w:r w:rsidR="00B04073">
        <w:rPr>
          <w:rFonts w:ascii="Cambria" w:hAnsi="Cambria"/>
          <w:b/>
          <w:color w:val="000000" w:themeColor="text1"/>
          <w:sz w:val="22"/>
          <w:szCs w:val="22"/>
        </w:rPr>
        <w:t>.</w:t>
      </w:r>
    </w:p>
    <w:p w14:paraId="4F3FCD96" w14:textId="7D9BE0EF" w:rsidR="006415C6" w:rsidRPr="006415C6" w:rsidRDefault="006415C6" w:rsidP="006415C6">
      <w:pPr>
        <w:pStyle w:val="Heading6"/>
        <w:tabs>
          <w:tab w:val="left" w:pos="6016"/>
        </w:tabs>
        <w:spacing w:before="0" w:after="120"/>
        <w:rPr>
          <w:rFonts w:ascii="Cambria" w:hAnsi="Cambria"/>
          <w:color w:val="000000" w:themeColor="text1"/>
          <w:sz w:val="22"/>
          <w:szCs w:val="22"/>
        </w:rPr>
      </w:pPr>
      <w:r w:rsidRPr="006415C6">
        <w:rPr>
          <w:rFonts w:ascii="Cambria" w:hAnsi="Cambria"/>
          <w:color w:val="000000" w:themeColor="text1"/>
          <w:sz w:val="22"/>
          <w:szCs w:val="22"/>
        </w:rPr>
        <w:t>Grant funds for Years 2 and 3 will be awarded based on the approval of subsequent 12-month program budgets.</w:t>
      </w:r>
    </w:p>
    <w:p w14:paraId="5DBED3D9" w14:textId="5DD4D47F" w:rsidR="006415C6" w:rsidRPr="006415C6" w:rsidRDefault="006415C6" w:rsidP="006415C6">
      <w:pPr>
        <w:spacing w:after="120"/>
        <w:rPr>
          <w:rFonts w:ascii="Cambria" w:hAnsi="Cambria"/>
          <w:sz w:val="22"/>
          <w:szCs w:val="22"/>
        </w:rPr>
      </w:pPr>
      <w:r w:rsidRPr="006415C6">
        <w:rPr>
          <w:rFonts w:ascii="Cambria" w:hAnsi="Cambria"/>
          <w:sz w:val="22"/>
          <w:szCs w:val="22"/>
        </w:rPr>
        <w:t>As a guide, costs may include: tutoring, supplemental instruction, and enriched educational services not otherwise provided through Federal, State, or local funding; early childhood programs not otherwise provided through Federal, State, or local funding; violence prevention counseling; excess transportation costs for before</w:t>
      </w:r>
      <w:r w:rsidR="00AD795C">
        <w:rPr>
          <w:rFonts w:ascii="Cambria" w:hAnsi="Cambria"/>
          <w:sz w:val="22"/>
          <w:szCs w:val="22"/>
        </w:rPr>
        <w:t>-</w:t>
      </w:r>
      <w:r w:rsidRPr="006415C6">
        <w:rPr>
          <w:rFonts w:ascii="Cambria" w:hAnsi="Cambria"/>
          <w:sz w:val="22"/>
          <w:szCs w:val="22"/>
        </w:rPr>
        <w:t xml:space="preserve"> or </w:t>
      </w:r>
      <w:r w:rsidR="00AB31B1" w:rsidRPr="006415C6">
        <w:rPr>
          <w:rFonts w:ascii="Cambria" w:hAnsi="Cambria"/>
          <w:sz w:val="22"/>
          <w:szCs w:val="22"/>
        </w:rPr>
        <w:t>after</w:t>
      </w:r>
      <w:r w:rsidR="00AB31B1">
        <w:rPr>
          <w:rFonts w:ascii="Cambria" w:hAnsi="Cambria"/>
          <w:sz w:val="22"/>
          <w:szCs w:val="22"/>
        </w:rPr>
        <w:t>-</w:t>
      </w:r>
      <w:r w:rsidRPr="006415C6">
        <w:rPr>
          <w:rFonts w:ascii="Cambria" w:hAnsi="Cambria"/>
          <w:sz w:val="22"/>
          <w:szCs w:val="22"/>
        </w:rPr>
        <w:t>school activities (</w:t>
      </w:r>
      <w:r w:rsidRPr="006415C6">
        <w:rPr>
          <w:rFonts w:ascii="Cambria" w:hAnsi="Cambria"/>
          <w:i/>
          <w:sz w:val="22"/>
          <w:szCs w:val="22"/>
        </w:rPr>
        <w:t>i.e.</w:t>
      </w:r>
      <w:r w:rsidR="000C52DA">
        <w:rPr>
          <w:rFonts w:ascii="Cambria" w:hAnsi="Cambria"/>
          <w:i/>
          <w:sz w:val="22"/>
          <w:szCs w:val="22"/>
        </w:rPr>
        <w:t>,</w:t>
      </w:r>
      <w:r w:rsidRPr="006415C6">
        <w:rPr>
          <w:rFonts w:ascii="Cambria" w:hAnsi="Cambria"/>
          <w:i/>
          <w:sz w:val="22"/>
          <w:szCs w:val="22"/>
        </w:rPr>
        <w:t xml:space="preserve"> costs not covered by State Aid or Medicaid reimbursement</w:t>
      </w:r>
      <w:r w:rsidRPr="006415C6">
        <w:rPr>
          <w:rFonts w:ascii="Cambria" w:hAnsi="Cambria"/>
          <w:sz w:val="22"/>
          <w:szCs w:val="22"/>
        </w:rPr>
        <w:t xml:space="preserve">); professional development for educators and pupil services personnel to heighten the understanding and sensitivity to needs of </w:t>
      </w:r>
      <w:r w:rsidR="00EE6531">
        <w:rPr>
          <w:rFonts w:ascii="Cambria" w:hAnsi="Cambria"/>
          <w:sz w:val="22"/>
          <w:szCs w:val="22"/>
        </w:rPr>
        <w:t>students in temporary housing</w:t>
      </w:r>
      <w:r w:rsidRPr="006415C6">
        <w:rPr>
          <w:rFonts w:ascii="Cambria" w:hAnsi="Cambria"/>
          <w:sz w:val="22"/>
          <w:szCs w:val="22"/>
        </w:rPr>
        <w:t>; expedited evaluations; referral to health services; school supplies</w:t>
      </w:r>
      <w:r w:rsidR="00A43F4D">
        <w:rPr>
          <w:rFonts w:ascii="Cambria" w:hAnsi="Cambria"/>
          <w:sz w:val="22"/>
          <w:szCs w:val="22"/>
        </w:rPr>
        <w:t>;</w:t>
      </w:r>
      <w:r w:rsidRPr="006415C6">
        <w:rPr>
          <w:rFonts w:ascii="Cambria" w:hAnsi="Cambria"/>
          <w:sz w:val="22"/>
          <w:szCs w:val="22"/>
        </w:rPr>
        <w:t xml:space="preserve"> emergency assistance to enable homeless children and youth to attend school; </w:t>
      </w:r>
      <w:r w:rsidR="000C52DA">
        <w:rPr>
          <w:rFonts w:ascii="Cambria" w:hAnsi="Cambria"/>
          <w:sz w:val="22"/>
          <w:szCs w:val="22"/>
        </w:rPr>
        <w:t xml:space="preserve">and </w:t>
      </w:r>
      <w:r w:rsidRPr="006415C6">
        <w:rPr>
          <w:rFonts w:ascii="Cambria" w:hAnsi="Cambria"/>
          <w:sz w:val="22"/>
          <w:szCs w:val="22"/>
        </w:rPr>
        <w:t xml:space="preserve">the development of partnerships between schools and agencies providing services to homeless children and youth. </w:t>
      </w:r>
    </w:p>
    <w:p w14:paraId="7CD21C4C" w14:textId="77777777" w:rsidR="006F4CC1" w:rsidRPr="006F4CC1" w:rsidRDefault="006415C6" w:rsidP="006F4CC1">
      <w:pPr>
        <w:pStyle w:val="NormalWeb"/>
        <w:rPr>
          <w:rFonts w:ascii="Cambria" w:hAnsi="Cambria"/>
          <w:color w:val="000000"/>
          <w:sz w:val="22"/>
          <w:szCs w:val="22"/>
        </w:rPr>
      </w:pPr>
      <w:r w:rsidRPr="00943ABF">
        <w:rPr>
          <w:rFonts w:ascii="Cambria" w:hAnsi="Cambria"/>
          <w:b/>
          <w:color w:val="000000" w:themeColor="text1"/>
          <w:sz w:val="22"/>
          <w:szCs w:val="22"/>
          <w:u w:val="single"/>
        </w:rPr>
        <w:t>NOTE ABOUT FUNDING FOR SALARIES:</w:t>
      </w:r>
      <w:r w:rsidRPr="00CE3B4D">
        <w:rPr>
          <w:rFonts w:ascii="Cambria" w:hAnsi="Cambria"/>
          <w:color w:val="FF0000"/>
          <w:sz w:val="22"/>
          <w:szCs w:val="22"/>
        </w:rPr>
        <w:t xml:space="preserve"> </w:t>
      </w:r>
      <w:r w:rsidR="006F4CC1" w:rsidRPr="006F4CC1">
        <w:rPr>
          <w:rFonts w:ascii="Cambria" w:hAnsi="Cambria"/>
          <w:color w:val="000000"/>
          <w:sz w:val="22"/>
          <w:szCs w:val="22"/>
        </w:rPr>
        <w:t xml:space="preserve">Grant funds may be used for salaries of staff members </w:t>
      </w:r>
      <w:r w:rsidR="006F4CC1" w:rsidRPr="006F4CC1">
        <w:rPr>
          <w:rFonts w:ascii="Cambria" w:hAnsi="Cambria"/>
          <w:color w:val="000000"/>
          <w:sz w:val="22"/>
          <w:szCs w:val="22"/>
          <w:u w:val="single"/>
        </w:rPr>
        <w:t>directly supporting grant activities.</w:t>
      </w:r>
      <w:r w:rsidR="006F4CC1">
        <w:rPr>
          <w:rFonts w:ascii="Cambria" w:hAnsi="Cambria"/>
          <w:color w:val="000000"/>
          <w:sz w:val="22"/>
          <w:szCs w:val="22"/>
        </w:rPr>
        <w:t xml:space="preserve"> </w:t>
      </w:r>
      <w:r w:rsidR="006F4CC1" w:rsidRPr="006F4CC1">
        <w:rPr>
          <w:rFonts w:ascii="Cambria" w:hAnsi="Cambria"/>
          <w:color w:val="000000"/>
          <w:sz w:val="22"/>
          <w:szCs w:val="22"/>
        </w:rPr>
        <w:t>Grant funds may be used for the salary of an existing staff member and/or to hire an additional staff member(s) to support specific McKinney-Vento grant program activities as described in the application.</w:t>
      </w:r>
    </w:p>
    <w:p w14:paraId="2394821A" w14:textId="77777777" w:rsidR="006F4CC1" w:rsidRPr="006F4CC1" w:rsidRDefault="002C3927" w:rsidP="006F4CC1">
      <w:pPr>
        <w:pStyle w:val="NormalWeb"/>
        <w:rPr>
          <w:rFonts w:ascii="Cambria" w:hAnsi="Cambria"/>
          <w:color w:val="000000"/>
          <w:sz w:val="22"/>
          <w:szCs w:val="22"/>
        </w:rPr>
      </w:pPr>
      <w:r w:rsidRPr="006F4CC1">
        <w:rPr>
          <w:rFonts w:ascii="Cambria" w:hAnsi="Cambria"/>
          <w:color w:val="000000"/>
          <w:sz w:val="22"/>
          <w:szCs w:val="22"/>
        </w:rPr>
        <w:t>To</w:t>
      </w:r>
      <w:r w:rsidR="006F4CC1" w:rsidRPr="006F4CC1">
        <w:rPr>
          <w:rFonts w:ascii="Cambria" w:hAnsi="Cambria"/>
          <w:color w:val="000000"/>
          <w:sz w:val="22"/>
          <w:szCs w:val="22"/>
        </w:rPr>
        <w:t xml:space="preserve"> satisfy the "supplement, not supplant" rule, the portion of the staff person's salary paid by grant funds should match the portion of the person's time spent on grant-related work. For example:</w:t>
      </w:r>
    </w:p>
    <w:p w14:paraId="134FE7E7" w14:textId="77777777" w:rsidR="006F4CC1" w:rsidRPr="006F4CC1" w:rsidRDefault="006F4CC1" w:rsidP="00E53C74">
      <w:pPr>
        <w:numPr>
          <w:ilvl w:val="0"/>
          <w:numId w:val="47"/>
        </w:numPr>
        <w:spacing w:before="100" w:beforeAutospacing="1" w:after="100" w:afterAutospacing="1"/>
        <w:rPr>
          <w:rFonts w:ascii="Cambria" w:hAnsi="Cambria"/>
          <w:color w:val="000000"/>
          <w:sz w:val="22"/>
          <w:szCs w:val="22"/>
        </w:rPr>
      </w:pPr>
      <w:r w:rsidRPr="006F4CC1">
        <w:rPr>
          <w:rFonts w:ascii="Cambria" w:hAnsi="Cambria"/>
          <w:color w:val="000000"/>
          <w:sz w:val="22"/>
          <w:szCs w:val="22"/>
        </w:rPr>
        <w:t>If a full-time social worker is hired to work solely on grant-related program activities, then grant funds may cover 100% of his/her salary.</w:t>
      </w:r>
    </w:p>
    <w:p w14:paraId="7B805531" w14:textId="3A4B81F8" w:rsidR="006F4CC1" w:rsidRPr="00411E5D" w:rsidRDefault="006F4CC1" w:rsidP="00E53C74">
      <w:pPr>
        <w:numPr>
          <w:ilvl w:val="0"/>
          <w:numId w:val="47"/>
        </w:numPr>
        <w:spacing w:before="100" w:beforeAutospacing="1" w:after="100" w:afterAutospacing="1"/>
        <w:rPr>
          <w:rFonts w:ascii="Cambria" w:hAnsi="Cambria"/>
          <w:color w:val="000000"/>
          <w:sz w:val="22"/>
          <w:szCs w:val="22"/>
        </w:rPr>
      </w:pPr>
      <w:r w:rsidRPr="006F4CC1">
        <w:rPr>
          <w:rFonts w:ascii="Cambria" w:hAnsi="Cambria"/>
          <w:color w:val="000000"/>
          <w:sz w:val="22"/>
          <w:szCs w:val="22"/>
        </w:rPr>
        <w:t>If a</w:t>
      </w:r>
      <w:r>
        <w:rPr>
          <w:rFonts w:ascii="Cambria" w:hAnsi="Cambria"/>
          <w:color w:val="000000"/>
          <w:sz w:val="22"/>
          <w:szCs w:val="22"/>
        </w:rPr>
        <w:t>n</w:t>
      </w:r>
      <w:r w:rsidRPr="006F4CC1">
        <w:rPr>
          <w:rFonts w:ascii="Cambria" w:hAnsi="Cambria"/>
          <w:color w:val="000000"/>
          <w:sz w:val="22"/>
          <w:szCs w:val="22"/>
        </w:rPr>
        <w:t xml:space="preserve"> existing liaison is spending 50% of his/her time on </w:t>
      </w:r>
      <w:r w:rsidR="00AB31B1" w:rsidRPr="006F4CC1">
        <w:rPr>
          <w:rFonts w:ascii="Cambria" w:hAnsi="Cambria"/>
          <w:color w:val="000000"/>
          <w:sz w:val="22"/>
          <w:szCs w:val="22"/>
        </w:rPr>
        <w:t>grant</w:t>
      </w:r>
      <w:r w:rsidR="00AB31B1">
        <w:rPr>
          <w:rFonts w:ascii="Cambria" w:hAnsi="Cambria"/>
          <w:color w:val="000000"/>
          <w:sz w:val="22"/>
          <w:szCs w:val="22"/>
        </w:rPr>
        <w:t>-</w:t>
      </w:r>
      <w:r w:rsidRPr="006F4CC1">
        <w:rPr>
          <w:rFonts w:ascii="Cambria" w:hAnsi="Cambria"/>
          <w:color w:val="000000"/>
          <w:sz w:val="22"/>
          <w:szCs w:val="22"/>
        </w:rPr>
        <w:t>related activities and 50% of his/her time fulfilling McKinney-Vento statutes (</w:t>
      </w:r>
      <w:r w:rsidRPr="006F4CC1">
        <w:rPr>
          <w:rFonts w:ascii="Cambria" w:hAnsi="Cambria"/>
          <w:i/>
          <w:iCs/>
          <w:color w:val="000000"/>
          <w:sz w:val="22"/>
          <w:szCs w:val="22"/>
        </w:rPr>
        <w:t>i.e.</w:t>
      </w:r>
      <w:r w:rsidR="0082174A">
        <w:rPr>
          <w:rFonts w:ascii="Cambria" w:hAnsi="Cambria"/>
          <w:i/>
          <w:iCs/>
          <w:color w:val="000000"/>
          <w:sz w:val="22"/>
          <w:szCs w:val="22"/>
        </w:rPr>
        <w:t>,</w:t>
      </w:r>
      <w:r w:rsidRPr="006F4CC1">
        <w:rPr>
          <w:rFonts w:ascii="Cambria" w:hAnsi="Cambria"/>
          <w:i/>
          <w:iCs/>
          <w:color w:val="000000"/>
          <w:sz w:val="22"/>
          <w:szCs w:val="22"/>
        </w:rPr>
        <w:t xml:space="preserve"> enrollment, transportation, basic referrals</w:t>
      </w:r>
      <w:r w:rsidRPr="006F4CC1">
        <w:rPr>
          <w:rFonts w:ascii="Cambria" w:hAnsi="Cambria"/>
          <w:color w:val="000000"/>
          <w:sz w:val="22"/>
          <w:szCs w:val="22"/>
        </w:rPr>
        <w:t>), then 50% of his/her salary may be paid with grant funds. </w:t>
      </w:r>
    </w:p>
    <w:p w14:paraId="0551358F" w14:textId="77777777" w:rsidR="00D915A0" w:rsidRPr="00D915A0" w:rsidRDefault="00D915A0" w:rsidP="006F4CC1">
      <w:pPr>
        <w:rPr>
          <w:rFonts w:ascii="Cambria" w:hAnsi="Cambria"/>
          <w:color w:val="000000" w:themeColor="text1"/>
          <w:sz w:val="22"/>
          <w:szCs w:val="22"/>
        </w:rPr>
      </w:pPr>
      <w:r w:rsidRPr="00D915A0">
        <w:rPr>
          <w:rFonts w:ascii="Cambria" w:hAnsi="Cambria"/>
          <w:color w:val="000000" w:themeColor="text1"/>
          <w:sz w:val="22"/>
          <w:szCs w:val="22"/>
        </w:rPr>
        <w:t xml:space="preserve">Details about plans to use grant funds for salaries should be included in the following two places: </w:t>
      </w:r>
    </w:p>
    <w:p w14:paraId="17807310" w14:textId="77777777" w:rsidR="00D915A0" w:rsidRPr="00D915A0" w:rsidRDefault="006415C6" w:rsidP="00E53C74">
      <w:pPr>
        <w:pStyle w:val="ListParagraph"/>
        <w:numPr>
          <w:ilvl w:val="0"/>
          <w:numId w:val="48"/>
        </w:numPr>
        <w:rPr>
          <w:rFonts w:ascii="Cambria" w:hAnsi="Cambria"/>
          <w:color w:val="000000" w:themeColor="text1"/>
          <w:sz w:val="22"/>
          <w:szCs w:val="22"/>
        </w:rPr>
      </w:pPr>
      <w:r w:rsidRPr="00D915A0">
        <w:rPr>
          <w:rFonts w:ascii="Cambria" w:hAnsi="Cambria"/>
          <w:color w:val="000000" w:themeColor="text1"/>
          <w:sz w:val="22"/>
          <w:szCs w:val="22"/>
        </w:rPr>
        <w:t>Within the “Budget” bullet for the related grant activity in the Program Activity Plan</w:t>
      </w:r>
    </w:p>
    <w:p w14:paraId="35CAE48F" w14:textId="2E3DC648" w:rsidR="006415C6" w:rsidRPr="00D915A0" w:rsidRDefault="006415C6" w:rsidP="00E53C74">
      <w:pPr>
        <w:pStyle w:val="ListParagraph"/>
        <w:numPr>
          <w:ilvl w:val="0"/>
          <w:numId w:val="48"/>
        </w:numPr>
        <w:rPr>
          <w:rFonts w:ascii="Cambria" w:hAnsi="Cambria"/>
          <w:color w:val="000000" w:themeColor="text1"/>
          <w:sz w:val="22"/>
          <w:szCs w:val="22"/>
        </w:rPr>
      </w:pPr>
      <w:r w:rsidRPr="00D915A0">
        <w:rPr>
          <w:rFonts w:ascii="Cambria" w:hAnsi="Cambria"/>
          <w:color w:val="000000" w:themeColor="text1"/>
          <w:sz w:val="22"/>
          <w:szCs w:val="22"/>
        </w:rPr>
        <w:lastRenderedPageBreak/>
        <w:t xml:space="preserve">Under Code 15 and/or </w:t>
      </w:r>
      <w:r w:rsidR="00D915A0" w:rsidRPr="00D915A0">
        <w:rPr>
          <w:rFonts w:ascii="Cambria" w:hAnsi="Cambria"/>
          <w:color w:val="000000" w:themeColor="text1"/>
          <w:sz w:val="22"/>
          <w:szCs w:val="22"/>
        </w:rPr>
        <w:t xml:space="preserve">Code 16 of the </w:t>
      </w:r>
      <w:r w:rsidR="000E197E">
        <w:rPr>
          <w:rFonts w:ascii="Cambria" w:hAnsi="Cambria"/>
          <w:color w:val="000000" w:themeColor="text1"/>
          <w:sz w:val="22"/>
          <w:szCs w:val="22"/>
        </w:rPr>
        <w:t>B</w:t>
      </w:r>
      <w:r w:rsidR="00D915A0" w:rsidRPr="00D915A0">
        <w:rPr>
          <w:rFonts w:ascii="Cambria" w:hAnsi="Cambria"/>
          <w:color w:val="000000" w:themeColor="text1"/>
          <w:sz w:val="22"/>
          <w:szCs w:val="22"/>
        </w:rPr>
        <w:t xml:space="preserve">udget </w:t>
      </w:r>
      <w:r w:rsidR="000E197E">
        <w:rPr>
          <w:rFonts w:ascii="Cambria" w:hAnsi="Cambria"/>
          <w:color w:val="000000" w:themeColor="text1"/>
          <w:sz w:val="22"/>
          <w:szCs w:val="22"/>
        </w:rPr>
        <w:t>N</w:t>
      </w:r>
      <w:r w:rsidR="00D915A0" w:rsidRPr="00D915A0">
        <w:rPr>
          <w:rFonts w:ascii="Cambria" w:hAnsi="Cambria"/>
          <w:color w:val="000000" w:themeColor="text1"/>
          <w:sz w:val="22"/>
          <w:szCs w:val="22"/>
        </w:rPr>
        <w:t>arrative (</w:t>
      </w:r>
      <w:r w:rsidRPr="00D915A0">
        <w:rPr>
          <w:rFonts w:ascii="Cambria" w:hAnsi="Cambria" w:cs="Arial"/>
          <w:i/>
          <w:color w:val="000000" w:themeColor="text1"/>
          <w:sz w:val="22"/>
          <w:szCs w:val="22"/>
        </w:rPr>
        <w:t>P</w:t>
      </w:r>
      <w:r w:rsidRPr="00D915A0">
        <w:rPr>
          <w:rFonts w:ascii="Cambria" w:hAnsi="Cambria"/>
          <w:i/>
          <w:color w:val="000000" w:themeColor="text1"/>
          <w:sz w:val="22"/>
          <w:szCs w:val="22"/>
        </w:rPr>
        <w:t xml:space="preserve">lease provide the </w:t>
      </w:r>
      <w:r w:rsidRPr="00D915A0">
        <w:rPr>
          <w:rFonts w:ascii="Cambria" w:hAnsi="Cambria" w:cs="Arial"/>
          <w:i/>
          <w:color w:val="000000" w:themeColor="text1"/>
          <w:sz w:val="22"/>
          <w:szCs w:val="22"/>
        </w:rPr>
        <w:t>title and the full-time equivalent (FTE), i.e., the percentage of time or number of hours that will be paid with MV funding. For example, indicate 0.25 FTE homeless liaison, 0.10 FTE clerical support, or 200 hours tutoring</w:t>
      </w:r>
      <w:r w:rsidR="00182022" w:rsidRPr="00D915A0">
        <w:rPr>
          <w:rFonts w:ascii="Cambria" w:hAnsi="Cambria" w:cs="Arial"/>
          <w:color w:val="000000" w:themeColor="text1"/>
          <w:sz w:val="22"/>
          <w:szCs w:val="22"/>
        </w:rPr>
        <w:t>.)</w:t>
      </w:r>
    </w:p>
    <w:p w14:paraId="43AF212F" w14:textId="77777777" w:rsidR="006415C6" w:rsidRPr="006415C6" w:rsidRDefault="006415C6" w:rsidP="004B79C4">
      <w:pPr>
        <w:rPr>
          <w:rFonts w:ascii="Cambria" w:hAnsi="Cambria"/>
          <w:b/>
          <w:color w:val="000000" w:themeColor="text1"/>
          <w:sz w:val="22"/>
          <w:szCs w:val="22"/>
        </w:rPr>
      </w:pPr>
    </w:p>
    <w:p w14:paraId="3098DCBF" w14:textId="219F8881" w:rsidR="006415C6" w:rsidRPr="004875EC" w:rsidRDefault="00CE3B4D" w:rsidP="004875EC">
      <w:pPr>
        <w:rPr>
          <w:rFonts w:ascii="Cambria" w:hAnsi="Cambria"/>
          <w:i/>
          <w:color w:val="000000" w:themeColor="text1"/>
          <w:sz w:val="22"/>
          <w:szCs w:val="22"/>
        </w:rPr>
      </w:pPr>
      <w:r w:rsidRPr="00CE3B4D">
        <w:rPr>
          <w:rFonts w:ascii="Cambria" w:hAnsi="Cambria"/>
          <w:i/>
          <w:color w:val="000000" w:themeColor="text1"/>
          <w:sz w:val="22"/>
          <w:szCs w:val="22"/>
        </w:rPr>
        <w:t xml:space="preserve">Please keep in mind that Title I funds may be used to pay for </w:t>
      </w:r>
      <w:r w:rsidR="00477962">
        <w:rPr>
          <w:rFonts w:ascii="Cambria" w:hAnsi="Cambria"/>
          <w:i/>
          <w:color w:val="000000" w:themeColor="text1"/>
          <w:sz w:val="22"/>
          <w:szCs w:val="22"/>
        </w:rPr>
        <w:t xml:space="preserve">the </w:t>
      </w:r>
      <w:r w:rsidRPr="00CE3B4D">
        <w:rPr>
          <w:rFonts w:ascii="Cambria" w:hAnsi="Cambria"/>
          <w:i/>
          <w:color w:val="000000" w:themeColor="text1"/>
          <w:sz w:val="22"/>
          <w:szCs w:val="22"/>
        </w:rPr>
        <w:t>Mc</w:t>
      </w:r>
      <w:r w:rsidRPr="004875EC">
        <w:rPr>
          <w:rFonts w:ascii="Cambria" w:hAnsi="Cambria"/>
          <w:i/>
          <w:color w:val="000000" w:themeColor="text1"/>
          <w:sz w:val="22"/>
          <w:szCs w:val="22"/>
        </w:rPr>
        <w:t>Kinney-Vento Liaison</w:t>
      </w:r>
      <w:r w:rsidR="00477962" w:rsidRPr="004875EC">
        <w:rPr>
          <w:rFonts w:ascii="Cambria" w:hAnsi="Cambria"/>
          <w:i/>
          <w:color w:val="000000" w:themeColor="text1"/>
          <w:sz w:val="22"/>
          <w:szCs w:val="22"/>
        </w:rPr>
        <w:t>’s</w:t>
      </w:r>
      <w:r w:rsidRPr="004875EC">
        <w:rPr>
          <w:rFonts w:ascii="Cambria" w:hAnsi="Cambria"/>
          <w:i/>
          <w:color w:val="000000" w:themeColor="text1"/>
          <w:sz w:val="22"/>
          <w:szCs w:val="22"/>
        </w:rPr>
        <w:t xml:space="preserve"> salary</w:t>
      </w:r>
      <w:r w:rsidR="004875EC" w:rsidRPr="004875EC">
        <w:rPr>
          <w:rFonts w:ascii="Cambria" w:hAnsi="Cambria"/>
          <w:i/>
          <w:color w:val="000000" w:themeColor="text1"/>
          <w:sz w:val="22"/>
          <w:szCs w:val="22"/>
        </w:rPr>
        <w:t xml:space="preserve"> (see question M-10 from the U.S. Department of Education’s </w:t>
      </w:r>
      <w:hyperlink r:id="rId45" w:history="1">
        <w:r w:rsidR="004875EC" w:rsidRPr="00AB31B1">
          <w:rPr>
            <w:rStyle w:val="Hyperlink"/>
            <w:rFonts w:ascii="Cambria" w:hAnsi="Cambria"/>
            <w:i/>
            <w:sz w:val="22"/>
            <w:szCs w:val="22"/>
          </w:rPr>
          <w:t>Education for Homeless Children and Youths Program Non-Regulatory Guidance</w:t>
        </w:r>
      </w:hyperlink>
      <w:r w:rsidR="00AB31B1">
        <w:rPr>
          <w:rFonts w:ascii="Cambria" w:hAnsi="Cambria"/>
          <w:i/>
          <w:color w:val="000000" w:themeColor="text1"/>
          <w:sz w:val="22"/>
          <w:szCs w:val="22"/>
        </w:rPr>
        <w:t>.</w:t>
      </w:r>
      <w:r w:rsidR="004875EC" w:rsidRPr="004875EC">
        <w:rPr>
          <w:rFonts w:ascii="Cambria" w:hAnsi="Cambria"/>
          <w:i/>
          <w:color w:val="000000" w:themeColor="text1"/>
          <w:sz w:val="22"/>
          <w:szCs w:val="22"/>
        </w:rPr>
        <w:t>,</w:t>
      </w:r>
      <w:r w:rsidR="004875EC" w:rsidRPr="004875EC">
        <w:rPr>
          <w:rFonts w:ascii="Cambria" w:hAnsi="Cambria"/>
          <w:color w:val="000000" w:themeColor="text1"/>
          <w:sz w:val="22"/>
          <w:szCs w:val="22"/>
        </w:rPr>
        <w:t>.</w:t>
      </w:r>
      <w:r w:rsidR="004875EC" w:rsidRPr="004875EC">
        <w:rPr>
          <w:rFonts w:ascii="Cambria" w:hAnsi="Cambria"/>
          <w:b/>
          <w:i/>
          <w:color w:val="000000" w:themeColor="text1"/>
          <w:sz w:val="22"/>
          <w:szCs w:val="22"/>
        </w:rPr>
        <w:t xml:space="preserve"> </w:t>
      </w:r>
    </w:p>
    <w:p w14:paraId="7359489A" w14:textId="77777777" w:rsidR="00D379C0" w:rsidRDefault="00D379C0">
      <w:pPr>
        <w:rPr>
          <w:rFonts w:ascii="Cambria" w:hAnsi="Cambria"/>
          <w:i/>
          <w:color w:val="000000" w:themeColor="text1"/>
          <w:sz w:val="22"/>
          <w:szCs w:val="22"/>
        </w:rPr>
      </w:pPr>
    </w:p>
    <w:p w14:paraId="43432525" w14:textId="3AFE45DF" w:rsidR="00D915A0" w:rsidRDefault="00D379C0" w:rsidP="00AB31B1">
      <w:pPr>
        <w:pStyle w:val="CommentText"/>
        <w:rPr>
          <w:color w:val="FF0000"/>
        </w:rPr>
      </w:pPr>
      <w:r w:rsidRPr="00D379C0">
        <w:rPr>
          <w:rFonts w:ascii="Cambria" w:hAnsi="Cambria"/>
          <w:i/>
          <w:color w:val="000000" w:themeColor="text1"/>
          <w:sz w:val="22"/>
          <w:szCs w:val="22"/>
        </w:rPr>
        <w:t>The McKinney-Vento Homeless Assistance Act lists approved use of funds</w:t>
      </w:r>
      <w:r w:rsidR="004875EC">
        <w:rPr>
          <w:rFonts w:ascii="Cambria" w:hAnsi="Cambria"/>
          <w:i/>
          <w:color w:val="000000" w:themeColor="text1"/>
          <w:sz w:val="22"/>
          <w:szCs w:val="22"/>
        </w:rPr>
        <w:t xml:space="preserve">. For more information see Section H in </w:t>
      </w:r>
      <w:r w:rsidR="004875EC" w:rsidRPr="004C2263">
        <w:rPr>
          <w:rFonts w:ascii="Cambria" w:hAnsi="Cambria"/>
          <w:i/>
          <w:color w:val="000000" w:themeColor="text1"/>
          <w:sz w:val="22"/>
          <w:szCs w:val="22"/>
        </w:rPr>
        <w:t xml:space="preserve">U.S. Department of Education’s </w:t>
      </w:r>
      <w:hyperlink r:id="rId46" w:history="1">
        <w:r w:rsidR="004875EC" w:rsidRPr="00AB31B1">
          <w:rPr>
            <w:rStyle w:val="Hyperlink"/>
            <w:rFonts w:ascii="Cambria" w:hAnsi="Cambria"/>
            <w:i/>
            <w:sz w:val="22"/>
            <w:szCs w:val="22"/>
          </w:rPr>
          <w:t>Education for Homeless Children and Youths Program Non-Regulatory Guidance</w:t>
        </w:r>
      </w:hyperlink>
      <w:r w:rsidR="00AB31B1">
        <w:rPr>
          <w:rFonts w:ascii="Cambria" w:hAnsi="Cambria"/>
          <w:i/>
          <w:color w:val="000000" w:themeColor="text1"/>
          <w:sz w:val="22"/>
          <w:szCs w:val="22"/>
        </w:rPr>
        <w:t>.</w:t>
      </w:r>
    </w:p>
    <w:p w14:paraId="01F4D72F" w14:textId="0E6831B1" w:rsidR="00CC42D2" w:rsidRDefault="00CC42D2">
      <w:pPr>
        <w:spacing w:after="160" w:line="259" w:lineRule="auto"/>
        <w:rPr>
          <w:rFonts w:ascii="Cambria" w:hAnsi="Cambria"/>
          <w:i/>
          <w:color w:val="FF0000"/>
          <w:sz w:val="22"/>
          <w:szCs w:val="22"/>
        </w:rPr>
      </w:pPr>
      <w:r>
        <w:rPr>
          <w:rFonts w:ascii="Cambria" w:hAnsi="Cambria"/>
          <w:i/>
          <w:color w:val="FF0000"/>
          <w:sz w:val="22"/>
          <w:szCs w:val="22"/>
        </w:rPr>
        <w:br w:type="page"/>
      </w:r>
    </w:p>
    <w:p w14:paraId="60FF12DA" w14:textId="77777777" w:rsidR="00CC42D2" w:rsidRPr="00A8268D" w:rsidRDefault="00CC42D2" w:rsidP="00CC42D2">
      <w:pPr>
        <w:jc w:val="center"/>
        <w:rPr>
          <w:rFonts w:ascii="Cambria" w:hAnsi="Cambria"/>
          <w:b/>
          <w:sz w:val="22"/>
          <w:szCs w:val="22"/>
        </w:rPr>
      </w:pPr>
      <w:r w:rsidRPr="00A621F6">
        <w:rPr>
          <w:rFonts w:ascii="Cambria" w:hAnsi="Cambria"/>
          <w:noProof/>
          <w:sz w:val="22"/>
          <w:szCs w:val="22"/>
        </w:rPr>
        <w:lastRenderedPageBreak/>
        <mc:AlternateContent>
          <mc:Choice Requires="wps">
            <w:drawing>
              <wp:inline distT="0" distB="0" distL="0" distR="0" wp14:anchorId="0FF54519" wp14:editId="4F687D7D">
                <wp:extent cx="6943725" cy="612775"/>
                <wp:effectExtent l="0" t="0" r="28575" b="158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12775"/>
                        </a:xfrm>
                        <a:prstGeom prst="rect">
                          <a:avLst/>
                        </a:prstGeom>
                        <a:solidFill>
                          <a:schemeClr val="tx1"/>
                        </a:solidFill>
                        <a:ln w="9525">
                          <a:solidFill>
                            <a:srgbClr val="000000"/>
                          </a:solidFill>
                          <a:miter lim="800000"/>
                          <a:headEnd/>
                          <a:tailEnd/>
                        </a:ln>
                      </wps:spPr>
                      <wps:txbx>
                        <w:txbxContent>
                          <w:p w14:paraId="66F12EAA" w14:textId="77777777" w:rsidR="00B72AE1" w:rsidRPr="000E78D1" w:rsidRDefault="00B72AE1" w:rsidP="00CC42D2">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4D982638" w14:textId="1B8E34F2" w:rsidR="00B72AE1" w:rsidRDefault="00B72AE1" w:rsidP="00CC42D2">
                            <w:pPr>
                              <w:jc w:val="center"/>
                            </w:pPr>
                            <w:r w:rsidRPr="00F51DB2">
                              <w:rPr>
                                <w:rFonts w:ascii="Century Gothic" w:hAnsi="Century Gothic"/>
                                <w:b/>
                                <w:sz w:val="28"/>
                                <w:szCs w:val="28"/>
                              </w:rPr>
                              <w:t>Attachment B</w:t>
                            </w:r>
                            <w:r>
                              <w:rPr>
                                <w:rFonts w:ascii="Century Gothic" w:hAnsi="Century Gothic"/>
                                <w:b/>
                                <w:sz w:val="28"/>
                                <w:szCs w:val="28"/>
                              </w:rPr>
                              <w:t xml:space="preserve">: </w:t>
                            </w:r>
                            <w:r w:rsidRPr="000E78D1">
                              <w:rPr>
                                <w:rFonts w:ascii="Century Gothic" w:hAnsi="Century Gothic"/>
                                <w:b/>
                                <w:sz w:val="28"/>
                                <w:szCs w:val="28"/>
                              </w:rPr>
                              <w:t>MCKINNEY-VENTO BUDGET NARRATIVE</w:t>
                            </w:r>
                            <w:r>
                              <w:rPr>
                                <w:rFonts w:ascii="Century Gothic" w:hAnsi="Century Gothic"/>
                                <w:b/>
                                <w:sz w:val="28"/>
                                <w:szCs w:val="28"/>
                              </w:rPr>
                              <w:t xml:space="preserve"> FOR </w:t>
                            </w:r>
                            <w:r w:rsidR="00D768C4">
                              <w:rPr>
                                <w:rFonts w:ascii="Century Gothic" w:hAnsi="Century Gothic"/>
                                <w:b/>
                                <w:sz w:val="28"/>
                                <w:szCs w:val="28"/>
                              </w:rPr>
                              <w:t>22-25</w:t>
                            </w:r>
                          </w:p>
                        </w:txbxContent>
                      </wps:txbx>
                      <wps:bodyPr rot="0" vert="horz" wrap="square" lIns="91440" tIns="45720" rIns="91440" bIns="45720" anchor="t" anchorCtr="0">
                        <a:spAutoFit/>
                      </wps:bodyPr>
                    </wps:wsp>
                  </a:graphicData>
                </a:graphic>
              </wp:inline>
            </w:drawing>
          </mc:Choice>
          <mc:Fallback>
            <w:pict>
              <v:shape w14:anchorId="0FF54519" id="_x0000_s1032" type="#_x0000_t202" style="width:546.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" fillcolor="black [3213]">
                <v:textbox style="mso-fit-shape-to-text:t">
                  <w:txbxContent>
                    <w:p w14:paraId="66F12EAA" w14:textId="77777777" w:rsidR="00B72AE1" w:rsidRPr="000E78D1" w:rsidRDefault="00B72AE1" w:rsidP="00CC42D2">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4D982638" w14:textId="1B8E34F2" w:rsidR="00B72AE1" w:rsidRDefault="00B72AE1" w:rsidP="00CC42D2">
                      <w:pPr>
                        <w:jc w:val="center"/>
                      </w:pPr>
                      <w:r w:rsidRPr="00F51DB2">
                        <w:rPr>
                          <w:rFonts w:ascii="Century Gothic" w:hAnsi="Century Gothic"/>
                          <w:b/>
                          <w:sz w:val="28"/>
                          <w:szCs w:val="28"/>
                        </w:rPr>
                        <w:t>Attachment B</w:t>
                      </w:r>
                      <w:r>
                        <w:rPr>
                          <w:rFonts w:ascii="Century Gothic" w:hAnsi="Century Gothic"/>
                          <w:b/>
                          <w:sz w:val="28"/>
                          <w:szCs w:val="28"/>
                        </w:rPr>
                        <w:t xml:space="preserve">: </w:t>
                      </w:r>
                      <w:r w:rsidRPr="000E78D1">
                        <w:rPr>
                          <w:rFonts w:ascii="Century Gothic" w:hAnsi="Century Gothic"/>
                          <w:b/>
                          <w:sz w:val="28"/>
                          <w:szCs w:val="28"/>
                        </w:rPr>
                        <w:t>MCKINNEY-VENTO BUDGET NARRATIVE</w:t>
                      </w:r>
                      <w:r>
                        <w:rPr>
                          <w:rFonts w:ascii="Century Gothic" w:hAnsi="Century Gothic"/>
                          <w:b/>
                          <w:sz w:val="28"/>
                          <w:szCs w:val="28"/>
                        </w:rPr>
                        <w:t xml:space="preserve"> FOR </w:t>
                      </w:r>
                      <w:r w:rsidR="00D768C4">
                        <w:rPr>
                          <w:rFonts w:ascii="Century Gothic" w:hAnsi="Century Gothic"/>
                          <w:b/>
                          <w:sz w:val="28"/>
                          <w:szCs w:val="28"/>
                        </w:rPr>
                        <w:t>22-25</w:t>
                      </w:r>
                    </w:p>
                  </w:txbxContent>
                </v:textbox>
                <w10:anchorlock/>
              </v:shape>
            </w:pict>
          </mc:Fallback>
        </mc:AlternateContent>
      </w:r>
      <w:r w:rsidRPr="00A8268D">
        <w:rPr>
          <w:rFonts w:ascii="Cambria" w:hAnsi="Cambria"/>
          <w:b/>
          <w:sz w:val="22"/>
          <w:szCs w:val="22"/>
        </w:rPr>
        <w:t>MUST BE SUBMITTED WITH BUDGET</w:t>
      </w:r>
    </w:p>
    <w:p w14:paraId="34830D3D" w14:textId="77777777" w:rsidR="00CC42D2" w:rsidRPr="00A8268D" w:rsidRDefault="00CC42D2" w:rsidP="00CC42D2">
      <w:pPr>
        <w:rPr>
          <w:rFonts w:ascii="Cambria" w:hAnsi="Cambria"/>
          <w:b/>
          <w:sz w:val="22"/>
          <w:szCs w:val="22"/>
        </w:rPr>
      </w:pPr>
    </w:p>
    <w:tbl>
      <w:tblPr>
        <w:tblpPr w:leftFromText="180" w:rightFromText="180" w:vertAnchor="page" w:horzAnchor="margin" w:tblpY="273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377"/>
      </w:tblGrid>
      <w:tr w:rsidR="00CC42D2" w:rsidRPr="00A8268D" w14:paraId="58EC0330" w14:textId="77777777" w:rsidTr="00E87DFB">
        <w:trPr>
          <w:trHeight w:val="548"/>
        </w:trPr>
        <w:tc>
          <w:tcPr>
            <w:tcW w:w="5508" w:type="dxa"/>
            <w:shd w:val="clear" w:color="auto" w:fill="auto"/>
          </w:tcPr>
          <w:p w14:paraId="229FA10C" w14:textId="77777777" w:rsidR="00CC42D2" w:rsidRPr="00A8268D" w:rsidRDefault="00CC42D2" w:rsidP="00E87DFB">
            <w:pPr>
              <w:widowControl w:val="0"/>
              <w:tabs>
                <w:tab w:val="left" w:pos="0"/>
              </w:tabs>
              <w:suppressAutoHyphens/>
              <w:autoSpaceDE w:val="0"/>
              <w:autoSpaceDN w:val="0"/>
              <w:adjustRightInd w:val="0"/>
              <w:spacing w:after="80" w:line="208" w:lineRule="auto"/>
              <w:rPr>
                <w:rFonts w:ascii="Cambria" w:hAnsi="Cambria"/>
                <w:b/>
                <w:sz w:val="22"/>
                <w:szCs w:val="22"/>
              </w:rPr>
            </w:pPr>
            <w:r w:rsidRPr="00A8268D">
              <w:rPr>
                <w:rFonts w:ascii="Cambria" w:hAnsi="Cambria"/>
                <w:b/>
                <w:sz w:val="22"/>
                <w:szCs w:val="22"/>
              </w:rPr>
              <w:t xml:space="preserve">LEA:  </w:t>
            </w:r>
            <w:r w:rsidRPr="00A8268D">
              <w:rPr>
                <w:rFonts w:ascii="Cambria" w:hAnsi="Cambria"/>
                <w:b/>
                <w:sz w:val="22"/>
                <w:szCs w:val="22"/>
              </w:rPr>
              <w:fldChar w:fldCharType="begin">
                <w:ffData>
                  <w:name w:val="Text11"/>
                  <w:enabled/>
                  <w:calcOnExit w:val="0"/>
                  <w:textInput/>
                </w:ffData>
              </w:fldChar>
            </w:r>
            <w:r w:rsidRPr="00A8268D">
              <w:rPr>
                <w:rFonts w:ascii="Cambria" w:hAnsi="Cambria"/>
                <w:b/>
                <w:sz w:val="22"/>
                <w:szCs w:val="22"/>
              </w:rPr>
              <w:instrText xml:space="preserve"> FORMTEXT </w:instrText>
            </w:r>
            <w:r w:rsidRPr="00A8268D">
              <w:rPr>
                <w:rFonts w:ascii="Cambria" w:hAnsi="Cambria"/>
                <w:b/>
                <w:sz w:val="22"/>
                <w:szCs w:val="22"/>
              </w:rPr>
            </w:r>
            <w:r w:rsidRPr="00A8268D">
              <w:rPr>
                <w:rFonts w:ascii="Cambria" w:hAnsi="Cambria"/>
                <w:b/>
                <w:sz w:val="22"/>
                <w:szCs w:val="22"/>
              </w:rPr>
              <w:fldChar w:fldCharType="separate"/>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sz w:val="22"/>
                <w:szCs w:val="22"/>
              </w:rPr>
              <w:fldChar w:fldCharType="end"/>
            </w:r>
          </w:p>
        </w:tc>
        <w:tc>
          <w:tcPr>
            <w:tcW w:w="5377" w:type="dxa"/>
            <w:shd w:val="clear" w:color="auto" w:fill="auto"/>
          </w:tcPr>
          <w:p w14:paraId="41BF09E9" w14:textId="011FBF93" w:rsidR="00CC42D2" w:rsidRPr="00A8268D" w:rsidRDefault="00A549AB" w:rsidP="00E87DFB">
            <w:pPr>
              <w:widowControl w:val="0"/>
              <w:tabs>
                <w:tab w:val="left" w:pos="0"/>
              </w:tabs>
              <w:suppressAutoHyphens/>
              <w:autoSpaceDE w:val="0"/>
              <w:autoSpaceDN w:val="0"/>
              <w:adjustRightInd w:val="0"/>
              <w:spacing w:after="80" w:line="208" w:lineRule="auto"/>
              <w:rPr>
                <w:rFonts w:ascii="Cambria" w:hAnsi="Cambria"/>
                <w:b/>
                <w:sz w:val="22"/>
                <w:szCs w:val="22"/>
              </w:rPr>
            </w:pPr>
            <w:r>
              <w:rPr>
                <w:rFonts w:ascii="Cambria" w:hAnsi="Cambria"/>
                <w:b/>
                <w:sz w:val="22"/>
                <w:szCs w:val="22"/>
              </w:rPr>
              <w:t xml:space="preserve">BEDS CODE:  </w:t>
            </w:r>
            <w:r w:rsidRPr="00A8268D">
              <w:rPr>
                <w:rFonts w:ascii="Cambria" w:hAnsi="Cambria"/>
                <w:b/>
                <w:sz w:val="22"/>
                <w:szCs w:val="22"/>
              </w:rPr>
              <w:t xml:space="preserve"> </w:t>
            </w:r>
            <w:r w:rsidRPr="00A8268D">
              <w:rPr>
                <w:rFonts w:ascii="Cambria" w:hAnsi="Cambria"/>
                <w:b/>
                <w:sz w:val="22"/>
                <w:szCs w:val="22"/>
              </w:rPr>
              <w:fldChar w:fldCharType="begin">
                <w:ffData>
                  <w:name w:val="Text12"/>
                  <w:enabled/>
                  <w:calcOnExit w:val="0"/>
                  <w:textInput/>
                </w:ffData>
              </w:fldChar>
            </w:r>
            <w:r w:rsidRPr="00A8268D">
              <w:rPr>
                <w:rFonts w:ascii="Cambria" w:hAnsi="Cambria"/>
                <w:b/>
                <w:sz w:val="22"/>
                <w:szCs w:val="22"/>
              </w:rPr>
              <w:instrText xml:space="preserve"> FORMTEXT </w:instrText>
            </w:r>
            <w:r w:rsidRPr="00A8268D">
              <w:rPr>
                <w:rFonts w:ascii="Cambria" w:hAnsi="Cambria"/>
                <w:b/>
                <w:sz w:val="22"/>
                <w:szCs w:val="22"/>
              </w:rPr>
            </w:r>
            <w:r w:rsidRPr="00A8268D">
              <w:rPr>
                <w:rFonts w:ascii="Cambria" w:hAnsi="Cambria"/>
                <w:b/>
                <w:sz w:val="22"/>
                <w:szCs w:val="22"/>
              </w:rPr>
              <w:fldChar w:fldCharType="separate"/>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sz w:val="22"/>
                <w:szCs w:val="22"/>
              </w:rPr>
              <w:fldChar w:fldCharType="end"/>
            </w:r>
          </w:p>
        </w:tc>
      </w:tr>
    </w:tbl>
    <w:p w14:paraId="065BFA12" w14:textId="77777777" w:rsidR="00CC42D2" w:rsidRPr="00A8268D" w:rsidRDefault="00CC42D2" w:rsidP="00CC42D2">
      <w:pPr>
        <w:rPr>
          <w:rFonts w:ascii="Cambria" w:hAnsi="Cambria"/>
          <w:b/>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CC42D2" w:rsidRPr="00A8268D" w14:paraId="1C84374D" w14:textId="77777777" w:rsidTr="00E87DFB">
        <w:trPr>
          <w:trHeight w:val="584"/>
          <w:tblHeader/>
        </w:trPr>
        <w:tc>
          <w:tcPr>
            <w:tcW w:w="2880" w:type="dxa"/>
            <w:shd w:val="pct15" w:color="auto" w:fill="auto"/>
          </w:tcPr>
          <w:p w14:paraId="119525CF" w14:textId="77777777" w:rsidR="00CC42D2" w:rsidRPr="00A8268D" w:rsidRDefault="00CC42D2" w:rsidP="00E87DFB">
            <w:pPr>
              <w:rPr>
                <w:rFonts w:ascii="Cambria" w:hAnsi="Cambria"/>
                <w:b/>
                <w:i/>
                <w:sz w:val="22"/>
                <w:szCs w:val="22"/>
              </w:rPr>
            </w:pPr>
            <w:r w:rsidRPr="00A8268D">
              <w:rPr>
                <w:rFonts w:ascii="Cambria" w:hAnsi="Cambria"/>
                <w:b/>
                <w:i/>
                <w:sz w:val="22"/>
                <w:szCs w:val="22"/>
              </w:rPr>
              <w:t>CODE/</w:t>
            </w:r>
          </w:p>
          <w:p w14:paraId="21D8428E" w14:textId="77777777" w:rsidR="00CC42D2" w:rsidRPr="00A8268D" w:rsidRDefault="00CC42D2" w:rsidP="00E87DFB">
            <w:pPr>
              <w:rPr>
                <w:rFonts w:ascii="Cambria" w:hAnsi="Cambria"/>
                <w:b/>
                <w:i/>
                <w:sz w:val="22"/>
                <w:szCs w:val="22"/>
              </w:rPr>
            </w:pPr>
            <w:r w:rsidRPr="00A8268D">
              <w:rPr>
                <w:rFonts w:ascii="Cambria" w:hAnsi="Cambria"/>
                <w:b/>
                <w:i/>
                <w:sz w:val="22"/>
                <w:szCs w:val="22"/>
              </w:rPr>
              <w:t>BUDGET CATEGORY</w:t>
            </w:r>
          </w:p>
        </w:tc>
        <w:tc>
          <w:tcPr>
            <w:tcW w:w="8010" w:type="dxa"/>
            <w:shd w:val="pct20" w:color="auto" w:fill="auto"/>
          </w:tcPr>
          <w:p w14:paraId="007DF896" w14:textId="77777777" w:rsidR="00CC42D2" w:rsidRPr="00A8268D" w:rsidRDefault="00CC42D2" w:rsidP="00E87DFB">
            <w:pPr>
              <w:rPr>
                <w:rFonts w:ascii="Cambria" w:hAnsi="Cambria"/>
                <w:b/>
                <w:i/>
                <w:sz w:val="22"/>
                <w:szCs w:val="22"/>
              </w:rPr>
            </w:pPr>
            <w:r w:rsidRPr="00A8268D">
              <w:rPr>
                <w:rFonts w:ascii="Cambria" w:hAnsi="Cambria"/>
                <w:b/>
                <w:i/>
                <w:sz w:val="22"/>
                <w:szCs w:val="22"/>
              </w:rPr>
              <w:t>EXPLANATION OF EXPENDITURES IN THIS CATEGORY</w:t>
            </w:r>
          </w:p>
          <w:p w14:paraId="7BB65267" w14:textId="4D7C391F" w:rsidR="00CC42D2" w:rsidRPr="00A8268D" w:rsidRDefault="00CC42D2" w:rsidP="00E87DFB">
            <w:pPr>
              <w:spacing w:after="120"/>
              <w:rPr>
                <w:rFonts w:ascii="Cambria" w:hAnsi="Cambria"/>
                <w:b/>
                <w:i/>
                <w:sz w:val="22"/>
                <w:szCs w:val="22"/>
              </w:rPr>
            </w:pPr>
            <w:r w:rsidRPr="00A8268D">
              <w:rPr>
                <w:rFonts w:ascii="Cambria" w:hAnsi="Cambria"/>
                <w:b/>
                <w:i/>
                <w:sz w:val="22"/>
                <w:szCs w:val="22"/>
              </w:rPr>
              <w:t>(</w:t>
            </w:r>
            <w:r>
              <w:rPr>
                <w:rFonts w:ascii="Cambria" w:hAnsi="Cambria"/>
                <w:i/>
                <w:sz w:val="22"/>
                <w:szCs w:val="22"/>
              </w:rPr>
              <w:t>M</w:t>
            </w:r>
            <w:r w:rsidRPr="00A8268D">
              <w:rPr>
                <w:rFonts w:ascii="Cambria" w:hAnsi="Cambria"/>
                <w:i/>
                <w:sz w:val="22"/>
                <w:szCs w:val="22"/>
              </w:rPr>
              <w:t>ust provide a clear explanation of how the proposed expenditures are appropriate and necessary to support the pro</w:t>
            </w:r>
            <w:r>
              <w:rPr>
                <w:rFonts w:ascii="Cambria" w:hAnsi="Cambria"/>
                <w:i/>
                <w:sz w:val="22"/>
                <w:szCs w:val="22"/>
              </w:rPr>
              <w:t>gram</w:t>
            </w:r>
            <w:r w:rsidRPr="00A8268D">
              <w:rPr>
                <w:rFonts w:ascii="Cambria" w:hAnsi="Cambria"/>
                <w:i/>
                <w:sz w:val="22"/>
                <w:szCs w:val="22"/>
              </w:rPr>
              <w:t xml:space="preserve"> activities and how the proposed expenditures are reasonable for the number of participating students.</w:t>
            </w:r>
            <w:r w:rsidRPr="00A8268D">
              <w:rPr>
                <w:rFonts w:ascii="Cambria" w:hAnsi="Cambria"/>
                <w:b/>
                <w:i/>
                <w:sz w:val="22"/>
                <w:szCs w:val="22"/>
              </w:rPr>
              <w:t>)</w:t>
            </w:r>
            <w:r w:rsidR="00602E3A" w:rsidRPr="00660A8A">
              <w:rPr>
                <w:rFonts w:ascii="Tahoma" w:hAnsi="Tahoma" w:cs="Tahoma"/>
                <w:sz w:val="20"/>
                <w:shd w:val="clear" w:color="auto" w:fill="BFBFBF" w:themeFill="background1" w:themeFillShade="BF"/>
              </w:rPr>
              <w:t xml:space="preserve"> </w:t>
            </w:r>
            <w:r w:rsidR="00602E3A" w:rsidRPr="00660A8A">
              <w:rPr>
                <w:rFonts w:ascii="Cambria" w:hAnsi="Cambria"/>
                <w:b/>
                <w:bCs/>
                <w:i/>
                <w:sz w:val="22"/>
                <w:szCs w:val="22"/>
              </w:rPr>
              <w:t>NOTE: FS-10s with missing quantities or unit costs, or with terms such "TBD" or "Varies" cannot be accepted on the FS-10 or Budget Narrative forms.</w:t>
            </w:r>
          </w:p>
        </w:tc>
      </w:tr>
      <w:tr w:rsidR="00CC42D2" w:rsidRPr="00A8268D" w14:paraId="43FA1426" w14:textId="77777777" w:rsidTr="00E87DFB">
        <w:trPr>
          <w:trHeight w:val="1360"/>
        </w:trPr>
        <w:tc>
          <w:tcPr>
            <w:tcW w:w="2880" w:type="dxa"/>
          </w:tcPr>
          <w:p w14:paraId="174A49FC" w14:textId="77777777" w:rsidR="00CC42D2" w:rsidRPr="00A8268D" w:rsidRDefault="00CC42D2" w:rsidP="00E87DFB">
            <w:pPr>
              <w:rPr>
                <w:rFonts w:ascii="Cambria" w:hAnsi="Cambria"/>
                <w:b/>
                <w:i/>
                <w:sz w:val="22"/>
                <w:szCs w:val="22"/>
              </w:rPr>
            </w:pPr>
            <w:r w:rsidRPr="00A8268D">
              <w:rPr>
                <w:rFonts w:ascii="Cambria" w:hAnsi="Cambria"/>
                <w:b/>
                <w:i/>
                <w:sz w:val="22"/>
                <w:szCs w:val="22"/>
              </w:rPr>
              <w:t>Code 15</w:t>
            </w:r>
          </w:p>
          <w:p w14:paraId="18050731" w14:textId="77777777" w:rsidR="00CC42D2" w:rsidRPr="00A8268D" w:rsidRDefault="00CC42D2" w:rsidP="00E87DFB">
            <w:pPr>
              <w:rPr>
                <w:rFonts w:ascii="Cambria" w:hAnsi="Cambria"/>
                <w:i/>
                <w:sz w:val="22"/>
                <w:szCs w:val="22"/>
              </w:rPr>
            </w:pPr>
            <w:r w:rsidRPr="00A8268D">
              <w:rPr>
                <w:rFonts w:ascii="Cambria" w:hAnsi="Cambria"/>
                <w:i/>
                <w:sz w:val="22"/>
                <w:szCs w:val="22"/>
              </w:rPr>
              <w:t>Professional Salaries</w:t>
            </w:r>
            <w:r>
              <w:rPr>
                <w:rFonts w:ascii="Cambria" w:hAnsi="Cambria"/>
                <w:i/>
                <w:sz w:val="22"/>
                <w:szCs w:val="22"/>
              </w:rPr>
              <w:br/>
            </w:r>
          </w:p>
        </w:tc>
        <w:tc>
          <w:tcPr>
            <w:tcW w:w="8010" w:type="dxa"/>
          </w:tcPr>
          <w:p w14:paraId="13F19096" w14:textId="76DD36B7" w:rsidR="00CC42D2" w:rsidRPr="0051191C" w:rsidRDefault="00CC42D2" w:rsidP="00E87DFB">
            <w:pPr>
              <w:rPr>
                <w:rFonts w:ascii="Cambria" w:hAnsi="Cambria"/>
                <w:i/>
                <w:color w:val="000000" w:themeColor="text1"/>
                <w:sz w:val="22"/>
                <w:szCs w:val="22"/>
              </w:rPr>
            </w:pPr>
            <w:r w:rsidRPr="0051191C">
              <w:rPr>
                <w:rFonts w:ascii="Cambria" w:hAnsi="Cambria"/>
                <w:i/>
                <w:color w:val="000000" w:themeColor="text1"/>
                <w:sz w:val="22"/>
                <w:szCs w:val="22"/>
              </w:rPr>
              <w:t xml:space="preserve">NOTE: To use grant funds for a staff person’s salary, that person(s) must </w:t>
            </w:r>
            <w:r w:rsidRPr="0051191C">
              <w:rPr>
                <w:rFonts w:ascii="Cambria" w:hAnsi="Cambria"/>
                <w:i/>
                <w:color w:val="000000" w:themeColor="text1"/>
                <w:sz w:val="22"/>
                <w:szCs w:val="22"/>
                <w:u w:val="single"/>
              </w:rPr>
              <w:t>directly</w:t>
            </w:r>
            <w:r w:rsidRPr="0051191C">
              <w:rPr>
                <w:rFonts w:ascii="Cambria" w:hAnsi="Cambria"/>
                <w:i/>
                <w:color w:val="000000" w:themeColor="text1"/>
                <w:sz w:val="22"/>
                <w:szCs w:val="22"/>
              </w:rPr>
              <w:t> support McKinney-Vento grant program activities. Please include information about which activities/programs this person is responsible for and an estimate of the time dedicated to it (i.e., If the staff person is going to spend 25% of his or her time on grant-related activities, then only 25% of salary can be covered using grant funding and only .25</w:t>
            </w:r>
            <w:r w:rsidR="000E197E">
              <w:rPr>
                <w:rFonts w:ascii="Cambria" w:hAnsi="Cambria"/>
                <w:i/>
                <w:color w:val="000000" w:themeColor="text1"/>
                <w:sz w:val="22"/>
                <w:szCs w:val="22"/>
              </w:rPr>
              <w:t xml:space="preserve"> </w:t>
            </w:r>
            <w:r w:rsidRPr="0051191C">
              <w:rPr>
                <w:rFonts w:ascii="Cambria" w:hAnsi="Cambria"/>
                <w:i/>
                <w:color w:val="000000" w:themeColor="text1"/>
                <w:sz w:val="22"/>
                <w:szCs w:val="22"/>
              </w:rPr>
              <w:t xml:space="preserve">FTE can be included in this Budget Category). </w:t>
            </w:r>
          </w:p>
          <w:p w14:paraId="35447D4B" w14:textId="77777777" w:rsidR="00CC42D2" w:rsidRDefault="00CC42D2" w:rsidP="00E87DFB">
            <w:pPr>
              <w:rPr>
                <w:rFonts w:ascii="Cambria" w:hAnsi="Cambria"/>
                <w:i/>
                <w:sz w:val="22"/>
                <w:szCs w:val="22"/>
              </w:rPr>
            </w:pPr>
            <w:r>
              <w:rPr>
                <w:rFonts w:ascii="Cambria" w:hAnsi="Cambria"/>
                <w:color w:val="000000"/>
                <w:sz w:val="22"/>
                <w:szCs w:val="22"/>
              </w:rPr>
              <w:t xml:space="preserve"> </w:t>
            </w:r>
            <w:r w:rsidRPr="00A8268D">
              <w:rPr>
                <w:rFonts w:ascii="Cambria" w:hAnsi="Cambria"/>
                <w:i/>
                <w:sz w:val="22"/>
                <w:szCs w:val="22"/>
              </w:rPr>
              <w:fldChar w:fldCharType="begin">
                <w:ffData>
                  <w:name w:val="Text1"/>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r w:rsidRPr="00A8268D">
              <w:rPr>
                <w:rFonts w:ascii="Cambria" w:hAnsi="Cambria"/>
                <w:i/>
                <w:sz w:val="22"/>
                <w:szCs w:val="22"/>
              </w:rPr>
              <w:t xml:space="preserve"> </w:t>
            </w:r>
          </w:p>
          <w:p w14:paraId="1F8785EF" w14:textId="77777777" w:rsidR="00CC42D2" w:rsidRDefault="00CC42D2" w:rsidP="00E87DFB">
            <w:pPr>
              <w:rPr>
                <w:rFonts w:ascii="Cambria" w:hAnsi="Cambria"/>
                <w:i/>
                <w:sz w:val="22"/>
                <w:szCs w:val="22"/>
              </w:rPr>
            </w:pPr>
          </w:p>
          <w:p w14:paraId="2D29D394" w14:textId="77777777" w:rsidR="00CC42D2" w:rsidRDefault="00CC42D2" w:rsidP="00E87DFB">
            <w:pPr>
              <w:rPr>
                <w:rFonts w:ascii="Cambria" w:hAnsi="Cambria"/>
                <w:i/>
                <w:sz w:val="22"/>
                <w:szCs w:val="22"/>
              </w:rPr>
            </w:pPr>
          </w:p>
          <w:p w14:paraId="38A69F9F" w14:textId="77777777" w:rsidR="00CC42D2" w:rsidRDefault="00CC42D2" w:rsidP="00E87DFB">
            <w:pPr>
              <w:rPr>
                <w:rFonts w:ascii="Cambria" w:hAnsi="Cambria"/>
                <w:i/>
                <w:sz w:val="22"/>
                <w:szCs w:val="22"/>
              </w:rPr>
            </w:pPr>
          </w:p>
          <w:p w14:paraId="6B465BD8" w14:textId="77777777" w:rsidR="00CC42D2" w:rsidRDefault="00CC42D2" w:rsidP="00E87DFB">
            <w:pPr>
              <w:rPr>
                <w:rFonts w:ascii="Cambria" w:hAnsi="Cambria"/>
                <w:i/>
                <w:sz w:val="22"/>
                <w:szCs w:val="22"/>
              </w:rPr>
            </w:pPr>
          </w:p>
          <w:p w14:paraId="053E5972" w14:textId="77777777" w:rsidR="00CC42D2" w:rsidRPr="00A8268D" w:rsidRDefault="00CC42D2" w:rsidP="00E87DFB">
            <w:pPr>
              <w:rPr>
                <w:rFonts w:ascii="Cambria" w:hAnsi="Cambria"/>
                <w:i/>
                <w:sz w:val="22"/>
                <w:szCs w:val="22"/>
              </w:rPr>
            </w:pPr>
          </w:p>
        </w:tc>
      </w:tr>
      <w:tr w:rsidR="00CC42D2" w:rsidRPr="00A8268D" w14:paraId="4D992AB7" w14:textId="77777777" w:rsidTr="00E87DFB">
        <w:trPr>
          <w:trHeight w:val="1502"/>
        </w:trPr>
        <w:tc>
          <w:tcPr>
            <w:tcW w:w="2880" w:type="dxa"/>
          </w:tcPr>
          <w:p w14:paraId="6BE3D64F" w14:textId="77777777" w:rsidR="00CC42D2" w:rsidRPr="00A8268D" w:rsidRDefault="00CC42D2" w:rsidP="00E87DFB">
            <w:pPr>
              <w:rPr>
                <w:rFonts w:ascii="Cambria" w:hAnsi="Cambria"/>
                <w:b/>
                <w:i/>
                <w:sz w:val="22"/>
                <w:szCs w:val="22"/>
              </w:rPr>
            </w:pPr>
            <w:r w:rsidRPr="00A8268D">
              <w:rPr>
                <w:rFonts w:ascii="Cambria" w:hAnsi="Cambria"/>
                <w:b/>
                <w:i/>
                <w:sz w:val="22"/>
                <w:szCs w:val="22"/>
              </w:rPr>
              <w:t>Code 16</w:t>
            </w:r>
          </w:p>
          <w:p w14:paraId="1EA1931B" w14:textId="77777777" w:rsidR="00CC42D2" w:rsidRPr="00A8268D" w:rsidRDefault="00CC42D2" w:rsidP="00E87DFB">
            <w:pPr>
              <w:rPr>
                <w:rFonts w:ascii="Cambria" w:hAnsi="Cambria"/>
                <w:i/>
                <w:sz w:val="22"/>
                <w:szCs w:val="22"/>
              </w:rPr>
            </w:pPr>
            <w:r w:rsidRPr="00A8268D">
              <w:rPr>
                <w:rFonts w:ascii="Cambria" w:hAnsi="Cambria"/>
                <w:i/>
                <w:sz w:val="22"/>
                <w:szCs w:val="22"/>
              </w:rPr>
              <w:t>Support Staff Salaries</w:t>
            </w:r>
          </w:p>
        </w:tc>
        <w:tc>
          <w:tcPr>
            <w:tcW w:w="8010" w:type="dxa"/>
          </w:tcPr>
          <w:p w14:paraId="379536C5" w14:textId="1F890C8F" w:rsidR="00CC42D2" w:rsidRPr="002907FC" w:rsidRDefault="00CC42D2" w:rsidP="00E87DFB">
            <w:pPr>
              <w:rPr>
                <w:rFonts w:ascii="Cambria" w:hAnsi="Cambria"/>
                <w:i/>
                <w:color w:val="000000" w:themeColor="text1"/>
                <w:sz w:val="22"/>
                <w:szCs w:val="22"/>
              </w:rPr>
            </w:pPr>
            <w:r w:rsidRPr="002907FC">
              <w:rPr>
                <w:rFonts w:ascii="Cambria" w:hAnsi="Cambria"/>
                <w:i/>
                <w:color w:val="000000" w:themeColor="text1"/>
                <w:sz w:val="22"/>
                <w:szCs w:val="22"/>
              </w:rPr>
              <w:t xml:space="preserve">NOTE: To use grant funds for support staff salaries, that person(s) must </w:t>
            </w:r>
            <w:r w:rsidRPr="002907FC">
              <w:rPr>
                <w:rFonts w:ascii="Cambria" w:hAnsi="Cambria"/>
                <w:i/>
                <w:color w:val="000000" w:themeColor="text1"/>
                <w:sz w:val="22"/>
                <w:szCs w:val="22"/>
                <w:u w:val="single"/>
              </w:rPr>
              <w:t>directly</w:t>
            </w:r>
            <w:r w:rsidRPr="002907FC">
              <w:rPr>
                <w:rFonts w:ascii="Cambria" w:hAnsi="Cambria"/>
                <w:i/>
                <w:color w:val="000000" w:themeColor="text1"/>
                <w:sz w:val="22"/>
                <w:szCs w:val="22"/>
              </w:rPr>
              <w:t> support McKinney-Vento grant program activities. Please include information about which activities/programs this person is responsible for and an estimate of the time dedicated to it (i.e., If the staff person is going to spend 25% of his or her time on grant-related activities, then only 25% of salary can be covered using grant funding and only .25</w:t>
            </w:r>
            <w:r w:rsidR="000E197E">
              <w:rPr>
                <w:rFonts w:ascii="Cambria" w:hAnsi="Cambria"/>
                <w:i/>
                <w:color w:val="000000" w:themeColor="text1"/>
                <w:sz w:val="22"/>
                <w:szCs w:val="22"/>
              </w:rPr>
              <w:t xml:space="preserve"> </w:t>
            </w:r>
            <w:r w:rsidRPr="002907FC">
              <w:rPr>
                <w:rFonts w:ascii="Cambria" w:hAnsi="Cambria"/>
                <w:i/>
                <w:color w:val="000000" w:themeColor="text1"/>
                <w:sz w:val="22"/>
                <w:szCs w:val="22"/>
              </w:rPr>
              <w:t xml:space="preserve">FTE can be included in this Budget Category). </w:t>
            </w:r>
          </w:p>
          <w:p w14:paraId="7262F3BD"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2"/>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592D8123" w14:textId="77777777" w:rsidR="00CC42D2" w:rsidRDefault="00CC42D2" w:rsidP="00E87DFB">
            <w:pPr>
              <w:rPr>
                <w:rFonts w:ascii="Cambria" w:hAnsi="Cambria"/>
                <w:i/>
                <w:sz w:val="22"/>
                <w:szCs w:val="22"/>
              </w:rPr>
            </w:pPr>
          </w:p>
          <w:p w14:paraId="41BFEFB6" w14:textId="77777777" w:rsidR="00CC42D2" w:rsidRDefault="00CC42D2" w:rsidP="00E87DFB">
            <w:pPr>
              <w:rPr>
                <w:rFonts w:ascii="Cambria" w:hAnsi="Cambria"/>
                <w:i/>
                <w:sz w:val="22"/>
                <w:szCs w:val="22"/>
              </w:rPr>
            </w:pPr>
          </w:p>
          <w:p w14:paraId="7B5BE458" w14:textId="77777777" w:rsidR="00CC42D2" w:rsidRDefault="00CC42D2" w:rsidP="00E87DFB">
            <w:pPr>
              <w:rPr>
                <w:rFonts w:ascii="Cambria" w:hAnsi="Cambria"/>
                <w:i/>
                <w:sz w:val="22"/>
                <w:szCs w:val="22"/>
              </w:rPr>
            </w:pPr>
          </w:p>
          <w:p w14:paraId="0F53EBE6" w14:textId="77777777" w:rsidR="00CC42D2" w:rsidRDefault="00CC42D2" w:rsidP="00E87DFB">
            <w:pPr>
              <w:rPr>
                <w:rFonts w:ascii="Cambria" w:hAnsi="Cambria"/>
                <w:i/>
                <w:sz w:val="22"/>
                <w:szCs w:val="22"/>
              </w:rPr>
            </w:pPr>
          </w:p>
          <w:p w14:paraId="218D87A3" w14:textId="77777777" w:rsidR="00CC42D2" w:rsidRPr="00A8268D" w:rsidRDefault="00CC42D2" w:rsidP="00E87DFB">
            <w:pPr>
              <w:rPr>
                <w:rFonts w:ascii="Cambria" w:hAnsi="Cambria"/>
                <w:i/>
                <w:sz w:val="22"/>
                <w:szCs w:val="22"/>
              </w:rPr>
            </w:pPr>
          </w:p>
        </w:tc>
      </w:tr>
      <w:tr w:rsidR="00CC42D2" w:rsidRPr="00A8268D" w14:paraId="265BFE16" w14:textId="77777777" w:rsidTr="00E87DFB">
        <w:trPr>
          <w:trHeight w:val="1520"/>
        </w:trPr>
        <w:tc>
          <w:tcPr>
            <w:tcW w:w="2880" w:type="dxa"/>
          </w:tcPr>
          <w:p w14:paraId="080898A8" w14:textId="77777777" w:rsidR="00CC42D2" w:rsidRPr="00A8268D" w:rsidRDefault="00CC42D2" w:rsidP="00E87DFB">
            <w:pPr>
              <w:rPr>
                <w:rFonts w:ascii="Cambria" w:hAnsi="Cambria"/>
                <w:b/>
                <w:i/>
                <w:sz w:val="22"/>
                <w:szCs w:val="22"/>
              </w:rPr>
            </w:pPr>
            <w:r w:rsidRPr="00A8268D">
              <w:rPr>
                <w:rFonts w:ascii="Cambria" w:hAnsi="Cambria"/>
                <w:b/>
                <w:i/>
                <w:sz w:val="22"/>
                <w:szCs w:val="22"/>
              </w:rPr>
              <w:t>Code 40</w:t>
            </w:r>
          </w:p>
          <w:p w14:paraId="4CD52744" w14:textId="77777777" w:rsidR="00CC42D2" w:rsidRPr="00A8268D" w:rsidRDefault="00CC42D2" w:rsidP="00E87DFB">
            <w:pPr>
              <w:rPr>
                <w:rFonts w:ascii="Cambria" w:hAnsi="Cambria"/>
                <w:i/>
                <w:sz w:val="22"/>
                <w:szCs w:val="22"/>
              </w:rPr>
            </w:pPr>
            <w:r w:rsidRPr="00A8268D">
              <w:rPr>
                <w:rFonts w:ascii="Cambria" w:hAnsi="Cambria"/>
                <w:i/>
                <w:sz w:val="22"/>
                <w:szCs w:val="22"/>
              </w:rPr>
              <w:t>Purchased Services</w:t>
            </w:r>
          </w:p>
        </w:tc>
        <w:tc>
          <w:tcPr>
            <w:tcW w:w="8010" w:type="dxa"/>
          </w:tcPr>
          <w:p w14:paraId="28504B6C"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3"/>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2B6A4168" w14:textId="77777777" w:rsidR="00CC42D2" w:rsidRPr="00A8268D" w:rsidRDefault="00CC42D2" w:rsidP="00E87DFB">
            <w:pPr>
              <w:rPr>
                <w:rFonts w:ascii="Cambria" w:hAnsi="Cambria"/>
                <w:i/>
                <w:sz w:val="22"/>
                <w:szCs w:val="22"/>
              </w:rPr>
            </w:pPr>
          </w:p>
        </w:tc>
      </w:tr>
      <w:tr w:rsidR="00EB2C22" w:rsidRPr="00A8268D" w14:paraId="5A685E0C" w14:textId="77777777" w:rsidTr="00E87DFB">
        <w:trPr>
          <w:trHeight w:val="1520"/>
        </w:trPr>
        <w:tc>
          <w:tcPr>
            <w:tcW w:w="2880" w:type="dxa"/>
          </w:tcPr>
          <w:p w14:paraId="4EF846FB" w14:textId="77777777" w:rsidR="00EB2C22" w:rsidRDefault="00EB2C22" w:rsidP="00E87DFB">
            <w:pPr>
              <w:rPr>
                <w:rFonts w:ascii="Cambria" w:hAnsi="Cambria"/>
                <w:b/>
                <w:i/>
                <w:sz w:val="22"/>
                <w:szCs w:val="22"/>
              </w:rPr>
            </w:pPr>
            <w:r>
              <w:rPr>
                <w:rFonts w:ascii="Cambria" w:hAnsi="Cambria"/>
                <w:b/>
                <w:i/>
                <w:sz w:val="22"/>
                <w:szCs w:val="22"/>
              </w:rPr>
              <w:t>Code 45</w:t>
            </w:r>
          </w:p>
          <w:p w14:paraId="0E37C1D2" w14:textId="4BC275C6" w:rsidR="00EB2C22" w:rsidRPr="00EB2C22" w:rsidRDefault="00EB2C22" w:rsidP="00E87DFB">
            <w:pPr>
              <w:rPr>
                <w:rFonts w:ascii="Cambria" w:hAnsi="Cambria"/>
                <w:bCs/>
                <w:i/>
                <w:sz w:val="22"/>
                <w:szCs w:val="22"/>
              </w:rPr>
            </w:pPr>
            <w:r w:rsidRPr="00EB2C22">
              <w:rPr>
                <w:rFonts w:ascii="Cambria" w:hAnsi="Cambria"/>
                <w:bCs/>
                <w:i/>
                <w:sz w:val="22"/>
                <w:szCs w:val="22"/>
              </w:rPr>
              <w:t xml:space="preserve">Supplies </w:t>
            </w:r>
            <w:r w:rsidR="00875580">
              <w:rPr>
                <w:rFonts w:ascii="Cambria" w:hAnsi="Cambria"/>
                <w:bCs/>
                <w:i/>
                <w:sz w:val="22"/>
                <w:szCs w:val="22"/>
              </w:rPr>
              <w:t>and</w:t>
            </w:r>
            <w:r w:rsidRPr="00EB2C22">
              <w:rPr>
                <w:rFonts w:ascii="Cambria" w:hAnsi="Cambria"/>
                <w:bCs/>
                <w:i/>
                <w:sz w:val="22"/>
                <w:szCs w:val="22"/>
              </w:rPr>
              <w:t xml:space="preserve"> Materials</w:t>
            </w:r>
          </w:p>
        </w:tc>
        <w:tc>
          <w:tcPr>
            <w:tcW w:w="8010" w:type="dxa"/>
          </w:tcPr>
          <w:p w14:paraId="7B812DB8" w14:textId="77777777" w:rsidR="00EB2C22" w:rsidRPr="00A8268D" w:rsidRDefault="00EB2C22" w:rsidP="00EB2C22">
            <w:pPr>
              <w:rPr>
                <w:rFonts w:ascii="Cambria" w:hAnsi="Cambria"/>
                <w:i/>
                <w:sz w:val="22"/>
                <w:szCs w:val="22"/>
              </w:rPr>
            </w:pPr>
            <w:r w:rsidRPr="00A8268D">
              <w:rPr>
                <w:rFonts w:ascii="Cambria" w:hAnsi="Cambria"/>
                <w:i/>
                <w:sz w:val="22"/>
                <w:szCs w:val="22"/>
              </w:rPr>
              <w:fldChar w:fldCharType="begin">
                <w:ffData>
                  <w:name w:val="Text3"/>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0C1345C5" w14:textId="77777777" w:rsidR="00EB2C22" w:rsidRPr="00A8268D" w:rsidRDefault="00EB2C22" w:rsidP="00E87DFB">
            <w:pPr>
              <w:rPr>
                <w:rFonts w:ascii="Cambria" w:hAnsi="Cambria"/>
                <w:i/>
                <w:sz w:val="22"/>
                <w:szCs w:val="22"/>
              </w:rPr>
            </w:pPr>
          </w:p>
        </w:tc>
      </w:tr>
      <w:tr w:rsidR="00CC42D2" w:rsidRPr="00A8268D" w14:paraId="0F6BB45C" w14:textId="77777777" w:rsidTr="00E87DFB">
        <w:trPr>
          <w:trHeight w:val="1520"/>
        </w:trPr>
        <w:tc>
          <w:tcPr>
            <w:tcW w:w="2880" w:type="dxa"/>
          </w:tcPr>
          <w:p w14:paraId="322F5A86" w14:textId="77777777" w:rsidR="00CC42D2" w:rsidRPr="00A8268D" w:rsidRDefault="00CC42D2" w:rsidP="00E87DFB">
            <w:pPr>
              <w:rPr>
                <w:rFonts w:ascii="Cambria" w:hAnsi="Cambria"/>
                <w:b/>
                <w:i/>
                <w:sz w:val="22"/>
                <w:szCs w:val="22"/>
              </w:rPr>
            </w:pPr>
            <w:r w:rsidRPr="00A8268D">
              <w:rPr>
                <w:rFonts w:ascii="Cambria" w:hAnsi="Cambria"/>
                <w:b/>
                <w:i/>
                <w:sz w:val="22"/>
                <w:szCs w:val="22"/>
              </w:rPr>
              <w:lastRenderedPageBreak/>
              <w:t>Code 46</w:t>
            </w:r>
          </w:p>
          <w:p w14:paraId="5DB099EC" w14:textId="77777777" w:rsidR="00CC42D2" w:rsidRPr="00A8268D" w:rsidRDefault="00CC42D2" w:rsidP="00E87DFB">
            <w:pPr>
              <w:rPr>
                <w:rFonts w:ascii="Cambria" w:hAnsi="Cambria"/>
                <w:i/>
                <w:sz w:val="22"/>
                <w:szCs w:val="22"/>
              </w:rPr>
            </w:pPr>
            <w:r w:rsidRPr="00A8268D">
              <w:rPr>
                <w:rFonts w:ascii="Cambria" w:hAnsi="Cambria"/>
                <w:i/>
                <w:sz w:val="22"/>
                <w:szCs w:val="22"/>
              </w:rPr>
              <w:t>Travel Expenses</w:t>
            </w:r>
          </w:p>
        </w:tc>
        <w:tc>
          <w:tcPr>
            <w:tcW w:w="8010" w:type="dxa"/>
          </w:tcPr>
          <w:p w14:paraId="5B0DEB5E"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5"/>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400B5FEC" w14:textId="77777777" w:rsidR="00CC42D2" w:rsidRPr="00A8268D" w:rsidRDefault="00CC42D2" w:rsidP="00E87DFB">
            <w:pPr>
              <w:rPr>
                <w:rFonts w:ascii="Cambria" w:hAnsi="Cambria"/>
                <w:i/>
                <w:sz w:val="22"/>
                <w:szCs w:val="22"/>
              </w:rPr>
            </w:pPr>
          </w:p>
        </w:tc>
      </w:tr>
      <w:tr w:rsidR="00CC42D2" w:rsidRPr="00A8268D" w14:paraId="6ADDF1DC" w14:textId="77777777" w:rsidTr="00E87DFB">
        <w:trPr>
          <w:trHeight w:val="1360"/>
        </w:trPr>
        <w:tc>
          <w:tcPr>
            <w:tcW w:w="2880" w:type="dxa"/>
          </w:tcPr>
          <w:p w14:paraId="31F2D5CF" w14:textId="77777777" w:rsidR="00CC42D2" w:rsidRPr="00A8268D" w:rsidRDefault="00CC42D2" w:rsidP="00E87DFB">
            <w:pPr>
              <w:rPr>
                <w:rFonts w:ascii="Cambria" w:hAnsi="Cambria"/>
                <w:b/>
                <w:i/>
                <w:sz w:val="22"/>
                <w:szCs w:val="22"/>
              </w:rPr>
            </w:pPr>
            <w:r w:rsidRPr="00A8268D">
              <w:rPr>
                <w:rFonts w:ascii="Cambria" w:hAnsi="Cambria"/>
                <w:b/>
                <w:i/>
                <w:sz w:val="22"/>
                <w:szCs w:val="22"/>
              </w:rPr>
              <w:t>Code 80</w:t>
            </w:r>
          </w:p>
          <w:p w14:paraId="4C013C5E" w14:textId="77777777" w:rsidR="00CC42D2" w:rsidRPr="00A8268D" w:rsidRDefault="00CC42D2" w:rsidP="00E87DFB">
            <w:pPr>
              <w:rPr>
                <w:rFonts w:ascii="Cambria" w:hAnsi="Cambria"/>
                <w:i/>
                <w:sz w:val="22"/>
                <w:szCs w:val="22"/>
              </w:rPr>
            </w:pPr>
            <w:r w:rsidRPr="00A8268D">
              <w:rPr>
                <w:rFonts w:ascii="Cambria" w:hAnsi="Cambria"/>
                <w:i/>
                <w:sz w:val="22"/>
                <w:szCs w:val="22"/>
              </w:rPr>
              <w:t>Employee Benefits</w:t>
            </w:r>
          </w:p>
        </w:tc>
        <w:tc>
          <w:tcPr>
            <w:tcW w:w="8010" w:type="dxa"/>
          </w:tcPr>
          <w:p w14:paraId="6675B7A4"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6"/>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4D12F215" w14:textId="77777777" w:rsidR="00CC42D2" w:rsidRPr="00A8268D" w:rsidRDefault="00CC42D2" w:rsidP="00E87DFB">
            <w:pPr>
              <w:rPr>
                <w:rFonts w:ascii="Cambria" w:hAnsi="Cambria"/>
                <w:i/>
                <w:sz w:val="22"/>
                <w:szCs w:val="22"/>
              </w:rPr>
            </w:pPr>
          </w:p>
        </w:tc>
      </w:tr>
      <w:tr w:rsidR="00CC42D2" w:rsidRPr="00A8268D" w14:paraId="1F271F07" w14:textId="77777777" w:rsidTr="00E87DFB">
        <w:trPr>
          <w:trHeight w:val="1360"/>
        </w:trPr>
        <w:tc>
          <w:tcPr>
            <w:tcW w:w="2880" w:type="dxa"/>
          </w:tcPr>
          <w:p w14:paraId="5F9463C8" w14:textId="77777777" w:rsidR="00CC42D2" w:rsidRPr="00A8268D" w:rsidRDefault="00CC42D2" w:rsidP="00E87DFB">
            <w:pPr>
              <w:rPr>
                <w:rFonts w:ascii="Cambria" w:hAnsi="Cambria"/>
                <w:b/>
                <w:i/>
                <w:sz w:val="22"/>
                <w:szCs w:val="22"/>
              </w:rPr>
            </w:pPr>
            <w:r w:rsidRPr="00A8268D">
              <w:rPr>
                <w:rFonts w:ascii="Cambria" w:hAnsi="Cambria"/>
                <w:b/>
                <w:i/>
                <w:sz w:val="22"/>
                <w:szCs w:val="22"/>
              </w:rPr>
              <w:t>Code 90</w:t>
            </w:r>
          </w:p>
          <w:p w14:paraId="5AC4C7FF" w14:textId="77777777" w:rsidR="00CC42D2" w:rsidRPr="00A8268D" w:rsidRDefault="00CC42D2" w:rsidP="00E87DFB">
            <w:pPr>
              <w:rPr>
                <w:rFonts w:ascii="Cambria" w:hAnsi="Cambria"/>
                <w:i/>
                <w:sz w:val="22"/>
                <w:szCs w:val="22"/>
              </w:rPr>
            </w:pPr>
            <w:r w:rsidRPr="00A8268D">
              <w:rPr>
                <w:rFonts w:ascii="Cambria" w:hAnsi="Cambria"/>
                <w:i/>
                <w:sz w:val="22"/>
                <w:szCs w:val="22"/>
              </w:rPr>
              <w:t>Indirect Cost</w:t>
            </w:r>
          </w:p>
        </w:tc>
        <w:tc>
          <w:tcPr>
            <w:tcW w:w="8010" w:type="dxa"/>
          </w:tcPr>
          <w:p w14:paraId="4A396165"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7"/>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165A3EC7" w14:textId="77777777" w:rsidR="00CC42D2" w:rsidRPr="00A8268D" w:rsidRDefault="00CC42D2" w:rsidP="00E87DFB">
            <w:pPr>
              <w:rPr>
                <w:rFonts w:ascii="Cambria" w:hAnsi="Cambria"/>
                <w:i/>
                <w:sz w:val="22"/>
                <w:szCs w:val="22"/>
              </w:rPr>
            </w:pPr>
          </w:p>
        </w:tc>
      </w:tr>
      <w:tr w:rsidR="00CC42D2" w:rsidRPr="00A8268D" w14:paraId="14B89136" w14:textId="77777777" w:rsidTr="00E87DFB">
        <w:trPr>
          <w:trHeight w:val="1360"/>
        </w:trPr>
        <w:tc>
          <w:tcPr>
            <w:tcW w:w="2880" w:type="dxa"/>
          </w:tcPr>
          <w:p w14:paraId="3ADE1501" w14:textId="77777777" w:rsidR="00CC42D2" w:rsidRPr="00A8268D" w:rsidRDefault="00CC42D2" w:rsidP="00E87DFB">
            <w:pPr>
              <w:rPr>
                <w:rFonts w:ascii="Cambria" w:hAnsi="Cambria"/>
                <w:b/>
                <w:i/>
                <w:sz w:val="22"/>
                <w:szCs w:val="22"/>
              </w:rPr>
            </w:pPr>
            <w:r w:rsidRPr="00A8268D">
              <w:rPr>
                <w:rFonts w:ascii="Cambria" w:hAnsi="Cambria"/>
                <w:b/>
                <w:i/>
                <w:sz w:val="22"/>
                <w:szCs w:val="22"/>
              </w:rPr>
              <w:t>Code 49</w:t>
            </w:r>
          </w:p>
          <w:p w14:paraId="74D88972" w14:textId="77777777" w:rsidR="00CC42D2" w:rsidRPr="00A8268D" w:rsidRDefault="00CC42D2" w:rsidP="00E87DFB">
            <w:pPr>
              <w:rPr>
                <w:rFonts w:ascii="Cambria" w:hAnsi="Cambria"/>
                <w:i/>
                <w:sz w:val="22"/>
                <w:szCs w:val="22"/>
              </w:rPr>
            </w:pPr>
            <w:r w:rsidRPr="00A8268D">
              <w:rPr>
                <w:rFonts w:ascii="Cambria" w:hAnsi="Cambria"/>
                <w:i/>
                <w:sz w:val="22"/>
                <w:szCs w:val="22"/>
              </w:rPr>
              <w:t>BOCES Services</w:t>
            </w:r>
          </w:p>
        </w:tc>
        <w:tc>
          <w:tcPr>
            <w:tcW w:w="8010" w:type="dxa"/>
          </w:tcPr>
          <w:p w14:paraId="321DE28F"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8"/>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3F896370" w14:textId="77777777" w:rsidR="00CC42D2" w:rsidRPr="00A8268D" w:rsidRDefault="00CC42D2" w:rsidP="00E87DFB">
            <w:pPr>
              <w:rPr>
                <w:rFonts w:ascii="Cambria" w:hAnsi="Cambria"/>
                <w:i/>
                <w:sz w:val="22"/>
                <w:szCs w:val="22"/>
              </w:rPr>
            </w:pPr>
          </w:p>
        </w:tc>
      </w:tr>
      <w:tr w:rsidR="00CC42D2" w:rsidRPr="00A8268D" w14:paraId="596C385E" w14:textId="77777777" w:rsidTr="00E87DFB">
        <w:trPr>
          <w:trHeight w:val="1360"/>
        </w:trPr>
        <w:tc>
          <w:tcPr>
            <w:tcW w:w="2880" w:type="dxa"/>
          </w:tcPr>
          <w:p w14:paraId="07A79013" w14:textId="77777777" w:rsidR="00CC42D2" w:rsidRPr="00A8268D" w:rsidRDefault="00CC42D2" w:rsidP="00E87DFB">
            <w:pPr>
              <w:rPr>
                <w:rFonts w:ascii="Cambria" w:hAnsi="Cambria"/>
                <w:b/>
                <w:i/>
                <w:sz w:val="22"/>
                <w:szCs w:val="22"/>
              </w:rPr>
            </w:pPr>
            <w:r w:rsidRPr="00A8268D">
              <w:rPr>
                <w:rFonts w:ascii="Cambria" w:hAnsi="Cambria"/>
                <w:b/>
                <w:i/>
                <w:sz w:val="22"/>
                <w:szCs w:val="22"/>
              </w:rPr>
              <w:t>Code 30</w:t>
            </w:r>
          </w:p>
          <w:p w14:paraId="424ED902" w14:textId="77777777" w:rsidR="00CC42D2" w:rsidRPr="00A8268D" w:rsidRDefault="00CC42D2" w:rsidP="00E87DFB">
            <w:pPr>
              <w:rPr>
                <w:rFonts w:ascii="Cambria" w:hAnsi="Cambria"/>
                <w:i/>
                <w:sz w:val="22"/>
                <w:szCs w:val="22"/>
              </w:rPr>
            </w:pPr>
            <w:r w:rsidRPr="00A8268D">
              <w:rPr>
                <w:rFonts w:ascii="Cambria" w:hAnsi="Cambria"/>
                <w:i/>
                <w:sz w:val="22"/>
                <w:szCs w:val="22"/>
              </w:rPr>
              <w:t>Minor Remodeling</w:t>
            </w:r>
          </w:p>
        </w:tc>
        <w:tc>
          <w:tcPr>
            <w:tcW w:w="8010" w:type="dxa"/>
          </w:tcPr>
          <w:p w14:paraId="65E7ECBA"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9"/>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0D7194F5" w14:textId="77777777" w:rsidR="00CC42D2" w:rsidRPr="00A8268D" w:rsidRDefault="00CC42D2" w:rsidP="00E87DFB">
            <w:pPr>
              <w:rPr>
                <w:rFonts w:ascii="Cambria" w:hAnsi="Cambria"/>
                <w:i/>
                <w:sz w:val="22"/>
                <w:szCs w:val="22"/>
              </w:rPr>
            </w:pPr>
          </w:p>
        </w:tc>
      </w:tr>
      <w:tr w:rsidR="00CC42D2" w:rsidRPr="00A8268D" w14:paraId="3FF9D087" w14:textId="77777777" w:rsidTr="00E87DFB">
        <w:trPr>
          <w:trHeight w:val="1360"/>
        </w:trPr>
        <w:tc>
          <w:tcPr>
            <w:tcW w:w="2880" w:type="dxa"/>
          </w:tcPr>
          <w:p w14:paraId="27BB6549" w14:textId="77777777" w:rsidR="00CC42D2" w:rsidRPr="00A8268D" w:rsidRDefault="00CC42D2" w:rsidP="00E87DFB">
            <w:pPr>
              <w:rPr>
                <w:rFonts w:ascii="Cambria" w:hAnsi="Cambria"/>
                <w:b/>
                <w:i/>
                <w:sz w:val="22"/>
                <w:szCs w:val="22"/>
              </w:rPr>
            </w:pPr>
            <w:r w:rsidRPr="00A8268D">
              <w:rPr>
                <w:rFonts w:ascii="Cambria" w:hAnsi="Cambria"/>
                <w:b/>
                <w:i/>
                <w:sz w:val="22"/>
                <w:szCs w:val="22"/>
              </w:rPr>
              <w:t>Code 20</w:t>
            </w:r>
          </w:p>
          <w:p w14:paraId="5B297404" w14:textId="77777777" w:rsidR="00CC42D2" w:rsidRPr="00A8268D" w:rsidRDefault="00CC42D2" w:rsidP="00E87DFB">
            <w:pPr>
              <w:rPr>
                <w:rFonts w:ascii="Cambria" w:hAnsi="Cambria"/>
                <w:i/>
                <w:sz w:val="22"/>
                <w:szCs w:val="22"/>
              </w:rPr>
            </w:pPr>
            <w:r w:rsidRPr="00A8268D">
              <w:rPr>
                <w:rFonts w:ascii="Cambria" w:hAnsi="Cambria"/>
                <w:i/>
                <w:sz w:val="22"/>
                <w:szCs w:val="22"/>
              </w:rPr>
              <w:t>Equipment</w:t>
            </w:r>
          </w:p>
        </w:tc>
        <w:tc>
          <w:tcPr>
            <w:tcW w:w="8010" w:type="dxa"/>
          </w:tcPr>
          <w:p w14:paraId="605496C4" w14:textId="77777777" w:rsidR="00CC42D2" w:rsidRPr="00A8268D" w:rsidRDefault="00CC42D2" w:rsidP="00E87DFB">
            <w:pPr>
              <w:rPr>
                <w:rFonts w:ascii="Cambria" w:hAnsi="Cambria"/>
                <w:i/>
                <w:sz w:val="22"/>
                <w:szCs w:val="22"/>
              </w:rPr>
            </w:pPr>
            <w:r w:rsidRPr="00A8268D">
              <w:rPr>
                <w:rFonts w:ascii="Cambria" w:hAnsi="Cambria"/>
                <w:i/>
                <w:sz w:val="22"/>
                <w:szCs w:val="22"/>
              </w:rPr>
              <w:fldChar w:fldCharType="begin">
                <w:ffData>
                  <w:name w:val="Text10"/>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2828CAD3" w14:textId="77777777" w:rsidR="00CC42D2" w:rsidRPr="00A8268D" w:rsidRDefault="00CC42D2" w:rsidP="00E87DFB">
            <w:pPr>
              <w:rPr>
                <w:rFonts w:ascii="Cambria" w:hAnsi="Cambria"/>
                <w:i/>
                <w:sz w:val="22"/>
                <w:szCs w:val="22"/>
              </w:rPr>
            </w:pPr>
          </w:p>
        </w:tc>
      </w:tr>
    </w:tbl>
    <w:p w14:paraId="6DC196A5" w14:textId="77777777" w:rsidR="00CC42D2" w:rsidRPr="00A8268D" w:rsidRDefault="00CC42D2" w:rsidP="00CC42D2">
      <w:pPr>
        <w:keepNext/>
        <w:jc w:val="center"/>
        <w:outlineLvl w:val="3"/>
        <w:rPr>
          <w:rFonts w:ascii="Cambria" w:hAnsi="Cambria"/>
          <w:sz w:val="22"/>
          <w:szCs w:val="22"/>
        </w:rPr>
      </w:pPr>
    </w:p>
    <w:p w14:paraId="36BD1C59" w14:textId="77777777" w:rsidR="00CC42D2" w:rsidRDefault="00CC42D2" w:rsidP="00CC42D2">
      <w:pPr>
        <w:spacing w:after="160" w:line="259" w:lineRule="auto"/>
        <w:rPr>
          <w:rFonts w:ascii="Cambria" w:hAnsi="Cambria"/>
          <w:b/>
          <w:color w:val="000000" w:themeColor="text1"/>
          <w:sz w:val="44"/>
          <w:szCs w:val="44"/>
        </w:rPr>
      </w:pPr>
      <w:r>
        <w:rPr>
          <w:rFonts w:ascii="Cambria" w:hAnsi="Cambria"/>
          <w:b/>
          <w:color w:val="000000" w:themeColor="text1"/>
          <w:sz w:val="44"/>
          <w:szCs w:val="44"/>
        </w:rPr>
        <w:br w:type="page"/>
      </w:r>
    </w:p>
    <w:p w14:paraId="7CFBCC47" w14:textId="14C395E6" w:rsidR="0017609A" w:rsidRPr="000E78D1" w:rsidRDefault="0017609A" w:rsidP="002907FC">
      <w:pPr>
        <w:widowControl w:val="0"/>
        <w:autoSpaceDE w:val="0"/>
        <w:autoSpaceDN w:val="0"/>
        <w:adjustRightInd w:val="0"/>
        <w:jc w:val="center"/>
        <w:rPr>
          <w:rFonts w:ascii="Calibri" w:hAnsi="Calibri" w:cs="Calibri"/>
          <w:b/>
          <w:sz w:val="28"/>
          <w:szCs w:val="28"/>
        </w:rPr>
      </w:pPr>
      <w:r w:rsidRPr="000E78D1">
        <w:rPr>
          <w:rFonts w:ascii="Calibri" w:hAnsi="Calibri" w:cs="Calibri"/>
          <w:b/>
          <w:sz w:val="28"/>
          <w:szCs w:val="28"/>
        </w:rPr>
        <w:lastRenderedPageBreak/>
        <w:t>M/WBE Documents</w:t>
      </w:r>
    </w:p>
    <w:p w14:paraId="62D8C71D" w14:textId="560B8A7B" w:rsidR="0017609A" w:rsidRPr="000E78D1" w:rsidRDefault="0017609A" w:rsidP="0017609A">
      <w:pPr>
        <w:jc w:val="center"/>
        <w:rPr>
          <w:rFonts w:ascii="Calibri" w:hAnsi="Calibri" w:cs="Calibri"/>
          <w:b/>
          <w:bCs/>
          <w:szCs w:val="24"/>
        </w:rPr>
      </w:pPr>
      <w:r w:rsidRPr="000E78D1">
        <w:rPr>
          <w:rFonts w:ascii="Calibri" w:hAnsi="Calibri" w:cs="Calibri"/>
          <w:b/>
          <w:bCs/>
          <w:szCs w:val="24"/>
          <w:u w:val="single"/>
        </w:rPr>
        <w:t xml:space="preserve">M/WBE Goal Calculation Worksheet </w:t>
      </w:r>
      <w:r w:rsidRPr="000E78D1">
        <w:rPr>
          <w:rFonts w:ascii="Calibri" w:hAnsi="Calibri" w:cs="Calibri"/>
          <w:b/>
          <w:bCs/>
          <w:szCs w:val="24"/>
          <w:u w:val="single"/>
        </w:rPr>
        <w:br/>
      </w:r>
      <w:r w:rsidRPr="000E78D1">
        <w:rPr>
          <w:rFonts w:ascii="Calibri" w:hAnsi="Calibri" w:cs="Calibri"/>
          <w:b/>
          <w:bCs/>
          <w:szCs w:val="24"/>
        </w:rPr>
        <w:t>(</w:t>
      </w:r>
      <w:r w:rsidRPr="0017609A">
        <w:rPr>
          <w:rFonts w:ascii="Calibri" w:hAnsi="Calibri" w:cs="Calibri"/>
          <w:b/>
          <w:bCs/>
          <w:i/>
          <w:szCs w:val="24"/>
        </w:rPr>
        <w:t xml:space="preserve">This form should reflect </w:t>
      </w:r>
      <w:r w:rsidR="009439F7">
        <w:rPr>
          <w:rFonts w:ascii="Calibri" w:hAnsi="Calibri" w:cs="Calibri"/>
          <w:b/>
          <w:bCs/>
          <w:i/>
          <w:szCs w:val="24"/>
        </w:rPr>
        <w:t>Year 1</w:t>
      </w:r>
      <w:r w:rsidRPr="0017609A">
        <w:rPr>
          <w:rFonts w:ascii="Calibri" w:hAnsi="Calibri" w:cs="Calibri"/>
          <w:b/>
          <w:bCs/>
          <w:i/>
          <w:szCs w:val="24"/>
        </w:rPr>
        <w:t xml:space="preserve"> </w:t>
      </w:r>
      <w:r w:rsidR="009439F7">
        <w:rPr>
          <w:rFonts w:ascii="Calibri" w:hAnsi="Calibri" w:cs="Calibri"/>
          <w:b/>
          <w:bCs/>
          <w:i/>
          <w:szCs w:val="24"/>
        </w:rPr>
        <w:t>b</w:t>
      </w:r>
      <w:r w:rsidRPr="0017609A">
        <w:rPr>
          <w:rFonts w:ascii="Calibri" w:hAnsi="Calibri" w:cs="Calibri"/>
          <w:b/>
          <w:bCs/>
          <w:i/>
          <w:szCs w:val="24"/>
        </w:rPr>
        <w:t xml:space="preserve">udget </w:t>
      </w:r>
      <w:r w:rsidR="009439F7">
        <w:rPr>
          <w:rFonts w:ascii="Calibri" w:hAnsi="Calibri" w:cs="Calibri"/>
          <w:b/>
          <w:bCs/>
          <w:i/>
          <w:szCs w:val="24"/>
        </w:rPr>
        <w:t>t</w:t>
      </w:r>
      <w:r w:rsidRPr="0017609A">
        <w:rPr>
          <w:rFonts w:ascii="Calibri" w:hAnsi="Calibri" w:cs="Calibri"/>
          <w:b/>
          <w:bCs/>
          <w:i/>
          <w:szCs w:val="24"/>
        </w:rPr>
        <w:t>otals</w:t>
      </w:r>
      <w:r w:rsidRPr="000E78D1">
        <w:rPr>
          <w:rFonts w:ascii="Calibri" w:hAnsi="Calibri" w:cs="Calibri"/>
          <w:b/>
          <w:bCs/>
          <w:szCs w:val="24"/>
        </w:rPr>
        <w:t>)</w:t>
      </w:r>
    </w:p>
    <w:p w14:paraId="315B7F2C" w14:textId="77777777" w:rsidR="0017609A" w:rsidRDefault="0017609A" w:rsidP="0017609A">
      <w:pPr>
        <w:rPr>
          <w:rFonts w:ascii="Calibri" w:hAnsi="Calibri" w:cs="Calibri"/>
          <w:b/>
          <w:bCs/>
          <w:szCs w:val="24"/>
        </w:rPr>
      </w:pPr>
    </w:p>
    <w:p w14:paraId="1E2A9A72" w14:textId="56FEE3A7" w:rsidR="0017609A" w:rsidRDefault="0017609A" w:rsidP="0017609A">
      <w:pPr>
        <w:rPr>
          <w:rFonts w:ascii="Cambria" w:hAnsi="Cambria" w:cs="Calibri"/>
          <w:b/>
          <w:bCs/>
          <w:sz w:val="22"/>
          <w:szCs w:val="22"/>
        </w:rPr>
      </w:pPr>
      <w:r w:rsidRPr="0017609A">
        <w:rPr>
          <w:rFonts w:ascii="Cambria" w:hAnsi="Cambria" w:cs="Calibri"/>
          <w:b/>
          <w:bCs/>
          <w:sz w:val="22"/>
          <w:szCs w:val="22"/>
        </w:rPr>
        <w:t xml:space="preserve">RFP # and Title: </w:t>
      </w:r>
      <w:r w:rsidR="00660A8A">
        <w:rPr>
          <w:rFonts w:ascii="Cambria" w:hAnsi="Cambria" w:cs="Calibri"/>
          <w:b/>
          <w:bCs/>
          <w:sz w:val="22"/>
          <w:szCs w:val="22"/>
        </w:rPr>
        <w:t xml:space="preserve"> </w:t>
      </w:r>
      <w:r w:rsidR="00660A8A" w:rsidRPr="00660A8A">
        <w:rPr>
          <w:rFonts w:ascii="Cambria" w:hAnsi="Cambria" w:cs="Calibri"/>
          <w:sz w:val="22"/>
          <w:szCs w:val="22"/>
        </w:rPr>
        <w:t>RFP GC22-009, McKinney-Vento Competitive Grant Program</w:t>
      </w:r>
      <w:r w:rsidR="00660A8A">
        <w:rPr>
          <w:rFonts w:ascii="Cambria" w:hAnsi="Cambria" w:cs="Calibri"/>
          <w:b/>
          <w:bCs/>
          <w:sz w:val="22"/>
          <w:szCs w:val="22"/>
        </w:rPr>
        <w:t xml:space="preserve"> </w:t>
      </w:r>
    </w:p>
    <w:p w14:paraId="12A94BDB" w14:textId="77777777" w:rsidR="00660A8A" w:rsidRPr="0017609A" w:rsidRDefault="00660A8A" w:rsidP="0017609A">
      <w:pPr>
        <w:rPr>
          <w:rFonts w:ascii="Cambria" w:hAnsi="Cambria" w:cs="Calibri"/>
          <w:b/>
          <w:bCs/>
          <w:sz w:val="22"/>
          <w:szCs w:val="22"/>
        </w:rPr>
      </w:pPr>
    </w:p>
    <w:p w14:paraId="6373CA9F" w14:textId="77777777" w:rsidR="0017609A" w:rsidRPr="0017609A" w:rsidRDefault="0017609A" w:rsidP="0017609A">
      <w:pPr>
        <w:rPr>
          <w:rFonts w:ascii="Cambria" w:hAnsi="Cambria" w:cs="Calibri"/>
          <w:b/>
          <w:bCs/>
          <w:sz w:val="22"/>
          <w:szCs w:val="22"/>
        </w:rPr>
      </w:pPr>
      <w:r w:rsidRPr="0017609A">
        <w:rPr>
          <w:rFonts w:ascii="Cambria" w:hAnsi="Cambria" w:cs="Calibri"/>
          <w:b/>
          <w:bCs/>
          <w:sz w:val="22"/>
          <w:szCs w:val="22"/>
        </w:rPr>
        <w:t>Applicant Name: _______________________________________________________________</w:t>
      </w:r>
    </w:p>
    <w:p w14:paraId="6C313357" w14:textId="274CE3C1" w:rsidR="0017609A" w:rsidRPr="0017609A" w:rsidRDefault="0017609A" w:rsidP="0017609A">
      <w:pPr>
        <w:spacing w:before="240"/>
        <w:rPr>
          <w:rFonts w:ascii="Cambria" w:hAnsi="Cambria" w:cs="Calibri"/>
          <w:bCs/>
          <w:sz w:val="22"/>
          <w:szCs w:val="22"/>
        </w:rPr>
      </w:pPr>
      <w:r w:rsidRPr="0017609A">
        <w:rPr>
          <w:rFonts w:ascii="Cambria" w:hAnsi="Cambria" w:cs="Calibri"/>
          <w:bCs/>
          <w:sz w:val="22"/>
          <w:szCs w:val="22"/>
        </w:rPr>
        <w:t>The M/WBE participation for this grant is 30% of each applicant’s total discretionary non-pers</w:t>
      </w:r>
      <w:r>
        <w:rPr>
          <w:rFonts w:ascii="Cambria" w:hAnsi="Cambria" w:cs="Calibri"/>
          <w:bCs/>
          <w:sz w:val="22"/>
          <w:szCs w:val="22"/>
        </w:rPr>
        <w:t>onnel</w:t>
      </w:r>
      <w:r w:rsidRPr="0017609A">
        <w:rPr>
          <w:rFonts w:ascii="Cambria" w:hAnsi="Cambria" w:cs="Calibri"/>
          <w:bCs/>
          <w:sz w:val="22"/>
          <w:szCs w:val="22"/>
        </w:rPr>
        <w:t xml:space="preserve"> service budget </w:t>
      </w:r>
      <w:r w:rsidR="009439F7">
        <w:rPr>
          <w:rFonts w:ascii="Cambria" w:hAnsi="Cambria" w:cs="Calibri"/>
          <w:bCs/>
          <w:sz w:val="22"/>
          <w:szCs w:val="22"/>
        </w:rPr>
        <w:t>for each year</w:t>
      </w:r>
      <w:r w:rsidRPr="0017609A">
        <w:rPr>
          <w:rFonts w:ascii="Cambria" w:hAnsi="Cambria" w:cs="Calibri"/>
          <w:bCs/>
          <w:sz w:val="22"/>
          <w:szCs w:val="22"/>
        </w:rPr>
        <w:t xml:space="preserve"> of the </w:t>
      </w:r>
      <w:r>
        <w:rPr>
          <w:rFonts w:ascii="Cambria" w:hAnsi="Cambria" w:cs="Calibri"/>
          <w:bCs/>
          <w:sz w:val="22"/>
          <w:szCs w:val="22"/>
        </w:rPr>
        <w:t>grant. Discretionary non-personne</w:t>
      </w:r>
      <w:r w:rsidRPr="0017609A">
        <w:rPr>
          <w:rFonts w:ascii="Cambria" w:hAnsi="Cambria" w:cs="Calibri"/>
          <w:bCs/>
          <w:sz w:val="22"/>
          <w:szCs w:val="22"/>
        </w:rPr>
        <w:t xml:space="preserve">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368B7AEE" w14:textId="77777777" w:rsidR="0017609A" w:rsidRDefault="0017609A" w:rsidP="0017609A">
      <w:pPr>
        <w:rPr>
          <w:rFonts w:ascii="Cambria" w:hAnsi="Cambria" w:cs="Calibri"/>
          <w:bCs/>
          <w:sz w:val="22"/>
          <w:szCs w:val="22"/>
        </w:rPr>
      </w:pPr>
    </w:p>
    <w:p w14:paraId="1FF7CCB6" w14:textId="77777777" w:rsidR="0017609A" w:rsidRPr="0017609A" w:rsidRDefault="0017609A" w:rsidP="0017609A">
      <w:pPr>
        <w:rPr>
          <w:rFonts w:ascii="Cambria" w:hAnsi="Cambria" w:cs="Calibri"/>
          <w:bCs/>
          <w:sz w:val="22"/>
          <w:szCs w:val="22"/>
        </w:rPr>
      </w:pPr>
      <w:r w:rsidRPr="0017609A">
        <w:rPr>
          <w:rFonts w:ascii="Cambria" w:hAnsi="Cambria" w:cs="Calibri"/>
          <w:bCs/>
          <w:sz w:val="22"/>
          <w:szCs w:val="22"/>
        </w:rPr>
        <w:t xml:space="preserve">Please complete the following table to determine the dollar amount of the M/WBE goal for this grant application. </w:t>
      </w:r>
    </w:p>
    <w:p w14:paraId="00752A34" w14:textId="77777777" w:rsidR="0017609A" w:rsidRPr="000E78D1" w:rsidRDefault="0017609A" w:rsidP="0017609A">
      <w:pPr>
        <w:rPr>
          <w:rFonts w:ascii="Calibri" w:hAnsi="Calibri" w:cs="Calibri"/>
          <w:bCs/>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2994"/>
        <w:gridCol w:w="2428"/>
        <w:gridCol w:w="2168"/>
      </w:tblGrid>
      <w:tr w:rsidR="000B6104" w:rsidRPr="000E78D1" w14:paraId="6FFEF02C" w14:textId="77777777" w:rsidTr="000B6104">
        <w:trPr>
          <w:cantSplit/>
          <w:trHeight w:val="288"/>
          <w:jc w:val="center"/>
        </w:trPr>
        <w:tc>
          <w:tcPr>
            <w:tcW w:w="1020" w:type="pct"/>
            <w:shd w:val="clear" w:color="auto" w:fill="D9D9D9"/>
          </w:tcPr>
          <w:p w14:paraId="29E0B654" w14:textId="77777777" w:rsidR="000B6104" w:rsidRPr="000E78D1" w:rsidRDefault="000B6104" w:rsidP="00EE6531">
            <w:pPr>
              <w:tabs>
                <w:tab w:val="center" w:pos="4320"/>
                <w:tab w:val="right" w:pos="8640"/>
              </w:tabs>
              <w:rPr>
                <w:rFonts w:ascii="Calibri" w:hAnsi="Calibri" w:cs="Calibri"/>
                <w:b/>
                <w:u w:val="single"/>
              </w:rPr>
            </w:pPr>
          </w:p>
        </w:tc>
        <w:tc>
          <w:tcPr>
            <w:tcW w:w="1570" w:type="pct"/>
            <w:shd w:val="clear" w:color="auto" w:fill="D9D9D9"/>
            <w:vAlign w:val="center"/>
          </w:tcPr>
          <w:p w14:paraId="2CBF7927" w14:textId="77777777" w:rsidR="000B6104" w:rsidRPr="000E78D1" w:rsidRDefault="000B6104" w:rsidP="00EE6531">
            <w:pPr>
              <w:tabs>
                <w:tab w:val="center" w:pos="4320"/>
                <w:tab w:val="right" w:pos="8640"/>
              </w:tabs>
              <w:jc w:val="center"/>
              <w:rPr>
                <w:rFonts w:ascii="Calibri" w:hAnsi="Calibri" w:cs="Calibri"/>
                <w:b/>
              </w:rPr>
            </w:pPr>
            <w:r w:rsidRPr="000E78D1">
              <w:rPr>
                <w:rFonts w:ascii="Calibri" w:hAnsi="Calibri" w:cs="Calibri"/>
                <w:b/>
              </w:rPr>
              <w:t>Budget Category</w:t>
            </w:r>
          </w:p>
        </w:tc>
        <w:tc>
          <w:tcPr>
            <w:tcW w:w="1273" w:type="pct"/>
            <w:shd w:val="clear" w:color="auto" w:fill="D9D9D9"/>
            <w:vAlign w:val="center"/>
          </w:tcPr>
          <w:p w14:paraId="48979AD5" w14:textId="77777777" w:rsidR="000B6104" w:rsidRPr="000E78D1" w:rsidRDefault="000B6104" w:rsidP="00EE6531">
            <w:pPr>
              <w:tabs>
                <w:tab w:val="center" w:pos="4320"/>
                <w:tab w:val="right" w:pos="8640"/>
              </w:tabs>
              <w:jc w:val="center"/>
              <w:rPr>
                <w:rFonts w:ascii="Calibri" w:hAnsi="Calibri" w:cs="Calibri"/>
                <w:b/>
              </w:rPr>
            </w:pPr>
            <w:r w:rsidRPr="000E78D1">
              <w:rPr>
                <w:rFonts w:ascii="Calibri" w:hAnsi="Calibri" w:cs="Calibri"/>
                <w:b/>
              </w:rPr>
              <w:t>Amount budgeted for items excluded from M/WBE calculation</w:t>
            </w:r>
          </w:p>
        </w:tc>
        <w:tc>
          <w:tcPr>
            <w:tcW w:w="1137" w:type="pct"/>
            <w:shd w:val="clear" w:color="auto" w:fill="D9D9D9"/>
            <w:vAlign w:val="center"/>
          </w:tcPr>
          <w:p w14:paraId="7B1BAE69" w14:textId="77777777" w:rsidR="000B6104" w:rsidRPr="000E78D1" w:rsidRDefault="000B6104" w:rsidP="00EE6531">
            <w:pPr>
              <w:tabs>
                <w:tab w:val="center" w:pos="4320"/>
                <w:tab w:val="right" w:pos="8640"/>
              </w:tabs>
              <w:jc w:val="center"/>
              <w:rPr>
                <w:rFonts w:ascii="Calibri" w:hAnsi="Calibri" w:cs="Calibri"/>
                <w:b/>
              </w:rPr>
            </w:pPr>
            <w:r w:rsidRPr="000E78D1">
              <w:rPr>
                <w:rFonts w:ascii="Calibri" w:hAnsi="Calibri" w:cs="Calibri"/>
                <w:b/>
              </w:rPr>
              <w:t>Totals</w:t>
            </w:r>
          </w:p>
        </w:tc>
      </w:tr>
      <w:tr w:rsidR="000B6104" w:rsidRPr="000E78D1" w14:paraId="74D2180D" w14:textId="77777777" w:rsidTr="000B6104">
        <w:trPr>
          <w:cantSplit/>
          <w:trHeight w:val="576"/>
          <w:jc w:val="center"/>
        </w:trPr>
        <w:tc>
          <w:tcPr>
            <w:tcW w:w="1020" w:type="pct"/>
            <w:vAlign w:val="center"/>
          </w:tcPr>
          <w:p w14:paraId="2250B5E8"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0D5F4ABE"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Total Budget</w:t>
            </w:r>
          </w:p>
        </w:tc>
        <w:tc>
          <w:tcPr>
            <w:tcW w:w="1273" w:type="pct"/>
            <w:shd w:val="thinDiagCross" w:color="auto" w:fill="auto"/>
          </w:tcPr>
          <w:p w14:paraId="1BC31D1D"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27409CF5"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42A6E61D" w14:textId="77777777" w:rsidTr="000B6104">
        <w:trPr>
          <w:cantSplit/>
          <w:trHeight w:val="576"/>
          <w:jc w:val="center"/>
        </w:trPr>
        <w:tc>
          <w:tcPr>
            <w:tcW w:w="1020" w:type="pct"/>
            <w:vAlign w:val="center"/>
          </w:tcPr>
          <w:p w14:paraId="3AF19BA4"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61ECB23A"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Professional Salaries</w:t>
            </w:r>
          </w:p>
        </w:tc>
        <w:tc>
          <w:tcPr>
            <w:tcW w:w="1273" w:type="pct"/>
          </w:tcPr>
          <w:p w14:paraId="507E3821"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153C3AC2"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47C07736" w14:textId="77777777" w:rsidTr="000B6104">
        <w:trPr>
          <w:cantSplit/>
          <w:trHeight w:val="576"/>
          <w:jc w:val="center"/>
        </w:trPr>
        <w:tc>
          <w:tcPr>
            <w:tcW w:w="1020" w:type="pct"/>
            <w:vAlign w:val="center"/>
          </w:tcPr>
          <w:p w14:paraId="17D6C4DF"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254B6CCA"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Support Staff Salaries</w:t>
            </w:r>
          </w:p>
        </w:tc>
        <w:tc>
          <w:tcPr>
            <w:tcW w:w="1273" w:type="pct"/>
          </w:tcPr>
          <w:p w14:paraId="599949B0"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68ACC9A4"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27D73014" w14:textId="77777777" w:rsidTr="000B6104">
        <w:trPr>
          <w:cantSplit/>
          <w:trHeight w:val="576"/>
          <w:jc w:val="center"/>
        </w:trPr>
        <w:tc>
          <w:tcPr>
            <w:tcW w:w="1020" w:type="pct"/>
            <w:vAlign w:val="center"/>
          </w:tcPr>
          <w:p w14:paraId="3DAA3C44"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46D6DAE3"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Fringe Benefits</w:t>
            </w:r>
          </w:p>
        </w:tc>
        <w:tc>
          <w:tcPr>
            <w:tcW w:w="1273" w:type="pct"/>
          </w:tcPr>
          <w:p w14:paraId="3B981CAB"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55909CAB"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308C0A1E" w14:textId="77777777" w:rsidTr="000B6104">
        <w:trPr>
          <w:cantSplit/>
          <w:trHeight w:val="576"/>
          <w:jc w:val="center"/>
        </w:trPr>
        <w:tc>
          <w:tcPr>
            <w:tcW w:w="1020" w:type="pct"/>
            <w:vAlign w:val="center"/>
          </w:tcPr>
          <w:p w14:paraId="055C2E95"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3C73D043"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Indirect Costs</w:t>
            </w:r>
          </w:p>
        </w:tc>
        <w:tc>
          <w:tcPr>
            <w:tcW w:w="1273" w:type="pct"/>
          </w:tcPr>
          <w:p w14:paraId="420974C7"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7FD1D958"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03B205CF" w14:textId="77777777" w:rsidTr="000B6104">
        <w:trPr>
          <w:cantSplit/>
          <w:trHeight w:val="576"/>
          <w:jc w:val="center"/>
        </w:trPr>
        <w:tc>
          <w:tcPr>
            <w:tcW w:w="1020" w:type="pct"/>
            <w:vAlign w:val="center"/>
          </w:tcPr>
          <w:p w14:paraId="076CF233"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79944512"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Rent/Lease/Utilities*</w:t>
            </w:r>
          </w:p>
        </w:tc>
        <w:tc>
          <w:tcPr>
            <w:tcW w:w="1273" w:type="pct"/>
          </w:tcPr>
          <w:p w14:paraId="482ACCBC"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2CFD1241"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6F47ACEB" w14:textId="77777777" w:rsidTr="000B6104">
        <w:trPr>
          <w:cantSplit/>
          <w:trHeight w:val="576"/>
          <w:jc w:val="center"/>
        </w:trPr>
        <w:tc>
          <w:tcPr>
            <w:tcW w:w="1020" w:type="pct"/>
            <w:vAlign w:val="center"/>
          </w:tcPr>
          <w:p w14:paraId="5F958088"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0570D34D"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Sum of lines 2, 3 ,4 ,5, and 6</w:t>
            </w:r>
          </w:p>
        </w:tc>
        <w:tc>
          <w:tcPr>
            <w:tcW w:w="1273" w:type="pct"/>
            <w:shd w:val="thinDiagCross" w:color="auto" w:fill="auto"/>
          </w:tcPr>
          <w:p w14:paraId="5466E80B"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0AE0DB3F"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3E50D426" w14:textId="77777777" w:rsidTr="000B6104">
        <w:trPr>
          <w:cantSplit/>
          <w:trHeight w:val="576"/>
          <w:jc w:val="center"/>
        </w:trPr>
        <w:tc>
          <w:tcPr>
            <w:tcW w:w="1020" w:type="pct"/>
            <w:vAlign w:val="center"/>
          </w:tcPr>
          <w:p w14:paraId="2BC19395"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3C47774C"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Line 1 minus Line 7</w:t>
            </w:r>
          </w:p>
        </w:tc>
        <w:tc>
          <w:tcPr>
            <w:tcW w:w="1273" w:type="pct"/>
            <w:shd w:val="thinDiagCross" w:color="auto" w:fill="auto"/>
          </w:tcPr>
          <w:p w14:paraId="1CB872FB"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6B1FCEE3"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5F481C52" w14:textId="77777777" w:rsidTr="000B6104">
        <w:trPr>
          <w:cantSplit/>
          <w:trHeight w:val="576"/>
          <w:jc w:val="center"/>
        </w:trPr>
        <w:tc>
          <w:tcPr>
            <w:tcW w:w="1020" w:type="pct"/>
            <w:vAlign w:val="center"/>
          </w:tcPr>
          <w:p w14:paraId="3DE78F0B"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77677FA5"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M/WBE Goal percentage (30%)</w:t>
            </w:r>
          </w:p>
        </w:tc>
        <w:tc>
          <w:tcPr>
            <w:tcW w:w="1273" w:type="pct"/>
            <w:shd w:val="thinDiagCross" w:color="auto" w:fill="auto"/>
          </w:tcPr>
          <w:p w14:paraId="5898D74C"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7A887046"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0.30</w:t>
            </w:r>
          </w:p>
        </w:tc>
      </w:tr>
      <w:tr w:rsidR="000B6104" w:rsidRPr="000E78D1" w14:paraId="4313A060" w14:textId="77777777" w:rsidTr="000B6104">
        <w:trPr>
          <w:cantSplit/>
          <w:trHeight w:val="576"/>
          <w:jc w:val="center"/>
        </w:trPr>
        <w:tc>
          <w:tcPr>
            <w:tcW w:w="1020" w:type="pct"/>
            <w:vAlign w:val="center"/>
          </w:tcPr>
          <w:p w14:paraId="6C736F65" w14:textId="77777777" w:rsidR="000B6104" w:rsidRPr="000E78D1" w:rsidRDefault="000B6104" w:rsidP="00E53C74">
            <w:pPr>
              <w:widowControl w:val="0"/>
              <w:numPr>
                <w:ilvl w:val="0"/>
                <w:numId w:val="45"/>
              </w:numPr>
              <w:autoSpaceDE w:val="0"/>
              <w:autoSpaceDN w:val="0"/>
              <w:adjustRightInd w:val="0"/>
              <w:rPr>
                <w:rFonts w:ascii="Calibri" w:hAnsi="Calibri" w:cs="Calibri"/>
                <w:b/>
              </w:rPr>
            </w:pPr>
          </w:p>
        </w:tc>
        <w:tc>
          <w:tcPr>
            <w:tcW w:w="1570" w:type="pct"/>
            <w:vAlign w:val="center"/>
          </w:tcPr>
          <w:p w14:paraId="23856E54"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Line 8 multiplied by Line 9 =MWBE goal amount</w:t>
            </w:r>
          </w:p>
        </w:tc>
        <w:tc>
          <w:tcPr>
            <w:tcW w:w="1273" w:type="pct"/>
            <w:shd w:val="thinDiagCross" w:color="auto" w:fill="auto"/>
          </w:tcPr>
          <w:p w14:paraId="50E65113"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2EC12776" w14:textId="77777777" w:rsidR="000B6104" w:rsidRPr="000E78D1" w:rsidRDefault="000B6104" w:rsidP="00EE6531">
            <w:pPr>
              <w:tabs>
                <w:tab w:val="center" w:pos="4320"/>
                <w:tab w:val="right" w:pos="8640"/>
              </w:tabs>
              <w:rPr>
                <w:rFonts w:ascii="Calibri" w:hAnsi="Calibri" w:cs="Calibri"/>
                <w:b/>
                <w:u w:val="single"/>
              </w:rPr>
            </w:pPr>
          </w:p>
        </w:tc>
      </w:tr>
    </w:tbl>
    <w:p w14:paraId="62FC59CA" w14:textId="77777777" w:rsidR="00F677C6" w:rsidRDefault="009439F7" w:rsidP="000B6104">
      <w:pPr>
        <w:ind w:right="630"/>
        <w:rPr>
          <w:rFonts w:ascii="Dutch Roman 12pt" w:hAnsi="Dutch Roman 12pt"/>
          <w:snapToGrid w:val="0"/>
          <w:sz w:val="22"/>
          <w:szCs w:val="22"/>
        </w:rPr>
      </w:pPr>
      <w:r w:rsidRPr="009439F7">
        <w:rPr>
          <w:rFonts w:ascii="Dutch Roman 12pt" w:hAnsi="Dutch Roman 12pt"/>
          <w:snapToGrid w:val="0"/>
          <w:sz w:val="22"/>
          <w:szCs w:val="22"/>
        </w:rPr>
        <w:t>*If not included in #5</w:t>
      </w:r>
    </w:p>
    <w:p w14:paraId="060D8F33" w14:textId="77777777" w:rsidR="00F677C6" w:rsidRDefault="00F677C6" w:rsidP="00980B46">
      <w:pPr>
        <w:rPr>
          <w:rFonts w:ascii="Dutch Roman 12pt" w:hAnsi="Dutch Roman 12pt"/>
          <w:snapToGrid w:val="0"/>
          <w:sz w:val="22"/>
          <w:szCs w:val="22"/>
        </w:rPr>
      </w:pPr>
    </w:p>
    <w:p w14:paraId="513B51D2" w14:textId="77777777" w:rsidR="00F677C6" w:rsidRDefault="00F677C6" w:rsidP="00980B46">
      <w:pPr>
        <w:rPr>
          <w:rFonts w:ascii="Dutch Roman 12pt" w:hAnsi="Dutch Roman 12pt"/>
          <w:snapToGrid w:val="0"/>
          <w:sz w:val="22"/>
          <w:szCs w:val="22"/>
        </w:rPr>
      </w:pPr>
    </w:p>
    <w:p w14:paraId="6BBECB44" w14:textId="77777777" w:rsidR="00F677C6" w:rsidRDefault="00F677C6" w:rsidP="00980B46">
      <w:pPr>
        <w:rPr>
          <w:rFonts w:ascii="Dutch Roman 12pt" w:hAnsi="Dutch Roman 12pt"/>
          <w:snapToGrid w:val="0"/>
          <w:sz w:val="22"/>
          <w:szCs w:val="22"/>
        </w:rPr>
      </w:pPr>
    </w:p>
    <w:p w14:paraId="1188D1B6" w14:textId="77777777" w:rsidR="00F677C6" w:rsidRDefault="00F677C6" w:rsidP="00980B46">
      <w:pPr>
        <w:rPr>
          <w:rFonts w:ascii="Dutch Roman 12pt" w:hAnsi="Dutch Roman 12pt"/>
          <w:snapToGrid w:val="0"/>
          <w:sz w:val="22"/>
          <w:szCs w:val="22"/>
        </w:rPr>
      </w:pPr>
    </w:p>
    <w:p w14:paraId="48E1FD12" w14:textId="77777777" w:rsidR="00F677C6" w:rsidRDefault="00F677C6" w:rsidP="00980B46">
      <w:pPr>
        <w:rPr>
          <w:rFonts w:ascii="Dutch Roman 12pt" w:hAnsi="Dutch Roman 12pt"/>
          <w:snapToGrid w:val="0"/>
          <w:sz w:val="22"/>
          <w:szCs w:val="22"/>
        </w:rPr>
      </w:pPr>
    </w:p>
    <w:p w14:paraId="20B68018" w14:textId="77777777" w:rsidR="00F677C6" w:rsidRDefault="00F677C6" w:rsidP="00980B46">
      <w:pPr>
        <w:rPr>
          <w:rFonts w:ascii="Dutch Roman 12pt" w:hAnsi="Dutch Roman 12pt"/>
          <w:snapToGrid w:val="0"/>
          <w:sz w:val="22"/>
          <w:szCs w:val="22"/>
        </w:rPr>
      </w:pPr>
    </w:p>
    <w:p w14:paraId="145CE96B" w14:textId="77777777" w:rsidR="00F677C6" w:rsidRDefault="00F677C6" w:rsidP="00980B46">
      <w:pPr>
        <w:rPr>
          <w:rFonts w:ascii="Dutch Roman 12pt" w:hAnsi="Dutch Roman 12pt"/>
          <w:snapToGrid w:val="0"/>
          <w:sz w:val="22"/>
          <w:szCs w:val="22"/>
        </w:rPr>
      </w:pPr>
    </w:p>
    <w:p w14:paraId="4B737966" w14:textId="77777777" w:rsidR="00F677C6" w:rsidRDefault="00F677C6" w:rsidP="00980B46">
      <w:pPr>
        <w:rPr>
          <w:rFonts w:ascii="Dutch Roman 12pt" w:hAnsi="Dutch Roman 12pt"/>
          <w:snapToGrid w:val="0"/>
          <w:sz w:val="22"/>
          <w:szCs w:val="22"/>
        </w:rPr>
      </w:pPr>
    </w:p>
    <w:p w14:paraId="28051B7E" w14:textId="77777777" w:rsidR="00F677C6" w:rsidRDefault="00F677C6" w:rsidP="00980B46">
      <w:pPr>
        <w:rPr>
          <w:rFonts w:ascii="Dutch Roman 12pt" w:hAnsi="Dutch Roman 12pt"/>
          <w:snapToGrid w:val="0"/>
          <w:sz w:val="22"/>
          <w:szCs w:val="22"/>
        </w:rPr>
      </w:pPr>
    </w:p>
    <w:p w14:paraId="66FC77A7" w14:textId="77777777" w:rsidR="000B6104" w:rsidRPr="000B6104" w:rsidRDefault="000B6104" w:rsidP="000B6104">
      <w:pPr>
        <w:jc w:val="center"/>
        <w:rPr>
          <w:rFonts w:ascii="Cambria" w:hAnsi="Cambria"/>
          <w:snapToGrid w:val="0"/>
          <w:sz w:val="22"/>
          <w:szCs w:val="22"/>
        </w:rPr>
      </w:pPr>
      <w:r w:rsidRPr="00B21EDB">
        <w:rPr>
          <w:rFonts w:ascii="Cambria" w:hAnsi="Cambria"/>
          <w:b/>
          <w:snapToGrid w:val="0"/>
          <w:sz w:val="28"/>
          <w:szCs w:val="28"/>
        </w:rPr>
        <w:lastRenderedPageBreak/>
        <w:t>M/WBE COVER LETTER</w:t>
      </w:r>
      <w:r w:rsidRPr="000B6104">
        <w:rPr>
          <w:rFonts w:ascii="Cambria" w:hAnsi="Cambria"/>
          <w:snapToGrid w:val="0"/>
          <w:sz w:val="22"/>
          <w:szCs w:val="22"/>
        </w:rPr>
        <w:br/>
        <w:t>Minority &amp; Woman-Owned Business Enterprise Requirements</w:t>
      </w:r>
    </w:p>
    <w:p w14:paraId="7E873B6C" w14:textId="77777777" w:rsidR="000B6104" w:rsidRPr="000B6104" w:rsidRDefault="000B6104" w:rsidP="000B6104">
      <w:pPr>
        <w:rPr>
          <w:rFonts w:ascii="Cambria" w:hAnsi="Cambria"/>
          <w:snapToGrid w:val="0"/>
          <w:sz w:val="22"/>
          <w:szCs w:val="22"/>
        </w:rPr>
      </w:pPr>
    </w:p>
    <w:p w14:paraId="24FFA4CF" w14:textId="5237C272" w:rsidR="000B6104" w:rsidRPr="000B6104" w:rsidRDefault="000B6104" w:rsidP="000B6104">
      <w:pPr>
        <w:rPr>
          <w:rFonts w:ascii="Cambria" w:hAnsi="Cambria"/>
          <w:snapToGrid w:val="0"/>
          <w:sz w:val="22"/>
          <w:szCs w:val="22"/>
        </w:rPr>
      </w:pPr>
      <w:r w:rsidRPr="000B6104">
        <w:rPr>
          <w:rFonts w:ascii="Cambria" w:hAnsi="Cambria"/>
          <w:b/>
          <w:snapToGrid w:val="0"/>
          <w:sz w:val="22"/>
          <w:szCs w:val="22"/>
        </w:rPr>
        <w:t>NAME OF GRANT PROGRAM</w:t>
      </w:r>
      <w:r>
        <w:rPr>
          <w:rFonts w:ascii="Cambria" w:hAnsi="Cambria"/>
          <w:b/>
          <w:snapToGrid w:val="0"/>
          <w:sz w:val="22"/>
          <w:szCs w:val="22"/>
        </w:rPr>
        <w:t xml:space="preserve">: </w:t>
      </w:r>
      <w:r w:rsidR="00A45C55">
        <w:rPr>
          <w:rFonts w:ascii="Cambria" w:hAnsi="Cambria"/>
          <w:snapToGrid w:val="0"/>
          <w:sz w:val="22"/>
          <w:szCs w:val="22"/>
        </w:rPr>
        <w:t>McKinney-Vento Competitive Grant Program</w:t>
      </w:r>
    </w:p>
    <w:p w14:paraId="7E62555D" w14:textId="77777777" w:rsidR="000B6104" w:rsidRPr="000B6104" w:rsidRDefault="000B6104" w:rsidP="000B6104">
      <w:pPr>
        <w:rPr>
          <w:rFonts w:ascii="Cambria" w:hAnsi="Cambria"/>
          <w:snapToGrid w:val="0"/>
          <w:sz w:val="22"/>
          <w:szCs w:val="22"/>
        </w:rPr>
      </w:pPr>
    </w:p>
    <w:p w14:paraId="1D71CB85" w14:textId="77777777" w:rsidR="00F677C6" w:rsidRPr="000B6104" w:rsidRDefault="000B6104" w:rsidP="00980B46">
      <w:pPr>
        <w:rPr>
          <w:rFonts w:ascii="Cambria" w:hAnsi="Cambria"/>
          <w:snapToGrid w:val="0"/>
          <w:sz w:val="22"/>
          <w:szCs w:val="22"/>
        </w:rPr>
      </w:pPr>
      <w:r w:rsidRPr="000B6104">
        <w:rPr>
          <w:rFonts w:ascii="Cambria" w:hAnsi="Cambria"/>
          <w:b/>
          <w:snapToGrid w:val="0"/>
          <w:sz w:val="22"/>
          <w:szCs w:val="22"/>
        </w:rPr>
        <w:t>NAME OF APPLICANT</w:t>
      </w:r>
      <w:r>
        <w:rPr>
          <w:rFonts w:ascii="Cambria" w:hAnsi="Cambria"/>
          <w:b/>
          <w:snapToGrid w:val="0"/>
          <w:sz w:val="22"/>
          <w:szCs w:val="22"/>
        </w:rPr>
        <w:t xml:space="preserve">: </w:t>
      </w:r>
      <w:r w:rsidRPr="000B6104">
        <w:rPr>
          <w:rFonts w:ascii="Cambria" w:hAnsi="Cambria"/>
          <w:snapToGrid w:val="0"/>
          <w:sz w:val="22"/>
          <w:szCs w:val="22"/>
        </w:rPr>
        <w:t>______________________________________________________</w:t>
      </w:r>
    </w:p>
    <w:p w14:paraId="3199752D" w14:textId="77777777" w:rsidR="00F677C6" w:rsidRPr="000B6104" w:rsidRDefault="00F677C6" w:rsidP="00980B46">
      <w:pPr>
        <w:rPr>
          <w:rFonts w:ascii="Cambria" w:hAnsi="Cambria"/>
          <w:snapToGrid w:val="0"/>
          <w:sz w:val="22"/>
          <w:szCs w:val="22"/>
        </w:rPr>
      </w:pPr>
    </w:p>
    <w:p w14:paraId="6730FA3D" w14:textId="77777777" w:rsidR="00F677C6" w:rsidRPr="000B6104" w:rsidRDefault="000B6104" w:rsidP="00980B46">
      <w:pPr>
        <w:rPr>
          <w:rFonts w:ascii="Cambria" w:hAnsi="Cambria"/>
          <w:snapToGrid w:val="0"/>
          <w:sz w:val="22"/>
          <w:szCs w:val="22"/>
        </w:rPr>
      </w:pPr>
      <w:r w:rsidRPr="000B6104">
        <w:rPr>
          <w:rFonts w:ascii="Cambria" w:hAnsi="Cambria"/>
          <w:snapToGrid w:val="0"/>
          <w:sz w:val="22"/>
          <w:szCs w:val="22"/>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CFCED85" w14:textId="77777777" w:rsidR="00F677C6" w:rsidRPr="000B6104" w:rsidRDefault="00F677C6" w:rsidP="00980B46">
      <w:pPr>
        <w:rPr>
          <w:rFonts w:ascii="Cambria" w:hAnsi="Cambria"/>
          <w:snapToGrid w:val="0"/>
          <w:sz w:val="22"/>
          <w:szCs w:val="22"/>
        </w:rPr>
      </w:pPr>
    </w:p>
    <w:p w14:paraId="6E30EEB7" w14:textId="77777777" w:rsidR="000B6104" w:rsidRDefault="000B6104" w:rsidP="000B6104">
      <w:pPr>
        <w:rPr>
          <w:rFonts w:ascii="Cambria" w:hAnsi="Cambria"/>
          <w:snapToGrid w:val="0"/>
          <w:sz w:val="22"/>
          <w:szCs w:val="22"/>
        </w:rPr>
      </w:pPr>
      <w:r w:rsidRPr="000B6104">
        <w:rPr>
          <w:rFonts w:ascii="Cambria" w:hAnsi="Cambria"/>
          <w:snapToGrid w:val="0"/>
          <w:sz w:val="22"/>
          <w:szCs w:val="22"/>
        </w:rP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642D5CB" w14:textId="77777777" w:rsidR="009C0182" w:rsidRPr="000B6104" w:rsidRDefault="009C0182" w:rsidP="000B6104">
      <w:pPr>
        <w:rPr>
          <w:rFonts w:ascii="Cambria" w:hAnsi="Cambria"/>
          <w:snapToGrid w:val="0"/>
          <w:sz w:val="22"/>
          <w:szCs w:val="22"/>
        </w:rPr>
      </w:pPr>
    </w:p>
    <w:p w14:paraId="2D10BB91" w14:textId="77777777" w:rsidR="000B6104" w:rsidRPr="000B6104" w:rsidRDefault="00B21EDB" w:rsidP="000B6104">
      <w:pPr>
        <w:ind w:left="810" w:hanging="270"/>
        <w:rPr>
          <w:rFonts w:ascii="Cambria" w:hAnsi="Cambria"/>
          <w:snapToGrid w:val="0"/>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A64ECB">
        <w:rPr>
          <w:rFonts w:ascii="Cambria" w:hAnsi="Cambria"/>
          <w:szCs w:val="24"/>
        </w:rPr>
      </w:r>
      <w:r w:rsidR="00A64ECB">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000B6104" w:rsidRPr="000B6104">
        <w:rPr>
          <w:rFonts w:ascii="Cambria" w:hAnsi="Cambria"/>
          <w:snapToGrid w:val="0"/>
          <w:sz w:val="22"/>
          <w:szCs w:val="22"/>
        </w:rPr>
        <w:t>Full Participation – No Request for Waiver (PREFERRED)</w:t>
      </w:r>
      <w:r>
        <w:rPr>
          <w:rFonts w:ascii="Cambria" w:hAnsi="Cambria"/>
          <w:snapToGrid w:val="0"/>
          <w:sz w:val="22"/>
          <w:szCs w:val="22"/>
        </w:rPr>
        <w:br/>
      </w:r>
    </w:p>
    <w:p w14:paraId="75F875F3" w14:textId="77777777" w:rsidR="000B6104" w:rsidRPr="000B6104" w:rsidRDefault="00B21EDB" w:rsidP="000B6104">
      <w:pPr>
        <w:ind w:left="810" w:hanging="270"/>
        <w:rPr>
          <w:rFonts w:ascii="Cambria" w:hAnsi="Cambria"/>
          <w:snapToGrid w:val="0"/>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A64ECB">
        <w:rPr>
          <w:rFonts w:ascii="Cambria" w:hAnsi="Cambria"/>
          <w:szCs w:val="24"/>
        </w:rPr>
      </w:r>
      <w:r w:rsidR="00A64ECB">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000B6104" w:rsidRPr="000B6104">
        <w:rPr>
          <w:rFonts w:ascii="Cambria" w:hAnsi="Cambria"/>
          <w:snapToGrid w:val="0"/>
          <w:sz w:val="22"/>
          <w:szCs w:val="22"/>
        </w:rPr>
        <w:t>Partial Participation – Partial Request for Waiver</w:t>
      </w:r>
      <w:r>
        <w:rPr>
          <w:rFonts w:ascii="Cambria" w:hAnsi="Cambria"/>
          <w:snapToGrid w:val="0"/>
          <w:sz w:val="22"/>
          <w:szCs w:val="22"/>
        </w:rPr>
        <w:br/>
      </w:r>
    </w:p>
    <w:p w14:paraId="57D1E808" w14:textId="77777777" w:rsidR="00F677C6" w:rsidRPr="000B6104" w:rsidRDefault="00B21EDB" w:rsidP="000B6104">
      <w:pPr>
        <w:ind w:left="810" w:hanging="270"/>
        <w:rPr>
          <w:rFonts w:ascii="Cambria" w:hAnsi="Cambria"/>
          <w:snapToGrid w:val="0"/>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A64ECB">
        <w:rPr>
          <w:rFonts w:ascii="Cambria" w:hAnsi="Cambria"/>
          <w:szCs w:val="24"/>
        </w:rPr>
      </w:r>
      <w:r w:rsidR="00A64ECB">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000B6104" w:rsidRPr="000B6104">
        <w:rPr>
          <w:rFonts w:ascii="Cambria" w:hAnsi="Cambria"/>
          <w:snapToGrid w:val="0"/>
          <w:sz w:val="22"/>
          <w:szCs w:val="22"/>
        </w:rPr>
        <w:t>No Participation – Request for Complete Waiver</w:t>
      </w:r>
    </w:p>
    <w:p w14:paraId="2ABF6562" w14:textId="77777777" w:rsidR="00F677C6" w:rsidRDefault="00F677C6" w:rsidP="00980B46">
      <w:pPr>
        <w:rPr>
          <w:rFonts w:ascii="Dutch Roman 12pt" w:hAnsi="Dutch Roman 12pt"/>
          <w:snapToGrid w:val="0"/>
          <w:sz w:val="22"/>
          <w:szCs w:val="22"/>
        </w:rPr>
      </w:pPr>
    </w:p>
    <w:p w14:paraId="0BA1185A" w14:textId="77777777" w:rsidR="00F677C6" w:rsidRPr="004E35D7" w:rsidRDefault="00F677C6" w:rsidP="00980B46">
      <w:pPr>
        <w:rPr>
          <w:rFonts w:ascii="Cambria" w:hAnsi="Cambria"/>
          <w:snapToGrid w:val="0"/>
          <w:sz w:val="22"/>
          <w:szCs w:val="22"/>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4E35D7" w:rsidRPr="004E35D7" w14:paraId="207C1B8D" w14:textId="77777777" w:rsidTr="004E35D7">
        <w:trPr>
          <w:trHeight w:val="503"/>
        </w:trPr>
        <w:tc>
          <w:tcPr>
            <w:tcW w:w="5000" w:type="pct"/>
          </w:tcPr>
          <w:p w14:paraId="3E2FED91" w14:textId="77777777" w:rsidR="004E35D7" w:rsidRPr="004E35D7" w:rsidRDefault="004E35D7" w:rsidP="00EE6531">
            <w:pPr>
              <w:ind w:right="-729"/>
              <w:rPr>
                <w:rFonts w:ascii="Cambria" w:hAnsi="Cambria" w:cs="Arial"/>
                <w:i/>
                <w:sz w:val="22"/>
                <w:szCs w:val="22"/>
              </w:rPr>
            </w:pPr>
            <w:r w:rsidRPr="004E35D7">
              <w:rPr>
                <w:rFonts w:ascii="Cambria" w:hAnsi="Cambria" w:cs="Arial"/>
                <w:i/>
                <w:sz w:val="22"/>
                <w:szCs w:val="22"/>
              </w:rPr>
              <w:t>By my signature on this Cover Letter, I certify that I am authorized to bind the Bidder’s firm contractually.</w:t>
            </w:r>
          </w:p>
          <w:p w14:paraId="4FB9A858" w14:textId="77777777" w:rsidR="004E35D7" w:rsidRPr="004E35D7" w:rsidRDefault="004E35D7" w:rsidP="00EE6531">
            <w:pPr>
              <w:ind w:right="-729"/>
              <w:rPr>
                <w:rFonts w:ascii="Cambria" w:hAnsi="Cambria" w:cs="Arial"/>
                <w:sz w:val="22"/>
                <w:szCs w:val="22"/>
              </w:rPr>
            </w:pPr>
          </w:p>
        </w:tc>
      </w:tr>
      <w:tr w:rsidR="004E35D7" w:rsidRPr="004E35D7" w14:paraId="77D67FA9" w14:textId="77777777" w:rsidTr="004E35D7">
        <w:trPr>
          <w:trHeight w:val="602"/>
        </w:trPr>
        <w:tc>
          <w:tcPr>
            <w:tcW w:w="5000" w:type="pct"/>
          </w:tcPr>
          <w:p w14:paraId="5439B30F" w14:textId="77777777" w:rsidR="004E35D7" w:rsidRPr="004E35D7" w:rsidRDefault="004E35D7" w:rsidP="00EE6531">
            <w:pPr>
              <w:ind w:right="-729"/>
              <w:rPr>
                <w:rFonts w:ascii="Cambria" w:hAnsi="Cambria" w:cs="Arial"/>
                <w:sz w:val="22"/>
                <w:szCs w:val="22"/>
              </w:rPr>
            </w:pPr>
            <w:r w:rsidRPr="004E35D7">
              <w:rPr>
                <w:rFonts w:ascii="Cambria" w:hAnsi="Cambria" w:cs="Arial"/>
                <w:sz w:val="22"/>
                <w:szCs w:val="22"/>
              </w:rPr>
              <w:t>Typed or Printed Name of Authorized Representative of the Firm</w:t>
            </w:r>
            <w:r>
              <w:rPr>
                <w:rFonts w:ascii="Cambria" w:hAnsi="Cambria" w:cs="Arial"/>
                <w:sz w:val="22"/>
                <w:szCs w:val="22"/>
              </w:rPr>
              <w:t>:</w:t>
            </w:r>
          </w:p>
          <w:p w14:paraId="44972130" w14:textId="77777777" w:rsidR="004E35D7" w:rsidRPr="004E35D7" w:rsidRDefault="004E35D7" w:rsidP="00EE6531">
            <w:pPr>
              <w:ind w:right="-729"/>
              <w:rPr>
                <w:rFonts w:ascii="Cambria" w:hAnsi="Cambria" w:cs="Arial"/>
                <w:sz w:val="22"/>
                <w:szCs w:val="22"/>
              </w:rPr>
            </w:pPr>
          </w:p>
          <w:p w14:paraId="74E10700" w14:textId="77777777" w:rsidR="004E35D7" w:rsidRPr="004E35D7" w:rsidRDefault="004E35D7" w:rsidP="00EE6531">
            <w:pPr>
              <w:ind w:right="-729"/>
              <w:rPr>
                <w:rFonts w:ascii="Cambria" w:hAnsi="Cambria" w:cs="Arial"/>
                <w:sz w:val="22"/>
                <w:szCs w:val="22"/>
              </w:rPr>
            </w:pPr>
          </w:p>
        </w:tc>
      </w:tr>
      <w:tr w:rsidR="004E35D7" w:rsidRPr="004E35D7" w14:paraId="1DD1EB4B" w14:textId="77777777" w:rsidTr="004E35D7">
        <w:trPr>
          <w:trHeight w:val="665"/>
        </w:trPr>
        <w:tc>
          <w:tcPr>
            <w:tcW w:w="5000" w:type="pct"/>
          </w:tcPr>
          <w:p w14:paraId="7AEC6F8D" w14:textId="77777777" w:rsidR="004E35D7" w:rsidRPr="004E35D7" w:rsidRDefault="004E35D7" w:rsidP="00EE6531">
            <w:pPr>
              <w:ind w:right="-729"/>
              <w:rPr>
                <w:rFonts w:ascii="Cambria" w:hAnsi="Cambria" w:cs="Arial"/>
                <w:sz w:val="22"/>
                <w:szCs w:val="22"/>
              </w:rPr>
            </w:pPr>
            <w:r w:rsidRPr="004E35D7">
              <w:rPr>
                <w:rFonts w:ascii="Cambria" w:hAnsi="Cambria" w:cs="Arial"/>
                <w:sz w:val="22"/>
                <w:szCs w:val="22"/>
              </w:rPr>
              <w:t>Typed or Printed Title/Position of Authorized Representative of the Firm</w:t>
            </w:r>
            <w:r>
              <w:rPr>
                <w:rFonts w:ascii="Cambria" w:hAnsi="Cambria" w:cs="Arial"/>
                <w:sz w:val="22"/>
                <w:szCs w:val="22"/>
              </w:rPr>
              <w:t>:</w:t>
            </w:r>
          </w:p>
          <w:p w14:paraId="5B80697C" w14:textId="77777777" w:rsidR="004E35D7" w:rsidRPr="004E35D7" w:rsidRDefault="004E35D7" w:rsidP="00EE6531">
            <w:pPr>
              <w:ind w:right="-729"/>
              <w:rPr>
                <w:rFonts w:ascii="Cambria" w:hAnsi="Cambria" w:cs="Arial"/>
                <w:sz w:val="22"/>
                <w:szCs w:val="22"/>
              </w:rPr>
            </w:pPr>
          </w:p>
          <w:p w14:paraId="685B9E39" w14:textId="77777777" w:rsidR="004E35D7" w:rsidRPr="004E35D7" w:rsidRDefault="004E35D7" w:rsidP="00EE6531">
            <w:pPr>
              <w:ind w:right="-729"/>
              <w:rPr>
                <w:rFonts w:ascii="Cambria" w:hAnsi="Cambria" w:cs="Arial"/>
                <w:sz w:val="22"/>
                <w:szCs w:val="22"/>
              </w:rPr>
            </w:pPr>
          </w:p>
        </w:tc>
      </w:tr>
      <w:tr w:rsidR="004E35D7" w:rsidRPr="004E35D7" w14:paraId="570B7EBA" w14:textId="77777777" w:rsidTr="004E35D7">
        <w:trPr>
          <w:trHeight w:val="683"/>
        </w:trPr>
        <w:tc>
          <w:tcPr>
            <w:tcW w:w="5000" w:type="pct"/>
          </w:tcPr>
          <w:p w14:paraId="193C5605" w14:textId="77777777" w:rsidR="004E35D7" w:rsidRPr="004E35D7" w:rsidRDefault="004E35D7" w:rsidP="00EE6531">
            <w:pPr>
              <w:ind w:right="-729"/>
              <w:rPr>
                <w:rFonts w:ascii="Cambria" w:hAnsi="Cambria" w:cs="Arial"/>
                <w:sz w:val="22"/>
                <w:szCs w:val="22"/>
              </w:rPr>
            </w:pPr>
            <w:r w:rsidRPr="004E35D7">
              <w:rPr>
                <w:rFonts w:ascii="Cambria" w:hAnsi="Cambria" w:cs="Arial"/>
                <w:sz w:val="22"/>
                <w:szCs w:val="22"/>
              </w:rPr>
              <w:t>Signature/Date</w:t>
            </w:r>
            <w:r>
              <w:rPr>
                <w:rFonts w:ascii="Cambria" w:hAnsi="Cambria" w:cs="Arial"/>
                <w:sz w:val="22"/>
                <w:szCs w:val="22"/>
              </w:rPr>
              <w:t>:</w:t>
            </w:r>
          </w:p>
          <w:p w14:paraId="3ABCB304" w14:textId="77777777" w:rsidR="004E35D7" w:rsidRPr="004E35D7" w:rsidRDefault="004E35D7" w:rsidP="00EE6531">
            <w:pPr>
              <w:ind w:right="-729"/>
              <w:rPr>
                <w:rFonts w:ascii="Cambria" w:hAnsi="Cambria" w:cs="Arial"/>
                <w:sz w:val="22"/>
                <w:szCs w:val="22"/>
              </w:rPr>
            </w:pPr>
          </w:p>
          <w:p w14:paraId="742C78F1" w14:textId="77777777" w:rsidR="004E35D7" w:rsidRPr="004E35D7" w:rsidRDefault="004E35D7" w:rsidP="00EE6531">
            <w:pPr>
              <w:ind w:right="-729"/>
              <w:rPr>
                <w:rFonts w:ascii="Cambria" w:hAnsi="Cambria" w:cs="Arial"/>
                <w:sz w:val="22"/>
                <w:szCs w:val="22"/>
              </w:rPr>
            </w:pPr>
          </w:p>
          <w:p w14:paraId="6928A33E" w14:textId="77777777" w:rsidR="004E35D7" w:rsidRPr="004E35D7" w:rsidRDefault="004E35D7" w:rsidP="00EE6531">
            <w:pPr>
              <w:ind w:right="-729"/>
              <w:rPr>
                <w:rFonts w:ascii="Cambria" w:hAnsi="Cambria" w:cs="Arial"/>
                <w:sz w:val="22"/>
                <w:szCs w:val="22"/>
              </w:rPr>
            </w:pPr>
          </w:p>
        </w:tc>
      </w:tr>
    </w:tbl>
    <w:p w14:paraId="6F09936A" w14:textId="77777777" w:rsidR="00F677C6" w:rsidRDefault="00F677C6" w:rsidP="00980B46">
      <w:pPr>
        <w:rPr>
          <w:rFonts w:ascii="Dutch Roman 12pt" w:hAnsi="Dutch Roman 12pt"/>
          <w:snapToGrid w:val="0"/>
          <w:sz w:val="22"/>
          <w:szCs w:val="22"/>
        </w:rPr>
      </w:pPr>
    </w:p>
    <w:p w14:paraId="5D692E49" w14:textId="77777777" w:rsidR="00F677C6" w:rsidRDefault="00F677C6" w:rsidP="00980B46">
      <w:pPr>
        <w:rPr>
          <w:rFonts w:ascii="Dutch Roman 12pt" w:hAnsi="Dutch Roman 12pt"/>
          <w:snapToGrid w:val="0"/>
          <w:sz w:val="22"/>
          <w:szCs w:val="22"/>
        </w:rPr>
      </w:pPr>
    </w:p>
    <w:p w14:paraId="7E180A41" w14:textId="77777777" w:rsidR="00F677C6" w:rsidRDefault="00F677C6" w:rsidP="00980B46">
      <w:pPr>
        <w:rPr>
          <w:rFonts w:ascii="Dutch Roman 12pt" w:hAnsi="Dutch Roman 12pt"/>
          <w:snapToGrid w:val="0"/>
          <w:sz w:val="22"/>
          <w:szCs w:val="22"/>
        </w:rPr>
      </w:pPr>
    </w:p>
    <w:p w14:paraId="7B4E6535" w14:textId="77777777" w:rsidR="00F677C6" w:rsidRDefault="00F677C6" w:rsidP="00980B46">
      <w:pPr>
        <w:rPr>
          <w:rFonts w:ascii="Dutch Roman 12pt" w:hAnsi="Dutch Roman 12pt"/>
          <w:snapToGrid w:val="0"/>
          <w:sz w:val="22"/>
          <w:szCs w:val="22"/>
        </w:rPr>
      </w:pPr>
    </w:p>
    <w:p w14:paraId="098D9D5D" w14:textId="77777777" w:rsidR="00F677C6" w:rsidRDefault="00F677C6" w:rsidP="00980B46">
      <w:pPr>
        <w:rPr>
          <w:rFonts w:ascii="Dutch Roman 12pt" w:hAnsi="Dutch Roman 12pt"/>
          <w:snapToGrid w:val="0"/>
          <w:sz w:val="22"/>
          <w:szCs w:val="22"/>
        </w:rPr>
      </w:pPr>
    </w:p>
    <w:p w14:paraId="18DABD0C" w14:textId="77777777" w:rsidR="00F677C6" w:rsidRDefault="00F677C6" w:rsidP="00980B46">
      <w:pPr>
        <w:rPr>
          <w:rFonts w:ascii="Dutch Roman 12pt" w:hAnsi="Dutch Roman 12pt"/>
          <w:snapToGrid w:val="0"/>
          <w:sz w:val="22"/>
          <w:szCs w:val="22"/>
        </w:rPr>
      </w:pPr>
    </w:p>
    <w:p w14:paraId="1A933B0C" w14:textId="77777777" w:rsidR="00F677C6" w:rsidRDefault="00F677C6" w:rsidP="00980B46">
      <w:pPr>
        <w:rPr>
          <w:rFonts w:ascii="Dutch Roman 12pt" w:hAnsi="Dutch Roman 12pt"/>
          <w:snapToGrid w:val="0"/>
          <w:sz w:val="22"/>
          <w:szCs w:val="22"/>
        </w:rPr>
      </w:pPr>
    </w:p>
    <w:p w14:paraId="1D4CEBFE" w14:textId="77777777" w:rsidR="00F677C6" w:rsidRDefault="00F677C6" w:rsidP="00980B46">
      <w:pPr>
        <w:rPr>
          <w:rFonts w:ascii="Dutch Roman 12pt" w:hAnsi="Dutch Roman 12pt"/>
          <w:snapToGrid w:val="0"/>
          <w:sz w:val="22"/>
          <w:szCs w:val="22"/>
        </w:rPr>
      </w:pPr>
    </w:p>
    <w:p w14:paraId="2B061E54" w14:textId="77777777" w:rsidR="00F677C6" w:rsidRDefault="00F677C6" w:rsidP="00980B46">
      <w:pPr>
        <w:rPr>
          <w:rFonts w:ascii="Dutch Roman 12pt" w:hAnsi="Dutch Roman 12pt"/>
          <w:snapToGrid w:val="0"/>
          <w:sz w:val="22"/>
          <w:szCs w:val="22"/>
        </w:rPr>
      </w:pPr>
    </w:p>
    <w:p w14:paraId="24C6590E" w14:textId="77777777" w:rsidR="006E0277" w:rsidRDefault="006E0277" w:rsidP="00980B46">
      <w:pPr>
        <w:rPr>
          <w:rFonts w:ascii="Dutch Roman 12pt" w:hAnsi="Dutch Roman 12pt"/>
          <w:snapToGrid w:val="0"/>
          <w:sz w:val="22"/>
          <w:szCs w:val="22"/>
        </w:rPr>
        <w:sectPr w:rsidR="006E0277" w:rsidSect="00350542">
          <w:pgSz w:w="12240" w:h="15840"/>
          <w:pgMar w:top="720" w:right="1260" w:bottom="720" w:left="720" w:header="720" w:footer="720" w:gutter="0"/>
          <w:cols w:space="720"/>
          <w:docGrid w:linePitch="360"/>
        </w:sectPr>
      </w:pPr>
    </w:p>
    <w:p w14:paraId="68532E13" w14:textId="77777777" w:rsidR="0003103E" w:rsidRPr="000E78D1" w:rsidRDefault="0003103E" w:rsidP="0003103E">
      <w:pPr>
        <w:jc w:val="center"/>
        <w:rPr>
          <w:rFonts w:ascii="Tw Cen MT" w:hAnsi="Tw Cen MT"/>
          <w:b/>
          <w:szCs w:val="24"/>
        </w:rPr>
      </w:pPr>
      <w:r w:rsidRPr="000E78D1">
        <w:rPr>
          <w:rFonts w:ascii="Tw Cen MT" w:hAnsi="Tw Cen MT"/>
          <w:b/>
          <w:szCs w:val="24"/>
        </w:rPr>
        <w:lastRenderedPageBreak/>
        <w:t>M/WBE UTILIZATION PLAN</w:t>
      </w:r>
    </w:p>
    <w:p w14:paraId="69404AAD" w14:textId="77777777" w:rsidR="0003103E" w:rsidRPr="000E78D1" w:rsidRDefault="0003103E" w:rsidP="0003103E">
      <w:pPr>
        <w:spacing w:after="120"/>
        <w:ind w:left="-691"/>
        <w:rPr>
          <w:rFonts w:ascii="Tw Cen MT" w:hAnsi="Tw Cen MT"/>
          <w:sz w:val="20"/>
        </w:rPr>
      </w:pPr>
      <w:r w:rsidRPr="000E78D1">
        <w:rPr>
          <w:rFonts w:ascii="Tw Cen MT" w:hAnsi="Tw Cen MT"/>
          <w:b/>
          <w:sz w:val="20"/>
        </w:rPr>
        <w:t xml:space="preserve">INSTRUCTIONS:  </w:t>
      </w:r>
      <w:r w:rsidRPr="000E78D1">
        <w:rPr>
          <w:rFonts w:ascii="Tw Cen MT" w:hAnsi="Tw Cen MT"/>
          <w:sz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627DB546" w14:textId="77777777" w:rsidR="0003103E" w:rsidRPr="000E78D1" w:rsidRDefault="0003103E" w:rsidP="0003103E">
      <w:pPr>
        <w:ind w:left="-684"/>
        <w:rPr>
          <w:rFonts w:ascii="Tw Cen MT" w:hAnsi="Tw Cen MT"/>
          <w:sz w:val="20"/>
        </w:rPr>
      </w:pPr>
      <w:r w:rsidRPr="000E78D1">
        <w:rPr>
          <w:rFonts w:ascii="Tw Cen MT" w:hAnsi="Tw Cen MT"/>
          <w:sz w:val="20"/>
        </w:rPr>
        <w:t>Bidder/Applicant</w:t>
      </w:r>
      <w:r w:rsidRPr="000E78D1">
        <w:rPr>
          <w:rFonts w:ascii="Calibri" w:hAnsi="Calibri"/>
          <w:sz w:val="20"/>
        </w:rPr>
        <w:t>’</w:t>
      </w:r>
      <w:r w:rsidRPr="000E78D1">
        <w:rPr>
          <w:rFonts w:ascii="Tw Cen MT" w:hAnsi="Tw Cen MT"/>
          <w:sz w:val="20"/>
        </w:rPr>
        <w:t>s Name</w:t>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w:t>
      </w:r>
      <w:r w:rsidRPr="000E78D1">
        <w:rPr>
          <w:rFonts w:ascii="Calibri" w:hAnsi="Calibri"/>
          <w:sz w:val="20"/>
        </w:rPr>
        <w:tab/>
      </w:r>
      <w:r w:rsidRPr="000E78D1">
        <w:rPr>
          <w:rFonts w:ascii="Calibri" w:hAnsi="Calibri"/>
          <w:sz w:val="20"/>
        </w:rPr>
        <w:tab/>
      </w:r>
      <w:r w:rsidRPr="000E78D1">
        <w:rPr>
          <w:rFonts w:ascii="Tw Cen MT" w:hAnsi="Tw Cen MT"/>
          <w:sz w:val="20"/>
        </w:rPr>
        <w:t>Telephone/Email:</w:t>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_______________________/___________________</w:t>
      </w:r>
    </w:p>
    <w:p w14:paraId="0BA023E3" w14:textId="77777777" w:rsidR="0003103E" w:rsidRPr="000E78D1" w:rsidRDefault="0003103E" w:rsidP="0003103E">
      <w:pPr>
        <w:ind w:left="-684"/>
        <w:rPr>
          <w:rFonts w:ascii="Tw Cen MT" w:hAnsi="Tw Cen MT"/>
          <w:sz w:val="14"/>
          <w:szCs w:val="14"/>
        </w:rPr>
      </w:pPr>
    </w:p>
    <w:p w14:paraId="198D6CB2" w14:textId="77777777" w:rsidR="0003103E" w:rsidRPr="000E78D1" w:rsidRDefault="0003103E" w:rsidP="0003103E">
      <w:pPr>
        <w:ind w:left="-684"/>
        <w:rPr>
          <w:rFonts w:ascii="Tw Cen MT" w:hAnsi="Tw Cen MT"/>
          <w:sz w:val="20"/>
        </w:rPr>
      </w:pPr>
      <w:r w:rsidRPr="000E78D1">
        <w:rPr>
          <w:rFonts w:ascii="Tw Cen MT" w:hAnsi="Tw Cen MT"/>
          <w:sz w:val="20"/>
        </w:rPr>
        <w:t>Address</w:t>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w:t>
      </w:r>
      <w:r w:rsidRPr="000E78D1">
        <w:rPr>
          <w:rFonts w:ascii="Calibri" w:hAnsi="Calibri"/>
          <w:sz w:val="20"/>
        </w:rPr>
        <w:tab/>
      </w:r>
      <w:r w:rsidRPr="000E78D1">
        <w:rPr>
          <w:rFonts w:ascii="Calibri" w:hAnsi="Calibri"/>
          <w:sz w:val="20"/>
        </w:rPr>
        <w:tab/>
      </w:r>
      <w:r w:rsidRPr="000E78D1">
        <w:rPr>
          <w:rFonts w:ascii="Tw Cen MT" w:hAnsi="Tw Cen MT"/>
          <w:sz w:val="20"/>
        </w:rPr>
        <w:t>Federal ID No.:</w:t>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__________________________________________</w:t>
      </w:r>
    </w:p>
    <w:p w14:paraId="618FA91A" w14:textId="77777777" w:rsidR="0003103E" w:rsidRPr="000E78D1" w:rsidRDefault="0003103E" w:rsidP="0003103E">
      <w:pPr>
        <w:ind w:left="-684"/>
        <w:rPr>
          <w:rFonts w:ascii="Tw Cen MT" w:hAnsi="Tw Cen MT"/>
          <w:sz w:val="14"/>
          <w:szCs w:val="14"/>
        </w:rPr>
      </w:pPr>
    </w:p>
    <w:p w14:paraId="5F572C60" w14:textId="77777777" w:rsidR="0003103E" w:rsidRPr="000E78D1" w:rsidRDefault="0003103E" w:rsidP="0003103E">
      <w:pPr>
        <w:ind w:left="-684"/>
        <w:rPr>
          <w:rFonts w:ascii="Tw Cen MT" w:hAnsi="Tw Cen MT"/>
          <w:sz w:val="20"/>
        </w:rPr>
      </w:pPr>
      <w:r w:rsidRPr="000E78D1">
        <w:rPr>
          <w:rFonts w:ascii="Tw Cen MT" w:hAnsi="Tw Cen MT"/>
          <w:sz w:val="20"/>
        </w:rPr>
        <w:t>City, State, Zip</w:t>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w:t>
      </w:r>
      <w:r w:rsidRPr="000E78D1">
        <w:rPr>
          <w:rFonts w:ascii="Calibri" w:hAnsi="Calibri"/>
          <w:sz w:val="20"/>
        </w:rPr>
        <w:tab/>
      </w:r>
      <w:r w:rsidRPr="000E78D1">
        <w:rPr>
          <w:rFonts w:ascii="Calibri" w:hAnsi="Calibri"/>
          <w:sz w:val="20"/>
        </w:rPr>
        <w:tab/>
      </w:r>
      <w:r w:rsidRPr="000E78D1">
        <w:rPr>
          <w:rFonts w:ascii="Tw Cen MT" w:hAnsi="Tw Cen MT"/>
          <w:sz w:val="20"/>
        </w:rPr>
        <w:t>RFP No.:</w:t>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____________________________________</w:t>
      </w:r>
    </w:p>
    <w:p w14:paraId="2E4E483A" w14:textId="77777777" w:rsidR="0003103E" w:rsidRPr="000E78D1" w:rsidRDefault="0003103E" w:rsidP="0003103E">
      <w:pPr>
        <w:ind w:left="-684"/>
        <w:rPr>
          <w:rFonts w:ascii="Tw Cen MT" w:hAnsi="Tw Cen MT"/>
          <w:sz w:val="14"/>
          <w:szCs w:val="14"/>
        </w:rPr>
      </w:pPr>
    </w:p>
    <w:tbl>
      <w:tblPr>
        <w:tblW w:w="5294"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5"/>
        <w:gridCol w:w="3137"/>
        <w:gridCol w:w="3175"/>
      </w:tblGrid>
      <w:tr w:rsidR="0003103E" w:rsidRPr="000E78D1" w14:paraId="3B3A4759" w14:textId="77777777" w:rsidTr="0003103E">
        <w:tc>
          <w:tcPr>
            <w:tcW w:w="1675" w:type="pct"/>
          </w:tcPr>
          <w:p w14:paraId="0C359B63"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Certified M/WBE</w:t>
            </w:r>
          </w:p>
          <w:p w14:paraId="7F96CEEC" w14:textId="77777777" w:rsidR="0003103E" w:rsidRPr="000E78D1" w:rsidRDefault="0003103E" w:rsidP="00EE6531">
            <w:pPr>
              <w:rPr>
                <w:rFonts w:ascii="Tw Cen MT" w:hAnsi="Tw Cen MT"/>
                <w:sz w:val="18"/>
                <w:szCs w:val="18"/>
              </w:rPr>
            </w:pPr>
          </w:p>
        </w:tc>
        <w:tc>
          <w:tcPr>
            <w:tcW w:w="1023" w:type="pct"/>
          </w:tcPr>
          <w:p w14:paraId="578D2925"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Classification</w:t>
            </w:r>
          </w:p>
          <w:p w14:paraId="5D70628E"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(check all applicable)</w:t>
            </w:r>
          </w:p>
        </w:tc>
        <w:tc>
          <w:tcPr>
            <w:tcW w:w="1144" w:type="pct"/>
          </w:tcPr>
          <w:p w14:paraId="3B81D3ED"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Description of Work</w:t>
            </w:r>
          </w:p>
          <w:p w14:paraId="7EAC0BFA" w14:textId="77777777" w:rsidR="0003103E" w:rsidRPr="000E78D1" w:rsidRDefault="0003103E" w:rsidP="00EE6531">
            <w:pPr>
              <w:jc w:val="center"/>
              <w:rPr>
                <w:rFonts w:ascii="Tw Cen MT" w:hAnsi="Tw Cen MT"/>
                <w:sz w:val="18"/>
                <w:szCs w:val="18"/>
              </w:rPr>
            </w:pPr>
            <w:r w:rsidRPr="000E78D1">
              <w:rPr>
                <w:rFonts w:ascii="Tw Cen MT" w:hAnsi="Tw Cen MT"/>
                <w:b/>
                <w:sz w:val="18"/>
                <w:szCs w:val="18"/>
              </w:rPr>
              <w:t>(Subcontracts/Supplies/Services)</w:t>
            </w:r>
          </w:p>
        </w:tc>
        <w:tc>
          <w:tcPr>
            <w:tcW w:w="1159" w:type="pct"/>
          </w:tcPr>
          <w:p w14:paraId="295470B4"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 xml:space="preserve">Annual Dollar Value of </w:t>
            </w:r>
          </w:p>
          <w:p w14:paraId="27747F09"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Subcontracts/Supplies/Services</w:t>
            </w:r>
          </w:p>
        </w:tc>
      </w:tr>
      <w:tr w:rsidR="0003103E" w:rsidRPr="000E78D1" w14:paraId="022AEFAB" w14:textId="77777777" w:rsidTr="0003103E">
        <w:tc>
          <w:tcPr>
            <w:tcW w:w="1675" w:type="pct"/>
          </w:tcPr>
          <w:p w14:paraId="45CFFB52" w14:textId="77777777" w:rsidR="0003103E" w:rsidRPr="000E78D1" w:rsidRDefault="0003103E" w:rsidP="00EE6531">
            <w:pPr>
              <w:rPr>
                <w:rFonts w:ascii="Tw Cen MT" w:hAnsi="Tw Cen MT"/>
                <w:sz w:val="18"/>
                <w:szCs w:val="18"/>
              </w:rPr>
            </w:pPr>
          </w:p>
          <w:p w14:paraId="56E95866" w14:textId="77777777" w:rsidR="0003103E" w:rsidRPr="000E78D1" w:rsidRDefault="0003103E" w:rsidP="00EE6531">
            <w:pPr>
              <w:rPr>
                <w:rFonts w:ascii="Tw Cen MT" w:hAnsi="Tw Cen MT"/>
                <w:sz w:val="18"/>
                <w:szCs w:val="18"/>
              </w:rPr>
            </w:pPr>
            <w:r w:rsidRPr="000E78D1">
              <w:rPr>
                <w:rFonts w:ascii="Tw Cen MT" w:hAnsi="Tw Cen MT"/>
                <w:sz w:val="18"/>
                <w:szCs w:val="18"/>
              </w:rPr>
              <w:t xml:space="preserve">NAME </w:t>
            </w:r>
          </w:p>
          <w:p w14:paraId="50F11234" w14:textId="77777777" w:rsidR="0003103E" w:rsidRPr="000E78D1" w:rsidRDefault="0003103E" w:rsidP="00EE6531">
            <w:pPr>
              <w:rPr>
                <w:rFonts w:ascii="Tw Cen MT" w:hAnsi="Tw Cen MT"/>
                <w:sz w:val="18"/>
                <w:szCs w:val="18"/>
              </w:rPr>
            </w:pPr>
          </w:p>
          <w:p w14:paraId="4B5423DD" w14:textId="77777777" w:rsidR="0003103E" w:rsidRPr="000E78D1" w:rsidRDefault="0003103E" w:rsidP="00EE6531">
            <w:pPr>
              <w:rPr>
                <w:rFonts w:ascii="Tw Cen MT" w:hAnsi="Tw Cen MT"/>
                <w:sz w:val="18"/>
                <w:szCs w:val="18"/>
              </w:rPr>
            </w:pPr>
            <w:r w:rsidRPr="000E78D1">
              <w:rPr>
                <w:rFonts w:ascii="Tw Cen MT" w:hAnsi="Tw Cen MT"/>
                <w:sz w:val="18"/>
                <w:szCs w:val="18"/>
              </w:rPr>
              <w:t>ADDRESS</w:t>
            </w:r>
          </w:p>
          <w:p w14:paraId="75F0C05B" w14:textId="77777777" w:rsidR="0003103E" w:rsidRPr="000E78D1" w:rsidRDefault="0003103E" w:rsidP="00EE6531">
            <w:pPr>
              <w:rPr>
                <w:rFonts w:ascii="Tw Cen MT" w:hAnsi="Tw Cen MT"/>
                <w:sz w:val="18"/>
                <w:szCs w:val="18"/>
              </w:rPr>
            </w:pPr>
          </w:p>
          <w:p w14:paraId="3010528E" w14:textId="77777777" w:rsidR="0003103E" w:rsidRPr="000E78D1" w:rsidRDefault="0003103E" w:rsidP="00EE6531">
            <w:pPr>
              <w:rPr>
                <w:rFonts w:ascii="Tw Cen MT" w:hAnsi="Tw Cen MT"/>
                <w:sz w:val="18"/>
                <w:szCs w:val="18"/>
              </w:rPr>
            </w:pPr>
            <w:r w:rsidRPr="000E78D1">
              <w:rPr>
                <w:rFonts w:ascii="Tw Cen MT" w:hAnsi="Tw Cen MT"/>
                <w:sz w:val="18"/>
                <w:szCs w:val="18"/>
              </w:rPr>
              <w:t>CITY, ST, ZIP</w:t>
            </w:r>
          </w:p>
          <w:p w14:paraId="7D3BCFD9" w14:textId="77777777" w:rsidR="0003103E" w:rsidRPr="000E78D1" w:rsidRDefault="0003103E" w:rsidP="00EE6531">
            <w:pPr>
              <w:rPr>
                <w:rFonts w:ascii="Tw Cen MT" w:hAnsi="Tw Cen MT"/>
                <w:sz w:val="18"/>
                <w:szCs w:val="18"/>
              </w:rPr>
            </w:pPr>
          </w:p>
          <w:p w14:paraId="7AA1B5DC" w14:textId="77777777" w:rsidR="0003103E" w:rsidRPr="000E78D1" w:rsidRDefault="0003103E" w:rsidP="00EE6531">
            <w:pPr>
              <w:rPr>
                <w:rFonts w:ascii="Tw Cen MT" w:hAnsi="Tw Cen MT"/>
                <w:sz w:val="18"/>
                <w:szCs w:val="18"/>
              </w:rPr>
            </w:pPr>
            <w:r w:rsidRPr="000E78D1">
              <w:rPr>
                <w:rFonts w:ascii="Tw Cen MT" w:hAnsi="Tw Cen MT"/>
                <w:sz w:val="18"/>
                <w:szCs w:val="18"/>
              </w:rPr>
              <w:t>PHONE/E-MAIL</w:t>
            </w:r>
          </w:p>
          <w:p w14:paraId="28CAA6D8" w14:textId="77777777" w:rsidR="0003103E" w:rsidRPr="000E78D1" w:rsidRDefault="0003103E" w:rsidP="00EE6531">
            <w:pPr>
              <w:rPr>
                <w:rFonts w:ascii="Tw Cen MT" w:hAnsi="Tw Cen MT"/>
                <w:sz w:val="18"/>
                <w:szCs w:val="18"/>
              </w:rPr>
            </w:pPr>
          </w:p>
          <w:p w14:paraId="016F71EE" w14:textId="77777777" w:rsidR="0003103E" w:rsidRPr="000E78D1" w:rsidRDefault="0003103E" w:rsidP="00EE6531">
            <w:pPr>
              <w:rPr>
                <w:rFonts w:ascii="Tw Cen MT" w:hAnsi="Tw Cen MT"/>
                <w:sz w:val="18"/>
                <w:szCs w:val="18"/>
              </w:rPr>
            </w:pPr>
            <w:r w:rsidRPr="000E78D1">
              <w:rPr>
                <w:rFonts w:ascii="Tw Cen MT" w:hAnsi="Tw Cen MT"/>
                <w:sz w:val="18"/>
                <w:szCs w:val="18"/>
              </w:rPr>
              <w:t>FEDERAL ID No.</w:t>
            </w:r>
          </w:p>
        </w:tc>
        <w:tc>
          <w:tcPr>
            <w:tcW w:w="1023" w:type="pct"/>
          </w:tcPr>
          <w:p w14:paraId="2B72798D" w14:textId="77777777" w:rsidR="0003103E" w:rsidRPr="000E78D1" w:rsidRDefault="0003103E" w:rsidP="00EE6531">
            <w:pPr>
              <w:jc w:val="center"/>
              <w:rPr>
                <w:rFonts w:ascii="Tw Cen MT" w:hAnsi="Tw Cen MT"/>
                <w:sz w:val="18"/>
                <w:szCs w:val="18"/>
              </w:rPr>
            </w:pPr>
          </w:p>
          <w:p w14:paraId="61ADD1A4" w14:textId="77777777" w:rsidR="0003103E" w:rsidRPr="000E78D1" w:rsidRDefault="0003103E" w:rsidP="000E0551">
            <w:pPr>
              <w:rPr>
                <w:rFonts w:ascii="Tw Cen MT" w:hAnsi="Tw Cen MT"/>
                <w:sz w:val="18"/>
                <w:szCs w:val="18"/>
              </w:rPr>
            </w:pPr>
            <w:r w:rsidRPr="000E78D1">
              <w:rPr>
                <w:rFonts w:ascii="Tw Cen MT" w:hAnsi="Tw Cen MT"/>
                <w:sz w:val="18"/>
                <w:szCs w:val="18"/>
              </w:rPr>
              <w:t>NYS ESD Certified</w:t>
            </w:r>
          </w:p>
          <w:p w14:paraId="6450677E" w14:textId="77777777" w:rsidR="0003103E" w:rsidRPr="000E78D1" w:rsidRDefault="0003103E" w:rsidP="000E0551">
            <w:pPr>
              <w:rPr>
                <w:rFonts w:ascii="Tw Cen MT" w:hAnsi="Tw Cen MT"/>
                <w:sz w:val="18"/>
                <w:szCs w:val="18"/>
              </w:rPr>
            </w:pPr>
          </w:p>
          <w:p w14:paraId="7B9F25EF" w14:textId="77777777" w:rsidR="0003103E" w:rsidRPr="000E78D1" w:rsidRDefault="0003103E" w:rsidP="000E0551">
            <w:pPr>
              <w:rPr>
                <w:rFonts w:ascii="Tw Cen MT" w:hAnsi="Tw Cen MT"/>
                <w:sz w:val="18"/>
                <w:szCs w:val="18"/>
              </w:rPr>
            </w:pPr>
            <w:r w:rsidRPr="000E78D1">
              <w:rPr>
                <w:rFonts w:ascii="Tw Cen MT" w:hAnsi="Tw Cen MT"/>
                <w:sz w:val="18"/>
                <w:szCs w:val="18"/>
              </w:rPr>
              <w:t>MBE      ______</w:t>
            </w:r>
          </w:p>
          <w:p w14:paraId="237F47DF" w14:textId="77777777" w:rsidR="0003103E" w:rsidRPr="000E78D1" w:rsidRDefault="0003103E" w:rsidP="000E0551">
            <w:pPr>
              <w:rPr>
                <w:rFonts w:ascii="Tw Cen MT" w:hAnsi="Tw Cen MT"/>
                <w:sz w:val="18"/>
                <w:szCs w:val="18"/>
              </w:rPr>
            </w:pPr>
          </w:p>
          <w:p w14:paraId="64F50E33" w14:textId="77777777" w:rsidR="0003103E" w:rsidRPr="000E78D1" w:rsidRDefault="0003103E" w:rsidP="000E0551">
            <w:pPr>
              <w:rPr>
                <w:rFonts w:ascii="Tw Cen MT" w:hAnsi="Tw Cen MT"/>
                <w:sz w:val="18"/>
                <w:szCs w:val="18"/>
              </w:rPr>
            </w:pPr>
            <w:r w:rsidRPr="000E78D1">
              <w:rPr>
                <w:rFonts w:ascii="Tw Cen MT" w:hAnsi="Tw Cen MT"/>
                <w:sz w:val="18"/>
                <w:szCs w:val="18"/>
              </w:rPr>
              <w:t>WBE     ______</w:t>
            </w:r>
          </w:p>
          <w:p w14:paraId="282EB2B7" w14:textId="77777777" w:rsidR="0003103E" w:rsidRPr="000E78D1" w:rsidRDefault="0003103E" w:rsidP="00EE6531">
            <w:pPr>
              <w:jc w:val="center"/>
              <w:rPr>
                <w:rFonts w:ascii="Tw Cen MT" w:hAnsi="Tw Cen MT"/>
                <w:sz w:val="18"/>
                <w:szCs w:val="18"/>
              </w:rPr>
            </w:pPr>
          </w:p>
          <w:p w14:paraId="228AD772" w14:textId="77777777" w:rsidR="0003103E" w:rsidRPr="000E78D1" w:rsidRDefault="0003103E" w:rsidP="00EE6531">
            <w:pPr>
              <w:jc w:val="center"/>
              <w:rPr>
                <w:rFonts w:ascii="Tw Cen MT" w:hAnsi="Tw Cen MT"/>
                <w:sz w:val="18"/>
                <w:szCs w:val="18"/>
              </w:rPr>
            </w:pPr>
          </w:p>
        </w:tc>
        <w:tc>
          <w:tcPr>
            <w:tcW w:w="1144" w:type="pct"/>
          </w:tcPr>
          <w:p w14:paraId="4377F666" w14:textId="77777777" w:rsidR="0003103E" w:rsidRPr="000E78D1" w:rsidRDefault="0003103E" w:rsidP="00EE6531">
            <w:pPr>
              <w:rPr>
                <w:rFonts w:ascii="Tw Cen MT" w:hAnsi="Tw Cen MT"/>
                <w:sz w:val="18"/>
                <w:szCs w:val="18"/>
              </w:rPr>
            </w:pPr>
          </w:p>
        </w:tc>
        <w:tc>
          <w:tcPr>
            <w:tcW w:w="1159" w:type="pct"/>
          </w:tcPr>
          <w:p w14:paraId="6C34738E" w14:textId="77777777" w:rsidR="0003103E" w:rsidRPr="000E78D1" w:rsidRDefault="0003103E" w:rsidP="00EE6531">
            <w:pPr>
              <w:rPr>
                <w:rFonts w:ascii="Tw Cen MT" w:hAnsi="Tw Cen MT"/>
                <w:sz w:val="18"/>
                <w:szCs w:val="18"/>
              </w:rPr>
            </w:pPr>
          </w:p>
          <w:p w14:paraId="3341F9E2" w14:textId="77777777" w:rsidR="0003103E" w:rsidRPr="000E78D1" w:rsidRDefault="0003103E" w:rsidP="00EE6531">
            <w:pPr>
              <w:rPr>
                <w:rFonts w:ascii="Tw Cen MT" w:hAnsi="Tw Cen MT"/>
                <w:sz w:val="18"/>
                <w:szCs w:val="18"/>
              </w:rPr>
            </w:pPr>
          </w:p>
          <w:p w14:paraId="051C3124" w14:textId="77777777" w:rsidR="0003103E" w:rsidRPr="000E78D1" w:rsidRDefault="0003103E" w:rsidP="00EE6531">
            <w:pPr>
              <w:rPr>
                <w:rFonts w:ascii="Tw Cen MT" w:hAnsi="Tw Cen MT"/>
                <w:sz w:val="18"/>
                <w:szCs w:val="18"/>
              </w:rPr>
            </w:pPr>
          </w:p>
          <w:p w14:paraId="2595E3FB" w14:textId="77777777" w:rsidR="0003103E" w:rsidRPr="000E78D1" w:rsidRDefault="0003103E" w:rsidP="00EE6531">
            <w:pPr>
              <w:rPr>
                <w:rFonts w:ascii="Tw Cen MT" w:hAnsi="Tw Cen MT"/>
                <w:sz w:val="18"/>
                <w:szCs w:val="18"/>
              </w:rPr>
            </w:pPr>
          </w:p>
          <w:p w14:paraId="0257ECFA" w14:textId="77777777" w:rsidR="0003103E" w:rsidRPr="000E78D1" w:rsidRDefault="0003103E" w:rsidP="00EE6531">
            <w:pPr>
              <w:jc w:val="center"/>
              <w:rPr>
                <w:rFonts w:ascii="Tw Cen MT" w:hAnsi="Tw Cen MT"/>
                <w:sz w:val="18"/>
                <w:szCs w:val="18"/>
              </w:rPr>
            </w:pPr>
            <w:r w:rsidRPr="000E78D1">
              <w:rPr>
                <w:rFonts w:ascii="Tw Cen MT" w:hAnsi="Tw Cen MT"/>
                <w:sz w:val="18"/>
                <w:szCs w:val="18"/>
              </w:rPr>
              <w:t>$ _________________</w:t>
            </w:r>
          </w:p>
        </w:tc>
      </w:tr>
      <w:tr w:rsidR="0003103E" w:rsidRPr="000E78D1" w14:paraId="6EB89F84" w14:textId="77777777" w:rsidTr="0003103E">
        <w:tc>
          <w:tcPr>
            <w:tcW w:w="1675" w:type="pct"/>
          </w:tcPr>
          <w:p w14:paraId="4439131E" w14:textId="77777777" w:rsidR="0003103E" w:rsidRPr="000E78D1" w:rsidRDefault="0003103E" w:rsidP="00EE6531">
            <w:pPr>
              <w:rPr>
                <w:rFonts w:ascii="Tw Cen MT" w:hAnsi="Tw Cen MT"/>
                <w:sz w:val="18"/>
                <w:szCs w:val="18"/>
              </w:rPr>
            </w:pPr>
          </w:p>
          <w:p w14:paraId="5C9F45E0" w14:textId="77777777" w:rsidR="0003103E" w:rsidRPr="000E78D1" w:rsidRDefault="0003103E" w:rsidP="00EE6531">
            <w:pPr>
              <w:rPr>
                <w:rFonts w:ascii="Tw Cen MT" w:hAnsi="Tw Cen MT"/>
                <w:sz w:val="18"/>
                <w:szCs w:val="18"/>
              </w:rPr>
            </w:pPr>
            <w:r w:rsidRPr="000E78D1">
              <w:rPr>
                <w:rFonts w:ascii="Tw Cen MT" w:hAnsi="Tw Cen MT"/>
                <w:sz w:val="18"/>
                <w:szCs w:val="18"/>
              </w:rPr>
              <w:t>NAME</w:t>
            </w:r>
          </w:p>
          <w:p w14:paraId="65488EB8" w14:textId="77777777" w:rsidR="0003103E" w:rsidRPr="000E78D1" w:rsidRDefault="0003103E" w:rsidP="00EE6531">
            <w:pPr>
              <w:rPr>
                <w:rFonts w:ascii="Tw Cen MT" w:hAnsi="Tw Cen MT"/>
                <w:sz w:val="18"/>
                <w:szCs w:val="18"/>
              </w:rPr>
            </w:pPr>
          </w:p>
          <w:p w14:paraId="2B981BB6" w14:textId="77777777" w:rsidR="0003103E" w:rsidRPr="000E78D1" w:rsidRDefault="0003103E" w:rsidP="00EE6531">
            <w:pPr>
              <w:rPr>
                <w:rFonts w:ascii="Tw Cen MT" w:hAnsi="Tw Cen MT"/>
                <w:sz w:val="18"/>
                <w:szCs w:val="18"/>
              </w:rPr>
            </w:pPr>
            <w:r w:rsidRPr="000E78D1">
              <w:rPr>
                <w:rFonts w:ascii="Tw Cen MT" w:hAnsi="Tw Cen MT"/>
                <w:sz w:val="18"/>
                <w:szCs w:val="18"/>
              </w:rPr>
              <w:t>ADDRESS</w:t>
            </w:r>
          </w:p>
          <w:p w14:paraId="056BDA0E" w14:textId="77777777" w:rsidR="0003103E" w:rsidRPr="000E78D1" w:rsidRDefault="0003103E" w:rsidP="00EE6531">
            <w:pPr>
              <w:rPr>
                <w:rFonts w:ascii="Tw Cen MT" w:hAnsi="Tw Cen MT"/>
                <w:sz w:val="18"/>
                <w:szCs w:val="18"/>
              </w:rPr>
            </w:pPr>
          </w:p>
          <w:p w14:paraId="159902C3" w14:textId="77777777" w:rsidR="0003103E" w:rsidRPr="000E78D1" w:rsidRDefault="0003103E" w:rsidP="00EE6531">
            <w:pPr>
              <w:rPr>
                <w:rFonts w:ascii="Tw Cen MT" w:hAnsi="Tw Cen MT"/>
                <w:sz w:val="18"/>
                <w:szCs w:val="18"/>
              </w:rPr>
            </w:pPr>
            <w:r w:rsidRPr="000E78D1">
              <w:rPr>
                <w:rFonts w:ascii="Tw Cen MT" w:hAnsi="Tw Cen MT"/>
                <w:sz w:val="18"/>
                <w:szCs w:val="18"/>
              </w:rPr>
              <w:t>CITY, ST, ZIP</w:t>
            </w:r>
          </w:p>
          <w:p w14:paraId="2A0BA4BE" w14:textId="77777777" w:rsidR="0003103E" w:rsidRPr="000E78D1" w:rsidRDefault="0003103E" w:rsidP="00EE6531">
            <w:pPr>
              <w:rPr>
                <w:rFonts w:ascii="Tw Cen MT" w:hAnsi="Tw Cen MT"/>
                <w:sz w:val="18"/>
                <w:szCs w:val="18"/>
              </w:rPr>
            </w:pPr>
          </w:p>
          <w:p w14:paraId="1BBBE5D1" w14:textId="77777777" w:rsidR="0003103E" w:rsidRPr="000E78D1" w:rsidRDefault="0003103E" w:rsidP="00EE6531">
            <w:pPr>
              <w:rPr>
                <w:rFonts w:ascii="Tw Cen MT" w:hAnsi="Tw Cen MT"/>
                <w:sz w:val="18"/>
                <w:szCs w:val="18"/>
              </w:rPr>
            </w:pPr>
            <w:r w:rsidRPr="000E78D1">
              <w:rPr>
                <w:rFonts w:ascii="Tw Cen MT" w:hAnsi="Tw Cen MT"/>
                <w:sz w:val="18"/>
                <w:szCs w:val="18"/>
              </w:rPr>
              <w:t>PHONE/E-MAIL</w:t>
            </w:r>
          </w:p>
          <w:p w14:paraId="126C3FC5" w14:textId="77777777" w:rsidR="0003103E" w:rsidRPr="000E78D1" w:rsidRDefault="0003103E" w:rsidP="00EE6531">
            <w:pPr>
              <w:rPr>
                <w:rFonts w:ascii="Tw Cen MT" w:hAnsi="Tw Cen MT"/>
                <w:sz w:val="18"/>
                <w:szCs w:val="18"/>
              </w:rPr>
            </w:pPr>
          </w:p>
          <w:p w14:paraId="5DD72EEC" w14:textId="77777777" w:rsidR="0003103E" w:rsidRPr="000E78D1" w:rsidRDefault="0003103E" w:rsidP="00EE6531">
            <w:pPr>
              <w:rPr>
                <w:rFonts w:ascii="Tw Cen MT" w:hAnsi="Tw Cen MT"/>
                <w:sz w:val="18"/>
                <w:szCs w:val="18"/>
              </w:rPr>
            </w:pPr>
            <w:r w:rsidRPr="000E78D1">
              <w:rPr>
                <w:rFonts w:ascii="Tw Cen MT" w:hAnsi="Tw Cen MT"/>
                <w:sz w:val="18"/>
                <w:szCs w:val="18"/>
              </w:rPr>
              <w:t>FEDERAL ID No.</w:t>
            </w:r>
          </w:p>
        </w:tc>
        <w:tc>
          <w:tcPr>
            <w:tcW w:w="1023" w:type="pct"/>
          </w:tcPr>
          <w:p w14:paraId="23300314" w14:textId="77777777" w:rsidR="0003103E" w:rsidRPr="000E78D1" w:rsidRDefault="0003103E" w:rsidP="000E0551">
            <w:pPr>
              <w:rPr>
                <w:rFonts w:ascii="Tw Cen MT" w:hAnsi="Tw Cen MT"/>
                <w:sz w:val="18"/>
                <w:szCs w:val="18"/>
              </w:rPr>
            </w:pPr>
            <w:r w:rsidRPr="000E78D1">
              <w:rPr>
                <w:rFonts w:ascii="Calibri" w:hAnsi="Calibri"/>
                <w:sz w:val="18"/>
                <w:szCs w:val="18"/>
              </w:rPr>
              <w:br/>
            </w:r>
            <w:r w:rsidRPr="000E78D1">
              <w:rPr>
                <w:rFonts w:ascii="Tw Cen MT" w:hAnsi="Tw Cen MT"/>
                <w:sz w:val="18"/>
                <w:szCs w:val="18"/>
              </w:rPr>
              <w:t>NYS ESD Certified</w:t>
            </w:r>
          </w:p>
          <w:p w14:paraId="03F2ECF6" w14:textId="77777777" w:rsidR="0003103E" w:rsidRPr="000E78D1" w:rsidRDefault="0003103E" w:rsidP="000E0551">
            <w:pPr>
              <w:rPr>
                <w:rFonts w:ascii="Tw Cen MT" w:hAnsi="Tw Cen MT"/>
                <w:sz w:val="18"/>
                <w:szCs w:val="18"/>
              </w:rPr>
            </w:pPr>
          </w:p>
          <w:p w14:paraId="197952EA" w14:textId="77777777" w:rsidR="0003103E" w:rsidRPr="000E78D1" w:rsidRDefault="0003103E" w:rsidP="000E0551">
            <w:pPr>
              <w:rPr>
                <w:rFonts w:ascii="Tw Cen MT" w:hAnsi="Tw Cen MT"/>
                <w:sz w:val="18"/>
                <w:szCs w:val="18"/>
              </w:rPr>
            </w:pPr>
            <w:r w:rsidRPr="000E78D1">
              <w:rPr>
                <w:rFonts w:ascii="Tw Cen MT" w:hAnsi="Tw Cen MT"/>
                <w:sz w:val="18"/>
                <w:szCs w:val="18"/>
              </w:rPr>
              <w:t>MBE      ______</w:t>
            </w:r>
          </w:p>
          <w:p w14:paraId="5E6EA1AA" w14:textId="77777777" w:rsidR="0003103E" w:rsidRPr="000E78D1" w:rsidRDefault="0003103E" w:rsidP="000E0551">
            <w:pPr>
              <w:rPr>
                <w:rFonts w:ascii="Tw Cen MT" w:hAnsi="Tw Cen MT"/>
                <w:sz w:val="18"/>
                <w:szCs w:val="18"/>
              </w:rPr>
            </w:pPr>
          </w:p>
          <w:p w14:paraId="553CDB9C" w14:textId="77777777" w:rsidR="0003103E" w:rsidRPr="000E78D1" w:rsidRDefault="0003103E" w:rsidP="000E0551">
            <w:pPr>
              <w:rPr>
                <w:rFonts w:ascii="Tw Cen MT" w:hAnsi="Tw Cen MT"/>
                <w:sz w:val="18"/>
                <w:szCs w:val="18"/>
              </w:rPr>
            </w:pPr>
            <w:r w:rsidRPr="000E78D1">
              <w:rPr>
                <w:rFonts w:ascii="Tw Cen MT" w:hAnsi="Tw Cen MT"/>
                <w:sz w:val="18"/>
                <w:szCs w:val="18"/>
              </w:rPr>
              <w:t>WBE     ______</w:t>
            </w:r>
          </w:p>
          <w:p w14:paraId="1AC1DC3F" w14:textId="77777777" w:rsidR="0003103E" w:rsidRPr="000E78D1" w:rsidRDefault="0003103E" w:rsidP="00EE6531">
            <w:pPr>
              <w:jc w:val="center"/>
              <w:rPr>
                <w:rFonts w:ascii="Tw Cen MT" w:hAnsi="Tw Cen MT"/>
                <w:sz w:val="18"/>
                <w:szCs w:val="18"/>
              </w:rPr>
            </w:pPr>
          </w:p>
          <w:p w14:paraId="1A2B17EF" w14:textId="77777777" w:rsidR="0003103E" w:rsidRPr="000E78D1" w:rsidRDefault="0003103E" w:rsidP="00EE6531">
            <w:pPr>
              <w:jc w:val="center"/>
              <w:rPr>
                <w:rFonts w:ascii="Tw Cen MT" w:hAnsi="Tw Cen MT"/>
                <w:sz w:val="18"/>
                <w:szCs w:val="18"/>
              </w:rPr>
            </w:pPr>
          </w:p>
        </w:tc>
        <w:tc>
          <w:tcPr>
            <w:tcW w:w="1144" w:type="pct"/>
          </w:tcPr>
          <w:p w14:paraId="0241E466" w14:textId="77777777" w:rsidR="0003103E" w:rsidRPr="000E78D1" w:rsidRDefault="0003103E" w:rsidP="00EE6531">
            <w:pPr>
              <w:rPr>
                <w:rFonts w:ascii="Tw Cen MT" w:hAnsi="Tw Cen MT"/>
                <w:sz w:val="18"/>
                <w:szCs w:val="18"/>
              </w:rPr>
            </w:pPr>
          </w:p>
        </w:tc>
        <w:tc>
          <w:tcPr>
            <w:tcW w:w="1159" w:type="pct"/>
          </w:tcPr>
          <w:p w14:paraId="34E3D5DA" w14:textId="77777777" w:rsidR="0003103E" w:rsidRPr="000E78D1" w:rsidRDefault="0003103E" w:rsidP="00EE6531">
            <w:pPr>
              <w:rPr>
                <w:rFonts w:ascii="Tw Cen MT" w:hAnsi="Tw Cen MT"/>
                <w:sz w:val="18"/>
                <w:szCs w:val="18"/>
              </w:rPr>
            </w:pPr>
          </w:p>
          <w:p w14:paraId="238FD9E6" w14:textId="77777777" w:rsidR="0003103E" w:rsidRPr="000E78D1" w:rsidRDefault="0003103E" w:rsidP="00EE6531">
            <w:pPr>
              <w:rPr>
                <w:rFonts w:ascii="Tw Cen MT" w:hAnsi="Tw Cen MT"/>
                <w:sz w:val="18"/>
                <w:szCs w:val="18"/>
              </w:rPr>
            </w:pPr>
          </w:p>
          <w:p w14:paraId="60A724E5" w14:textId="77777777" w:rsidR="0003103E" w:rsidRPr="000E78D1" w:rsidRDefault="0003103E" w:rsidP="00EE6531">
            <w:pPr>
              <w:rPr>
                <w:rFonts w:ascii="Tw Cen MT" w:hAnsi="Tw Cen MT"/>
                <w:sz w:val="18"/>
                <w:szCs w:val="18"/>
              </w:rPr>
            </w:pPr>
          </w:p>
          <w:p w14:paraId="073F44F4" w14:textId="77777777" w:rsidR="0003103E" w:rsidRPr="000E78D1" w:rsidRDefault="0003103E" w:rsidP="00EE6531">
            <w:pPr>
              <w:rPr>
                <w:rFonts w:ascii="Tw Cen MT" w:hAnsi="Tw Cen MT"/>
                <w:sz w:val="18"/>
                <w:szCs w:val="18"/>
              </w:rPr>
            </w:pPr>
          </w:p>
          <w:p w14:paraId="2144FD5D" w14:textId="77777777" w:rsidR="0003103E" w:rsidRPr="000E78D1" w:rsidRDefault="0003103E" w:rsidP="00EE6531">
            <w:pPr>
              <w:jc w:val="center"/>
              <w:rPr>
                <w:rFonts w:ascii="Tw Cen MT" w:hAnsi="Tw Cen MT"/>
                <w:sz w:val="18"/>
                <w:szCs w:val="18"/>
              </w:rPr>
            </w:pPr>
            <w:r w:rsidRPr="000E78D1">
              <w:rPr>
                <w:rFonts w:ascii="Tw Cen MT" w:hAnsi="Tw Cen MT"/>
                <w:sz w:val="18"/>
                <w:szCs w:val="18"/>
              </w:rPr>
              <w:t>$ ________________</w:t>
            </w:r>
          </w:p>
        </w:tc>
      </w:tr>
    </w:tbl>
    <w:p w14:paraId="3BCC76C7" w14:textId="77777777" w:rsidR="0003103E" w:rsidRPr="000E78D1" w:rsidRDefault="0003103E" w:rsidP="0003103E">
      <w:pPr>
        <w:ind w:left="-684"/>
        <w:rPr>
          <w:rFonts w:ascii="Tw Cen MT" w:hAnsi="Tw Cen MT"/>
          <w:sz w:val="14"/>
          <w:szCs w:val="14"/>
        </w:rPr>
      </w:pPr>
    </w:p>
    <w:p w14:paraId="2DF57275" w14:textId="77777777" w:rsidR="0003103E" w:rsidRPr="000E78D1" w:rsidRDefault="0003103E" w:rsidP="0003103E">
      <w:pPr>
        <w:ind w:left="-684"/>
        <w:rPr>
          <w:rFonts w:ascii="Tw Cen MT" w:hAnsi="Tw Cen MT"/>
          <w:sz w:val="14"/>
          <w:szCs w:val="14"/>
        </w:rPr>
      </w:pPr>
    </w:p>
    <w:p w14:paraId="3C34B4E4" w14:textId="77777777" w:rsidR="0003103E" w:rsidRPr="000E78D1" w:rsidRDefault="0003103E" w:rsidP="0003103E">
      <w:pPr>
        <w:ind w:left="-684"/>
        <w:rPr>
          <w:rFonts w:ascii="Tw Cen MT" w:hAnsi="Tw Cen MT"/>
          <w:sz w:val="18"/>
          <w:szCs w:val="18"/>
        </w:rPr>
      </w:pPr>
      <w:r w:rsidRPr="000E78D1">
        <w:rPr>
          <w:rFonts w:ascii="Tw Cen MT" w:hAnsi="Tw Cen MT"/>
          <w:sz w:val="18"/>
          <w:szCs w:val="18"/>
        </w:rPr>
        <w:t>PREPARED BY (Signature) ______________________________________________________________________________</w:t>
      </w:r>
      <w:r w:rsidRPr="000E78D1">
        <w:rPr>
          <w:rFonts w:ascii="Calibri" w:hAnsi="Calibri"/>
          <w:sz w:val="18"/>
          <w:szCs w:val="18"/>
        </w:rPr>
        <w:tab/>
      </w:r>
      <w:r w:rsidRPr="000E78D1">
        <w:rPr>
          <w:rFonts w:ascii="Tw Cen MT" w:hAnsi="Tw Cen MT"/>
          <w:sz w:val="18"/>
          <w:szCs w:val="18"/>
        </w:rPr>
        <w:t>DATE_________________________________</w:t>
      </w:r>
      <w:r w:rsidRPr="000E78D1">
        <w:rPr>
          <w:rFonts w:ascii="Calibri" w:hAnsi="Calibri"/>
          <w:sz w:val="18"/>
          <w:szCs w:val="18"/>
        </w:rPr>
        <w:br/>
      </w:r>
    </w:p>
    <w:p w14:paraId="4D0C661E" w14:textId="77777777" w:rsidR="0003103E" w:rsidRPr="000E78D1" w:rsidRDefault="0003103E" w:rsidP="0003103E">
      <w:pPr>
        <w:spacing w:after="120"/>
        <w:ind w:left="-691"/>
        <w:rPr>
          <w:rFonts w:ascii="Tw Cen MT" w:hAnsi="Tw Cen MT"/>
          <w:b/>
          <w:sz w:val="18"/>
          <w:szCs w:val="18"/>
        </w:rPr>
      </w:pPr>
      <w:r w:rsidRPr="000E78D1">
        <w:rPr>
          <w:rFonts w:ascii="Tw Cen MT" w:hAnsi="Tw Cen MT"/>
          <w:b/>
          <w:sz w:val="18"/>
          <w:szCs w:val="18"/>
        </w:rPr>
        <w:t>SUBMISSION OF THIS FORM CONSTITUTES THE BIDDER/APPLICANT</w:t>
      </w:r>
      <w:r w:rsidRPr="000E78D1">
        <w:rPr>
          <w:rFonts w:ascii="Calibri" w:hAnsi="Calibri"/>
          <w:b/>
          <w:sz w:val="18"/>
          <w:szCs w:val="18"/>
        </w:rPr>
        <w:t>’</w:t>
      </w:r>
      <w:r w:rsidRPr="000E78D1">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tblGrid>
      <w:tr w:rsidR="0003103E" w:rsidRPr="000E78D1" w14:paraId="36DA64C3" w14:textId="77777777" w:rsidTr="0003103E">
        <w:trPr>
          <w:trHeight w:val="1565"/>
        </w:trPr>
        <w:tc>
          <w:tcPr>
            <w:tcW w:w="5845" w:type="dxa"/>
          </w:tcPr>
          <w:p w14:paraId="6FB67E30" w14:textId="77777777" w:rsidR="0003103E" w:rsidRPr="000E78D1" w:rsidRDefault="0003103E" w:rsidP="00EE6531">
            <w:pPr>
              <w:rPr>
                <w:rFonts w:ascii="Tw Cen MT" w:hAnsi="Tw Cen MT"/>
                <w:sz w:val="18"/>
                <w:szCs w:val="18"/>
              </w:rPr>
            </w:pPr>
          </w:p>
          <w:p w14:paraId="4713E9DA" w14:textId="77777777" w:rsidR="0003103E" w:rsidRPr="000E78D1" w:rsidRDefault="0003103E" w:rsidP="00EE6531">
            <w:pPr>
              <w:rPr>
                <w:rFonts w:ascii="Tw Cen MT" w:hAnsi="Tw Cen MT"/>
                <w:sz w:val="18"/>
                <w:szCs w:val="18"/>
              </w:rPr>
            </w:pPr>
            <w:r w:rsidRPr="000E78D1">
              <w:rPr>
                <w:rFonts w:ascii="Tw Cen MT" w:hAnsi="Tw Cen MT"/>
                <w:sz w:val="18"/>
                <w:szCs w:val="18"/>
              </w:rPr>
              <w:t>REVIEWED BY ________________________ DATE __________</w:t>
            </w:r>
          </w:p>
          <w:p w14:paraId="61FF381E" w14:textId="77777777" w:rsidR="0003103E" w:rsidRPr="000E78D1" w:rsidRDefault="0003103E" w:rsidP="00EE6531">
            <w:pPr>
              <w:rPr>
                <w:rFonts w:ascii="Tw Cen MT" w:hAnsi="Tw Cen MT"/>
                <w:sz w:val="18"/>
                <w:szCs w:val="18"/>
              </w:rPr>
            </w:pPr>
          </w:p>
          <w:p w14:paraId="1718D4A2" w14:textId="77777777" w:rsidR="0003103E" w:rsidRPr="000E78D1" w:rsidRDefault="0003103E" w:rsidP="00EE6531">
            <w:pPr>
              <w:rPr>
                <w:rFonts w:ascii="Tw Cen MT" w:hAnsi="Tw Cen MT"/>
                <w:sz w:val="18"/>
                <w:szCs w:val="18"/>
              </w:rPr>
            </w:pPr>
            <w:r w:rsidRPr="000E78D1">
              <w:rPr>
                <w:rFonts w:ascii="Tw Cen MT" w:hAnsi="Tw Cen MT"/>
                <w:sz w:val="18"/>
                <w:szCs w:val="18"/>
              </w:rPr>
              <w:t>UTILIZATION PLAN APPROVED YES/NO        DATE __________</w:t>
            </w:r>
          </w:p>
          <w:p w14:paraId="2EA1F663" w14:textId="77777777" w:rsidR="0003103E" w:rsidRPr="000E78D1" w:rsidRDefault="0003103E" w:rsidP="00EE6531">
            <w:pPr>
              <w:rPr>
                <w:rFonts w:ascii="Tw Cen MT" w:hAnsi="Tw Cen MT"/>
                <w:sz w:val="18"/>
                <w:szCs w:val="18"/>
              </w:rPr>
            </w:pPr>
          </w:p>
          <w:p w14:paraId="1675FBE6" w14:textId="77777777" w:rsidR="0003103E" w:rsidRPr="000E78D1" w:rsidRDefault="0003103E" w:rsidP="00EE6531">
            <w:pPr>
              <w:rPr>
                <w:rFonts w:ascii="Tw Cen MT" w:hAnsi="Tw Cen MT"/>
                <w:sz w:val="18"/>
                <w:szCs w:val="18"/>
              </w:rPr>
            </w:pPr>
            <w:r w:rsidRPr="000E78D1">
              <w:rPr>
                <w:rFonts w:ascii="Tw Cen MT" w:hAnsi="Tw Cen MT"/>
                <w:sz w:val="18"/>
                <w:szCs w:val="18"/>
              </w:rPr>
              <w:t>NOTICE OF DEFICIENCY ISSUED YES/NO      DATE __________</w:t>
            </w:r>
          </w:p>
          <w:p w14:paraId="474D686B" w14:textId="77777777" w:rsidR="0003103E" w:rsidRPr="000E78D1" w:rsidRDefault="0003103E" w:rsidP="00EE6531">
            <w:pPr>
              <w:rPr>
                <w:rFonts w:ascii="Tw Cen MT" w:hAnsi="Tw Cen MT"/>
                <w:sz w:val="18"/>
                <w:szCs w:val="18"/>
              </w:rPr>
            </w:pPr>
          </w:p>
          <w:p w14:paraId="7FAB9DBE" w14:textId="77777777" w:rsidR="0003103E" w:rsidRPr="000E78D1" w:rsidRDefault="0003103E" w:rsidP="00EE6531">
            <w:pPr>
              <w:rPr>
                <w:rFonts w:ascii="Tw Cen MT" w:hAnsi="Tw Cen MT"/>
                <w:sz w:val="18"/>
                <w:szCs w:val="18"/>
              </w:rPr>
            </w:pPr>
            <w:r w:rsidRPr="000E78D1">
              <w:rPr>
                <w:rFonts w:ascii="Tw Cen MT" w:hAnsi="Tw Cen MT"/>
                <w:sz w:val="18"/>
                <w:szCs w:val="18"/>
              </w:rPr>
              <w:t>NOTICE OF ACCEPTANCE ISSUED YES/NO    DATE __________</w:t>
            </w:r>
          </w:p>
          <w:p w14:paraId="75CF9029" w14:textId="77777777" w:rsidR="0003103E" w:rsidRPr="000E78D1" w:rsidRDefault="0003103E" w:rsidP="00EE6531">
            <w:pPr>
              <w:rPr>
                <w:rFonts w:ascii="Tw Cen MT" w:hAnsi="Tw Cen MT"/>
                <w:sz w:val="18"/>
                <w:szCs w:val="18"/>
              </w:rPr>
            </w:pPr>
          </w:p>
        </w:tc>
      </w:tr>
    </w:tbl>
    <w:p w14:paraId="73586E05" w14:textId="77777777" w:rsidR="0003103E" w:rsidRPr="000E78D1" w:rsidRDefault="0003103E" w:rsidP="0003103E">
      <w:pPr>
        <w:ind w:left="-684"/>
        <w:rPr>
          <w:rFonts w:ascii="Tw Cen MT" w:hAnsi="Tw Cen MT"/>
          <w:sz w:val="18"/>
          <w:szCs w:val="18"/>
        </w:rPr>
      </w:pPr>
    </w:p>
    <w:p w14:paraId="2281A636" w14:textId="77777777" w:rsidR="0003103E" w:rsidRPr="0003103E" w:rsidRDefault="0003103E" w:rsidP="0003103E">
      <w:pPr>
        <w:ind w:left="-684"/>
        <w:rPr>
          <w:rFonts w:ascii="Tw Cen MT" w:hAnsi="Tw Cen MT"/>
          <w:sz w:val="18"/>
          <w:szCs w:val="18"/>
        </w:rPr>
      </w:pPr>
      <w:r w:rsidRPr="000E78D1">
        <w:rPr>
          <w:rFonts w:ascii="Tw Cen MT" w:hAnsi="Tw Cen MT"/>
          <w:sz w:val="18"/>
          <w:szCs w:val="18"/>
        </w:rPr>
        <w:t>NAME AND TITLE OF PREPARER:</w:t>
      </w:r>
      <w:r w:rsidRPr="000E78D1">
        <w:rPr>
          <w:rFonts w:ascii="Calibri" w:hAnsi="Calibri"/>
          <w:sz w:val="18"/>
          <w:szCs w:val="18"/>
        </w:rPr>
        <w:tab/>
      </w:r>
      <w:r w:rsidRPr="000E78D1">
        <w:rPr>
          <w:rFonts w:ascii="Tw Cen MT" w:hAnsi="Tw Cen MT"/>
          <w:sz w:val="18"/>
          <w:szCs w:val="18"/>
        </w:rPr>
        <w:t>_______________________________________</w:t>
      </w:r>
      <w:r>
        <w:rPr>
          <w:rFonts w:ascii="Calibri" w:hAnsi="Calibri"/>
          <w:sz w:val="18"/>
          <w:szCs w:val="18"/>
        </w:rPr>
        <w:br/>
      </w:r>
      <w:r w:rsidRPr="000E78D1">
        <w:rPr>
          <w:rFonts w:ascii="Tw Cen MT" w:hAnsi="Tw Cen MT"/>
          <w:sz w:val="18"/>
          <w:szCs w:val="18"/>
        </w:rPr>
        <w:t>(</w:t>
      </w:r>
      <w:r w:rsidRPr="000E78D1">
        <w:rPr>
          <w:rFonts w:ascii="Tw Cen MT" w:hAnsi="Tw Cen MT"/>
          <w:i/>
          <w:sz w:val="18"/>
          <w:szCs w:val="18"/>
        </w:rPr>
        <w:t>print or type)</w:t>
      </w:r>
    </w:p>
    <w:p w14:paraId="62D22AC6" w14:textId="77777777" w:rsidR="0003103E" w:rsidRPr="000E78D1" w:rsidRDefault="0003103E" w:rsidP="0003103E">
      <w:pPr>
        <w:ind w:left="-684"/>
        <w:rPr>
          <w:rFonts w:ascii="Tw Cen MT" w:hAnsi="Tw Cen MT"/>
          <w:sz w:val="18"/>
          <w:szCs w:val="18"/>
        </w:rPr>
      </w:pPr>
    </w:p>
    <w:p w14:paraId="33BFE0DF" w14:textId="77777777" w:rsidR="0003103E" w:rsidRPr="000E78D1" w:rsidRDefault="0003103E" w:rsidP="0003103E">
      <w:pPr>
        <w:ind w:left="-684"/>
        <w:rPr>
          <w:rFonts w:ascii="Tw Cen MT" w:hAnsi="Tw Cen MT"/>
          <w:sz w:val="18"/>
          <w:szCs w:val="18"/>
        </w:rPr>
      </w:pPr>
      <w:r w:rsidRPr="000E78D1">
        <w:rPr>
          <w:rFonts w:ascii="Tw Cen MT" w:hAnsi="Tw Cen MT"/>
          <w:sz w:val="18"/>
          <w:szCs w:val="18"/>
        </w:rPr>
        <w:t>TELEPHONE/E-MAIL</w:t>
      </w:r>
      <w:r w:rsidRPr="000E78D1">
        <w:rPr>
          <w:rFonts w:ascii="Calibri" w:hAnsi="Calibri"/>
          <w:sz w:val="18"/>
          <w:szCs w:val="18"/>
        </w:rPr>
        <w:tab/>
      </w:r>
      <w:r w:rsidRPr="000E78D1">
        <w:rPr>
          <w:rFonts w:ascii="Calibri" w:hAnsi="Calibri"/>
          <w:sz w:val="18"/>
          <w:szCs w:val="18"/>
        </w:rPr>
        <w:tab/>
      </w:r>
      <w:r w:rsidRPr="000E78D1">
        <w:rPr>
          <w:rFonts w:ascii="Tw Cen MT" w:hAnsi="Tw Cen MT"/>
          <w:sz w:val="18"/>
          <w:szCs w:val="18"/>
        </w:rPr>
        <w:t>_______________________________________</w:t>
      </w:r>
    </w:p>
    <w:p w14:paraId="632296EA" w14:textId="77777777" w:rsidR="0003103E" w:rsidRPr="000E78D1" w:rsidRDefault="0003103E" w:rsidP="0003103E">
      <w:pPr>
        <w:ind w:left="-684"/>
        <w:rPr>
          <w:rFonts w:ascii="Tw Cen MT" w:hAnsi="Tw Cen MT"/>
          <w:sz w:val="16"/>
          <w:szCs w:val="16"/>
        </w:rPr>
      </w:pPr>
    </w:p>
    <w:p w14:paraId="410468EC" w14:textId="77777777" w:rsidR="0003103E" w:rsidRPr="000E78D1" w:rsidRDefault="0003103E" w:rsidP="0003103E">
      <w:pPr>
        <w:ind w:left="-684"/>
        <w:rPr>
          <w:rFonts w:ascii="Tw Cen MT" w:hAnsi="Tw Cen MT"/>
          <w:sz w:val="18"/>
          <w:szCs w:val="18"/>
        </w:rPr>
      </w:pPr>
    </w:p>
    <w:p w14:paraId="6139FE5F" w14:textId="77777777" w:rsidR="0003103E" w:rsidRPr="000E78D1" w:rsidRDefault="0003103E" w:rsidP="0003103E">
      <w:pPr>
        <w:ind w:left="-684"/>
        <w:rPr>
          <w:rFonts w:ascii="Tw Cen MT" w:hAnsi="Tw Cen MT"/>
          <w:sz w:val="18"/>
          <w:szCs w:val="18"/>
        </w:rPr>
      </w:pPr>
      <w:r w:rsidRPr="000E78D1">
        <w:rPr>
          <w:rFonts w:ascii="Tw Cen MT" w:hAnsi="Tw Cen MT"/>
          <w:sz w:val="18"/>
          <w:szCs w:val="18"/>
        </w:rPr>
        <w:t>DATE</w:t>
      </w:r>
      <w:r w:rsidRPr="000E78D1">
        <w:rPr>
          <w:rFonts w:ascii="Calibri" w:hAnsi="Calibri"/>
          <w:sz w:val="18"/>
          <w:szCs w:val="18"/>
        </w:rPr>
        <w:tab/>
      </w:r>
      <w:r w:rsidRPr="000E78D1">
        <w:rPr>
          <w:rFonts w:ascii="Calibri" w:hAnsi="Calibri"/>
          <w:sz w:val="18"/>
          <w:szCs w:val="18"/>
        </w:rPr>
        <w:tab/>
      </w:r>
      <w:r w:rsidRPr="000E78D1">
        <w:rPr>
          <w:rFonts w:ascii="Calibri" w:hAnsi="Calibri"/>
          <w:sz w:val="18"/>
          <w:szCs w:val="18"/>
        </w:rPr>
        <w:tab/>
      </w:r>
      <w:r w:rsidRPr="000E78D1">
        <w:rPr>
          <w:rFonts w:ascii="Calibri" w:hAnsi="Calibri"/>
          <w:sz w:val="18"/>
          <w:szCs w:val="18"/>
        </w:rPr>
        <w:tab/>
      </w:r>
      <w:r w:rsidRPr="000E78D1">
        <w:rPr>
          <w:rFonts w:ascii="Tw Cen MT" w:hAnsi="Tw Cen MT"/>
          <w:sz w:val="18"/>
          <w:szCs w:val="18"/>
        </w:rPr>
        <w:t xml:space="preserve">_______________________________________   </w:t>
      </w:r>
    </w:p>
    <w:p w14:paraId="08E07E26" w14:textId="77777777" w:rsidR="0003103E" w:rsidRPr="000E78D1" w:rsidRDefault="0003103E" w:rsidP="0003103E">
      <w:pPr>
        <w:ind w:left="-684"/>
        <w:rPr>
          <w:rFonts w:ascii="Tw Cen MT" w:hAnsi="Tw Cen MT"/>
          <w:b/>
          <w:sz w:val="18"/>
          <w:szCs w:val="18"/>
        </w:rPr>
      </w:pPr>
    </w:p>
    <w:p w14:paraId="2754200B" w14:textId="77777777" w:rsidR="0003103E" w:rsidRPr="000E78D1" w:rsidRDefault="0003103E" w:rsidP="0003103E">
      <w:pPr>
        <w:ind w:left="-684"/>
        <w:rPr>
          <w:rFonts w:ascii="Tw Cen MT" w:hAnsi="Tw Cen MT"/>
          <w:b/>
          <w:sz w:val="18"/>
          <w:szCs w:val="18"/>
        </w:rPr>
      </w:pPr>
    </w:p>
    <w:p w14:paraId="615E0E3A" w14:textId="77777777" w:rsidR="0003103E" w:rsidRPr="000E78D1" w:rsidRDefault="0003103E" w:rsidP="0003103E">
      <w:pPr>
        <w:ind w:left="-684"/>
        <w:rPr>
          <w:rFonts w:ascii="Tw Cen MT" w:hAnsi="Tw Cen MT"/>
          <w:b/>
          <w:sz w:val="18"/>
          <w:szCs w:val="18"/>
        </w:rPr>
      </w:pPr>
    </w:p>
    <w:p w14:paraId="7054A4CE" w14:textId="77777777" w:rsidR="0003103E" w:rsidRPr="000E78D1" w:rsidRDefault="0003103E" w:rsidP="0003103E">
      <w:pPr>
        <w:ind w:left="-684"/>
        <w:rPr>
          <w:rFonts w:ascii="Calibri" w:hAnsi="Calibri"/>
          <w:b/>
          <w:sz w:val="20"/>
        </w:rPr>
        <w:sectPr w:rsidR="0003103E" w:rsidRPr="000E78D1" w:rsidSect="00A45C55">
          <w:footerReference w:type="default" r:id="rId47"/>
          <w:pgSz w:w="15840" w:h="12240" w:orient="landscape"/>
          <w:pgMar w:top="360" w:right="1440" w:bottom="630" w:left="1440" w:header="360" w:footer="720" w:gutter="0"/>
          <w:pgNumType w:start="38"/>
          <w:cols w:space="720"/>
          <w:docGrid w:linePitch="360"/>
        </w:sectPr>
      </w:pPr>
      <w:r>
        <w:rPr>
          <w:rFonts w:ascii="Tw Cen MT" w:hAnsi="Tw Cen MT"/>
          <w:b/>
          <w:sz w:val="18"/>
          <w:szCs w:val="18"/>
        </w:rPr>
        <w:t>M/WBE 100</w:t>
      </w:r>
    </w:p>
    <w:p w14:paraId="7A435597" w14:textId="77777777" w:rsidR="0003103E" w:rsidRPr="000E78D1" w:rsidRDefault="0003103E" w:rsidP="0003103E">
      <w:pPr>
        <w:jc w:val="center"/>
        <w:rPr>
          <w:rFonts w:ascii="Tw Cen MT" w:hAnsi="Tw Cen MT"/>
          <w:b/>
          <w:szCs w:val="24"/>
        </w:rPr>
      </w:pPr>
      <w:r w:rsidRPr="000E78D1">
        <w:rPr>
          <w:rFonts w:ascii="Tw Cen MT" w:hAnsi="Tw Cen MT"/>
          <w:b/>
          <w:szCs w:val="24"/>
        </w:rPr>
        <w:lastRenderedPageBreak/>
        <w:t>M/WBE SUBCONTRACTORS AND SUPPLIERS</w:t>
      </w:r>
    </w:p>
    <w:p w14:paraId="04376B49" w14:textId="77777777" w:rsidR="0003103E" w:rsidRPr="000E78D1" w:rsidRDefault="0003103E" w:rsidP="0003103E">
      <w:pPr>
        <w:jc w:val="center"/>
        <w:rPr>
          <w:rFonts w:ascii="Tw Cen MT" w:hAnsi="Tw Cen MT"/>
          <w:b/>
          <w:szCs w:val="24"/>
        </w:rPr>
      </w:pPr>
      <w:r w:rsidRPr="000E78D1">
        <w:rPr>
          <w:rFonts w:ascii="Tw Cen MT" w:hAnsi="Tw Cen MT"/>
          <w:b/>
          <w:szCs w:val="24"/>
        </w:rPr>
        <w:t>NOTICE OF INTENT TO PARTICIPATE</w:t>
      </w:r>
    </w:p>
    <w:tbl>
      <w:tblPr>
        <w:tblW w:w="5316"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8"/>
      </w:tblGrid>
      <w:tr w:rsidR="0003103E" w:rsidRPr="000E78D1" w14:paraId="0104DEC4" w14:textId="77777777" w:rsidTr="000E0551">
        <w:trPr>
          <w:trHeight w:val="445"/>
        </w:trPr>
        <w:tc>
          <w:tcPr>
            <w:tcW w:w="5000" w:type="pct"/>
          </w:tcPr>
          <w:p w14:paraId="5D1B7282" w14:textId="77777777" w:rsidR="0003103E" w:rsidRPr="000E78D1" w:rsidRDefault="0003103E" w:rsidP="00EE6531">
            <w:pPr>
              <w:ind w:left="6"/>
              <w:rPr>
                <w:rFonts w:ascii="Tw Cen MT" w:hAnsi="Tw Cen MT"/>
                <w:sz w:val="20"/>
              </w:rPr>
            </w:pPr>
            <w:r w:rsidRPr="000E78D1">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3103E" w:rsidRPr="000E78D1" w14:paraId="3CA615F9" w14:textId="77777777" w:rsidTr="000E0551">
        <w:trPr>
          <w:trHeight w:val="100"/>
        </w:trPr>
        <w:tc>
          <w:tcPr>
            <w:tcW w:w="5000" w:type="pct"/>
          </w:tcPr>
          <w:p w14:paraId="32E2AA25" w14:textId="77777777" w:rsidR="0003103E" w:rsidRPr="000E78D1" w:rsidRDefault="0003103E" w:rsidP="00EE6531">
            <w:pPr>
              <w:rPr>
                <w:sz w:val="16"/>
                <w:szCs w:val="16"/>
              </w:rPr>
            </w:pPr>
          </w:p>
        </w:tc>
      </w:tr>
      <w:tr w:rsidR="0003103E" w:rsidRPr="000E78D1" w14:paraId="3D4DFD26" w14:textId="77777777" w:rsidTr="000E0551">
        <w:trPr>
          <w:trHeight w:val="2645"/>
        </w:trPr>
        <w:tc>
          <w:tcPr>
            <w:tcW w:w="5000" w:type="pct"/>
          </w:tcPr>
          <w:p w14:paraId="4AA5D034" w14:textId="77777777" w:rsidR="0003103E" w:rsidRPr="000E78D1" w:rsidRDefault="0003103E" w:rsidP="00EE6531">
            <w:pPr>
              <w:rPr>
                <w:rFonts w:ascii="Tw Cen MT" w:hAnsi="Tw Cen MT"/>
                <w:sz w:val="22"/>
                <w:szCs w:val="22"/>
              </w:rPr>
            </w:pPr>
          </w:p>
          <w:p w14:paraId="56313BD9" w14:textId="77777777" w:rsidR="0003103E" w:rsidRPr="000E78D1" w:rsidRDefault="0003103E" w:rsidP="00EE6531">
            <w:pPr>
              <w:rPr>
                <w:rFonts w:ascii="Tw Cen MT" w:hAnsi="Tw Cen MT"/>
                <w:sz w:val="22"/>
                <w:szCs w:val="22"/>
              </w:rPr>
            </w:pPr>
          </w:p>
          <w:p w14:paraId="39D1CF52" w14:textId="77777777" w:rsidR="0003103E" w:rsidRPr="000E78D1" w:rsidRDefault="0003103E" w:rsidP="00EE6531">
            <w:pPr>
              <w:rPr>
                <w:rFonts w:ascii="Tw Cen MT" w:hAnsi="Tw Cen MT"/>
                <w:sz w:val="20"/>
              </w:rPr>
            </w:pPr>
            <w:r w:rsidRPr="000E78D1">
              <w:rPr>
                <w:rFonts w:ascii="Tw Cen MT" w:hAnsi="Tw Cen MT"/>
                <w:sz w:val="20"/>
              </w:rPr>
              <w:t>Bidder/Applicant Name: ________________________________________________________________ Federal ID No.: _____________________________________</w:t>
            </w:r>
          </w:p>
          <w:p w14:paraId="410B4E50" w14:textId="77777777" w:rsidR="0003103E" w:rsidRPr="000E78D1" w:rsidRDefault="0003103E" w:rsidP="00EE6531">
            <w:pPr>
              <w:rPr>
                <w:rFonts w:ascii="Tw Cen MT" w:hAnsi="Tw Cen MT"/>
                <w:sz w:val="20"/>
              </w:rPr>
            </w:pPr>
          </w:p>
          <w:p w14:paraId="69C81E83" w14:textId="77777777" w:rsidR="0003103E" w:rsidRPr="000E78D1" w:rsidRDefault="0003103E" w:rsidP="00EE6531">
            <w:pPr>
              <w:rPr>
                <w:rFonts w:ascii="Tw Cen MT" w:hAnsi="Tw Cen MT"/>
                <w:sz w:val="20"/>
              </w:rPr>
            </w:pPr>
            <w:r w:rsidRPr="000E78D1">
              <w:rPr>
                <w:rFonts w:ascii="Tw Cen MT" w:hAnsi="Tw Cen MT"/>
                <w:sz w:val="20"/>
              </w:rPr>
              <w:t>Address: _____________________________________________________________________________ Phone No.: _________________________________________</w:t>
            </w:r>
          </w:p>
          <w:p w14:paraId="3D47846C" w14:textId="77777777" w:rsidR="0003103E" w:rsidRPr="000E78D1" w:rsidRDefault="0003103E" w:rsidP="00EE6531">
            <w:pPr>
              <w:rPr>
                <w:rFonts w:ascii="Tw Cen MT" w:hAnsi="Tw Cen MT"/>
                <w:sz w:val="20"/>
              </w:rPr>
            </w:pPr>
          </w:p>
          <w:p w14:paraId="7BAFEE3C" w14:textId="77777777" w:rsidR="0003103E" w:rsidRPr="000E78D1" w:rsidRDefault="0003103E" w:rsidP="00EE6531">
            <w:pPr>
              <w:rPr>
                <w:rFonts w:ascii="Tw Cen MT" w:hAnsi="Tw Cen MT"/>
                <w:sz w:val="20"/>
              </w:rPr>
            </w:pPr>
            <w:r w:rsidRPr="000E78D1">
              <w:rPr>
                <w:rFonts w:ascii="Tw Cen MT" w:hAnsi="Tw Cen MT"/>
                <w:sz w:val="20"/>
              </w:rPr>
              <w:t>City_______________________________________ State_______ Zip Code____</w:t>
            </w:r>
            <w:r w:rsidR="000E0551">
              <w:rPr>
                <w:rFonts w:ascii="Tw Cen MT" w:hAnsi="Tw Cen MT"/>
                <w:sz w:val="20"/>
              </w:rPr>
              <w:t>_____________           E-mail:</w:t>
            </w:r>
            <w:r w:rsidRPr="000E78D1">
              <w:rPr>
                <w:rFonts w:ascii="Tw Cen MT" w:hAnsi="Tw Cen MT"/>
                <w:sz w:val="20"/>
              </w:rPr>
              <w:t>_____________________________________________</w:t>
            </w:r>
          </w:p>
          <w:p w14:paraId="27536D2F" w14:textId="77777777" w:rsidR="0003103E" w:rsidRPr="000E78D1" w:rsidRDefault="0003103E" w:rsidP="00EE6531">
            <w:pPr>
              <w:rPr>
                <w:rFonts w:ascii="Tw Cen MT" w:hAnsi="Tw Cen MT"/>
                <w:sz w:val="20"/>
              </w:rPr>
            </w:pPr>
          </w:p>
          <w:p w14:paraId="46906171" w14:textId="77777777" w:rsidR="0003103E" w:rsidRPr="000E78D1" w:rsidRDefault="0003103E" w:rsidP="00EE6531">
            <w:pPr>
              <w:rPr>
                <w:rFonts w:ascii="Tw Cen MT" w:hAnsi="Tw Cen MT"/>
                <w:sz w:val="20"/>
              </w:rPr>
            </w:pPr>
            <w:r w:rsidRPr="000E78D1">
              <w:rPr>
                <w:rFonts w:ascii="Tw Cen MT" w:hAnsi="Tw Cen MT"/>
                <w:sz w:val="20"/>
              </w:rPr>
              <w:t xml:space="preserve">                      </w:t>
            </w:r>
            <w:r w:rsidR="000E0551">
              <w:rPr>
                <w:rFonts w:ascii="Tw Cen MT" w:hAnsi="Tw Cen MT"/>
                <w:sz w:val="20"/>
              </w:rPr>
              <w:br/>
            </w:r>
            <w:r w:rsidRPr="000E78D1">
              <w:rPr>
                <w:rFonts w:ascii="Tw Cen MT" w:hAnsi="Tw Cen MT"/>
                <w:sz w:val="20"/>
              </w:rPr>
              <w:t>Signature of Authorized Representative of Bidder/Applicant</w:t>
            </w:r>
            <w:r w:rsidRPr="000E78D1">
              <w:rPr>
                <w:rFonts w:ascii="Calibri" w:hAnsi="Calibri"/>
                <w:sz w:val="20"/>
              </w:rPr>
              <w:t>’</w:t>
            </w:r>
            <w:r w:rsidRPr="000E78D1">
              <w:rPr>
                <w:rFonts w:ascii="Tw Cen MT" w:hAnsi="Tw Cen MT"/>
                <w:sz w:val="20"/>
              </w:rPr>
              <w:t>s Fir</w:t>
            </w:r>
            <w:r w:rsidR="000E0551">
              <w:rPr>
                <w:rFonts w:ascii="Tw Cen MT" w:hAnsi="Tw Cen MT"/>
                <w:sz w:val="20"/>
              </w:rPr>
              <w:t xml:space="preserve">m  </w:t>
            </w:r>
            <w:r w:rsidR="000E0551" w:rsidRPr="000E78D1">
              <w:rPr>
                <w:rFonts w:ascii="Tw Cen MT" w:hAnsi="Tw Cen MT"/>
                <w:sz w:val="20"/>
              </w:rPr>
              <w:t xml:space="preserve">_________________________________________________________  </w:t>
            </w:r>
            <w:r w:rsidR="000E0551">
              <w:rPr>
                <w:rFonts w:ascii="Tw Cen MT" w:hAnsi="Tw Cen MT"/>
                <w:sz w:val="20"/>
              </w:rPr>
              <w:t xml:space="preserve">                  </w:t>
            </w:r>
            <w:r w:rsidR="000E0551">
              <w:rPr>
                <w:rFonts w:ascii="Tw Cen MT" w:hAnsi="Tw Cen MT"/>
                <w:sz w:val="20"/>
              </w:rPr>
              <w:br/>
            </w:r>
            <w:r w:rsidR="000E0551">
              <w:rPr>
                <w:rFonts w:ascii="Tw Cen MT" w:hAnsi="Tw Cen MT"/>
                <w:sz w:val="20"/>
              </w:rPr>
              <w:br/>
            </w:r>
            <w:r w:rsidRPr="000E78D1">
              <w:rPr>
                <w:rFonts w:ascii="Tw Cen MT" w:hAnsi="Tw Cen MT"/>
                <w:sz w:val="20"/>
              </w:rPr>
              <w:t>Print or Type Name and Title of Authorized Representative of Bidder/Applicant</w:t>
            </w:r>
            <w:r w:rsidRPr="000E78D1">
              <w:rPr>
                <w:rFonts w:ascii="Calibri" w:hAnsi="Calibri"/>
                <w:sz w:val="20"/>
              </w:rPr>
              <w:t>’</w:t>
            </w:r>
            <w:r w:rsidRPr="000E78D1">
              <w:rPr>
                <w:rFonts w:ascii="Tw Cen MT" w:hAnsi="Tw Cen MT"/>
                <w:sz w:val="20"/>
              </w:rPr>
              <w:t>s Firm</w:t>
            </w:r>
            <w:r w:rsidR="000E0551">
              <w:rPr>
                <w:rFonts w:ascii="Tw Cen MT" w:hAnsi="Tw Cen MT"/>
                <w:sz w:val="20"/>
              </w:rPr>
              <w:t xml:space="preserve"> </w:t>
            </w:r>
            <w:r w:rsidR="000E0551" w:rsidRPr="000E78D1">
              <w:rPr>
                <w:rFonts w:ascii="Tw Cen MT" w:hAnsi="Tw Cen MT"/>
                <w:sz w:val="20"/>
              </w:rPr>
              <w:t>__________________________________</w:t>
            </w:r>
            <w:r w:rsidR="000E0551">
              <w:rPr>
                <w:rFonts w:ascii="Tw Cen MT" w:hAnsi="Tw Cen MT"/>
                <w:sz w:val="20"/>
              </w:rPr>
              <w:t>_______________________________</w:t>
            </w:r>
          </w:p>
          <w:p w14:paraId="2BF6FCD3" w14:textId="77777777" w:rsidR="0003103E" w:rsidRPr="000E78D1" w:rsidRDefault="000E0551" w:rsidP="00EE6531">
            <w:pPr>
              <w:rPr>
                <w:rFonts w:ascii="Tw Cen MT" w:hAnsi="Tw Cen MT"/>
                <w:sz w:val="22"/>
              </w:rPr>
            </w:pPr>
            <w:r>
              <w:rPr>
                <w:rFonts w:ascii="Tw Cen MT" w:hAnsi="Tw Cen MT"/>
                <w:sz w:val="20"/>
              </w:rPr>
              <w:br/>
            </w:r>
            <w:r w:rsidR="0003103E" w:rsidRPr="000E78D1">
              <w:rPr>
                <w:rFonts w:ascii="Tw Cen MT" w:hAnsi="Tw Cen MT"/>
                <w:sz w:val="20"/>
              </w:rPr>
              <w:t>Date: ________________</w:t>
            </w:r>
            <w:r>
              <w:rPr>
                <w:rFonts w:ascii="Tw Cen MT" w:hAnsi="Tw Cen MT"/>
                <w:sz w:val="20"/>
              </w:rPr>
              <w:br/>
            </w:r>
          </w:p>
        </w:tc>
      </w:tr>
      <w:tr w:rsidR="0003103E" w:rsidRPr="000E78D1" w14:paraId="604C18AA" w14:textId="77777777" w:rsidTr="000E0551">
        <w:trPr>
          <w:trHeight w:val="3158"/>
        </w:trPr>
        <w:tc>
          <w:tcPr>
            <w:tcW w:w="5000" w:type="pct"/>
          </w:tcPr>
          <w:p w14:paraId="73F5741E" w14:textId="77777777" w:rsidR="0003103E" w:rsidRPr="004A489E" w:rsidRDefault="0003103E" w:rsidP="00EE6531">
            <w:pPr>
              <w:rPr>
                <w:rFonts w:ascii="Tw Cen MT" w:hAnsi="Tw Cen MT"/>
                <w:b/>
                <w:sz w:val="22"/>
                <w:szCs w:val="22"/>
              </w:rPr>
            </w:pPr>
            <w:r w:rsidRPr="004A489E">
              <w:rPr>
                <w:rFonts w:ascii="Tw Cen MT" w:hAnsi="Tw Cen MT"/>
                <w:b/>
                <w:sz w:val="22"/>
                <w:szCs w:val="22"/>
              </w:rPr>
              <w:t>PART B -  THE UNDERSIGNED INTENDS TO PROVIDE SERVICES OR SUPPLIES IN CONNECTION WITH THE ABOVE PROCUREMENT/APPLICATION:</w:t>
            </w:r>
          </w:p>
          <w:p w14:paraId="2A749085" w14:textId="77777777" w:rsidR="0003103E" w:rsidRPr="000E78D1" w:rsidRDefault="0003103E" w:rsidP="00EE6531">
            <w:pPr>
              <w:rPr>
                <w:rFonts w:ascii="Calibri" w:hAnsi="Calibri"/>
                <w:sz w:val="22"/>
              </w:rPr>
            </w:pPr>
          </w:p>
          <w:p w14:paraId="54D90E44" w14:textId="77777777" w:rsidR="0003103E" w:rsidRPr="000E0551" w:rsidRDefault="0003103E" w:rsidP="00EE6531">
            <w:pPr>
              <w:rPr>
                <w:rFonts w:ascii="Tw Cen MT" w:hAnsi="Tw Cen MT"/>
                <w:sz w:val="22"/>
              </w:rPr>
            </w:pPr>
            <w:r w:rsidRPr="000E0551">
              <w:rPr>
                <w:rFonts w:ascii="Tw Cen MT" w:hAnsi="Tw Cen MT"/>
                <w:sz w:val="22"/>
              </w:rPr>
              <w:t>Name of M/WBE: ______________________________________________________________ Federal ID No.: _______________________________</w:t>
            </w:r>
          </w:p>
          <w:p w14:paraId="26051947" w14:textId="77777777" w:rsidR="0003103E" w:rsidRPr="000E0551" w:rsidRDefault="0003103E" w:rsidP="00EE6531">
            <w:pPr>
              <w:rPr>
                <w:rFonts w:ascii="Tw Cen MT" w:hAnsi="Tw Cen MT"/>
                <w:sz w:val="22"/>
              </w:rPr>
            </w:pPr>
          </w:p>
          <w:p w14:paraId="2CA772B7" w14:textId="77777777" w:rsidR="0003103E" w:rsidRPr="000E0551" w:rsidRDefault="0003103E" w:rsidP="00EE6531">
            <w:pPr>
              <w:rPr>
                <w:rFonts w:ascii="Tw Cen MT" w:hAnsi="Tw Cen MT"/>
                <w:sz w:val="22"/>
              </w:rPr>
            </w:pPr>
            <w:r w:rsidRPr="000E0551">
              <w:rPr>
                <w:rFonts w:ascii="Tw Cen MT" w:hAnsi="Tw Cen MT"/>
                <w:sz w:val="22"/>
              </w:rPr>
              <w:t>Address: _____________________________________________________________________  Phone No.: __________________________________</w:t>
            </w:r>
          </w:p>
          <w:p w14:paraId="2EE8999E" w14:textId="77777777" w:rsidR="0003103E" w:rsidRPr="000E0551" w:rsidRDefault="0003103E" w:rsidP="00EE6531">
            <w:pPr>
              <w:rPr>
                <w:rFonts w:ascii="Tw Cen MT" w:hAnsi="Tw Cen MT"/>
                <w:sz w:val="22"/>
              </w:rPr>
            </w:pPr>
          </w:p>
          <w:p w14:paraId="2C5A12A6" w14:textId="77777777" w:rsidR="0003103E" w:rsidRPr="000E0551" w:rsidRDefault="0003103E" w:rsidP="00EE6531">
            <w:pPr>
              <w:rPr>
                <w:rFonts w:ascii="Tw Cen MT" w:hAnsi="Tw Cen MT"/>
                <w:sz w:val="22"/>
              </w:rPr>
            </w:pPr>
            <w:r w:rsidRPr="000E0551">
              <w:rPr>
                <w:rFonts w:ascii="Tw Cen MT" w:hAnsi="Tw Cen MT"/>
                <w:sz w:val="22"/>
              </w:rPr>
              <w:t>City, State, Zip Code ___________________________________________________________  E-mail: _____________________________________</w:t>
            </w:r>
          </w:p>
          <w:p w14:paraId="168A3263" w14:textId="77777777" w:rsidR="0003103E" w:rsidRPr="000E0551" w:rsidRDefault="0003103E" w:rsidP="00EE6531">
            <w:pPr>
              <w:rPr>
                <w:rFonts w:ascii="Tw Cen MT" w:hAnsi="Tw Cen MT"/>
                <w:b/>
                <w:sz w:val="22"/>
              </w:rPr>
            </w:pPr>
          </w:p>
          <w:p w14:paraId="4EBBCFC3" w14:textId="77777777" w:rsidR="0003103E" w:rsidRPr="000E0551" w:rsidRDefault="0003103E" w:rsidP="00EE6531">
            <w:pPr>
              <w:rPr>
                <w:rFonts w:ascii="Tw Cen MT" w:hAnsi="Tw Cen MT"/>
                <w:b/>
                <w:sz w:val="22"/>
              </w:rPr>
            </w:pPr>
            <w:r w:rsidRPr="000E0551">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0"/>
            </w:tblGrid>
            <w:tr w:rsidR="0003103E" w:rsidRPr="000E0551" w14:paraId="74E2466E" w14:textId="77777777" w:rsidTr="00EE6531">
              <w:trPr>
                <w:trHeight w:val="736"/>
              </w:trPr>
              <w:tc>
                <w:tcPr>
                  <w:tcW w:w="13925" w:type="dxa"/>
                  <w:tcBorders>
                    <w:top w:val="single" w:sz="4" w:space="0" w:color="auto"/>
                    <w:left w:val="single" w:sz="4" w:space="0" w:color="auto"/>
                    <w:bottom w:val="single" w:sz="4" w:space="0" w:color="auto"/>
                    <w:right w:val="single" w:sz="4" w:space="0" w:color="auto"/>
                  </w:tcBorders>
                </w:tcPr>
                <w:p w14:paraId="161E56D7" w14:textId="77777777" w:rsidR="0003103E" w:rsidRPr="000E0551" w:rsidRDefault="0003103E" w:rsidP="00EE6531">
                  <w:pPr>
                    <w:rPr>
                      <w:rFonts w:ascii="Tw Cen MT" w:hAnsi="Tw Cen MT"/>
                      <w:b/>
                      <w:sz w:val="22"/>
                    </w:rPr>
                  </w:pPr>
                </w:p>
                <w:p w14:paraId="24F63845" w14:textId="77777777" w:rsidR="0003103E" w:rsidRPr="000E0551" w:rsidRDefault="0003103E" w:rsidP="00EE6531">
                  <w:pPr>
                    <w:rPr>
                      <w:rFonts w:ascii="Tw Cen MT" w:hAnsi="Tw Cen MT"/>
                      <w:b/>
                      <w:sz w:val="22"/>
                    </w:rPr>
                  </w:pPr>
                </w:p>
                <w:p w14:paraId="14D97175" w14:textId="77777777" w:rsidR="0003103E" w:rsidRPr="000E0551" w:rsidRDefault="0003103E" w:rsidP="00EE6531">
                  <w:pPr>
                    <w:rPr>
                      <w:rFonts w:ascii="Tw Cen MT" w:hAnsi="Tw Cen MT"/>
                      <w:b/>
                      <w:sz w:val="22"/>
                    </w:rPr>
                  </w:pPr>
                </w:p>
              </w:tc>
            </w:tr>
          </w:tbl>
          <w:p w14:paraId="27B4DB41" w14:textId="77777777" w:rsidR="0003103E" w:rsidRPr="000E78D1" w:rsidRDefault="0003103E" w:rsidP="00EE6531">
            <w:pPr>
              <w:rPr>
                <w:rFonts w:ascii="Calibri" w:hAnsi="Calibri"/>
                <w:sz w:val="22"/>
              </w:rPr>
            </w:pPr>
            <w:r w:rsidRPr="000E0551">
              <w:rPr>
                <w:rFonts w:ascii="Tw Cen MT" w:hAnsi="Tw Cen MT"/>
                <w:b/>
                <w:sz w:val="22"/>
              </w:rPr>
              <w:t xml:space="preserve">DESIGNATION:   </w:t>
            </w:r>
            <w:r w:rsidRPr="000E0551">
              <w:rPr>
                <w:rFonts w:ascii="Tw Cen MT" w:hAnsi="Tw Cen MT"/>
                <w:sz w:val="22"/>
              </w:rPr>
              <w:t>____MBE Subcontractor      ____WBE Subcontractor      ____ MBE Supplier      ____WBE Supplier</w:t>
            </w:r>
          </w:p>
        </w:tc>
      </w:tr>
      <w:tr w:rsidR="0003103E" w:rsidRPr="000E78D1" w14:paraId="5BF24612" w14:textId="77777777" w:rsidTr="000E0551">
        <w:trPr>
          <w:trHeight w:val="174"/>
        </w:trPr>
        <w:tc>
          <w:tcPr>
            <w:tcW w:w="5000" w:type="pct"/>
          </w:tcPr>
          <w:p w14:paraId="625B199B" w14:textId="77777777" w:rsidR="0003103E" w:rsidRPr="000E78D1" w:rsidRDefault="0003103E" w:rsidP="00EE6531">
            <w:pPr>
              <w:rPr>
                <w:rFonts w:ascii="Calibri" w:hAnsi="Calibri"/>
                <w:sz w:val="16"/>
                <w:szCs w:val="16"/>
              </w:rPr>
            </w:pPr>
          </w:p>
        </w:tc>
      </w:tr>
    </w:tbl>
    <w:p w14:paraId="7876F68E" w14:textId="77777777" w:rsidR="00F677C6" w:rsidRDefault="00F677C6" w:rsidP="00980B46">
      <w:pPr>
        <w:rPr>
          <w:rFonts w:ascii="Dutch Roman 12pt" w:hAnsi="Dutch Roman 12pt"/>
          <w:snapToGrid w:val="0"/>
          <w:sz w:val="22"/>
          <w:szCs w:val="22"/>
        </w:rPr>
      </w:pPr>
    </w:p>
    <w:p w14:paraId="06DD9382" w14:textId="77777777" w:rsidR="00F677C6" w:rsidRDefault="00F677C6" w:rsidP="00980B46">
      <w:pPr>
        <w:rPr>
          <w:rFonts w:ascii="Dutch Roman 12pt" w:hAnsi="Dutch Roman 12pt"/>
          <w:snapToGrid w:val="0"/>
          <w:sz w:val="22"/>
          <w:szCs w:val="22"/>
        </w:rPr>
      </w:pPr>
    </w:p>
    <w:p w14:paraId="7D70A7AF" w14:textId="77777777" w:rsidR="00F677C6" w:rsidRDefault="00F677C6" w:rsidP="00980B46">
      <w:pPr>
        <w:rPr>
          <w:rFonts w:ascii="Dutch Roman 12pt" w:hAnsi="Dutch Roman 12pt"/>
          <w:snapToGrid w:val="0"/>
          <w:sz w:val="22"/>
          <w:szCs w:val="22"/>
        </w:rPr>
      </w:pPr>
    </w:p>
    <w:tbl>
      <w:tblPr>
        <w:tblW w:w="5316"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8"/>
      </w:tblGrid>
      <w:tr w:rsidR="0003103E" w:rsidRPr="000E78D1" w14:paraId="573995E9" w14:textId="77777777" w:rsidTr="004A489E">
        <w:trPr>
          <w:trHeight w:val="3037"/>
        </w:trPr>
        <w:tc>
          <w:tcPr>
            <w:tcW w:w="5000" w:type="pct"/>
          </w:tcPr>
          <w:p w14:paraId="65DDCD06" w14:textId="3033E630" w:rsidR="0003103E" w:rsidRPr="004A489E" w:rsidRDefault="0003103E" w:rsidP="00EE6531">
            <w:pPr>
              <w:rPr>
                <w:rFonts w:ascii="Tw Cen MT" w:hAnsi="Tw Cen MT"/>
                <w:b/>
                <w:sz w:val="22"/>
                <w:szCs w:val="22"/>
              </w:rPr>
            </w:pPr>
            <w:r w:rsidRPr="004A489E">
              <w:rPr>
                <w:rFonts w:ascii="Tw Cen MT" w:hAnsi="Tw Cen MT"/>
                <w:b/>
                <w:sz w:val="22"/>
                <w:szCs w:val="22"/>
              </w:rPr>
              <w:lastRenderedPageBreak/>
              <w:t>PART C - CERTIFICATION STATUS</w:t>
            </w:r>
            <w:r w:rsidR="00066DBC">
              <w:rPr>
                <w:rFonts w:ascii="Tw Cen MT" w:hAnsi="Tw Cen MT"/>
                <w:b/>
                <w:sz w:val="22"/>
                <w:szCs w:val="22"/>
              </w:rPr>
              <w:t>:</w:t>
            </w:r>
          </w:p>
          <w:p w14:paraId="090F411D" w14:textId="77777777" w:rsidR="0003103E" w:rsidRPr="000E78D1" w:rsidRDefault="0003103E" w:rsidP="00EE6531">
            <w:pPr>
              <w:rPr>
                <w:rFonts w:ascii="Tw Cen MT" w:hAnsi="Tw Cen MT"/>
                <w:sz w:val="20"/>
              </w:rPr>
            </w:pPr>
            <w:r w:rsidRPr="000E78D1">
              <w:rPr>
                <w:rFonts w:ascii="Tw Cen MT" w:hAnsi="Tw Cen MT"/>
              </w:rPr>
              <w:t xml:space="preserve">_____       </w:t>
            </w:r>
            <w:r w:rsidRPr="000E78D1">
              <w:rPr>
                <w:rFonts w:ascii="Tw Cen MT" w:hAnsi="Tw Cen MT"/>
                <w:sz w:val="20"/>
              </w:rPr>
              <w:t>The undersigned is a certified M/WBE by the New York State Division of Minority and Women-Owned Business Development (MWBD).</w:t>
            </w:r>
          </w:p>
          <w:p w14:paraId="2941B886" w14:textId="77777777" w:rsidR="0003103E" w:rsidRPr="000E78D1" w:rsidRDefault="0003103E" w:rsidP="00EE6531">
            <w:pPr>
              <w:rPr>
                <w:rFonts w:ascii="Tw Cen MT" w:hAnsi="Tw Cen MT"/>
                <w:sz w:val="20"/>
              </w:rPr>
            </w:pPr>
          </w:p>
          <w:p w14:paraId="0756169A" w14:textId="77777777" w:rsidR="0003103E" w:rsidRPr="000E78D1" w:rsidRDefault="0003103E" w:rsidP="00EE6531">
            <w:pPr>
              <w:rPr>
                <w:rFonts w:ascii="Tw Cen MT" w:hAnsi="Tw Cen MT"/>
                <w:b/>
                <w:sz w:val="20"/>
              </w:rPr>
            </w:pPr>
          </w:p>
          <w:p w14:paraId="0CADBAA3" w14:textId="77777777" w:rsidR="0003103E" w:rsidRPr="000E78D1" w:rsidRDefault="0003103E" w:rsidP="00EE6531">
            <w:pPr>
              <w:rPr>
                <w:rFonts w:ascii="Tw Cen MT" w:hAnsi="Tw Cen MT"/>
                <w:b/>
                <w:sz w:val="22"/>
                <w:szCs w:val="22"/>
              </w:rPr>
            </w:pPr>
            <w:r w:rsidRPr="000E78D1">
              <w:rPr>
                <w:rFonts w:ascii="Tw Cen MT" w:hAnsi="Tw Cen MT"/>
                <w:b/>
                <w:sz w:val="22"/>
                <w:szCs w:val="22"/>
              </w:rPr>
              <w:t>THE UNDERSIGNED IS PREPARED TO PROVIDE SERVICES OR SUPPLIES AS DESCRIBED ABOVE AND WILL ENTER INTO A FORMAL AGREEMENT WITH THE BIDDER/APPLICANT CONDITIONED UPON THE BIDDER/APPLICANT</w:t>
            </w:r>
            <w:r w:rsidRPr="000E78D1">
              <w:rPr>
                <w:rFonts w:ascii="Calibri" w:hAnsi="Calibri"/>
                <w:b/>
                <w:sz w:val="22"/>
                <w:szCs w:val="22"/>
              </w:rPr>
              <w:t>’</w:t>
            </w:r>
            <w:r w:rsidRPr="000E78D1">
              <w:rPr>
                <w:rFonts w:ascii="Tw Cen MT" w:hAnsi="Tw Cen MT"/>
                <w:b/>
                <w:sz w:val="22"/>
                <w:szCs w:val="22"/>
              </w:rPr>
              <w:t>S EXECUTION OF A CONTRACT WITH THE NYS EDUCATION DEPARTMENT.</w:t>
            </w:r>
          </w:p>
          <w:p w14:paraId="7FDDA487" w14:textId="77777777" w:rsidR="0003103E" w:rsidRPr="000E78D1" w:rsidRDefault="0003103E" w:rsidP="00EE6531">
            <w:pPr>
              <w:rPr>
                <w:rFonts w:ascii="Tw Cen MT" w:hAnsi="Tw Cen MT"/>
                <w:b/>
                <w:sz w:val="20"/>
              </w:rPr>
            </w:pPr>
          </w:p>
          <w:p w14:paraId="74FDBA6A" w14:textId="77777777" w:rsidR="0003103E" w:rsidRPr="000E78D1" w:rsidRDefault="0003103E" w:rsidP="00EE6531">
            <w:pPr>
              <w:rPr>
                <w:rFonts w:ascii="Tw Cen MT" w:hAnsi="Tw Cen MT"/>
                <w:sz w:val="20"/>
              </w:rPr>
            </w:pPr>
            <w:r w:rsidRPr="000E78D1">
              <w:rPr>
                <w:rFonts w:ascii="Tw Cen MT" w:hAnsi="Tw Cen MT"/>
                <w:sz w:val="20"/>
              </w:rPr>
              <w:t xml:space="preserve">                                                                                                                                   ___________________________________________________________</w:t>
            </w:r>
          </w:p>
          <w:p w14:paraId="44E55996" w14:textId="77777777" w:rsidR="0003103E" w:rsidRPr="000E78D1" w:rsidRDefault="0003103E" w:rsidP="00EE6531">
            <w:pPr>
              <w:rPr>
                <w:rFonts w:ascii="Tw Cen MT" w:hAnsi="Tw Cen MT"/>
                <w:sz w:val="20"/>
              </w:rPr>
            </w:pPr>
            <w:r w:rsidRPr="000E78D1">
              <w:rPr>
                <w:rFonts w:ascii="Tw Cen MT" w:hAnsi="Tw Cen MT"/>
                <w:sz w:val="20"/>
              </w:rPr>
              <w:t>The estimated dollar amount of the agreement $_____________                                      Signature of Authorized Representative of M/WBE Firm</w:t>
            </w:r>
          </w:p>
          <w:p w14:paraId="2DAAAAAE" w14:textId="77777777" w:rsidR="0003103E" w:rsidRPr="000E78D1" w:rsidRDefault="0003103E" w:rsidP="00EE6531">
            <w:pPr>
              <w:rPr>
                <w:rFonts w:ascii="Tw Cen MT" w:hAnsi="Tw Cen MT"/>
                <w:sz w:val="20"/>
              </w:rPr>
            </w:pPr>
          </w:p>
          <w:p w14:paraId="0762B13A" w14:textId="77777777" w:rsidR="0003103E" w:rsidRPr="000E78D1" w:rsidRDefault="0003103E" w:rsidP="00EE6531">
            <w:pPr>
              <w:rPr>
                <w:rFonts w:ascii="Tw Cen MT" w:hAnsi="Tw Cen MT"/>
                <w:sz w:val="20"/>
              </w:rPr>
            </w:pPr>
            <w:r w:rsidRPr="000E78D1">
              <w:rPr>
                <w:rFonts w:ascii="Tw Cen MT" w:hAnsi="Tw Cen MT"/>
                <w:sz w:val="20"/>
              </w:rPr>
              <w:t>__________________________                                                                                    ___________________________________________________________</w:t>
            </w:r>
          </w:p>
          <w:p w14:paraId="7035B3A4" w14:textId="77777777" w:rsidR="0003103E" w:rsidRPr="000E78D1" w:rsidRDefault="0003103E" w:rsidP="00EE6531">
            <w:r w:rsidRPr="000E78D1">
              <w:rPr>
                <w:rFonts w:ascii="Tw Cen MT" w:hAnsi="Tw Cen MT"/>
                <w:sz w:val="20"/>
              </w:rPr>
              <w:t>Date                                                                                                                            Printed or Typed Name and Title of Authorized Representative</w:t>
            </w:r>
            <w:r w:rsidRPr="000E78D1">
              <w:rPr>
                <w:rFonts w:ascii="Tw Cen MT" w:hAnsi="Tw Cen MT"/>
                <w:b/>
              </w:rPr>
              <w:t xml:space="preserve"> </w:t>
            </w:r>
          </w:p>
        </w:tc>
      </w:tr>
    </w:tbl>
    <w:p w14:paraId="5738E4E2" w14:textId="77777777" w:rsidR="0003103E" w:rsidRPr="000E78D1" w:rsidRDefault="0003103E" w:rsidP="0003103E">
      <w:pPr>
        <w:rPr>
          <w:szCs w:val="24"/>
        </w:rPr>
      </w:pPr>
      <w:r w:rsidRPr="000E78D1">
        <w:rPr>
          <w:rFonts w:ascii="Tw Cen MT" w:hAnsi="Tw Cen MT"/>
          <w:b/>
          <w:sz w:val="22"/>
          <w:szCs w:val="22"/>
        </w:rPr>
        <w:t>M/WBE 102</w:t>
      </w:r>
      <w:r w:rsidRPr="000E78D1">
        <w:rPr>
          <w:rFonts w:ascii="Tw Cen MT" w:hAnsi="Tw Cen MT"/>
          <w:b/>
          <w:bCs/>
          <w:szCs w:val="24"/>
        </w:rPr>
        <w:t xml:space="preserve">                                                               </w:t>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p>
    <w:p w14:paraId="3CB198C1" w14:textId="77777777" w:rsidR="0003103E" w:rsidRPr="000E78D1" w:rsidRDefault="0003103E" w:rsidP="0003103E">
      <w:pPr>
        <w:ind w:left="-684"/>
        <w:rPr>
          <w:rFonts w:ascii="Calibri" w:hAnsi="Calibri"/>
          <w:b/>
          <w:sz w:val="20"/>
        </w:rPr>
        <w:sectPr w:rsidR="0003103E" w:rsidRPr="000E78D1" w:rsidSect="00EE6531">
          <w:footerReference w:type="default" r:id="rId48"/>
          <w:pgSz w:w="15840" w:h="12240" w:orient="landscape"/>
          <w:pgMar w:top="-630" w:right="1440" w:bottom="180" w:left="1440" w:header="450" w:footer="720" w:gutter="0"/>
          <w:cols w:space="720"/>
          <w:docGrid w:linePitch="360"/>
        </w:sectPr>
      </w:pPr>
    </w:p>
    <w:p w14:paraId="043DF81D" w14:textId="77777777" w:rsidR="00C45653" w:rsidRPr="00C45653" w:rsidRDefault="00C45653" w:rsidP="00C45653">
      <w:pPr>
        <w:ind w:right="-729"/>
        <w:jc w:val="center"/>
        <w:rPr>
          <w:rFonts w:ascii="Cambria" w:hAnsi="Cambria"/>
          <w:b/>
          <w:sz w:val="22"/>
          <w:szCs w:val="22"/>
        </w:rPr>
      </w:pPr>
      <w:r w:rsidRPr="00C45653">
        <w:rPr>
          <w:rFonts w:ascii="Cambria" w:hAnsi="Cambria"/>
          <w:b/>
          <w:sz w:val="22"/>
          <w:szCs w:val="22"/>
        </w:rPr>
        <w:lastRenderedPageBreak/>
        <w:t xml:space="preserve">M/WBE CONTRACTOR GOOD FAITH EFFORTS CERTIFICATION (FORM 105) </w:t>
      </w:r>
    </w:p>
    <w:p w14:paraId="58641566" w14:textId="77777777" w:rsidR="00C45653" w:rsidRPr="00C45653" w:rsidRDefault="00C45653" w:rsidP="00C45653">
      <w:pPr>
        <w:ind w:right="-729"/>
        <w:jc w:val="center"/>
        <w:rPr>
          <w:rFonts w:ascii="Cambria" w:hAnsi="Cambria"/>
          <w:sz w:val="22"/>
          <w:szCs w:val="22"/>
        </w:rPr>
      </w:pPr>
    </w:p>
    <w:p w14:paraId="1295D1FC" w14:textId="77777777" w:rsidR="00C45653" w:rsidRPr="00C45653" w:rsidRDefault="00C45653" w:rsidP="00C45653">
      <w:pPr>
        <w:ind w:right="-729"/>
        <w:rPr>
          <w:rFonts w:ascii="Cambria" w:hAnsi="Cambria"/>
          <w:sz w:val="22"/>
          <w:szCs w:val="22"/>
        </w:rPr>
      </w:pPr>
      <w:r w:rsidRPr="00C45653">
        <w:rPr>
          <w:rFonts w:ascii="Cambria" w:hAnsi="Cambria"/>
          <w:sz w:val="22"/>
          <w:szCs w:val="22"/>
        </w:rPr>
        <w:t>PROJECT/CONTRACT #_______________________________</w:t>
      </w:r>
    </w:p>
    <w:p w14:paraId="18A5618D" w14:textId="77777777" w:rsidR="00C45653" w:rsidRPr="00C45653" w:rsidRDefault="00C45653" w:rsidP="00C45653">
      <w:pPr>
        <w:ind w:right="-729"/>
        <w:rPr>
          <w:rFonts w:ascii="Cambria" w:hAnsi="Cambria"/>
          <w:sz w:val="22"/>
          <w:szCs w:val="22"/>
        </w:rPr>
      </w:pPr>
    </w:p>
    <w:p w14:paraId="1B9C301F" w14:textId="77777777" w:rsidR="00C45653" w:rsidRPr="00C45653" w:rsidRDefault="00C45653" w:rsidP="00C45653">
      <w:pPr>
        <w:ind w:right="-729"/>
        <w:rPr>
          <w:rFonts w:ascii="Cambria" w:hAnsi="Cambria"/>
          <w:sz w:val="22"/>
          <w:szCs w:val="22"/>
        </w:rPr>
      </w:pPr>
    </w:p>
    <w:p w14:paraId="51EEDD31" w14:textId="77777777" w:rsidR="00C45653" w:rsidRPr="00C45653" w:rsidRDefault="00C45653" w:rsidP="00C45653">
      <w:pPr>
        <w:ind w:right="-729"/>
        <w:rPr>
          <w:rFonts w:ascii="Cambria" w:hAnsi="Cambria"/>
          <w:sz w:val="22"/>
          <w:szCs w:val="22"/>
        </w:rPr>
      </w:pPr>
      <w:r w:rsidRPr="00C45653">
        <w:rPr>
          <w:rFonts w:ascii="Cambria" w:hAnsi="Cambria"/>
          <w:sz w:val="22"/>
          <w:szCs w:val="22"/>
        </w:rPr>
        <w:t>I, ______________________________________________________________________________________</w:t>
      </w:r>
    </w:p>
    <w:p w14:paraId="53A88906" w14:textId="77777777" w:rsidR="00C45653" w:rsidRPr="00C45653" w:rsidRDefault="00C45653" w:rsidP="00C45653">
      <w:pPr>
        <w:ind w:right="-729" w:firstLine="720"/>
        <w:rPr>
          <w:rFonts w:ascii="Cambria" w:hAnsi="Cambria"/>
          <w:sz w:val="22"/>
          <w:szCs w:val="22"/>
        </w:rPr>
      </w:pPr>
      <w:r w:rsidRPr="00C45653">
        <w:rPr>
          <w:rFonts w:ascii="Cambria" w:hAnsi="Cambria"/>
          <w:sz w:val="22"/>
          <w:szCs w:val="22"/>
        </w:rPr>
        <w:t>(Bidder/Applicant)</w:t>
      </w:r>
    </w:p>
    <w:p w14:paraId="039D9E6C" w14:textId="77777777" w:rsidR="00C45653" w:rsidRPr="00C45653" w:rsidRDefault="00C45653" w:rsidP="00C45653">
      <w:pPr>
        <w:ind w:right="-729"/>
        <w:rPr>
          <w:rFonts w:ascii="Cambria" w:hAnsi="Cambria"/>
          <w:sz w:val="22"/>
          <w:szCs w:val="22"/>
        </w:rPr>
      </w:pPr>
    </w:p>
    <w:p w14:paraId="50D356A5" w14:textId="77777777" w:rsidR="00C45653" w:rsidRPr="00C45653" w:rsidRDefault="00C45653" w:rsidP="00C45653">
      <w:pPr>
        <w:ind w:right="-729"/>
        <w:rPr>
          <w:rFonts w:ascii="Cambria" w:hAnsi="Cambria"/>
          <w:sz w:val="22"/>
          <w:szCs w:val="22"/>
        </w:rPr>
      </w:pPr>
      <w:r w:rsidRPr="00C45653">
        <w:rPr>
          <w:rFonts w:ascii="Cambria" w:hAnsi="Cambria"/>
          <w:sz w:val="22"/>
          <w:szCs w:val="22"/>
        </w:rPr>
        <w:t>_____________________________________ of ________________________________________________</w:t>
      </w:r>
    </w:p>
    <w:p w14:paraId="56AFE7BC" w14:textId="77777777" w:rsidR="00C45653" w:rsidRPr="00C45653" w:rsidRDefault="00C45653" w:rsidP="00C45653">
      <w:pPr>
        <w:ind w:right="-729"/>
        <w:rPr>
          <w:rFonts w:ascii="Cambria" w:hAnsi="Cambria"/>
          <w:sz w:val="22"/>
          <w:szCs w:val="22"/>
        </w:rPr>
      </w:pPr>
      <w:r w:rsidRPr="00C45653">
        <w:rPr>
          <w:rFonts w:ascii="Cambria" w:hAnsi="Cambria" w:cs="Arial"/>
          <w:sz w:val="22"/>
          <w:szCs w:val="22"/>
        </w:rPr>
        <w:tab/>
      </w:r>
      <w:r w:rsidRPr="00C45653">
        <w:rPr>
          <w:rFonts w:ascii="Cambria" w:hAnsi="Cambria"/>
          <w:sz w:val="22"/>
          <w:szCs w:val="22"/>
        </w:rPr>
        <w:t>(Title)</w:t>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sz w:val="22"/>
          <w:szCs w:val="22"/>
        </w:rPr>
        <w:t>(Company)</w:t>
      </w:r>
    </w:p>
    <w:p w14:paraId="3559F170" w14:textId="77777777" w:rsidR="00C45653" w:rsidRPr="00C45653" w:rsidRDefault="00C45653" w:rsidP="00C45653">
      <w:pPr>
        <w:ind w:right="-729"/>
        <w:rPr>
          <w:rFonts w:ascii="Cambria" w:hAnsi="Cambria"/>
          <w:sz w:val="22"/>
          <w:szCs w:val="22"/>
        </w:rPr>
      </w:pPr>
    </w:p>
    <w:p w14:paraId="56901CDE" w14:textId="77777777" w:rsidR="00C45653" w:rsidRPr="00C45653" w:rsidRDefault="00C45653" w:rsidP="00C45653">
      <w:pPr>
        <w:ind w:right="-729"/>
        <w:rPr>
          <w:rFonts w:ascii="Cambria" w:hAnsi="Cambria"/>
          <w:sz w:val="22"/>
          <w:szCs w:val="22"/>
        </w:rPr>
      </w:pPr>
      <w:r w:rsidRPr="00C45653">
        <w:rPr>
          <w:rFonts w:ascii="Cambria" w:hAnsi="Cambria"/>
          <w:sz w:val="22"/>
          <w:szCs w:val="22"/>
        </w:rPr>
        <w:t>__________________________________________________________    (      )_______________________</w:t>
      </w:r>
    </w:p>
    <w:p w14:paraId="71B05FEA" w14:textId="77777777" w:rsidR="00C45653" w:rsidRPr="00C45653" w:rsidRDefault="00C45653" w:rsidP="00C45653">
      <w:pPr>
        <w:ind w:right="-729"/>
        <w:rPr>
          <w:rFonts w:ascii="Cambria" w:hAnsi="Cambria"/>
          <w:sz w:val="22"/>
          <w:szCs w:val="22"/>
        </w:rPr>
      </w:pPr>
      <w:r w:rsidRPr="00C45653">
        <w:rPr>
          <w:rFonts w:ascii="Cambria" w:hAnsi="Cambria"/>
          <w:sz w:val="22"/>
          <w:szCs w:val="22"/>
        </w:rPr>
        <w:t>(Address)</w:t>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sz w:val="22"/>
          <w:szCs w:val="22"/>
        </w:rPr>
        <w:t>(Telephone Number)</w:t>
      </w:r>
    </w:p>
    <w:p w14:paraId="165C8A19" w14:textId="77777777" w:rsidR="00C45653" w:rsidRPr="00C45653" w:rsidRDefault="00C45653" w:rsidP="00C45653">
      <w:pPr>
        <w:ind w:right="-729"/>
        <w:rPr>
          <w:rFonts w:ascii="Cambria" w:hAnsi="Cambria"/>
          <w:sz w:val="22"/>
          <w:szCs w:val="22"/>
        </w:rPr>
      </w:pPr>
    </w:p>
    <w:p w14:paraId="772A9EBF" w14:textId="77777777" w:rsidR="00C45653" w:rsidRPr="00C45653" w:rsidRDefault="00C45653" w:rsidP="00C45653">
      <w:pPr>
        <w:ind w:right="-729"/>
        <w:rPr>
          <w:rFonts w:ascii="Cambria" w:hAnsi="Cambria"/>
          <w:sz w:val="22"/>
          <w:szCs w:val="22"/>
        </w:rPr>
      </w:pPr>
      <w:r w:rsidRPr="00C45653">
        <w:rPr>
          <w:rFonts w:ascii="Cambria" w:hAnsi="Cambria"/>
          <w:sz w:val="22"/>
          <w:szCs w:val="22"/>
        </w:rPr>
        <w:t xml:space="preserve">do hereby submit the following as </w:t>
      </w:r>
      <w:r w:rsidRPr="00C45653">
        <w:rPr>
          <w:rFonts w:ascii="Cambria" w:hAnsi="Cambria"/>
          <w:i/>
          <w:sz w:val="22"/>
          <w:szCs w:val="22"/>
          <w:u w:val="single"/>
        </w:rPr>
        <w:t xml:space="preserve">evidence </w:t>
      </w:r>
      <w:r w:rsidRPr="00C45653">
        <w:rPr>
          <w:rFonts w:ascii="Cambria" w:hAnsi="Cambria"/>
          <w:sz w:val="22"/>
          <w:szCs w:val="22"/>
        </w:rPr>
        <w:t>of our good faith efforts to retain certified minority- and wome</w:t>
      </w:r>
      <w:r>
        <w:rPr>
          <w:rFonts w:ascii="Cambria" w:hAnsi="Cambria"/>
          <w:sz w:val="22"/>
          <w:szCs w:val="22"/>
        </w:rPr>
        <w:t xml:space="preserve">n-owned business enterprises:  </w:t>
      </w:r>
      <w:r>
        <w:rPr>
          <w:rFonts w:ascii="Cambria" w:hAnsi="Cambria"/>
          <w:sz w:val="22"/>
          <w:szCs w:val="22"/>
        </w:rPr>
        <w:br/>
      </w:r>
    </w:p>
    <w:p w14:paraId="3918F209"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(1) Copies of its solicitations of certified minority- and women-owned business enterprises and any responses thereto; </w:t>
      </w:r>
    </w:p>
    <w:p w14:paraId="0D0A056F" w14:textId="77777777" w:rsidR="00C45653" w:rsidRPr="00C45653" w:rsidRDefault="00C45653" w:rsidP="00C45653">
      <w:pPr>
        <w:autoSpaceDE w:val="0"/>
        <w:autoSpaceDN w:val="0"/>
        <w:adjustRightInd w:val="0"/>
        <w:rPr>
          <w:rFonts w:ascii="Cambria" w:hAnsi="Cambria" w:cs="Arial"/>
          <w:sz w:val="22"/>
          <w:szCs w:val="22"/>
        </w:rPr>
      </w:pPr>
    </w:p>
    <w:p w14:paraId="547F35B6"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(2) If responses to the contractor’s solicitations were received, but a certified minority- or woman-owned business enterprise was not selected, the specific reasons that such enterprise was not selected; </w:t>
      </w:r>
    </w:p>
    <w:p w14:paraId="2F3C5E69" w14:textId="77777777" w:rsidR="00C45653" w:rsidRPr="00C45653" w:rsidRDefault="00C45653" w:rsidP="00C45653">
      <w:pPr>
        <w:autoSpaceDE w:val="0"/>
        <w:autoSpaceDN w:val="0"/>
        <w:adjustRightInd w:val="0"/>
        <w:rPr>
          <w:rFonts w:ascii="Cambria" w:hAnsi="Cambria" w:cs="Arial"/>
          <w:sz w:val="22"/>
          <w:szCs w:val="22"/>
        </w:rPr>
      </w:pPr>
    </w:p>
    <w:p w14:paraId="39FEAD13"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7A427DF4" w14:textId="77777777" w:rsidR="00C45653" w:rsidRPr="00C45653" w:rsidRDefault="00C45653" w:rsidP="00C45653">
      <w:pPr>
        <w:autoSpaceDE w:val="0"/>
        <w:autoSpaceDN w:val="0"/>
        <w:adjustRightInd w:val="0"/>
        <w:rPr>
          <w:rFonts w:ascii="Cambria" w:hAnsi="Cambria" w:cs="Arial"/>
          <w:sz w:val="22"/>
          <w:szCs w:val="22"/>
        </w:rPr>
      </w:pPr>
    </w:p>
    <w:p w14:paraId="63E6E17D"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(4) Copies of any solicitations of certified minority- and/or women-owned business enterprises listed in the dire</w:t>
      </w:r>
      <w:r>
        <w:rPr>
          <w:rFonts w:ascii="Cambria" w:hAnsi="Cambria" w:cs="Arial"/>
          <w:sz w:val="22"/>
          <w:szCs w:val="22"/>
        </w:rPr>
        <w:t xml:space="preserve">ctory of certified businesses; </w:t>
      </w:r>
    </w:p>
    <w:p w14:paraId="2B656F53" w14:textId="77777777" w:rsidR="00C45653" w:rsidRPr="00C45653" w:rsidRDefault="00C45653" w:rsidP="00C45653">
      <w:pPr>
        <w:autoSpaceDE w:val="0"/>
        <w:autoSpaceDN w:val="0"/>
        <w:adjustRightInd w:val="0"/>
        <w:rPr>
          <w:rFonts w:ascii="Cambria" w:hAnsi="Cambria" w:cs="Arial"/>
          <w:sz w:val="22"/>
          <w:szCs w:val="22"/>
        </w:rPr>
      </w:pPr>
    </w:p>
    <w:p w14:paraId="6D6C80BE"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7693DEB3" w14:textId="77777777" w:rsidR="00C45653" w:rsidRPr="00C45653" w:rsidRDefault="00C45653" w:rsidP="00C45653">
      <w:pPr>
        <w:autoSpaceDE w:val="0"/>
        <w:autoSpaceDN w:val="0"/>
        <w:adjustRightInd w:val="0"/>
        <w:rPr>
          <w:rFonts w:ascii="Cambria" w:hAnsi="Cambria" w:cs="Arial"/>
          <w:sz w:val="22"/>
          <w:szCs w:val="22"/>
        </w:rPr>
      </w:pPr>
    </w:p>
    <w:p w14:paraId="21D3659A"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(6) Information describing the specific steps undertaken to reasonably structure the contract scope of work for the purpose of subcontracting with, or obtaining supplies from, certified minority- and wom</w:t>
      </w:r>
      <w:r>
        <w:rPr>
          <w:rFonts w:ascii="Cambria" w:hAnsi="Cambria" w:cs="Arial"/>
          <w:sz w:val="22"/>
          <w:szCs w:val="22"/>
        </w:rPr>
        <w:t xml:space="preserve">en-owned business enterprises. </w:t>
      </w:r>
    </w:p>
    <w:p w14:paraId="45ED8010" w14:textId="77777777" w:rsidR="00C45653" w:rsidRPr="00C45653" w:rsidRDefault="00C45653" w:rsidP="00C45653">
      <w:pPr>
        <w:autoSpaceDE w:val="0"/>
        <w:autoSpaceDN w:val="0"/>
        <w:adjustRightInd w:val="0"/>
        <w:rPr>
          <w:rFonts w:ascii="Cambria" w:hAnsi="Cambria" w:cs="Arial"/>
          <w:sz w:val="22"/>
          <w:szCs w:val="22"/>
        </w:rPr>
      </w:pPr>
    </w:p>
    <w:p w14:paraId="4356CBB7"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(7) Describe any other action undertaken by the bidder to document its good faith efforts to retain certified minority - and women- owned business enterprises for this procurement. </w:t>
      </w:r>
    </w:p>
    <w:p w14:paraId="73D20684" w14:textId="77777777" w:rsidR="00C45653" w:rsidRPr="00C45653" w:rsidRDefault="00C45653" w:rsidP="00C45653">
      <w:pPr>
        <w:autoSpaceDE w:val="0"/>
        <w:autoSpaceDN w:val="0"/>
        <w:adjustRightInd w:val="0"/>
        <w:rPr>
          <w:rFonts w:ascii="Cambria" w:hAnsi="Cambria" w:cs="Arial"/>
          <w:sz w:val="22"/>
          <w:szCs w:val="22"/>
        </w:rPr>
      </w:pPr>
    </w:p>
    <w:p w14:paraId="5B50EA64"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Submit additional pages as needed. </w:t>
      </w:r>
    </w:p>
    <w:p w14:paraId="4A3CE2A8" w14:textId="77777777" w:rsidR="00C45653" w:rsidRPr="00C45653" w:rsidRDefault="00C45653" w:rsidP="00C45653">
      <w:pPr>
        <w:ind w:left="-741" w:right="12"/>
        <w:jc w:val="center"/>
        <w:rPr>
          <w:rFonts w:ascii="Cambria" w:hAnsi="Cambria"/>
          <w:sz w:val="22"/>
          <w:szCs w:val="22"/>
        </w:rPr>
      </w:pPr>
    </w:p>
    <w:p w14:paraId="1CD02931" w14:textId="77777777" w:rsidR="00C45653" w:rsidRPr="00C45653" w:rsidRDefault="00C45653" w:rsidP="00C45653">
      <w:pPr>
        <w:ind w:left="-741" w:right="12"/>
        <w:jc w:val="center"/>
        <w:rPr>
          <w:rFonts w:ascii="Cambria" w:hAnsi="Cambria"/>
          <w:sz w:val="22"/>
          <w:szCs w:val="22"/>
        </w:rPr>
      </w:pPr>
    </w:p>
    <w:p w14:paraId="78C8EE53"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_______________________________________________</w:t>
      </w:r>
    </w:p>
    <w:p w14:paraId="4F6BE8D4"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Authorized Representative Signature</w:t>
      </w:r>
    </w:p>
    <w:p w14:paraId="79CFDE76" w14:textId="77777777" w:rsidR="00C45653" w:rsidRPr="00C45653" w:rsidRDefault="00C45653" w:rsidP="00C45653">
      <w:pPr>
        <w:ind w:right="12"/>
        <w:rPr>
          <w:rFonts w:ascii="Cambria" w:hAnsi="Cambria"/>
          <w:sz w:val="22"/>
          <w:szCs w:val="22"/>
        </w:rPr>
      </w:pPr>
    </w:p>
    <w:p w14:paraId="36963FB7" w14:textId="77777777" w:rsidR="00C45653" w:rsidRPr="00C45653" w:rsidRDefault="00C45653" w:rsidP="00C45653">
      <w:pPr>
        <w:ind w:right="12"/>
        <w:rPr>
          <w:rFonts w:ascii="Cambria" w:hAnsi="Cambria"/>
          <w:sz w:val="22"/>
          <w:szCs w:val="22"/>
        </w:rPr>
      </w:pPr>
    </w:p>
    <w:p w14:paraId="3D172A38"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_______________________________________________</w:t>
      </w:r>
    </w:p>
    <w:p w14:paraId="3CBB7EE9"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Date</w:t>
      </w:r>
    </w:p>
    <w:p w14:paraId="2E12DCA3" w14:textId="77777777" w:rsidR="00C45653" w:rsidRPr="000E78D1" w:rsidRDefault="00C45653" w:rsidP="00C45653">
      <w:pPr>
        <w:rPr>
          <w:rFonts w:ascii="Calibri" w:hAnsi="Calibri"/>
          <w:b/>
          <w:szCs w:val="22"/>
        </w:rPr>
        <w:sectPr w:rsidR="00C45653" w:rsidRPr="000E78D1" w:rsidSect="00EE6531">
          <w:pgSz w:w="12240" w:h="15840"/>
          <w:pgMar w:top="547" w:right="1440" w:bottom="720" w:left="1440" w:header="360" w:footer="720" w:gutter="0"/>
          <w:cols w:space="720"/>
          <w:docGrid w:linePitch="360"/>
        </w:sectPr>
      </w:pPr>
      <w:r w:rsidRPr="000E78D1">
        <w:rPr>
          <w:rFonts w:ascii="Tw Cen MT" w:hAnsi="Tw Cen MT"/>
          <w:b/>
          <w:szCs w:val="22"/>
        </w:rPr>
        <w:t>M/WBE 105</w:t>
      </w:r>
    </w:p>
    <w:p w14:paraId="24A72113" w14:textId="77777777" w:rsidR="00F677C6" w:rsidRDefault="00F677C6" w:rsidP="00980B46">
      <w:pPr>
        <w:rPr>
          <w:rFonts w:ascii="Dutch Roman 12pt" w:hAnsi="Dutch Roman 12pt"/>
          <w:snapToGrid w:val="0"/>
          <w:sz w:val="22"/>
          <w:szCs w:val="22"/>
        </w:rPr>
      </w:pPr>
    </w:p>
    <w:p w14:paraId="3AAC9E95" w14:textId="77777777" w:rsidR="001D4806" w:rsidRPr="001D4806" w:rsidRDefault="001D4806" w:rsidP="001D4806">
      <w:pPr>
        <w:ind w:right="-729"/>
        <w:jc w:val="center"/>
        <w:rPr>
          <w:rFonts w:ascii="Cambria" w:hAnsi="Cambria" w:cs="Tahoma"/>
          <w:b/>
          <w:sz w:val="22"/>
          <w:szCs w:val="22"/>
        </w:rPr>
      </w:pPr>
      <w:r w:rsidRPr="001D4806">
        <w:rPr>
          <w:rFonts w:ascii="Cambria" w:hAnsi="Cambria" w:cs="Tahoma"/>
          <w:b/>
          <w:sz w:val="22"/>
          <w:szCs w:val="22"/>
        </w:rPr>
        <w:t>M/WBE CONTRACTOR UNAVAILABLE CERTIFICATION</w:t>
      </w:r>
    </w:p>
    <w:p w14:paraId="0B4C9B50" w14:textId="77777777" w:rsidR="001D4806" w:rsidRPr="001D4806" w:rsidRDefault="001D4806" w:rsidP="001D4806">
      <w:pPr>
        <w:ind w:right="-729"/>
        <w:jc w:val="center"/>
        <w:rPr>
          <w:rFonts w:ascii="Cambria" w:hAnsi="Cambria" w:cs="Tahoma"/>
          <w:b/>
          <w:sz w:val="22"/>
          <w:szCs w:val="22"/>
        </w:rPr>
      </w:pPr>
    </w:p>
    <w:p w14:paraId="14EF1618" w14:textId="77777777" w:rsidR="001D4806" w:rsidRPr="001D4806" w:rsidRDefault="001D4806" w:rsidP="001D4806">
      <w:pPr>
        <w:ind w:right="-729"/>
        <w:rPr>
          <w:rFonts w:ascii="Cambria" w:hAnsi="Cambria" w:cs="Tahoma"/>
          <w:sz w:val="22"/>
          <w:szCs w:val="22"/>
        </w:rPr>
      </w:pPr>
      <w:r w:rsidRPr="001D4806">
        <w:rPr>
          <w:rFonts w:ascii="Cambria" w:hAnsi="Cambria" w:cs="Tahoma"/>
          <w:b/>
          <w:sz w:val="22"/>
          <w:szCs w:val="22"/>
        </w:rPr>
        <w:t>RFP#/PROJECT NAME</w:t>
      </w:r>
      <w:r w:rsidRPr="001D4806">
        <w:rPr>
          <w:rFonts w:ascii="Cambria" w:hAnsi="Cambria" w:cs="Tahoma"/>
          <w:sz w:val="22"/>
          <w:szCs w:val="22"/>
        </w:rPr>
        <w:t>_________________________________________________________________________</w:t>
      </w:r>
    </w:p>
    <w:p w14:paraId="332F5BE1" w14:textId="77777777" w:rsidR="001D4806" w:rsidRPr="001D4806" w:rsidRDefault="001D4806" w:rsidP="001D4806">
      <w:pPr>
        <w:ind w:right="-729"/>
        <w:rPr>
          <w:rFonts w:ascii="Cambria" w:hAnsi="Cambria" w:cs="Tahoma"/>
          <w:sz w:val="22"/>
          <w:szCs w:val="22"/>
        </w:rPr>
      </w:pPr>
    </w:p>
    <w:p w14:paraId="3AE49351" w14:textId="77777777" w:rsidR="001D4806" w:rsidRPr="001D4806" w:rsidRDefault="001D4806" w:rsidP="001D4806">
      <w:pPr>
        <w:ind w:right="-729"/>
        <w:rPr>
          <w:rFonts w:ascii="Cambria" w:hAnsi="Cambria" w:cs="Tahoma"/>
          <w:sz w:val="22"/>
          <w:szCs w:val="22"/>
        </w:rPr>
      </w:pPr>
    </w:p>
    <w:p w14:paraId="6DF45653"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I, ________________________________________   ______________________   __________________________________________________________</w:t>
      </w:r>
    </w:p>
    <w:p w14:paraId="51A0AE6E"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ab/>
        <w:t>(</w:t>
      </w:r>
      <w:r w:rsidRPr="001D4806">
        <w:rPr>
          <w:rFonts w:ascii="Cambria" w:hAnsi="Cambria" w:cs="Tahoma"/>
          <w:i/>
          <w:sz w:val="22"/>
          <w:szCs w:val="22"/>
        </w:rPr>
        <w:t>Authorized Representative</w:t>
      </w:r>
      <w:r w:rsidRPr="001D4806">
        <w:rPr>
          <w:rFonts w:ascii="Cambria" w:hAnsi="Cambria" w:cs="Tahoma"/>
          <w:sz w:val="22"/>
          <w:szCs w:val="22"/>
        </w:rPr>
        <w:t>)</w:t>
      </w:r>
      <w:r>
        <w:rPr>
          <w:rFonts w:ascii="Cambria" w:hAnsi="Cambria" w:cs="Tahoma"/>
          <w:sz w:val="22"/>
          <w:szCs w:val="22"/>
        </w:rPr>
        <w:tab/>
      </w:r>
      <w:r w:rsidRPr="001D4806">
        <w:rPr>
          <w:rFonts w:ascii="Cambria" w:hAnsi="Cambria" w:cs="Tahoma"/>
          <w:sz w:val="22"/>
          <w:szCs w:val="22"/>
        </w:rPr>
        <w:t>(</w:t>
      </w:r>
      <w:r w:rsidRPr="001D4806">
        <w:rPr>
          <w:rFonts w:ascii="Cambria" w:hAnsi="Cambria" w:cs="Tahoma"/>
          <w:i/>
          <w:sz w:val="22"/>
          <w:szCs w:val="22"/>
        </w:rPr>
        <w:t>Title</w:t>
      </w:r>
      <w:r w:rsidRPr="001D4806">
        <w:rPr>
          <w:rFonts w:ascii="Cambria" w:hAnsi="Cambria" w:cs="Tahoma"/>
          <w:sz w:val="22"/>
          <w:szCs w:val="22"/>
        </w:rPr>
        <w:t>)</w:t>
      </w:r>
      <w:r>
        <w:rPr>
          <w:rFonts w:ascii="Cambria" w:hAnsi="Cambria" w:cs="Tahoma"/>
          <w:sz w:val="22"/>
          <w:szCs w:val="22"/>
        </w:rPr>
        <w:tab/>
      </w:r>
      <w:r>
        <w:rPr>
          <w:rFonts w:ascii="Cambria" w:hAnsi="Cambria" w:cs="Tahoma"/>
          <w:sz w:val="22"/>
          <w:szCs w:val="22"/>
        </w:rPr>
        <w:tab/>
        <w:t xml:space="preserve">          </w:t>
      </w:r>
      <w:r w:rsidRPr="001D4806">
        <w:rPr>
          <w:rFonts w:ascii="Cambria" w:hAnsi="Cambria" w:cs="Tahoma"/>
          <w:sz w:val="22"/>
          <w:szCs w:val="22"/>
        </w:rPr>
        <w:t>(</w:t>
      </w:r>
      <w:r w:rsidRPr="001D4806">
        <w:rPr>
          <w:rFonts w:ascii="Cambria" w:hAnsi="Cambria" w:cs="Tahoma"/>
          <w:i/>
          <w:sz w:val="22"/>
          <w:szCs w:val="22"/>
        </w:rPr>
        <w:t>Bidder/Applicant’s Company</w:t>
      </w:r>
      <w:r w:rsidRPr="001D4806">
        <w:rPr>
          <w:rFonts w:ascii="Cambria" w:hAnsi="Cambria" w:cs="Tahoma"/>
          <w:sz w:val="22"/>
          <w:szCs w:val="22"/>
        </w:rPr>
        <w:t>)</w:t>
      </w:r>
    </w:p>
    <w:p w14:paraId="1C508A9B" w14:textId="77777777" w:rsidR="001D4806" w:rsidRPr="001D4806" w:rsidRDefault="001D4806" w:rsidP="001D4806">
      <w:pPr>
        <w:ind w:right="-729"/>
        <w:rPr>
          <w:rFonts w:ascii="Cambria" w:hAnsi="Cambria" w:cs="Tahoma"/>
          <w:sz w:val="22"/>
          <w:szCs w:val="22"/>
        </w:rPr>
      </w:pPr>
    </w:p>
    <w:p w14:paraId="58E20B36"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 xml:space="preserve">_____________________________________________________________________________________ </w:t>
      </w:r>
      <w:r w:rsidR="00A56E38">
        <w:rPr>
          <w:rFonts w:ascii="Cambria" w:hAnsi="Cambria" w:cs="Tahoma"/>
          <w:sz w:val="22"/>
          <w:szCs w:val="22"/>
        </w:rPr>
        <w:t xml:space="preserve">   </w:t>
      </w:r>
      <w:r w:rsidRPr="001D4806">
        <w:rPr>
          <w:rFonts w:ascii="Cambria" w:hAnsi="Cambria" w:cs="Tahoma"/>
          <w:sz w:val="22"/>
          <w:szCs w:val="22"/>
        </w:rPr>
        <w:t>(      )___________________________________</w:t>
      </w:r>
    </w:p>
    <w:p w14:paraId="72D50B94"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(Address)</w:t>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t xml:space="preserve">            </w:t>
      </w:r>
      <w:r w:rsidRPr="001D4806">
        <w:rPr>
          <w:rFonts w:ascii="Cambria" w:hAnsi="Cambria" w:cs="Tahoma"/>
          <w:sz w:val="22"/>
          <w:szCs w:val="22"/>
        </w:rPr>
        <w:t>(</w:t>
      </w:r>
      <w:r w:rsidRPr="001D4806">
        <w:rPr>
          <w:rFonts w:ascii="Cambria" w:hAnsi="Cambria" w:cs="Tahoma"/>
          <w:i/>
          <w:sz w:val="22"/>
          <w:szCs w:val="22"/>
        </w:rPr>
        <w:t>Phone</w:t>
      </w:r>
      <w:r w:rsidRPr="001D4806">
        <w:rPr>
          <w:rFonts w:ascii="Cambria" w:hAnsi="Cambria" w:cs="Tahoma"/>
          <w:sz w:val="22"/>
          <w:szCs w:val="22"/>
        </w:rPr>
        <w:t>)</w:t>
      </w:r>
    </w:p>
    <w:p w14:paraId="722A1B5B" w14:textId="77777777" w:rsidR="001D4806" w:rsidRPr="001D4806" w:rsidRDefault="001D4806" w:rsidP="001D4806">
      <w:pPr>
        <w:ind w:right="-729"/>
        <w:rPr>
          <w:rFonts w:ascii="Cambria" w:hAnsi="Cambria" w:cs="Tahoma"/>
          <w:sz w:val="22"/>
          <w:szCs w:val="22"/>
        </w:rPr>
      </w:pPr>
    </w:p>
    <w:p w14:paraId="54687628" w14:textId="77777777" w:rsidR="001D4806" w:rsidRPr="001D4806" w:rsidRDefault="001D4806" w:rsidP="001D4806">
      <w:pPr>
        <w:ind w:right="12"/>
        <w:rPr>
          <w:rFonts w:ascii="Cambria" w:hAnsi="Cambria" w:cs="Tahoma"/>
          <w:sz w:val="22"/>
          <w:szCs w:val="22"/>
        </w:rPr>
      </w:pPr>
      <w:r w:rsidRPr="001D4806">
        <w:rPr>
          <w:rFonts w:ascii="Cambria" w:hAnsi="Cambria" w:cs="Tahoma"/>
          <w:sz w:val="22"/>
          <w:szCs w:val="22"/>
        </w:rPr>
        <w:t xml:space="preserve">I certify that the following New York State Certified Minority/Women Business Enterprises were contacted to obtain a quote for work to be performed on the abovementioned project/contract. </w:t>
      </w:r>
    </w:p>
    <w:p w14:paraId="4689BF5D" w14:textId="77777777" w:rsidR="001D4806" w:rsidRPr="001D4806" w:rsidRDefault="001D4806" w:rsidP="001D4806">
      <w:pPr>
        <w:rPr>
          <w:rFonts w:ascii="Cambria" w:hAnsi="Cambria" w:cs="Tahoma"/>
          <w:sz w:val="22"/>
          <w:szCs w:val="22"/>
        </w:rPr>
      </w:pPr>
    </w:p>
    <w:p w14:paraId="2D7F1CAA"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List of date, name of M/WBE firm, phone/e-mail address of M/WBEs contacted, type of work requested, estimated budgeted amount for each quote requested.</w:t>
      </w:r>
    </w:p>
    <w:p w14:paraId="007B8359" w14:textId="77777777" w:rsidR="001D4806" w:rsidRPr="001D4806" w:rsidRDefault="00B71A36" w:rsidP="001D4806">
      <w:pPr>
        <w:ind w:right="-729"/>
        <w:rPr>
          <w:rFonts w:ascii="Cambria" w:hAnsi="Cambria" w:cs="Tahoma"/>
          <w:sz w:val="22"/>
          <w:szCs w:val="22"/>
        </w:rPr>
      </w:pP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p>
    <w:p w14:paraId="1D6A9BCA" w14:textId="77777777" w:rsidR="001D4806" w:rsidRPr="001D4806" w:rsidRDefault="001D4806" w:rsidP="001D4806">
      <w:pPr>
        <w:rPr>
          <w:rFonts w:ascii="Cambria" w:hAnsi="Cambria" w:cs="Tahoma"/>
          <w:b/>
          <w:sz w:val="22"/>
          <w:szCs w:val="22"/>
          <w:u w:val="single"/>
        </w:rPr>
      </w:pPr>
      <w:r w:rsidRPr="001D4806">
        <w:rPr>
          <w:rFonts w:ascii="Cambria" w:hAnsi="Cambria" w:cs="Tahoma"/>
          <w:b/>
          <w:sz w:val="22"/>
          <w:szCs w:val="22"/>
        </w:rPr>
        <w:tab/>
      </w:r>
      <w:r w:rsidRPr="001D4806">
        <w:rPr>
          <w:rFonts w:ascii="Cambria" w:hAnsi="Cambria" w:cs="Tahoma"/>
          <w:b/>
          <w:sz w:val="22"/>
          <w:szCs w:val="22"/>
          <w:u w:val="single"/>
        </w:rPr>
        <w:t>DATE</w:t>
      </w:r>
      <w:r w:rsidRPr="001D4806">
        <w:rPr>
          <w:rFonts w:ascii="Cambria" w:hAnsi="Cambria" w:cs="Tahoma"/>
          <w:sz w:val="22"/>
          <w:szCs w:val="22"/>
        </w:rPr>
        <w:tab/>
      </w:r>
      <w:r w:rsidRPr="001D4806">
        <w:rPr>
          <w:rFonts w:ascii="Cambria" w:hAnsi="Cambria" w:cs="Tahoma"/>
          <w:sz w:val="22"/>
          <w:szCs w:val="22"/>
        </w:rPr>
        <w:tab/>
      </w:r>
      <w:r w:rsidRPr="001D4806">
        <w:rPr>
          <w:rFonts w:ascii="Cambria" w:hAnsi="Cambria" w:cs="Tahoma"/>
          <w:b/>
          <w:sz w:val="22"/>
          <w:szCs w:val="22"/>
          <w:u w:val="single"/>
        </w:rPr>
        <w:t>M/WBE NAME</w:t>
      </w:r>
      <w:r w:rsidRPr="001D4806">
        <w:rPr>
          <w:rFonts w:ascii="Cambria" w:hAnsi="Cambria" w:cs="Tahoma"/>
          <w:b/>
          <w:sz w:val="22"/>
          <w:szCs w:val="22"/>
        </w:rPr>
        <w:t xml:space="preserve">     </w:t>
      </w:r>
      <w:r w:rsidRPr="001D4806">
        <w:rPr>
          <w:rFonts w:ascii="Cambria" w:hAnsi="Cambria" w:cs="Tahoma"/>
          <w:b/>
          <w:sz w:val="22"/>
          <w:szCs w:val="22"/>
        </w:rPr>
        <w:tab/>
      </w:r>
      <w:r w:rsidRPr="001D4806">
        <w:rPr>
          <w:rFonts w:ascii="Cambria" w:hAnsi="Cambria" w:cs="Tahoma"/>
          <w:b/>
          <w:sz w:val="22"/>
          <w:szCs w:val="22"/>
        </w:rPr>
        <w:tab/>
      </w:r>
      <w:r w:rsidRPr="001D4806">
        <w:rPr>
          <w:rFonts w:ascii="Cambria" w:hAnsi="Cambria" w:cs="Tahoma"/>
          <w:b/>
          <w:sz w:val="22"/>
          <w:szCs w:val="22"/>
          <w:u w:val="single"/>
        </w:rPr>
        <w:t>PHONE/EMAIL</w:t>
      </w:r>
      <w:r w:rsidRPr="001D4806">
        <w:rPr>
          <w:rFonts w:ascii="Cambria" w:hAnsi="Cambria" w:cs="Tahoma"/>
          <w:b/>
          <w:sz w:val="22"/>
          <w:szCs w:val="22"/>
        </w:rPr>
        <w:tab/>
      </w:r>
      <w:r w:rsidRPr="001D4806">
        <w:rPr>
          <w:rFonts w:ascii="Cambria" w:hAnsi="Cambria" w:cs="Tahoma"/>
          <w:b/>
          <w:sz w:val="22"/>
          <w:szCs w:val="22"/>
          <w:u w:val="single"/>
        </w:rPr>
        <w:t>TYPE OF WORK</w:t>
      </w:r>
      <w:r w:rsidR="00B71A36">
        <w:rPr>
          <w:rFonts w:ascii="Cambria" w:hAnsi="Cambria" w:cs="Tahoma"/>
          <w:b/>
          <w:sz w:val="22"/>
          <w:szCs w:val="22"/>
        </w:rPr>
        <w:tab/>
      </w:r>
      <w:r w:rsidR="00B71A36" w:rsidRPr="00B71A36">
        <w:rPr>
          <w:rFonts w:ascii="Cambria" w:hAnsi="Cambria" w:cs="Tahoma"/>
          <w:b/>
          <w:sz w:val="22"/>
          <w:szCs w:val="22"/>
          <w:u w:val="single"/>
        </w:rPr>
        <w:t xml:space="preserve">ESTIMATED </w:t>
      </w:r>
      <w:r w:rsidRPr="001D4806">
        <w:rPr>
          <w:rFonts w:ascii="Cambria" w:hAnsi="Cambria" w:cs="Tahoma"/>
          <w:b/>
          <w:sz w:val="22"/>
          <w:szCs w:val="22"/>
          <w:u w:val="single"/>
        </w:rPr>
        <w:t>BUDGET</w:t>
      </w:r>
      <w:r w:rsidRPr="001D4806">
        <w:rPr>
          <w:rFonts w:ascii="Cambria" w:hAnsi="Cambria" w:cs="Tahoma"/>
          <w:b/>
          <w:sz w:val="22"/>
          <w:szCs w:val="22"/>
        </w:rPr>
        <w:t xml:space="preserve">              </w:t>
      </w:r>
      <w:r w:rsidRPr="001D4806">
        <w:rPr>
          <w:rFonts w:ascii="Cambria" w:hAnsi="Cambria" w:cs="Tahoma"/>
          <w:b/>
          <w:sz w:val="22"/>
          <w:szCs w:val="22"/>
        </w:rPr>
        <w:tab/>
      </w:r>
      <w:r>
        <w:rPr>
          <w:rFonts w:ascii="Cambria" w:hAnsi="Cambria" w:cs="Tahoma"/>
          <w:b/>
          <w:sz w:val="22"/>
          <w:szCs w:val="22"/>
          <w:u w:val="single"/>
        </w:rPr>
        <w:t>REASON</w:t>
      </w:r>
    </w:p>
    <w:p w14:paraId="1DE75F8A" w14:textId="77777777" w:rsidR="001D4806" w:rsidRPr="001D4806" w:rsidRDefault="001D4806" w:rsidP="001D4806">
      <w:pPr>
        <w:tabs>
          <w:tab w:val="left" w:pos="840"/>
        </w:tabs>
        <w:rPr>
          <w:rFonts w:ascii="Cambria" w:hAnsi="Cambria" w:cs="Tahoma"/>
          <w:sz w:val="22"/>
          <w:szCs w:val="22"/>
        </w:rPr>
      </w:pPr>
      <w:r w:rsidRPr="001D4806">
        <w:rPr>
          <w:rFonts w:ascii="Cambria" w:hAnsi="Cambria" w:cs="Tahoma"/>
          <w:sz w:val="22"/>
          <w:szCs w:val="22"/>
        </w:rPr>
        <w:t>1.</w:t>
      </w:r>
      <w:r w:rsidRPr="001D4806">
        <w:rPr>
          <w:rFonts w:ascii="Cambria" w:hAnsi="Cambria" w:cs="Tahoma"/>
          <w:sz w:val="22"/>
          <w:szCs w:val="22"/>
        </w:rPr>
        <w:tab/>
      </w:r>
    </w:p>
    <w:p w14:paraId="5048F73A" w14:textId="77777777" w:rsidR="001D4806" w:rsidRPr="001D4806" w:rsidRDefault="001D4806" w:rsidP="001D4806">
      <w:pPr>
        <w:pBdr>
          <w:top w:val="single" w:sz="12" w:space="1" w:color="auto"/>
          <w:bottom w:val="single" w:sz="12" w:space="1" w:color="auto"/>
        </w:pBdr>
        <w:rPr>
          <w:rFonts w:ascii="Cambria" w:hAnsi="Cambria" w:cs="Tahoma"/>
          <w:sz w:val="22"/>
          <w:szCs w:val="22"/>
        </w:rPr>
      </w:pPr>
      <w:r w:rsidRPr="001D4806">
        <w:rPr>
          <w:rFonts w:ascii="Cambria" w:hAnsi="Cambria" w:cs="Tahoma"/>
          <w:sz w:val="22"/>
          <w:szCs w:val="22"/>
        </w:rPr>
        <w:t>2.</w:t>
      </w:r>
    </w:p>
    <w:p w14:paraId="1A415635" w14:textId="77777777" w:rsidR="001D4806" w:rsidRPr="001D4806" w:rsidRDefault="001D4806" w:rsidP="001D4806">
      <w:pPr>
        <w:pBdr>
          <w:bottom w:val="single" w:sz="12" w:space="1" w:color="auto"/>
          <w:between w:val="single" w:sz="12" w:space="1" w:color="auto"/>
        </w:pBdr>
        <w:rPr>
          <w:rFonts w:ascii="Cambria" w:hAnsi="Cambria" w:cs="Tahoma"/>
          <w:sz w:val="22"/>
          <w:szCs w:val="22"/>
        </w:rPr>
      </w:pPr>
      <w:r w:rsidRPr="001D4806">
        <w:rPr>
          <w:rFonts w:ascii="Cambria" w:hAnsi="Cambria" w:cs="Tahoma"/>
          <w:sz w:val="22"/>
          <w:szCs w:val="22"/>
        </w:rPr>
        <w:t>3.</w:t>
      </w:r>
    </w:p>
    <w:p w14:paraId="57950139" w14:textId="77777777" w:rsidR="001D4806" w:rsidRPr="001D4806" w:rsidRDefault="001D4806" w:rsidP="001D4806">
      <w:pPr>
        <w:pBdr>
          <w:bottom w:val="single" w:sz="12" w:space="1" w:color="auto"/>
          <w:between w:val="single" w:sz="12" w:space="1" w:color="auto"/>
        </w:pBdr>
        <w:rPr>
          <w:rFonts w:ascii="Cambria" w:hAnsi="Cambria" w:cs="Tahoma"/>
          <w:sz w:val="22"/>
          <w:szCs w:val="22"/>
        </w:rPr>
      </w:pPr>
      <w:r w:rsidRPr="001D4806">
        <w:rPr>
          <w:rFonts w:ascii="Cambria" w:hAnsi="Cambria" w:cs="Tahoma"/>
          <w:sz w:val="22"/>
          <w:szCs w:val="22"/>
        </w:rPr>
        <w:t>4.</w:t>
      </w:r>
    </w:p>
    <w:p w14:paraId="0A5CDCF9" w14:textId="77777777" w:rsidR="001D4806" w:rsidRPr="001D4806" w:rsidRDefault="001D4806" w:rsidP="001D4806">
      <w:pPr>
        <w:pBdr>
          <w:bottom w:val="single" w:sz="12" w:space="1" w:color="auto"/>
          <w:between w:val="single" w:sz="12" w:space="1" w:color="auto"/>
        </w:pBdr>
        <w:rPr>
          <w:rFonts w:ascii="Cambria" w:hAnsi="Cambria" w:cs="Tahoma"/>
          <w:sz w:val="22"/>
          <w:szCs w:val="22"/>
        </w:rPr>
      </w:pPr>
      <w:r w:rsidRPr="001D4806">
        <w:rPr>
          <w:rFonts w:ascii="Cambria" w:hAnsi="Cambria" w:cs="Tahoma"/>
          <w:sz w:val="22"/>
          <w:szCs w:val="22"/>
        </w:rPr>
        <w:t>5.</w:t>
      </w:r>
    </w:p>
    <w:p w14:paraId="2795FA33" w14:textId="77777777" w:rsidR="001D4806" w:rsidRPr="001D4806" w:rsidRDefault="001D4806" w:rsidP="001D4806">
      <w:pPr>
        <w:rPr>
          <w:rFonts w:ascii="Cambria" w:hAnsi="Cambria" w:cs="Tahoma"/>
          <w:sz w:val="22"/>
          <w:szCs w:val="22"/>
        </w:rPr>
      </w:pPr>
    </w:p>
    <w:p w14:paraId="3FAC43C7" w14:textId="77777777" w:rsidR="001D4806" w:rsidRPr="001D4806" w:rsidRDefault="001D4806" w:rsidP="001D4806">
      <w:pPr>
        <w:rPr>
          <w:rFonts w:ascii="Cambria" w:hAnsi="Cambria" w:cs="Tahoma"/>
          <w:sz w:val="22"/>
          <w:szCs w:val="22"/>
          <w:u w:val="single"/>
        </w:rPr>
      </w:pPr>
      <w:r w:rsidRPr="001D4806">
        <w:rPr>
          <w:rFonts w:ascii="Cambria" w:hAnsi="Cambria" w:cs="Tahoma"/>
          <w:sz w:val="22"/>
          <w:szCs w:val="22"/>
        </w:rPr>
        <w:t xml:space="preserve">To the best of my knowledge and belief, said New York State Certified Minority/Women Business Enterprise contractor(s) was/were not selected, unavailable for work on this project, or unable to provide a quote for the following reasons:  </w:t>
      </w:r>
      <w:r w:rsidRPr="001D4806">
        <w:rPr>
          <w:rFonts w:ascii="Cambria" w:hAnsi="Cambria" w:cs="Tahoma"/>
          <w:sz w:val="22"/>
          <w:szCs w:val="22"/>
          <w:u w:val="single"/>
        </w:rPr>
        <w:t>Please check appropriate reasons given by each MBE/WBE firm contacted above.)</w:t>
      </w:r>
    </w:p>
    <w:p w14:paraId="4EB10D8C" w14:textId="77777777" w:rsidR="001D4806" w:rsidRPr="001D4806" w:rsidRDefault="001D4806" w:rsidP="001D4806">
      <w:pPr>
        <w:ind w:right="-729"/>
        <w:rPr>
          <w:rFonts w:ascii="Cambria" w:hAnsi="Cambria" w:cs="Tahoma"/>
          <w:sz w:val="22"/>
          <w:szCs w:val="22"/>
        </w:rPr>
      </w:pPr>
    </w:p>
    <w:p w14:paraId="79618F0B"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A.</w:t>
      </w:r>
      <w:r w:rsidRPr="001D4806">
        <w:rPr>
          <w:rFonts w:ascii="Cambria" w:hAnsi="Cambria" w:cs="Tahoma"/>
          <w:sz w:val="22"/>
          <w:szCs w:val="22"/>
        </w:rPr>
        <w:t xml:space="preserve"> Did not have the capability to perform the work</w:t>
      </w:r>
    </w:p>
    <w:p w14:paraId="2EB99B5F"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B</w:t>
      </w:r>
      <w:r w:rsidRPr="001D4806">
        <w:rPr>
          <w:rFonts w:ascii="Cambria" w:hAnsi="Cambria" w:cs="Tahoma"/>
          <w:sz w:val="22"/>
          <w:szCs w:val="22"/>
        </w:rPr>
        <w:t>. Contract too small</w:t>
      </w:r>
    </w:p>
    <w:p w14:paraId="218A6773"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C.</w:t>
      </w:r>
      <w:r w:rsidRPr="001D4806">
        <w:rPr>
          <w:rFonts w:ascii="Cambria" w:hAnsi="Cambria" w:cs="Tahoma"/>
          <w:sz w:val="22"/>
          <w:szCs w:val="22"/>
        </w:rPr>
        <w:t xml:space="preserve"> Remote location</w:t>
      </w:r>
    </w:p>
    <w:p w14:paraId="55AF7BBF"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D.</w:t>
      </w:r>
      <w:r w:rsidRPr="001D4806">
        <w:rPr>
          <w:rFonts w:ascii="Cambria" w:hAnsi="Cambria" w:cs="Tahoma"/>
          <w:sz w:val="22"/>
          <w:szCs w:val="22"/>
        </w:rPr>
        <w:t xml:space="preserve"> Received solicitation notices too late</w:t>
      </w:r>
    </w:p>
    <w:p w14:paraId="482B277A"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E.</w:t>
      </w:r>
      <w:r w:rsidRPr="001D4806">
        <w:rPr>
          <w:rFonts w:ascii="Cambria" w:hAnsi="Cambria" w:cs="Tahoma"/>
          <w:sz w:val="22"/>
          <w:szCs w:val="22"/>
        </w:rPr>
        <w:t xml:space="preserve"> Did not want to work with this contractor</w:t>
      </w:r>
    </w:p>
    <w:p w14:paraId="3A964C09" w14:textId="77777777" w:rsidR="001D4806" w:rsidRPr="001D4806" w:rsidRDefault="001D4806" w:rsidP="001D4806">
      <w:pPr>
        <w:rPr>
          <w:rFonts w:ascii="Cambria" w:hAnsi="Cambria" w:cs="Tahoma"/>
          <w:b/>
          <w:sz w:val="22"/>
          <w:szCs w:val="22"/>
        </w:rPr>
      </w:pPr>
      <w:r w:rsidRPr="001D4806">
        <w:rPr>
          <w:rFonts w:ascii="Cambria" w:hAnsi="Cambria" w:cs="Tahoma"/>
          <w:sz w:val="22"/>
          <w:szCs w:val="22"/>
        </w:rPr>
        <w:tab/>
        <w:t>_______</w:t>
      </w:r>
      <w:r w:rsidRPr="001D4806">
        <w:rPr>
          <w:rFonts w:ascii="Cambria" w:hAnsi="Cambria" w:cs="Tahoma"/>
          <w:b/>
          <w:sz w:val="22"/>
          <w:szCs w:val="22"/>
        </w:rPr>
        <w:t>F.</w:t>
      </w:r>
      <w:r w:rsidRPr="001D4806">
        <w:rPr>
          <w:rFonts w:ascii="Cambria" w:hAnsi="Cambria" w:cs="Tahoma"/>
          <w:sz w:val="22"/>
          <w:szCs w:val="22"/>
        </w:rPr>
        <w:t xml:space="preserve"> Other (give reason) </w:t>
      </w:r>
      <w:r w:rsidRPr="001D4806">
        <w:rPr>
          <w:rFonts w:ascii="Cambria" w:hAnsi="Cambria" w:cs="Tahoma"/>
          <w:b/>
          <w:sz w:val="22"/>
          <w:szCs w:val="22"/>
        </w:rPr>
        <w:t>______________________________________________</w:t>
      </w:r>
      <w:r w:rsidR="00B71A36">
        <w:rPr>
          <w:rFonts w:ascii="Cambria" w:hAnsi="Cambria" w:cs="Tahoma"/>
          <w:b/>
          <w:sz w:val="22"/>
          <w:szCs w:val="22"/>
        </w:rPr>
        <w:br/>
      </w:r>
    </w:p>
    <w:p w14:paraId="32EFD182"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 xml:space="preserve">______________________________________________ </w:t>
      </w:r>
      <w:r w:rsidR="00A56E38">
        <w:rPr>
          <w:rFonts w:ascii="Cambria" w:hAnsi="Cambria" w:cs="Tahoma"/>
          <w:sz w:val="22"/>
          <w:szCs w:val="22"/>
        </w:rPr>
        <w:t xml:space="preserve">    </w:t>
      </w:r>
      <w:r w:rsidRPr="001D4806">
        <w:rPr>
          <w:rFonts w:ascii="Cambria" w:hAnsi="Cambria" w:cs="Tahoma"/>
          <w:sz w:val="22"/>
          <w:szCs w:val="22"/>
        </w:rPr>
        <w:t xml:space="preserve"> __________________</w:t>
      </w:r>
      <w:r w:rsidRPr="001D4806">
        <w:rPr>
          <w:rFonts w:ascii="Cambria" w:hAnsi="Cambria" w:cs="Tahoma"/>
          <w:sz w:val="22"/>
          <w:szCs w:val="22"/>
        </w:rPr>
        <w:tab/>
      </w:r>
      <w:r w:rsidR="00A56E38">
        <w:rPr>
          <w:rFonts w:ascii="Cambria" w:hAnsi="Cambria" w:cs="Tahoma"/>
          <w:sz w:val="22"/>
          <w:szCs w:val="22"/>
        </w:rPr>
        <w:t xml:space="preserve"> </w:t>
      </w:r>
      <w:r w:rsidRPr="001D4806">
        <w:rPr>
          <w:rFonts w:ascii="Cambria" w:hAnsi="Cambria" w:cs="Tahoma"/>
          <w:sz w:val="22"/>
          <w:szCs w:val="22"/>
        </w:rPr>
        <w:t xml:space="preserve"> _________________________________________________</w:t>
      </w:r>
    </w:p>
    <w:p w14:paraId="354532B5" w14:textId="77777777" w:rsidR="001D4806" w:rsidRPr="001D4806" w:rsidRDefault="001D4806" w:rsidP="001D4806">
      <w:pPr>
        <w:rPr>
          <w:rFonts w:ascii="Cambria" w:hAnsi="Cambria" w:cs="Tahoma"/>
          <w:b/>
          <w:sz w:val="22"/>
          <w:szCs w:val="22"/>
        </w:rPr>
      </w:pPr>
      <w:r>
        <w:rPr>
          <w:rFonts w:ascii="Cambria" w:hAnsi="Cambria" w:cs="Tahoma"/>
          <w:i/>
          <w:sz w:val="22"/>
          <w:szCs w:val="22"/>
        </w:rPr>
        <w:t>(</w:t>
      </w:r>
      <w:r w:rsidRPr="001D4806">
        <w:rPr>
          <w:rFonts w:ascii="Cambria" w:hAnsi="Cambria" w:cs="Tahoma"/>
          <w:i/>
          <w:sz w:val="22"/>
          <w:szCs w:val="22"/>
        </w:rPr>
        <w:t>Aut</w:t>
      </w:r>
      <w:r>
        <w:rPr>
          <w:rFonts w:ascii="Cambria" w:hAnsi="Cambria" w:cs="Tahoma"/>
          <w:i/>
          <w:sz w:val="22"/>
          <w:szCs w:val="22"/>
        </w:rPr>
        <w:t xml:space="preserve">horized Representative Signature)      </w:t>
      </w:r>
      <w:r w:rsidRPr="001D4806">
        <w:rPr>
          <w:rFonts w:ascii="Cambria" w:hAnsi="Cambria" w:cs="Tahoma"/>
          <w:i/>
          <w:sz w:val="22"/>
          <w:szCs w:val="22"/>
        </w:rPr>
        <w:t xml:space="preserve"> </w:t>
      </w:r>
      <w:r>
        <w:rPr>
          <w:rFonts w:ascii="Cambria" w:hAnsi="Cambria" w:cs="Tahoma"/>
          <w:i/>
          <w:sz w:val="22"/>
          <w:szCs w:val="22"/>
        </w:rPr>
        <w:t xml:space="preserve">   </w:t>
      </w:r>
      <w:r w:rsidRPr="001D4806">
        <w:rPr>
          <w:rFonts w:ascii="Cambria" w:hAnsi="Cambria" w:cs="Tahoma"/>
          <w:i/>
          <w:sz w:val="22"/>
          <w:szCs w:val="22"/>
        </w:rPr>
        <w:t xml:space="preserve"> </w:t>
      </w:r>
      <w:r>
        <w:rPr>
          <w:rFonts w:ascii="Cambria" w:hAnsi="Cambria" w:cs="Tahoma"/>
          <w:i/>
          <w:sz w:val="22"/>
          <w:szCs w:val="22"/>
        </w:rPr>
        <w:t>(</w:t>
      </w:r>
      <w:r w:rsidRPr="001D4806">
        <w:rPr>
          <w:rFonts w:ascii="Cambria" w:hAnsi="Cambria" w:cs="Tahoma"/>
          <w:i/>
          <w:sz w:val="22"/>
          <w:szCs w:val="22"/>
        </w:rPr>
        <w:t>Date</w:t>
      </w:r>
      <w:r>
        <w:rPr>
          <w:rFonts w:ascii="Cambria" w:hAnsi="Cambria" w:cs="Tahoma"/>
          <w:i/>
          <w:sz w:val="22"/>
          <w:szCs w:val="22"/>
        </w:rPr>
        <w:t>)</w:t>
      </w:r>
      <w:r>
        <w:rPr>
          <w:rFonts w:ascii="Cambria" w:hAnsi="Cambria" w:cs="Tahoma"/>
          <w:i/>
          <w:sz w:val="22"/>
          <w:szCs w:val="22"/>
        </w:rPr>
        <w:tab/>
      </w:r>
      <w:r>
        <w:rPr>
          <w:rFonts w:ascii="Cambria" w:hAnsi="Cambria" w:cs="Tahoma"/>
          <w:i/>
          <w:sz w:val="22"/>
          <w:szCs w:val="22"/>
        </w:rPr>
        <w:tab/>
      </w:r>
      <w:r w:rsidR="00A56E38">
        <w:rPr>
          <w:rFonts w:ascii="Cambria" w:hAnsi="Cambria" w:cs="Tahoma"/>
          <w:i/>
          <w:sz w:val="22"/>
          <w:szCs w:val="22"/>
        </w:rPr>
        <w:t xml:space="preserve"> </w:t>
      </w:r>
      <w:r>
        <w:rPr>
          <w:rFonts w:ascii="Cambria" w:hAnsi="Cambria" w:cs="Tahoma"/>
          <w:i/>
          <w:sz w:val="22"/>
          <w:szCs w:val="22"/>
        </w:rPr>
        <w:t xml:space="preserve"> (</w:t>
      </w:r>
      <w:r w:rsidRPr="001D4806">
        <w:rPr>
          <w:rFonts w:ascii="Cambria" w:hAnsi="Cambria" w:cs="Tahoma"/>
          <w:i/>
          <w:sz w:val="22"/>
          <w:szCs w:val="22"/>
        </w:rPr>
        <w:t>Print Name</w:t>
      </w:r>
      <w:r>
        <w:rPr>
          <w:rFonts w:ascii="Cambria" w:hAnsi="Cambria" w:cs="Tahoma"/>
          <w:i/>
          <w:sz w:val="22"/>
          <w:szCs w:val="22"/>
        </w:rPr>
        <w:t>)</w:t>
      </w:r>
      <w:r w:rsidRPr="001D4806">
        <w:rPr>
          <w:rFonts w:ascii="Cambria" w:hAnsi="Cambria" w:cs="Tahoma"/>
          <w:i/>
          <w:sz w:val="22"/>
          <w:szCs w:val="22"/>
        </w:rPr>
        <w:br/>
      </w:r>
      <w:r w:rsidRPr="000E78D1">
        <w:rPr>
          <w:rFonts w:ascii="Tahoma" w:hAnsi="Tahoma" w:cs="Tahoma"/>
          <w:b/>
          <w:sz w:val="20"/>
        </w:rPr>
        <w:t>M/WBE 105A</w:t>
      </w:r>
    </w:p>
    <w:p w14:paraId="3AB7125C" w14:textId="77777777" w:rsidR="00030108" w:rsidRDefault="00030108" w:rsidP="00030108">
      <w:pPr>
        <w:autoSpaceDE w:val="0"/>
        <w:autoSpaceDN w:val="0"/>
        <w:adjustRightInd w:val="0"/>
        <w:jc w:val="center"/>
        <w:rPr>
          <w:b/>
          <w:bCs/>
          <w:szCs w:val="24"/>
        </w:rPr>
      </w:pPr>
    </w:p>
    <w:p w14:paraId="180B945E" w14:textId="77777777" w:rsidR="00030108" w:rsidRPr="00030108" w:rsidRDefault="00030108" w:rsidP="00030108">
      <w:pPr>
        <w:autoSpaceDE w:val="0"/>
        <w:autoSpaceDN w:val="0"/>
        <w:adjustRightInd w:val="0"/>
        <w:jc w:val="center"/>
        <w:rPr>
          <w:rFonts w:ascii="Cambria" w:hAnsi="Cambria"/>
          <w:b/>
          <w:bCs/>
          <w:sz w:val="22"/>
          <w:szCs w:val="22"/>
        </w:rPr>
      </w:pPr>
      <w:r w:rsidRPr="00030108">
        <w:rPr>
          <w:rFonts w:ascii="Cambria" w:hAnsi="Cambria"/>
          <w:b/>
          <w:bCs/>
          <w:sz w:val="22"/>
          <w:szCs w:val="22"/>
        </w:rPr>
        <w:lastRenderedPageBreak/>
        <w:t>REQUEST FOR WAIVER FORM</w:t>
      </w:r>
    </w:p>
    <w:p w14:paraId="0F479EF0" w14:textId="77777777" w:rsidR="00030108" w:rsidRPr="00030108" w:rsidRDefault="00030108" w:rsidP="00030108">
      <w:pPr>
        <w:autoSpaceDE w:val="0"/>
        <w:autoSpaceDN w:val="0"/>
        <w:adjustRightInd w:val="0"/>
        <w:jc w:val="center"/>
        <w:rPr>
          <w:rFonts w:ascii="Cambria" w:hAnsi="Cambria"/>
          <w:b/>
          <w:bCs/>
          <w:sz w:val="22"/>
          <w:szCs w:val="22"/>
        </w:rPr>
      </w:pPr>
    </w:p>
    <w:tbl>
      <w:tblPr>
        <w:tblW w:w="0" w:type="auto"/>
        <w:jc w:val="center"/>
        <w:tblLook w:val="01E0" w:firstRow="1" w:lastRow="1" w:firstColumn="1" w:lastColumn="1" w:noHBand="0" w:noVBand="0"/>
      </w:tblPr>
      <w:tblGrid>
        <w:gridCol w:w="6588"/>
        <w:gridCol w:w="7416"/>
      </w:tblGrid>
      <w:tr w:rsidR="00030108" w:rsidRPr="00030108" w14:paraId="62DCA4A2" w14:textId="77777777" w:rsidTr="00EE6531">
        <w:trPr>
          <w:jc w:val="center"/>
        </w:trPr>
        <w:tc>
          <w:tcPr>
            <w:tcW w:w="6588" w:type="dxa"/>
          </w:tcPr>
          <w:p w14:paraId="49A906EC" w14:textId="77777777" w:rsidR="00030108" w:rsidRPr="00030108" w:rsidRDefault="00030108" w:rsidP="00EE6531">
            <w:pPr>
              <w:autoSpaceDE w:val="0"/>
              <w:autoSpaceDN w:val="0"/>
              <w:adjustRightInd w:val="0"/>
              <w:rPr>
                <w:rFonts w:ascii="Cambria" w:hAnsi="Cambria"/>
                <w:b/>
                <w:bCs/>
                <w:sz w:val="22"/>
                <w:szCs w:val="22"/>
              </w:rPr>
            </w:pPr>
            <w:r>
              <w:rPr>
                <w:rFonts w:ascii="Cambria" w:hAnsi="Cambria"/>
                <w:b/>
                <w:bCs/>
                <w:sz w:val="22"/>
                <w:szCs w:val="22"/>
              </w:rPr>
              <w:t>BIDDER/APPLICANT NAME:</w:t>
            </w:r>
            <w:r>
              <w:rPr>
                <w:rFonts w:ascii="Cambria" w:hAnsi="Cambria"/>
                <w:b/>
                <w:bCs/>
                <w:sz w:val="22"/>
                <w:szCs w:val="22"/>
              </w:rPr>
              <w:br/>
              <w:t>ADDRESS:</w:t>
            </w:r>
          </w:p>
        </w:tc>
        <w:tc>
          <w:tcPr>
            <w:tcW w:w="7416" w:type="dxa"/>
          </w:tcPr>
          <w:p w14:paraId="747B6C3D" w14:textId="77777777" w:rsidR="00030108" w:rsidRPr="00030108" w:rsidRDefault="00030108" w:rsidP="00EE6531">
            <w:pPr>
              <w:autoSpaceDE w:val="0"/>
              <w:autoSpaceDN w:val="0"/>
              <w:adjustRightInd w:val="0"/>
              <w:rPr>
                <w:rFonts w:ascii="Cambria" w:hAnsi="Cambria"/>
                <w:b/>
                <w:bCs/>
                <w:sz w:val="22"/>
                <w:szCs w:val="22"/>
              </w:rPr>
            </w:pPr>
            <w:r w:rsidRPr="00030108">
              <w:rPr>
                <w:rFonts w:ascii="Cambria" w:hAnsi="Cambria"/>
                <w:b/>
                <w:bCs/>
                <w:sz w:val="22"/>
                <w:szCs w:val="22"/>
              </w:rPr>
              <w:t>TELEPHONE:</w:t>
            </w:r>
          </w:p>
          <w:p w14:paraId="3DF45E91" w14:textId="77777777" w:rsidR="00030108" w:rsidRPr="00030108" w:rsidRDefault="00030108" w:rsidP="00EE6531">
            <w:pPr>
              <w:autoSpaceDE w:val="0"/>
              <w:autoSpaceDN w:val="0"/>
              <w:adjustRightInd w:val="0"/>
              <w:rPr>
                <w:rFonts w:ascii="Cambria" w:hAnsi="Cambria"/>
                <w:b/>
                <w:bCs/>
                <w:sz w:val="22"/>
                <w:szCs w:val="22"/>
              </w:rPr>
            </w:pPr>
            <w:r w:rsidRPr="00030108">
              <w:rPr>
                <w:rFonts w:ascii="Cambria" w:hAnsi="Cambria"/>
                <w:b/>
                <w:bCs/>
                <w:sz w:val="22"/>
                <w:szCs w:val="22"/>
              </w:rPr>
              <w:t>EMAIL:</w:t>
            </w:r>
          </w:p>
        </w:tc>
      </w:tr>
      <w:tr w:rsidR="00030108" w:rsidRPr="00030108" w14:paraId="089E08B8" w14:textId="77777777" w:rsidTr="00EE6531">
        <w:trPr>
          <w:jc w:val="center"/>
        </w:trPr>
        <w:tc>
          <w:tcPr>
            <w:tcW w:w="6588" w:type="dxa"/>
          </w:tcPr>
          <w:p w14:paraId="45A4D163" w14:textId="77777777" w:rsidR="00030108" w:rsidRPr="00030108" w:rsidRDefault="00030108" w:rsidP="00030108">
            <w:pPr>
              <w:autoSpaceDE w:val="0"/>
              <w:autoSpaceDN w:val="0"/>
              <w:adjustRightInd w:val="0"/>
              <w:rPr>
                <w:rFonts w:ascii="Cambria" w:hAnsi="Cambria"/>
                <w:b/>
                <w:bCs/>
                <w:sz w:val="22"/>
                <w:szCs w:val="22"/>
              </w:rPr>
            </w:pPr>
            <w:r w:rsidRPr="00030108">
              <w:rPr>
                <w:rFonts w:ascii="Cambria" w:hAnsi="Cambria"/>
                <w:b/>
                <w:bCs/>
                <w:sz w:val="22"/>
                <w:szCs w:val="22"/>
              </w:rPr>
              <w:t>CITY, STATE, ZIPCODE:</w:t>
            </w:r>
          </w:p>
          <w:p w14:paraId="5F01AA70" w14:textId="77777777" w:rsidR="00030108" w:rsidRPr="00030108" w:rsidRDefault="00030108" w:rsidP="00030108">
            <w:pPr>
              <w:autoSpaceDE w:val="0"/>
              <w:autoSpaceDN w:val="0"/>
              <w:adjustRightInd w:val="0"/>
              <w:rPr>
                <w:rFonts w:ascii="Cambria" w:hAnsi="Cambria"/>
                <w:b/>
                <w:bCs/>
                <w:sz w:val="22"/>
                <w:szCs w:val="22"/>
              </w:rPr>
            </w:pPr>
          </w:p>
        </w:tc>
        <w:tc>
          <w:tcPr>
            <w:tcW w:w="7416" w:type="dxa"/>
          </w:tcPr>
          <w:p w14:paraId="5DF484F8" w14:textId="77777777" w:rsidR="00030108" w:rsidRPr="00030108" w:rsidRDefault="00030108" w:rsidP="00030108">
            <w:pPr>
              <w:autoSpaceDE w:val="0"/>
              <w:autoSpaceDN w:val="0"/>
              <w:adjustRightInd w:val="0"/>
              <w:rPr>
                <w:rFonts w:ascii="Cambria" w:hAnsi="Cambria"/>
                <w:b/>
                <w:bCs/>
                <w:sz w:val="22"/>
                <w:szCs w:val="22"/>
              </w:rPr>
            </w:pPr>
            <w:r w:rsidRPr="00030108">
              <w:rPr>
                <w:rFonts w:ascii="Cambria" w:hAnsi="Cambria"/>
                <w:b/>
                <w:bCs/>
                <w:sz w:val="22"/>
                <w:szCs w:val="22"/>
              </w:rPr>
              <w:t>FEDERAL ID NO.:</w:t>
            </w:r>
            <w:r w:rsidRPr="00030108">
              <w:rPr>
                <w:rFonts w:ascii="Cambria" w:hAnsi="Cambria"/>
                <w:b/>
                <w:bCs/>
                <w:sz w:val="22"/>
                <w:szCs w:val="22"/>
              </w:rPr>
              <w:br/>
              <w:t xml:space="preserve">RFP#/PROJECT </w:t>
            </w:r>
            <w:r>
              <w:rPr>
                <w:rFonts w:ascii="Cambria" w:hAnsi="Cambria"/>
                <w:b/>
                <w:bCs/>
                <w:sz w:val="22"/>
                <w:szCs w:val="22"/>
              </w:rPr>
              <w:t>#</w:t>
            </w:r>
            <w:r w:rsidRPr="00030108">
              <w:rPr>
                <w:rFonts w:ascii="Cambria" w:hAnsi="Cambria"/>
                <w:b/>
                <w:bCs/>
                <w:sz w:val="22"/>
                <w:szCs w:val="22"/>
              </w:rPr>
              <w:t>:</w:t>
            </w:r>
          </w:p>
        </w:tc>
      </w:tr>
      <w:tr w:rsidR="00030108" w:rsidRPr="00030108" w14:paraId="5BB8F8B0" w14:textId="77777777" w:rsidTr="00030108">
        <w:trPr>
          <w:trHeight w:val="80"/>
          <w:jc w:val="center"/>
        </w:trPr>
        <w:tc>
          <w:tcPr>
            <w:tcW w:w="6588" w:type="dxa"/>
          </w:tcPr>
          <w:p w14:paraId="31C14087" w14:textId="77777777" w:rsidR="00030108" w:rsidRPr="00030108" w:rsidRDefault="00030108" w:rsidP="00030108">
            <w:pPr>
              <w:autoSpaceDE w:val="0"/>
              <w:autoSpaceDN w:val="0"/>
              <w:adjustRightInd w:val="0"/>
              <w:rPr>
                <w:rFonts w:ascii="Cambria" w:hAnsi="Cambria"/>
                <w:b/>
                <w:bCs/>
                <w:sz w:val="22"/>
                <w:szCs w:val="22"/>
              </w:rPr>
            </w:pPr>
          </w:p>
        </w:tc>
        <w:tc>
          <w:tcPr>
            <w:tcW w:w="7416" w:type="dxa"/>
          </w:tcPr>
          <w:p w14:paraId="5DD55209" w14:textId="77777777" w:rsidR="00030108" w:rsidRPr="00030108" w:rsidRDefault="00030108" w:rsidP="00EE6531">
            <w:pPr>
              <w:autoSpaceDE w:val="0"/>
              <w:autoSpaceDN w:val="0"/>
              <w:adjustRightInd w:val="0"/>
              <w:rPr>
                <w:rFonts w:ascii="Cambria" w:hAnsi="Cambria"/>
                <w:b/>
                <w:bCs/>
                <w:sz w:val="22"/>
                <w:szCs w:val="22"/>
              </w:rPr>
            </w:pPr>
          </w:p>
        </w:tc>
      </w:tr>
    </w:tbl>
    <w:p w14:paraId="62295479" w14:textId="73FEE6B1" w:rsidR="00030108" w:rsidRPr="00030108" w:rsidRDefault="00030108" w:rsidP="00030108">
      <w:pPr>
        <w:jc w:val="both"/>
        <w:rPr>
          <w:rFonts w:ascii="Cambria" w:hAnsi="Cambria"/>
          <w:sz w:val="22"/>
          <w:szCs w:val="22"/>
        </w:rPr>
      </w:pPr>
      <w:r w:rsidRPr="00030108">
        <w:rPr>
          <w:rFonts w:ascii="Cambria" w:hAnsi="Cambria"/>
          <w:b/>
          <w:sz w:val="22"/>
          <w:szCs w:val="22"/>
        </w:rPr>
        <w:t xml:space="preserve">INSTRUCTIONS: </w:t>
      </w:r>
      <w:r w:rsidRPr="00030108">
        <w:rPr>
          <w:rFonts w:ascii="Cambria" w:hAnsi="Cambria"/>
          <w:sz w:val="22"/>
          <w:szCs w:val="22"/>
        </w:rPr>
        <w:t xml:space="preserve">By submitting this form and the required information, the bidder/applicant certifies that Good Faith Efforts have been taken to promote M/WBE participation pursuant to the M/WBE goals set forth under this RFP/Contract. Please see </w:t>
      </w:r>
      <w:r w:rsidR="00066DBC">
        <w:rPr>
          <w:rFonts w:ascii="Cambria" w:hAnsi="Cambria"/>
          <w:sz w:val="22"/>
          <w:szCs w:val="22"/>
        </w:rPr>
        <w:t>the next page</w:t>
      </w:r>
      <w:r w:rsidRPr="00030108">
        <w:rPr>
          <w:rFonts w:ascii="Cambria" w:hAnsi="Cambria"/>
          <w:sz w:val="22"/>
          <w:szCs w:val="22"/>
        </w:rPr>
        <w:t xml:space="preserve">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7192"/>
      </w:tblGrid>
      <w:tr w:rsidR="00030108" w:rsidRPr="00030108" w14:paraId="5205912F" w14:textId="77777777" w:rsidTr="00EE6531">
        <w:trPr>
          <w:jc w:val="center"/>
        </w:trPr>
        <w:tc>
          <w:tcPr>
            <w:tcW w:w="14616" w:type="dxa"/>
            <w:gridSpan w:val="2"/>
          </w:tcPr>
          <w:p w14:paraId="669A8C4F" w14:textId="77777777" w:rsidR="00030108" w:rsidRPr="00030108" w:rsidRDefault="00030108" w:rsidP="00EE6531">
            <w:pPr>
              <w:autoSpaceDE w:val="0"/>
              <w:autoSpaceDN w:val="0"/>
              <w:adjustRightInd w:val="0"/>
              <w:jc w:val="center"/>
              <w:rPr>
                <w:rFonts w:ascii="Cambria" w:hAnsi="Cambria"/>
                <w:b/>
                <w:bCs/>
                <w:sz w:val="22"/>
                <w:szCs w:val="22"/>
              </w:rPr>
            </w:pPr>
            <w:r w:rsidRPr="00030108">
              <w:rPr>
                <w:rFonts w:ascii="Cambria" w:hAnsi="Cambria"/>
                <w:b/>
                <w:bCs/>
                <w:sz w:val="22"/>
                <w:szCs w:val="22"/>
              </w:rPr>
              <w:t>BIDDER/APPLICANT IS REQUESTING (check all that apply):</w:t>
            </w:r>
          </w:p>
        </w:tc>
      </w:tr>
      <w:tr w:rsidR="00030108" w:rsidRPr="00030108" w14:paraId="78449CF5" w14:textId="77777777" w:rsidTr="00EE6531">
        <w:trPr>
          <w:trHeight w:val="926"/>
          <w:jc w:val="center"/>
        </w:trPr>
        <w:tc>
          <w:tcPr>
            <w:tcW w:w="7308" w:type="dxa"/>
          </w:tcPr>
          <w:p w14:paraId="3A9F93C9" w14:textId="77777777" w:rsidR="00030108" w:rsidRPr="00030108" w:rsidRDefault="00030108" w:rsidP="00E53C74">
            <w:pPr>
              <w:widowControl w:val="0"/>
              <w:numPr>
                <w:ilvl w:val="0"/>
                <w:numId w:val="46"/>
              </w:numPr>
              <w:tabs>
                <w:tab w:val="clear" w:pos="870"/>
                <w:tab w:val="num" w:pos="607"/>
              </w:tabs>
              <w:autoSpaceDE w:val="0"/>
              <w:autoSpaceDN w:val="0"/>
              <w:adjustRightInd w:val="0"/>
              <w:ind w:left="697" w:hanging="630"/>
              <w:rPr>
                <w:rFonts w:ascii="Cambria" w:hAnsi="Cambria"/>
                <w:sz w:val="22"/>
                <w:szCs w:val="22"/>
              </w:rPr>
            </w:pPr>
            <w:r w:rsidRPr="00030108">
              <w:rPr>
                <w:rFonts w:ascii="Cambria" w:hAnsi="Cambria"/>
                <w:b/>
                <w:bCs/>
                <w:sz w:val="22"/>
                <w:szCs w:val="22"/>
              </w:rPr>
              <w:t xml:space="preserve">MBE Waiver </w:t>
            </w:r>
            <w:r w:rsidRPr="00030108">
              <w:rPr>
                <w:rFonts w:ascii="Cambria" w:hAnsi="Cambria"/>
                <w:sz w:val="22"/>
                <w:szCs w:val="22"/>
              </w:rPr>
              <w:t>- A waiver of the M</w:t>
            </w:r>
            <w:r>
              <w:rPr>
                <w:rFonts w:ascii="Cambria" w:hAnsi="Cambria"/>
                <w:sz w:val="22"/>
                <w:szCs w:val="22"/>
              </w:rPr>
              <w:t xml:space="preserve">BE goal for this procurement is </w:t>
            </w:r>
            <w:r w:rsidRPr="00030108">
              <w:rPr>
                <w:rFonts w:ascii="Cambria" w:hAnsi="Cambria"/>
                <w:sz w:val="22"/>
                <w:szCs w:val="22"/>
              </w:rPr>
              <w:t>requested.</w:t>
            </w:r>
          </w:p>
          <w:p w14:paraId="16F56C73" w14:textId="77777777" w:rsidR="00030108" w:rsidRPr="00030108" w:rsidRDefault="00030108" w:rsidP="00030108">
            <w:pPr>
              <w:widowControl w:val="0"/>
              <w:autoSpaceDE w:val="0"/>
              <w:autoSpaceDN w:val="0"/>
              <w:adjustRightInd w:val="0"/>
              <w:ind w:left="870"/>
              <w:rPr>
                <w:rFonts w:ascii="Cambria" w:hAnsi="Cambria"/>
                <w:b/>
                <w:sz w:val="22"/>
                <w:szCs w:val="22"/>
              </w:rPr>
            </w:pPr>
            <w:r w:rsidRPr="00030108">
              <w:rPr>
                <w:rFonts w:ascii="Wingdings" w:eastAsia="Wingdings" w:hAnsi="Wingdings" w:cs="Wingdings"/>
                <w:b/>
                <w:bCs/>
                <w:sz w:val="22"/>
                <w:szCs w:val="22"/>
              </w:rPr>
              <w:t>¨</w:t>
            </w:r>
            <w:r w:rsidRPr="00030108">
              <w:rPr>
                <w:rFonts w:ascii="Cambria" w:hAnsi="Cambria"/>
                <w:b/>
                <w:bCs/>
                <w:sz w:val="22"/>
                <w:szCs w:val="22"/>
              </w:rPr>
              <w:t xml:space="preserve">   Total                                    </w:t>
            </w:r>
            <w:r w:rsidRPr="00030108">
              <w:rPr>
                <w:rFonts w:ascii="Wingdings" w:eastAsia="Wingdings" w:hAnsi="Wingdings" w:cs="Wingdings"/>
                <w:b/>
                <w:bCs/>
                <w:sz w:val="22"/>
                <w:szCs w:val="22"/>
              </w:rPr>
              <w:t>¨</w:t>
            </w:r>
            <w:r w:rsidRPr="00030108">
              <w:rPr>
                <w:rFonts w:ascii="Cambria" w:hAnsi="Cambria"/>
                <w:b/>
                <w:bCs/>
                <w:sz w:val="22"/>
                <w:szCs w:val="22"/>
              </w:rPr>
              <w:t xml:space="preserve">   </w:t>
            </w:r>
            <w:r w:rsidRPr="00030108">
              <w:rPr>
                <w:rFonts w:ascii="Cambria" w:hAnsi="Cambria"/>
                <w:b/>
                <w:sz w:val="22"/>
                <w:szCs w:val="22"/>
              </w:rPr>
              <w:t>Partial _______%</w:t>
            </w:r>
          </w:p>
        </w:tc>
        <w:tc>
          <w:tcPr>
            <w:tcW w:w="7308" w:type="dxa"/>
          </w:tcPr>
          <w:p w14:paraId="604E36DE" w14:textId="77777777" w:rsidR="00030108" w:rsidRPr="00030108" w:rsidRDefault="00030108" w:rsidP="00E53C74">
            <w:pPr>
              <w:widowControl w:val="0"/>
              <w:numPr>
                <w:ilvl w:val="0"/>
                <w:numId w:val="46"/>
              </w:numPr>
              <w:tabs>
                <w:tab w:val="clear" w:pos="870"/>
                <w:tab w:val="num" w:pos="162"/>
              </w:tabs>
              <w:autoSpaceDE w:val="0"/>
              <w:autoSpaceDN w:val="0"/>
              <w:adjustRightInd w:val="0"/>
              <w:ind w:left="432" w:hanging="450"/>
              <w:rPr>
                <w:rFonts w:ascii="Cambria" w:hAnsi="Cambria"/>
                <w:sz w:val="22"/>
                <w:szCs w:val="22"/>
              </w:rPr>
            </w:pPr>
            <w:r w:rsidRPr="00030108">
              <w:rPr>
                <w:rFonts w:ascii="Cambria" w:hAnsi="Cambria"/>
                <w:b/>
                <w:bCs/>
                <w:sz w:val="22"/>
                <w:szCs w:val="22"/>
              </w:rPr>
              <w:t xml:space="preserve">WBE Waiver </w:t>
            </w:r>
            <w:r w:rsidRPr="00030108">
              <w:rPr>
                <w:rFonts w:ascii="Cambria" w:hAnsi="Cambria"/>
                <w:sz w:val="22"/>
                <w:szCs w:val="22"/>
              </w:rPr>
              <w:t>- A waiver of the WBE goal for this procurement is requested.</w:t>
            </w:r>
          </w:p>
          <w:p w14:paraId="339BBA3E" w14:textId="77777777" w:rsidR="00030108" w:rsidRPr="00030108" w:rsidRDefault="00030108" w:rsidP="00030108">
            <w:pPr>
              <w:widowControl w:val="0"/>
              <w:autoSpaceDE w:val="0"/>
              <w:autoSpaceDN w:val="0"/>
              <w:adjustRightInd w:val="0"/>
              <w:ind w:left="72"/>
              <w:rPr>
                <w:rFonts w:ascii="Cambria" w:hAnsi="Cambria"/>
                <w:sz w:val="22"/>
                <w:szCs w:val="22"/>
              </w:rPr>
            </w:pPr>
            <w:r>
              <w:rPr>
                <w:rFonts w:ascii="Cambria" w:hAnsi="Cambria"/>
                <w:b/>
                <w:bCs/>
                <w:sz w:val="22"/>
                <w:szCs w:val="22"/>
              </w:rPr>
              <w:t xml:space="preserve">                   </w:t>
            </w:r>
            <w:r w:rsidRPr="00030108">
              <w:rPr>
                <w:rFonts w:ascii="Wingdings" w:eastAsia="Wingdings" w:hAnsi="Wingdings" w:cs="Wingdings"/>
                <w:b/>
                <w:bCs/>
                <w:sz w:val="22"/>
                <w:szCs w:val="22"/>
              </w:rPr>
              <w:t>¨</w:t>
            </w:r>
            <w:r>
              <w:rPr>
                <w:rFonts w:ascii="Cambria" w:hAnsi="Cambria"/>
                <w:b/>
                <w:bCs/>
                <w:sz w:val="22"/>
                <w:szCs w:val="22"/>
              </w:rPr>
              <w:t xml:space="preserve"> </w:t>
            </w:r>
            <w:r w:rsidRPr="00030108">
              <w:rPr>
                <w:rFonts w:ascii="Cambria" w:hAnsi="Cambria"/>
                <w:b/>
                <w:bCs/>
                <w:sz w:val="22"/>
                <w:szCs w:val="22"/>
              </w:rPr>
              <w:t xml:space="preserve">Total                                      </w:t>
            </w:r>
            <w:r w:rsidRPr="00030108">
              <w:rPr>
                <w:rFonts w:ascii="Wingdings" w:eastAsia="Wingdings" w:hAnsi="Wingdings" w:cs="Wingdings"/>
                <w:b/>
                <w:bCs/>
                <w:sz w:val="22"/>
                <w:szCs w:val="22"/>
              </w:rPr>
              <w:t>¨</w:t>
            </w:r>
            <w:r w:rsidRPr="00030108">
              <w:rPr>
                <w:rFonts w:ascii="Cambria" w:hAnsi="Cambria"/>
                <w:b/>
                <w:bCs/>
                <w:sz w:val="22"/>
                <w:szCs w:val="22"/>
              </w:rPr>
              <w:t xml:space="preserve"> </w:t>
            </w:r>
            <w:r w:rsidRPr="00030108">
              <w:rPr>
                <w:rFonts w:ascii="Cambria" w:hAnsi="Cambria"/>
                <w:b/>
                <w:sz w:val="22"/>
                <w:szCs w:val="22"/>
              </w:rPr>
              <w:t>Partial _______%</w:t>
            </w:r>
          </w:p>
        </w:tc>
      </w:tr>
      <w:tr w:rsidR="00030108" w:rsidRPr="00030108" w14:paraId="4D4335E9" w14:textId="77777777" w:rsidTr="00EE6531">
        <w:trPr>
          <w:trHeight w:val="1178"/>
          <w:jc w:val="center"/>
        </w:trPr>
        <w:tc>
          <w:tcPr>
            <w:tcW w:w="14616" w:type="dxa"/>
            <w:gridSpan w:val="2"/>
          </w:tcPr>
          <w:p w14:paraId="4F38B34B" w14:textId="77777777" w:rsidR="00030108" w:rsidRPr="00030108" w:rsidRDefault="00030108" w:rsidP="00A630BD">
            <w:pPr>
              <w:rPr>
                <w:rFonts w:ascii="Cambria" w:hAnsi="Cambria"/>
                <w:b/>
                <w:bCs/>
                <w:sz w:val="22"/>
                <w:szCs w:val="22"/>
              </w:rPr>
            </w:pPr>
          </w:p>
        </w:tc>
      </w:tr>
    </w:tbl>
    <w:p w14:paraId="26781A8A" w14:textId="77777777" w:rsidR="00030108" w:rsidRPr="00030108" w:rsidRDefault="00030108" w:rsidP="00030108">
      <w:pPr>
        <w:autoSpaceDE w:val="0"/>
        <w:autoSpaceDN w:val="0"/>
        <w:adjustRightInd w:val="0"/>
        <w:rPr>
          <w:rFonts w:ascii="Cambria" w:hAnsi="Cambria"/>
          <w:sz w:val="22"/>
          <w:szCs w:val="22"/>
        </w:rPr>
      </w:pPr>
    </w:p>
    <w:p w14:paraId="689EF360" w14:textId="77777777" w:rsidR="00030108" w:rsidRPr="00030108" w:rsidRDefault="00030108" w:rsidP="00030108">
      <w:pPr>
        <w:autoSpaceDE w:val="0"/>
        <w:autoSpaceDN w:val="0"/>
        <w:adjustRightInd w:val="0"/>
        <w:rPr>
          <w:rFonts w:ascii="Cambria" w:hAnsi="Cambria"/>
          <w:sz w:val="22"/>
          <w:szCs w:val="22"/>
        </w:rPr>
      </w:pPr>
      <w:r w:rsidRPr="00030108">
        <w:rPr>
          <w:rFonts w:ascii="Cambria" w:hAnsi="Cambria"/>
          <w:sz w:val="22"/>
          <w:szCs w:val="22"/>
        </w:rPr>
        <w:t>PREPARED BY (</w:t>
      </w:r>
      <w:r w:rsidRPr="00030108">
        <w:rPr>
          <w:rFonts w:ascii="Cambria" w:hAnsi="Cambria"/>
          <w:i/>
          <w:iCs/>
          <w:sz w:val="22"/>
          <w:szCs w:val="22"/>
        </w:rPr>
        <w:t>Signature</w:t>
      </w:r>
      <w:r w:rsidRPr="00030108">
        <w:rPr>
          <w:rFonts w:ascii="Cambria" w:hAnsi="Cambria"/>
          <w:sz w:val="22"/>
          <w:szCs w:val="22"/>
        </w:rPr>
        <w:t>): _____________________________________________________            DATE:  _______________________________</w:t>
      </w:r>
    </w:p>
    <w:p w14:paraId="34EBA283" w14:textId="77777777" w:rsidR="00030108" w:rsidRPr="00030108" w:rsidRDefault="00030108" w:rsidP="00030108">
      <w:pPr>
        <w:autoSpaceDE w:val="0"/>
        <w:autoSpaceDN w:val="0"/>
        <w:adjustRightInd w:val="0"/>
        <w:rPr>
          <w:rFonts w:ascii="Cambria" w:hAnsi="Cambria"/>
          <w:sz w:val="22"/>
          <w:szCs w:val="22"/>
        </w:rPr>
      </w:pPr>
    </w:p>
    <w:p w14:paraId="4EC64000" w14:textId="77777777" w:rsidR="00030108" w:rsidRPr="00030108" w:rsidRDefault="00030108" w:rsidP="00030108">
      <w:pPr>
        <w:autoSpaceDE w:val="0"/>
        <w:autoSpaceDN w:val="0"/>
        <w:adjustRightInd w:val="0"/>
        <w:rPr>
          <w:rFonts w:ascii="Cambria" w:hAnsi="Cambria"/>
          <w:b/>
          <w:bCs/>
          <w:sz w:val="20"/>
        </w:rPr>
      </w:pPr>
      <w:r w:rsidRPr="00030108">
        <w:rPr>
          <w:rFonts w:ascii="Cambria" w:hAnsi="Cambria"/>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7299"/>
      </w:tblGrid>
      <w:tr w:rsidR="00030108" w:rsidRPr="00030108" w14:paraId="35333CC2" w14:textId="77777777" w:rsidTr="00EE6531">
        <w:trPr>
          <w:trHeight w:val="510"/>
        </w:trPr>
        <w:tc>
          <w:tcPr>
            <w:tcW w:w="7218" w:type="dxa"/>
            <w:tcBorders>
              <w:right w:val="double" w:sz="4" w:space="0" w:color="auto"/>
            </w:tcBorders>
          </w:tcPr>
          <w:p w14:paraId="2692139F"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NAME OF PREPARER:</w:t>
            </w:r>
          </w:p>
        </w:tc>
        <w:tc>
          <w:tcPr>
            <w:tcW w:w="7398" w:type="dxa"/>
            <w:tcBorders>
              <w:top w:val="double" w:sz="4" w:space="0" w:color="auto"/>
              <w:left w:val="double" w:sz="4" w:space="0" w:color="auto"/>
              <w:bottom w:val="double" w:sz="4" w:space="0" w:color="auto"/>
              <w:right w:val="double" w:sz="4" w:space="0" w:color="auto"/>
            </w:tcBorders>
          </w:tcPr>
          <w:p w14:paraId="4D078983" w14:textId="77777777" w:rsidR="00030108" w:rsidRPr="00030108" w:rsidRDefault="00030108" w:rsidP="00EE6531">
            <w:pPr>
              <w:autoSpaceDE w:val="0"/>
              <w:autoSpaceDN w:val="0"/>
              <w:adjustRightInd w:val="0"/>
              <w:jc w:val="center"/>
              <w:rPr>
                <w:rFonts w:ascii="Cambria" w:hAnsi="Cambria"/>
                <w:b/>
                <w:sz w:val="22"/>
                <w:szCs w:val="22"/>
              </w:rPr>
            </w:pPr>
            <w:r w:rsidRPr="00030108">
              <w:rPr>
                <w:rFonts w:ascii="Cambria" w:hAnsi="Cambria"/>
                <w:b/>
                <w:sz w:val="22"/>
                <w:szCs w:val="22"/>
              </w:rPr>
              <w:t>FOR AUTHORIZED USE ONLY</w:t>
            </w:r>
          </w:p>
        </w:tc>
      </w:tr>
      <w:tr w:rsidR="00030108" w:rsidRPr="00030108" w14:paraId="3551460C" w14:textId="77777777" w:rsidTr="00EE6531">
        <w:trPr>
          <w:trHeight w:val="2310"/>
        </w:trPr>
        <w:tc>
          <w:tcPr>
            <w:tcW w:w="7218" w:type="dxa"/>
            <w:tcBorders>
              <w:right w:val="double" w:sz="4" w:space="0" w:color="auto"/>
            </w:tcBorders>
          </w:tcPr>
          <w:p w14:paraId="09AEB3F9" w14:textId="77777777" w:rsidR="00030108" w:rsidRPr="00030108" w:rsidRDefault="00030108" w:rsidP="00EE6531">
            <w:pPr>
              <w:autoSpaceDE w:val="0"/>
              <w:autoSpaceDN w:val="0"/>
              <w:adjustRightInd w:val="0"/>
              <w:rPr>
                <w:rFonts w:ascii="Cambria" w:hAnsi="Cambria"/>
                <w:sz w:val="22"/>
                <w:szCs w:val="22"/>
              </w:rPr>
            </w:pPr>
          </w:p>
          <w:p w14:paraId="0E3B149A"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TITLE OF PREPARER:</w:t>
            </w:r>
          </w:p>
          <w:p w14:paraId="0B9213D1" w14:textId="77777777" w:rsidR="00030108" w:rsidRPr="00030108" w:rsidRDefault="00030108" w:rsidP="00EE6531">
            <w:pPr>
              <w:autoSpaceDE w:val="0"/>
              <w:autoSpaceDN w:val="0"/>
              <w:adjustRightInd w:val="0"/>
              <w:rPr>
                <w:rFonts w:ascii="Cambria" w:hAnsi="Cambria"/>
                <w:sz w:val="22"/>
                <w:szCs w:val="22"/>
              </w:rPr>
            </w:pPr>
          </w:p>
          <w:p w14:paraId="7E0EF16B"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TELEPHONE:</w:t>
            </w:r>
          </w:p>
          <w:p w14:paraId="1E50946D" w14:textId="77777777" w:rsidR="00030108" w:rsidRPr="00030108" w:rsidRDefault="00030108" w:rsidP="00EE6531">
            <w:pPr>
              <w:autoSpaceDE w:val="0"/>
              <w:autoSpaceDN w:val="0"/>
              <w:adjustRightInd w:val="0"/>
              <w:rPr>
                <w:rFonts w:ascii="Cambria" w:hAnsi="Cambria"/>
                <w:sz w:val="22"/>
                <w:szCs w:val="22"/>
              </w:rPr>
            </w:pPr>
          </w:p>
          <w:p w14:paraId="145AEB7F"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EMAIL:</w:t>
            </w:r>
          </w:p>
        </w:tc>
        <w:tc>
          <w:tcPr>
            <w:tcW w:w="7398" w:type="dxa"/>
            <w:tcBorders>
              <w:top w:val="double" w:sz="4" w:space="0" w:color="auto"/>
              <w:left w:val="double" w:sz="4" w:space="0" w:color="auto"/>
              <w:bottom w:val="double" w:sz="4" w:space="0" w:color="auto"/>
              <w:right w:val="double" w:sz="4" w:space="0" w:color="auto"/>
            </w:tcBorders>
          </w:tcPr>
          <w:p w14:paraId="7F092F10" w14:textId="77777777" w:rsidR="00030108" w:rsidRPr="00030108" w:rsidRDefault="00030108" w:rsidP="00EE6531">
            <w:pPr>
              <w:autoSpaceDE w:val="0"/>
              <w:autoSpaceDN w:val="0"/>
              <w:adjustRightInd w:val="0"/>
              <w:rPr>
                <w:rFonts w:ascii="Cambria" w:hAnsi="Cambria"/>
                <w:sz w:val="22"/>
                <w:szCs w:val="22"/>
              </w:rPr>
            </w:pPr>
          </w:p>
          <w:p w14:paraId="1E5F8767"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 xml:space="preserve">REVIEWED BY:  _____________________________________                     </w:t>
            </w:r>
          </w:p>
          <w:p w14:paraId="51DA475E" w14:textId="77777777" w:rsidR="00030108" w:rsidRPr="00030108" w:rsidRDefault="00030108" w:rsidP="00EE6531">
            <w:pPr>
              <w:autoSpaceDE w:val="0"/>
              <w:autoSpaceDN w:val="0"/>
              <w:adjustRightInd w:val="0"/>
              <w:rPr>
                <w:rFonts w:ascii="Cambria" w:hAnsi="Cambria"/>
                <w:sz w:val="22"/>
                <w:szCs w:val="22"/>
              </w:rPr>
            </w:pPr>
          </w:p>
          <w:p w14:paraId="3DF0CFE5"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DATE:____________________________</w:t>
            </w:r>
          </w:p>
          <w:p w14:paraId="5A644980" w14:textId="77777777" w:rsidR="00030108" w:rsidRPr="00030108" w:rsidRDefault="00030108" w:rsidP="00EE6531">
            <w:pPr>
              <w:autoSpaceDE w:val="0"/>
              <w:autoSpaceDN w:val="0"/>
              <w:adjustRightInd w:val="0"/>
              <w:rPr>
                <w:rFonts w:ascii="Cambria" w:hAnsi="Cambria"/>
                <w:sz w:val="22"/>
                <w:szCs w:val="22"/>
              </w:rPr>
            </w:pPr>
          </w:p>
          <w:p w14:paraId="54648E03" w14:textId="77777777" w:rsidR="00030108" w:rsidRPr="00030108" w:rsidRDefault="00030108" w:rsidP="00EE6531">
            <w:pPr>
              <w:autoSpaceDE w:val="0"/>
              <w:autoSpaceDN w:val="0"/>
              <w:adjustRightInd w:val="0"/>
              <w:rPr>
                <w:rFonts w:ascii="Cambria" w:hAnsi="Cambria"/>
                <w:b/>
                <w:sz w:val="22"/>
                <w:szCs w:val="22"/>
              </w:rPr>
            </w:pPr>
            <w:r w:rsidRPr="00030108">
              <w:rPr>
                <w:rFonts w:ascii="Cambria" w:hAnsi="Cambria"/>
                <w:b/>
                <w:sz w:val="22"/>
                <w:szCs w:val="22"/>
              </w:rPr>
              <w:t xml:space="preserve">WAIVER GRANTED  </w:t>
            </w:r>
            <w:r w:rsidRPr="00030108">
              <w:rPr>
                <w:rFonts w:ascii="Wingdings" w:eastAsia="Wingdings" w:hAnsi="Wingdings" w:cs="Wingdings"/>
                <w:b/>
                <w:sz w:val="22"/>
                <w:szCs w:val="22"/>
              </w:rPr>
              <w:t>¨</w:t>
            </w:r>
            <w:r w:rsidRPr="00030108">
              <w:rPr>
                <w:rFonts w:ascii="Cambria" w:hAnsi="Cambria"/>
                <w:b/>
                <w:sz w:val="22"/>
                <w:szCs w:val="22"/>
              </w:rPr>
              <w:t xml:space="preserve"> YES     </w:t>
            </w:r>
            <w:r w:rsidRPr="00030108">
              <w:rPr>
                <w:rFonts w:ascii="Wingdings" w:eastAsia="Wingdings" w:hAnsi="Wingdings" w:cs="Wingdings"/>
                <w:b/>
                <w:sz w:val="22"/>
                <w:szCs w:val="22"/>
              </w:rPr>
              <w:t>¨</w:t>
            </w:r>
            <w:r w:rsidRPr="00030108">
              <w:rPr>
                <w:rFonts w:ascii="Cambria" w:hAnsi="Cambria"/>
                <w:b/>
                <w:sz w:val="22"/>
                <w:szCs w:val="22"/>
              </w:rPr>
              <w:t xml:space="preserve">  NO                    </w:t>
            </w:r>
          </w:p>
          <w:p w14:paraId="30A8F31D" w14:textId="13D5DDD0"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 xml:space="preserve"> </w:t>
            </w:r>
            <w:r w:rsidRPr="00030108">
              <w:rPr>
                <w:rFonts w:ascii="Wingdings" w:eastAsia="Wingdings" w:hAnsi="Wingdings" w:cs="Wingdings"/>
                <w:sz w:val="22"/>
                <w:szCs w:val="22"/>
              </w:rPr>
              <w:t>¨</w:t>
            </w:r>
            <w:r w:rsidRPr="00030108">
              <w:rPr>
                <w:rFonts w:ascii="Cambria" w:hAnsi="Cambria"/>
                <w:sz w:val="22"/>
                <w:szCs w:val="22"/>
              </w:rPr>
              <w:t xml:space="preserve"> TOTAL WAIVER              </w:t>
            </w:r>
            <w:r w:rsidRPr="00030108">
              <w:rPr>
                <w:rFonts w:ascii="Wingdings" w:eastAsia="Wingdings" w:hAnsi="Wingdings" w:cs="Wingdings"/>
                <w:sz w:val="22"/>
                <w:szCs w:val="22"/>
              </w:rPr>
              <w:t>¨</w:t>
            </w:r>
            <w:r w:rsidRPr="00030108">
              <w:rPr>
                <w:rFonts w:ascii="Cambria" w:hAnsi="Cambria"/>
                <w:sz w:val="22"/>
                <w:szCs w:val="22"/>
              </w:rPr>
              <w:t xml:space="preserve">  PARTIAL WAIVER</w:t>
            </w:r>
            <w:r w:rsidRPr="00030108">
              <w:rPr>
                <w:rFonts w:ascii="Cambria" w:hAnsi="Cambria"/>
                <w:sz w:val="22"/>
                <w:szCs w:val="22"/>
              </w:rPr>
              <w:br/>
              <w:t xml:space="preserve"> </w:t>
            </w:r>
            <w:r w:rsidRPr="00030108">
              <w:rPr>
                <w:rFonts w:ascii="Wingdings" w:eastAsia="Wingdings" w:hAnsi="Wingdings" w:cs="Wingdings"/>
                <w:sz w:val="22"/>
                <w:szCs w:val="22"/>
              </w:rPr>
              <w:t>¨</w:t>
            </w:r>
            <w:r w:rsidRPr="00030108">
              <w:rPr>
                <w:rFonts w:ascii="Cambria" w:hAnsi="Cambria"/>
                <w:sz w:val="22"/>
                <w:szCs w:val="22"/>
              </w:rPr>
              <w:t xml:space="preserve">  </w:t>
            </w:r>
            <w:r w:rsidR="00782FC9">
              <w:rPr>
                <w:rFonts w:ascii="Cambria" w:hAnsi="Cambria"/>
                <w:sz w:val="22"/>
                <w:szCs w:val="22"/>
              </w:rPr>
              <w:t>CONDITIONAL</w:t>
            </w:r>
            <w:r w:rsidRPr="00030108">
              <w:rPr>
                <w:rFonts w:ascii="Cambria" w:hAnsi="Cambria"/>
                <w:sz w:val="22"/>
                <w:szCs w:val="22"/>
              </w:rPr>
              <w:t xml:space="preserve"> WAIVER           </w:t>
            </w:r>
            <w:r w:rsidRPr="00030108">
              <w:rPr>
                <w:rFonts w:ascii="Wingdings" w:eastAsia="Wingdings" w:hAnsi="Wingdings" w:cs="Wingdings"/>
                <w:sz w:val="22"/>
                <w:szCs w:val="22"/>
              </w:rPr>
              <w:t>¨</w:t>
            </w:r>
            <w:r w:rsidRPr="00030108">
              <w:rPr>
                <w:rFonts w:ascii="Cambria" w:hAnsi="Cambria"/>
                <w:sz w:val="22"/>
                <w:szCs w:val="22"/>
              </w:rPr>
              <w:t xml:space="preserve">  NOTICE OF DEFICIENCY                </w:t>
            </w:r>
          </w:p>
          <w:p w14:paraId="5C837A32" w14:textId="22BF18AF"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 xml:space="preserve"> </w:t>
            </w:r>
            <w:r w:rsidRPr="00030108">
              <w:rPr>
                <w:rFonts w:ascii="Cambria" w:hAnsi="Cambria"/>
                <w:sz w:val="22"/>
                <w:szCs w:val="22"/>
              </w:rPr>
              <w:br/>
              <w:t xml:space="preserve">COMMENTS:                                                                                                                                </w:t>
            </w:r>
          </w:p>
          <w:p w14:paraId="3AF3C820" w14:textId="77777777" w:rsidR="00030108" w:rsidRPr="00030108" w:rsidRDefault="00030108" w:rsidP="00EE6531">
            <w:pPr>
              <w:autoSpaceDE w:val="0"/>
              <w:autoSpaceDN w:val="0"/>
              <w:adjustRightInd w:val="0"/>
              <w:rPr>
                <w:rFonts w:ascii="Cambria" w:hAnsi="Cambria"/>
                <w:sz w:val="22"/>
                <w:szCs w:val="22"/>
              </w:rPr>
            </w:pPr>
          </w:p>
        </w:tc>
      </w:tr>
    </w:tbl>
    <w:p w14:paraId="09F90CB6" w14:textId="77777777" w:rsidR="00030108" w:rsidRPr="00030108" w:rsidRDefault="00030108" w:rsidP="00030108">
      <w:pPr>
        <w:autoSpaceDE w:val="0"/>
        <w:autoSpaceDN w:val="0"/>
        <w:adjustRightInd w:val="0"/>
        <w:rPr>
          <w:rFonts w:ascii="Cambria" w:hAnsi="Cambria"/>
          <w:b/>
          <w:sz w:val="22"/>
          <w:szCs w:val="22"/>
        </w:rPr>
        <w:sectPr w:rsidR="00030108" w:rsidRPr="00030108" w:rsidSect="00EE6531">
          <w:headerReference w:type="default" r:id="rId49"/>
          <w:footerReference w:type="default" r:id="rId50"/>
          <w:pgSz w:w="15840" w:h="12240" w:orient="landscape"/>
          <w:pgMar w:top="288" w:right="720" w:bottom="432" w:left="720" w:header="360" w:footer="720" w:gutter="0"/>
          <w:cols w:space="720"/>
          <w:docGrid w:linePitch="360"/>
        </w:sectPr>
      </w:pPr>
      <w:r w:rsidRPr="00030108">
        <w:rPr>
          <w:rFonts w:ascii="Cambria" w:hAnsi="Cambria"/>
          <w:b/>
          <w:sz w:val="22"/>
          <w:szCs w:val="22"/>
        </w:rPr>
        <w:t>M/WBE 101</w:t>
      </w:r>
    </w:p>
    <w:p w14:paraId="32694722" w14:textId="77777777" w:rsidR="00D609AB" w:rsidRPr="00D609AB" w:rsidRDefault="00D609AB" w:rsidP="00D609AB">
      <w:pPr>
        <w:autoSpaceDE w:val="0"/>
        <w:autoSpaceDN w:val="0"/>
        <w:adjustRightInd w:val="0"/>
        <w:jc w:val="center"/>
        <w:rPr>
          <w:rFonts w:ascii="Cambria" w:hAnsi="Cambria"/>
          <w:b/>
          <w:bCs/>
          <w:sz w:val="22"/>
          <w:szCs w:val="22"/>
        </w:rPr>
      </w:pPr>
      <w:r w:rsidRPr="00D609AB">
        <w:rPr>
          <w:rFonts w:ascii="Cambria" w:hAnsi="Cambria"/>
          <w:b/>
          <w:bCs/>
          <w:sz w:val="22"/>
          <w:szCs w:val="22"/>
        </w:rPr>
        <w:lastRenderedPageBreak/>
        <w:t>REQUIREMENTS AND DOCUMENT SUBMISSION INSTRUCTIONS</w:t>
      </w:r>
    </w:p>
    <w:p w14:paraId="0BDAB2DB" w14:textId="77777777" w:rsidR="00D609AB" w:rsidRPr="00D609AB" w:rsidRDefault="00D609AB" w:rsidP="00D609AB">
      <w:pPr>
        <w:autoSpaceDE w:val="0"/>
        <w:autoSpaceDN w:val="0"/>
        <w:adjustRightInd w:val="0"/>
        <w:jc w:val="center"/>
        <w:rPr>
          <w:rFonts w:ascii="Cambria" w:hAnsi="Cambria"/>
          <w:b/>
          <w:bCs/>
          <w:sz w:val="22"/>
          <w:szCs w:val="22"/>
        </w:rPr>
      </w:pPr>
    </w:p>
    <w:p w14:paraId="600C2451" w14:textId="77777777" w:rsidR="00D609AB" w:rsidRPr="00D609AB" w:rsidRDefault="00D609AB" w:rsidP="00D609AB">
      <w:pPr>
        <w:autoSpaceDE w:val="0"/>
        <w:autoSpaceDN w:val="0"/>
        <w:adjustRightInd w:val="0"/>
        <w:jc w:val="both"/>
        <w:rPr>
          <w:rFonts w:ascii="Cambria" w:hAnsi="Cambria"/>
          <w:b/>
          <w:bCs/>
          <w:sz w:val="22"/>
          <w:szCs w:val="22"/>
        </w:rPr>
      </w:pPr>
      <w:r w:rsidRPr="00D609AB">
        <w:rPr>
          <w:rFonts w:ascii="Cambria" w:hAnsi="Cambria"/>
          <w:b/>
          <w:bCs/>
          <w:sz w:val="22"/>
          <w:szCs w:val="22"/>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DA306F" w14:textId="77777777" w:rsidR="00D609AB" w:rsidRPr="00D609AB" w:rsidRDefault="00D609AB" w:rsidP="00D609AB">
      <w:pPr>
        <w:autoSpaceDE w:val="0"/>
        <w:autoSpaceDN w:val="0"/>
        <w:adjustRightInd w:val="0"/>
        <w:rPr>
          <w:rFonts w:ascii="Cambria" w:hAnsi="Cambria"/>
          <w:b/>
          <w:bCs/>
          <w:sz w:val="22"/>
          <w:szCs w:val="22"/>
        </w:rPr>
      </w:pPr>
    </w:p>
    <w:p w14:paraId="6980F993" w14:textId="77777777" w:rsidR="00D609AB" w:rsidRPr="00D609AB" w:rsidRDefault="00D609AB" w:rsidP="00E53C74">
      <w:pPr>
        <w:widowControl w:val="0"/>
        <w:numPr>
          <w:ilvl w:val="1"/>
          <w:numId w:val="35"/>
        </w:numPr>
        <w:autoSpaceDE w:val="0"/>
        <w:autoSpaceDN w:val="0"/>
        <w:adjustRightInd w:val="0"/>
        <w:rPr>
          <w:rFonts w:ascii="Cambria" w:hAnsi="Cambria"/>
          <w:sz w:val="22"/>
          <w:szCs w:val="22"/>
        </w:rPr>
      </w:pPr>
      <w:r w:rsidRPr="00D609AB">
        <w:rPr>
          <w:rFonts w:ascii="Cambria" w:hAnsi="Cambria"/>
          <w:sz w:val="22"/>
          <w:szCs w:val="22"/>
        </w:rPr>
        <w:t xml:space="preserve"> A statement setting forth your basis for requesting a partial or total waiver.</w:t>
      </w:r>
    </w:p>
    <w:p w14:paraId="13F361C9" w14:textId="77777777" w:rsidR="00D609AB" w:rsidRPr="00D609AB" w:rsidRDefault="00D609AB" w:rsidP="00D609AB">
      <w:pPr>
        <w:autoSpaceDE w:val="0"/>
        <w:autoSpaceDN w:val="0"/>
        <w:adjustRightInd w:val="0"/>
        <w:ind w:left="1080" w:hanging="360"/>
        <w:rPr>
          <w:rFonts w:ascii="Cambria" w:hAnsi="Cambria"/>
          <w:sz w:val="22"/>
          <w:szCs w:val="22"/>
        </w:rPr>
      </w:pPr>
    </w:p>
    <w:p w14:paraId="7AFB0647"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2. </w:t>
      </w:r>
      <w:r w:rsidRPr="00D609AB">
        <w:rPr>
          <w:rFonts w:ascii="Cambria" w:hAnsi="Cambria"/>
          <w:sz w:val="22"/>
          <w:szCs w:val="22"/>
        </w:rPr>
        <w:tab/>
        <w:t>The names of general circulation, trade association, and M/WBE-oriented publications in which you solicited certified M/WBEs for the purposes of complying with your participation goals.</w:t>
      </w:r>
    </w:p>
    <w:p w14:paraId="0B2CBCB8" w14:textId="77777777" w:rsidR="00D609AB" w:rsidRPr="00D609AB" w:rsidRDefault="00D609AB" w:rsidP="00D609AB">
      <w:pPr>
        <w:autoSpaceDE w:val="0"/>
        <w:autoSpaceDN w:val="0"/>
        <w:adjustRightInd w:val="0"/>
        <w:ind w:left="720"/>
        <w:rPr>
          <w:rFonts w:ascii="Cambria" w:hAnsi="Cambria"/>
          <w:sz w:val="22"/>
          <w:szCs w:val="22"/>
        </w:rPr>
      </w:pPr>
    </w:p>
    <w:p w14:paraId="4E509A1D"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3. </w:t>
      </w:r>
      <w:r w:rsidRPr="00D609AB">
        <w:rPr>
          <w:rFonts w:ascii="Cambria" w:hAnsi="Cambria"/>
          <w:sz w:val="22"/>
          <w:szCs w:val="22"/>
        </w:rPr>
        <w:tab/>
        <w:t xml:space="preserve">A list identifying the date(s) that all solicitations for certified M/WBE participation were published in any of the above </w:t>
      </w:r>
      <w:r w:rsidRPr="00D609AB">
        <w:rPr>
          <w:rFonts w:ascii="Cambria" w:hAnsi="Cambria"/>
          <w:sz w:val="22"/>
          <w:szCs w:val="22"/>
        </w:rPr>
        <w:tab/>
        <w:t>publications.</w:t>
      </w:r>
    </w:p>
    <w:p w14:paraId="05351804" w14:textId="77777777" w:rsidR="00D609AB" w:rsidRPr="00D609AB" w:rsidRDefault="00D609AB" w:rsidP="00D609AB">
      <w:pPr>
        <w:autoSpaceDE w:val="0"/>
        <w:autoSpaceDN w:val="0"/>
        <w:adjustRightInd w:val="0"/>
        <w:ind w:firstLine="720"/>
        <w:rPr>
          <w:rFonts w:ascii="Cambria" w:hAnsi="Cambria"/>
          <w:sz w:val="22"/>
          <w:szCs w:val="22"/>
        </w:rPr>
      </w:pPr>
    </w:p>
    <w:p w14:paraId="60E6FDE2"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4. </w:t>
      </w:r>
      <w:r w:rsidRPr="00D609AB">
        <w:rPr>
          <w:rFonts w:ascii="Cambria" w:hAnsi="Cambria"/>
          <w:sz w:val="22"/>
          <w:szCs w:val="22"/>
        </w:rPr>
        <w:tab/>
        <w:t>A list of all certified M/WBEs appearing in the NYS Directory of Certified Firms that were solicited for purposes of complying with your certified M/WBE participation levels.</w:t>
      </w:r>
    </w:p>
    <w:p w14:paraId="18A6BC4B" w14:textId="77777777" w:rsidR="00D609AB" w:rsidRPr="00D609AB" w:rsidRDefault="00D609AB" w:rsidP="00D609AB">
      <w:pPr>
        <w:autoSpaceDE w:val="0"/>
        <w:autoSpaceDN w:val="0"/>
        <w:adjustRightInd w:val="0"/>
        <w:ind w:left="630" w:hanging="360"/>
        <w:rPr>
          <w:rFonts w:ascii="Cambria" w:hAnsi="Cambria"/>
          <w:sz w:val="22"/>
          <w:szCs w:val="22"/>
        </w:rPr>
      </w:pPr>
    </w:p>
    <w:p w14:paraId="4F924005"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D609AB">
        <w:rPr>
          <w:rFonts w:ascii="Cambria" w:hAnsi="Cambria"/>
          <w:sz w:val="22"/>
          <w:szCs w:val="22"/>
        </w:rPr>
        <w:t>if</w:t>
      </w:r>
      <w:proofErr w:type="spellEnd"/>
      <w:r w:rsidRPr="00D609AB">
        <w:rPr>
          <w:rFonts w:ascii="Cambria" w:hAnsi="Cambria"/>
          <w:sz w:val="22"/>
          <w:szCs w:val="22"/>
        </w:rPr>
        <w:t xml:space="preserve"> an identical solicitation was made to all certified M/WBEs.</w:t>
      </w:r>
    </w:p>
    <w:p w14:paraId="38AED130" w14:textId="77777777" w:rsidR="00D609AB" w:rsidRPr="00D609AB" w:rsidRDefault="00D609AB" w:rsidP="00D609AB">
      <w:pPr>
        <w:autoSpaceDE w:val="0"/>
        <w:autoSpaceDN w:val="0"/>
        <w:adjustRightInd w:val="0"/>
        <w:ind w:left="630" w:hanging="360"/>
        <w:rPr>
          <w:rFonts w:ascii="Cambria" w:hAnsi="Cambria"/>
          <w:sz w:val="22"/>
          <w:szCs w:val="22"/>
        </w:rPr>
      </w:pPr>
    </w:p>
    <w:p w14:paraId="259C0252"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6. </w:t>
      </w:r>
      <w:r w:rsidRPr="00D609AB">
        <w:rPr>
          <w:rFonts w:ascii="Cambria" w:hAnsi="Cambria"/>
          <w:sz w:val="22"/>
          <w:szCs w:val="22"/>
        </w:rPr>
        <w:tab/>
        <w:t>Provide copies of responses made by certified M/WBEs to your solicitations.</w:t>
      </w:r>
    </w:p>
    <w:p w14:paraId="6D11BC22" w14:textId="77777777" w:rsidR="00D609AB" w:rsidRPr="00D609AB" w:rsidRDefault="00D609AB" w:rsidP="00D609AB">
      <w:pPr>
        <w:autoSpaceDE w:val="0"/>
        <w:autoSpaceDN w:val="0"/>
        <w:adjustRightInd w:val="0"/>
        <w:ind w:left="630" w:hanging="360"/>
        <w:rPr>
          <w:rFonts w:ascii="Cambria" w:hAnsi="Cambria"/>
          <w:sz w:val="22"/>
          <w:szCs w:val="22"/>
        </w:rPr>
      </w:pPr>
    </w:p>
    <w:p w14:paraId="5C6B54F8"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7. </w:t>
      </w:r>
      <w:r w:rsidRPr="00D609AB">
        <w:rPr>
          <w:rFonts w:ascii="Cambria" w:hAnsi="Cambria"/>
          <w:sz w:val="22"/>
          <w:szCs w:val="22"/>
        </w:rPr>
        <w:tab/>
        <w:t>Provide a description of any contract documents, plans, or specifications made available to certified M/WBEs for purposes of soliciting their bids and the date and manner in which these documents were made available.</w:t>
      </w:r>
    </w:p>
    <w:p w14:paraId="1CA7883C" w14:textId="77777777" w:rsidR="00D609AB" w:rsidRPr="00D609AB" w:rsidRDefault="00D609AB" w:rsidP="00D609AB">
      <w:pPr>
        <w:autoSpaceDE w:val="0"/>
        <w:autoSpaceDN w:val="0"/>
        <w:adjustRightInd w:val="0"/>
        <w:ind w:left="630" w:hanging="360"/>
        <w:rPr>
          <w:rFonts w:ascii="Cambria" w:hAnsi="Cambria"/>
          <w:sz w:val="22"/>
          <w:szCs w:val="22"/>
        </w:rPr>
      </w:pPr>
    </w:p>
    <w:p w14:paraId="62222CFA"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8. </w:t>
      </w:r>
      <w:r w:rsidRPr="00D609AB">
        <w:rPr>
          <w:rFonts w:ascii="Cambria" w:hAnsi="Cambria"/>
          <w:sz w:val="22"/>
          <w:szCs w:val="22"/>
        </w:rPr>
        <w:tab/>
        <w:t>Provide documentation of any negotiations between you, the Bidder/Applicant and the M/WBEs undertaken for purposes of complying with the certified M/WBE participations goals.</w:t>
      </w:r>
    </w:p>
    <w:p w14:paraId="54246217" w14:textId="77777777" w:rsidR="00D609AB" w:rsidRPr="00D609AB" w:rsidRDefault="00D609AB" w:rsidP="00D609AB">
      <w:pPr>
        <w:autoSpaceDE w:val="0"/>
        <w:autoSpaceDN w:val="0"/>
        <w:adjustRightInd w:val="0"/>
        <w:ind w:left="630" w:hanging="360"/>
        <w:rPr>
          <w:rFonts w:ascii="Cambria" w:hAnsi="Cambria"/>
          <w:sz w:val="22"/>
          <w:szCs w:val="22"/>
        </w:rPr>
      </w:pPr>
    </w:p>
    <w:p w14:paraId="12D3DC15"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9. </w:t>
      </w:r>
      <w:r w:rsidRPr="00D609AB">
        <w:rPr>
          <w:rFonts w:ascii="Cambria" w:hAnsi="Cambria"/>
          <w:sz w:val="22"/>
          <w:szCs w:val="22"/>
        </w:rPr>
        <w:tab/>
        <w:t>Provide any other information you deem relevant which may help us in evaluating your request for a waiver.</w:t>
      </w:r>
    </w:p>
    <w:p w14:paraId="64AECF4B" w14:textId="77777777" w:rsidR="00D609AB" w:rsidRPr="00D609AB" w:rsidRDefault="00D609AB" w:rsidP="00D609AB">
      <w:pPr>
        <w:autoSpaceDE w:val="0"/>
        <w:autoSpaceDN w:val="0"/>
        <w:adjustRightInd w:val="0"/>
        <w:ind w:left="630" w:hanging="360"/>
        <w:rPr>
          <w:rFonts w:ascii="Cambria" w:hAnsi="Cambria"/>
          <w:sz w:val="22"/>
          <w:szCs w:val="22"/>
        </w:rPr>
      </w:pPr>
    </w:p>
    <w:p w14:paraId="21535CE5"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10. Provide the name, title, address, telephone number and email address of the Bidder/Applicant's representative authorized to discuss and negotiate this waiver request.</w:t>
      </w:r>
    </w:p>
    <w:p w14:paraId="161F7F35" w14:textId="77777777" w:rsidR="00D609AB" w:rsidRPr="00D609AB" w:rsidRDefault="00D609AB" w:rsidP="00D609AB">
      <w:pPr>
        <w:autoSpaceDE w:val="0"/>
        <w:autoSpaceDN w:val="0"/>
        <w:adjustRightInd w:val="0"/>
        <w:ind w:left="720"/>
        <w:rPr>
          <w:rFonts w:ascii="Cambria" w:hAnsi="Cambria"/>
          <w:sz w:val="22"/>
          <w:szCs w:val="22"/>
        </w:rPr>
      </w:pPr>
    </w:p>
    <w:p w14:paraId="515FC8B4" w14:textId="77777777" w:rsidR="00D609AB" w:rsidRPr="00D609AB" w:rsidRDefault="00D609AB" w:rsidP="00E53C74">
      <w:pPr>
        <w:widowControl w:val="0"/>
        <w:numPr>
          <w:ilvl w:val="0"/>
          <w:numId w:val="45"/>
        </w:numPr>
        <w:autoSpaceDE w:val="0"/>
        <w:autoSpaceDN w:val="0"/>
        <w:adjustRightInd w:val="0"/>
        <w:ind w:left="630"/>
        <w:rPr>
          <w:rFonts w:ascii="Cambria" w:hAnsi="Cambria"/>
          <w:sz w:val="22"/>
          <w:szCs w:val="22"/>
        </w:rPr>
      </w:pPr>
      <w:r w:rsidRPr="00D609AB">
        <w:rPr>
          <w:rFonts w:ascii="Cambria" w:hAnsi="Cambria"/>
          <w:sz w:val="22"/>
          <w:szCs w:val="22"/>
        </w:rPr>
        <w:t>Copy of notice of application receipt issued by Empire State Development (ESD).</w:t>
      </w:r>
    </w:p>
    <w:p w14:paraId="62A380EC" w14:textId="77777777" w:rsidR="00D609AB" w:rsidRPr="00D609AB" w:rsidRDefault="00D609AB" w:rsidP="00D609AB">
      <w:pPr>
        <w:autoSpaceDE w:val="0"/>
        <w:autoSpaceDN w:val="0"/>
        <w:adjustRightInd w:val="0"/>
        <w:ind w:left="720"/>
        <w:rPr>
          <w:rFonts w:ascii="Cambria" w:hAnsi="Cambria"/>
          <w:sz w:val="22"/>
          <w:szCs w:val="22"/>
        </w:rPr>
      </w:pPr>
    </w:p>
    <w:p w14:paraId="3595CE47" w14:textId="77777777" w:rsidR="00D609AB" w:rsidRPr="005A3002" w:rsidRDefault="00D609AB" w:rsidP="00D609AB">
      <w:pPr>
        <w:autoSpaceDE w:val="0"/>
        <w:autoSpaceDN w:val="0"/>
        <w:adjustRightInd w:val="0"/>
        <w:rPr>
          <w:rFonts w:ascii="Cambria" w:hAnsi="Cambria"/>
          <w:b/>
          <w:bCs/>
          <w:sz w:val="22"/>
          <w:szCs w:val="22"/>
        </w:rPr>
        <w:sectPr w:rsidR="00D609AB" w:rsidRPr="005A3002" w:rsidSect="00EE6531">
          <w:pgSz w:w="12240" w:h="15840"/>
          <w:pgMar w:top="720" w:right="432" w:bottom="720" w:left="288" w:header="360" w:footer="720" w:gutter="0"/>
          <w:cols w:space="720"/>
          <w:docGrid w:linePitch="360"/>
        </w:sectPr>
      </w:pPr>
      <w:r w:rsidRPr="00D609AB">
        <w:rPr>
          <w:rFonts w:ascii="Cambria" w:hAnsi="Cambria"/>
          <w:b/>
          <w:bCs/>
          <w:sz w:val="22"/>
          <w:szCs w:val="22"/>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2174E2" w:rsidRPr="000E78D1" w14:paraId="4BED8B2A" w14:textId="77777777" w:rsidTr="36ACBB2D">
        <w:trPr>
          <w:trHeight w:val="117"/>
        </w:trPr>
        <w:tc>
          <w:tcPr>
            <w:tcW w:w="12618" w:type="dxa"/>
            <w:gridSpan w:val="32"/>
            <w:tcBorders>
              <w:top w:val="nil"/>
              <w:left w:val="nil"/>
              <w:bottom w:val="nil"/>
              <w:right w:val="nil"/>
            </w:tcBorders>
            <w:shd w:val="clear" w:color="auto" w:fill="FFFFFF" w:themeFill="background1"/>
            <w:noWrap/>
            <w:vAlign w:val="bottom"/>
          </w:tcPr>
          <w:p w14:paraId="4F174CE3" w14:textId="00E58E68" w:rsidR="002174E2" w:rsidRPr="000E78D1" w:rsidRDefault="002174E2" w:rsidP="00EE6531">
            <w:pPr>
              <w:jc w:val="center"/>
              <w:rPr>
                <w:rFonts w:ascii="Tw Cen MT" w:hAnsi="Tw Cen MT"/>
                <w:b/>
                <w:bCs/>
                <w:szCs w:val="24"/>
              </w:rPr>
            </w:pPr>
            <w:r w:rsidRPr="000E78D1">
              <w:rPr>
                <w:rFonts w:ascii="Tw Cen MT" w:hAnsi="Tw Cen MT"/>
                <w:b/>
                <w:bCs/>
                <w:szCs w:val="24"/>
              </w:rPr>
              <w:lastRenderedPageBreak/>
              <w:t xml:space="preserve">EQUAL EMPLOYMENT OPPORTUNITY - STAFFING PLAN  (Instructions on </w:t>
            </w:r>
            <w:r w:rsidR="00A630BD">
              <w:rPr>
                <w:rFonts w:ascii="Tw Cen MT" w:hAnsi="Tw Cen MT"/>
                <w:b/>
                <w:bCs/>
                <w:szCs w:val="24"/>
              </w:rPr>
              <w:t>next page</w:t>
            </w:r>
            <w:r w:rsidRPr="000E78D1">
              <w:rPr>
                <w:rFonts w:ascii="Tw Cen MT" w:hAnsi="Tw Cen MT"/>
                <w:b/>
                <w:bCs/>
                <w:szCs w:val="24"/>
              </w:rPr>
              <w:t>)</w:t>
            </w:r>
          </w:p>
        </w:tc>
      </w:tr>
      <w:tr w:rsidR="002174E2" w:rsidRPr="000E78D1" w14:paraId="05CAB50C" w14:textId="77777777" w:rsidTr="36ACBB2D">
        <w:trPr>
          <w:trHeight w:val="315"/>
        </w:trPr>
        <w:tc>
          <w:tcPr>
            <w:tcW w:w="1555" w:type="dxa"/>
            <w:gridSpan w:val="3"/>
            <w:tcBorders>
              <w:top w:val="nil"/>
              <w:left w:val="nil"/>
              <w:bottom w:val="nil"/>
              <w:right w:val="nil"/>
            </w:tcBorders>
            <w:shd w:val="clear" w:color="auto" w:fill="FFFFFF" w:themeFill="background1"/>
            <w:noWrap/>
            <w:vAlign w:val="bottom"/>
          </w:tcPr>
          <w:p w14:paraId="730096E8" w14:textId="77777777" w:rsidR="002174E2" w:rsidRPr="000E78D1" w:rsidRDefault="002174E2" w:rsidP="00EE6531">
            <w:pPr>
              <w:rPr>
                <w:rFonts w:ascii="Tw Cen MT" w:hAnsi="Tw Cen MT"/>
                <w:sz w:val="20"/>
              </w:rPr>
            </w:pPr>
            <w:r w:rsidRPr="000E78D1">
              <w:rPr>
                <w:rFonts w:ascii="Tw Cen MT" w:hAnsi="Tw Cen MT"/>
                <w:sz w:val="20"/>
              </w:rPr>
              <w:t xml:space="preserve">Applicant Name:                 </w:t>
            </w:r>
          </w:p>
        </w:tc>
        <w:tc>
          <w:tcPr>
            <w:tcW w:w="3956" w:type="dxa"/>
            <w:gridSpan w:val="7"/>
            <w:tcBorders>
              <w:top w:val="nil"/>
              <w:left w:val="nil"/>
              <w:bottom w:val="single" w:sz="4" w:space="0" w:color="auto"/>
              <w:right w:val="nil"/>
            </w:tcBorders>
            <w:shd w:val="clear" w:color="auto" w:fill="FFFFFF" w:themeFill="background1"/>
            <w:noWrap/>
            <w:vAlign w:val="bottom"/>
          </w:tcPr>
          <w:p w14:paraId="78AA3B83"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35BA0CE6" w14:textId="77777777" w:rsidR="002174E2" w:rsidRPr="000E78D1" w:rsidRDefault="002174E2" w:rsidP="00EE6531">
            <w:pPr>
              <w:rPr>
                <w:rFonts w:ascii="Tw Cen MT" w:hAnsi="Tw Cen MT"/>
                <w:sz w:val="20"/>
              </w:rPr>
            </w:pPr>
            <w:r w:rsidRPr="000E78D1">
              <w:rPr>
                <w:rFonts w:ascii="Tw Cen MT" w:hAnsi="Tw Cen MT"/>
                <w:sz w:val="20"/>
              </w:rPr>
              <w:t> </w:t>
            </w:r>
          </w:p>
        </w:tc>
        <w:tc>
          <w:tcPr>
            <w:tcW w:w="1115" w:type="dxa"/>
            <w:gridSpan w:val="5"/>
            <w:tcBorders>
              <w:top w:val="nil"/>
              <w:left w:val="nil"/>
              <w:bottom w:val="nil"/>
              <w:right w:val="nil"/>
            </w:tcBorders>
            <w:shd w:val="clear" w:color="auto" w:fill="FFFFFF" w:themeFill="background1"/>
            <w:noWrap/>
            <w:vAlign w:val="bottom"/>
          </w:tcPr>
          <w:p w14:paraId="3D8D9438" w14:textId="77777777" w:rsidR="002174E2" w:rsidRPr="000E78D1" w:rsidRDefault="002174E2" w:rsidP="00EE6531">
            <w:pPr>
              <w:rPr>
                <w:rFonts w:ascii="Tw Cen MT" w:hAnsi="Tw Cen MT"/>
                <w:sz w:val="20"/>
              </w:rPr>
            </w:pPr>
            <w:r w:rsidRPr="000E78D1">
              <w:rPr>
                <w:rFonts w:ascii="Tw Cen MT" w:hAnsi="Tw Cen MT"/>
                <w:sz w:val="20"/>
              </w:rPr>
              <w:t>Telephone:</w:t>
            </w:r>
          </w:p>
        </w:tc>
        <w:tc>
          <w:tcPr>
            <w:tcW w:w="438" w:type="dxa"/>
            <w:gridSpan w:val="2"/>
            <w:tcBorders>
              <w:top w:val="nil"/>
              <w:left w:val="nil"/>
              <w:bottom w:val="nil"/>
              <w:right w:val="nil"/>
            </w:tcBorders>
            <w:shd w:val="clear" w:color="auto" w:fill="FFFFFF" w:themeFill="background1"/>
            <w:noWrap/>
            <w:vAlign w:val="bottom"/>
          </w:tcPr>
          <w:p w14:paraId="7B7BF8D0" w14:textId="77777777" w:rsidR="002174E2" w:rsidRPr="000E78D1" w:rsidRDefault="002174E2" w:rsidP="00EE6531">
            <w:pPr>
              <w:rPr>
                <w:rFonts w:ascii="Tw Cen MT" w:hAnsi="Tw Cen MT"/>
                <w:sz w:val="20"/>
              </w:rPr>
            </w:pPr>
            <w:r w:rsidRPr="000E78D1">
              <w:rPr>
                <w:rFonts w:ascii="Tw Cen MT" w:hAnsi="Tw Cen MT"/>
                <w:sz w:val="20"/>
              </w:rPr>
              <w:t> </w:t>
            </w:r>
          </w:p>
        </w:tc>
        <w:tc>
          <w:tcPr>
            <w:tcW w:w="438" w:type="dxa"/>
            <w:gridSpan w:val="2"/>
            <w:tcBorders>
              <w:top w:val="nil"/>
              <w:left w:val="nil"/>
              <w:bottom w:val="nil"/>
              <w:right w:val="nil"/>
            </w:tcBorders>
            <w:shd w:val="clear" w:color="auto" w:fill="FFFFFF" w:themeFill="background1"/>
            <w:noWrap/>
            <w:vAlign w:val="bottom"/>
          </w:tcPr>
          <w:p w14:paraId="5E0546E9" w14:textId="77777777" w:rsidR="002174E2" w:rsidRPr="000E78D1" w:rsidRDefault="002174E2" w:rsidP="00EE6531">
            <w:pPr>
              <w:rPr>
                <w:rFonts w:ascii="Tw Cen MT" w:hAnsi="Tw Cen MT"/>
                <w:sz w:val="20"/>
              </w:rPr>
            </w:pPr>
            <w:r w:rsidRPr="000E78D1">
              <w:rPr>
                <w:rFonts w:ascii="Tw Cen MT" w:hAnsi="Tw Cen MT"/>
                <w:sz w:val="20"/>
              </w:rPr>
              <w:t> </w:t>
            </w:r>
          </w:p>
        </w:tc>
        <w:tc>
          <w:tcPr>
            <w:tcW w:w="4484" w:type="dxa"/>
            <w:gridSpan w:val="12"/>
            <w:tcBorders>
              <w:top w:val="nil"/>
              <w:left w:val="nil"/>
              <w:bottom w:val="single" w:sz="4" w:space="0" w:color="auto"/>
              <w:right w:val="nil"/>
            </w:tcBorders>
            <w:shd w:val="clear" w:color="auto" w:fill="FFFFFF" w:themeFill="background1"/>
            <w:noWrap/>
            <w:vAlign w:val="bottom"/>
          </w:tcPr>
          <w:p w14:paraId="0B7E4286"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137E646E" w14:textId="77777777" w:rsidTr="36ACBB2D">
        <w:trPr>
          <w:trHeight w:val="360"/>
        </w:trPr>
        <w:tc>
          <w:tcPr>
            <w:tcW w:w="1555" w:type="dxa"/>
            <w:gridSpan w:val="3"/>
            <w:tcBorders>
              <w:top w:val="nil"/>
              <w:left w:val="nil"/>
              <w:bottom w:val="nil"/>
              <w:right w:val="nil"/>
            </w:tcBorders>
            <w:shd w:val="clear" w:color="auto" w:fill="FFFFFF" w:themeFill="background1"/>
            <w:noWrap/>
            <w:vAlign w:val="bottom"/>
          </w:tcPr>
          <w:p w14:paraId="4C9040D6" w14:textId="77777777" w:rsidR="002174E2" w:rsidRPr="000E78D1" w:rsidRDefault="002174E2" w:rsidP="00EE6531">
            <w:pPr>
              <w:rPr>
                <w:rFonts w:ascii="Tw Cen MT" w:hAnsi="Tw Cen MT"/>
                <w:sz w:val="20"/>
              </w:rPr>
            </w:pPr>
            <w:r w:rsidRPr="000E78D1">
              <w:rPr>
                <w:rFonts w:ascii="Tw Cen MT" w:hAnsi="Tw Cen MT"/>
                <w:sz w:val="20"/>
              </w:rPr>
              <w:t>Address:</w:t>
            </w:r>
          </w:p>
        </w:tc>
        <w:tc>
          <w:tcPr>
            <w:tcW w:w="3956" w:type="dxa"/>
            <w:gridSpan w:val="7"/>
            <w:tcBorders>
              <w:top w:val="nil"/>
              <w:left w:val="nil"/>
              <w:bottom w:val="single" w:sz="4" w:space="0" w:color="auto"/>
              <w:right w:val="nil"/>
            </w:tcBorders>
            <w:shd w:val="clear" w:color="auto" w:fill="FFFFFF" w:themeFill="background1"/>
            <w:noWrap/>
            <w:vAlign w:val="bottom"/>
          </w:tcPr>
          <w:p w14:paraId="5514236A"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009F72E7" w14:textId="77777777" w:rsidR="002174E2" w:rsidRPr="000E78D1" w:rsidRDefault="002174E2" w:rsidP="00EE6531">
            <w:pPr>
              <w:rPr>
                <w:rFonts w:ascii="Tw Cen MT" w:hAnsi="Tw Cen MT"/>
                <w:sz w:val="20"/>
              </w:rPr>
            </w:pPr>
            <w:r w:rsidRPr="000E78D1">
              <w:rPr>
                <w:rFonts w:ascii="Tw Cen MT" w:hAnsi="Tw Cen MT"/>
                <w:sz w:val="20"/>
              </w:rPr>
              <w:t> </w:t>
            </w:r>
          </w:p>
        </w:tc>
        <w:tc>
          <w:tcPr>
            <w:tcW w:w="1553" w:type="dxa"/>
            <w:gridSpan w:val="7"/>
            <w:tcBorders>
              <w:top w:val="nil"/>
              <w:left w:val="nil"/>
              <w:bottom w:val="nil"/>
              <w:right w:val="nil"/>
            </w:tcBorders>
            <w:shd w:val="clear" w:color="auto" w:fill="FFFFFF" w:themeFill="background1"/>
            <w:noWrap/>
            <w:vAlign w:val="bottom"/>
          </w:tcPr>
          <w:p w14:paraId="0007AFC9" w14:textId="77777777" w:rsidR="002174E2" w:rsidRPr="000E78D1" w:rsidRDefault="002174E2" w:rsidP="00EE6531">
            <w:pPr>
              <w:rPr>
                <w:rFonts w:ascii="Tw Cen MT" w:hAnsi="Tw Cen MT"/>
                <w:sz w:val="20"/>
              </w:rPr>
            </w:pPr>
            <w:r w:rsidRPr="000E78D1">
              <w:rPr>
                <w:rFonts w:ascii="Tw Cen MT" w:hAnsi="Tw Cen MT"/>
                <w:sz w:val="20"/>
              </w:rPr>
              <w:t>Federal ID No.:</w:t>
            </w:r>
          </w:p>
        </w:tc>
        <w:tc>
          <w:tcPr>
            <w:tcW w:w="438" w:type="dxa"/>
            <w:gridSpan w:val="2"/>
            <w:tcBorders>
              <w:top w:val="nil"/>
              <w:left w:val="nil"/>
              <w:bottom w:val="nil"/>
              <w:right w:val="nil"/>
            </w:tcBorders>
            <w:shd w:val="clear" w:color="auto" w:fill="FFFFFF" w:themeFill="background1"/>
            <w:noWrap/>
            <w:vAlign w:val="bottom"/>
          </w:tcPr>
          <w:p w14:paraId="41EF5769" w14:textId="77777777" w:rsidR="002174E2" w:rsidRPr="000E78D1" w:rsidRDefault="002174E2" w:rsidP="00EE6531">
            <w:pPr>
              <w:rPr>
                <w:rFonts w:ascii="Tw Cen MT" w:hAnsi="Tw Cen MT"/>
                <w:sz w:val="20"/>
              </w:rPr>
            </w:pPr>
            <w:r w:rsidRPr="000E78D1">
              <w:rPr>
                <w:rFonts w:ascii="Tw Cen MT" w:hAnsi="Tw Cen MT"/>
                <w:sz w:val="20"/>
              </w:rPr>
              <w:t> </w:t>
            </w:r>
          </w:p>
        </w:tc>
        <w:tc>
          <w:tcPr>
            <w:tcW w:w="4484" w:type="dxa"/>
            <w:gridSpan w:val="12"/>
            <w:tcBorders>
              <w:top w:val="nil"/>
              <w:left w:val="nil"/>
              <w:bottom w:val="single" w:sz="4" w:space="0" w:color="auto"/>
              <w:right w:val="nil"/>
            </w:tcBorders>
            <w:shd w:val="clear" w:color="auto" w:fill="FFFFFF" w:themeFill="background1"/>
            <w:noWrap/>
            <w:vAlign w:val="bottom"/>
          </w:tcPr>
          <w:p w14:paraId="15F92EA0"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632849A0" w14:textId="77777777" w:rsidTr="36ACBB2D">
        <w:trPr>
          <w:trHeight w:val="360"/>
        </w:trPr>
        <w:tc>
          <w:tcPr>
            <w:tcW w:w="1555" w:type="dxa"/>
            <w:gridSpan w:val="3"/>
            <w:tcBorders>
              <w:top w:val="nil"/>
              <w:left w:val="nil"/>
              <w:bottom w:val="nil"/>
              <w:right w:val="nil"/>
            </w:tcBorders>
            <w:shd w:val="clear" w:color="auto" w:fill="FFFFFF" w:themeFill="background1"/>
            <w:noWrap/>
            <w:vAlign w:val="bottom"/>
          </w:tcPr>
          <w:p w14:paraId="72DF7B31" w14:textId="77777777" w:rsidR="002174E2" w:rsidRPr="000E78D1" w:rsidRDefault="002174E2" w:rsidP="00EE6531">
            <w:pPr>
              <w:rPr>
                <w:rFonts w:ascii="Tw Cen MT" w:hAnsi="Tw Cen MT"/>
                <w:sz w:val="20"/>
              </w:rPr>
            </w:pPr>
            <w:r w:rsidRPr="000E78D1">
              <w:rPr>
                <w:rFonts w:ascii="Tw Cen MT" w:hAnsi="Tw Cen MT"/>
                <w:sz w:val="20"/>
              </w:rPr>
              <w:t>City, State, ZIP:</w:t>
            </w:r>
          </w:p>
        </w:tc>
        <w:tc>
          <w:tcPr>
            <w:tcW w:w="3956" w:type="dxa"/>
            <w:gridSpan w:val="7"/>
            <w:tcBorders>
              <w:top w:val="nil"/>
              <w:left w:val="nil"/>
              <w:bottom w:val="single" w:sz="4" w:space="0" w:color="auto"/>
              <w:right w:val="nil"/>
            </w:tcBorders>
            <w:shd w:val="clear" w:color="auto" w:fill="FFFFFF" w:themeFill="background1"/>
            <w:noWrap/>
            <w:vAlign w:val="bottom"/>
          </w:tcPr>
          <w:p w14:paraId="0285FF97"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69AAEFD6" w14:textId="77777777" w:rsidR="002174E2" w:rsidRPr="000E78D1" w:rsidRDefault="002174E2" w:rsidP="00EE6531">
            <w:pPr>
              <w:rPr>
                <w:rFonts w:ascii="Tw Cen MT" w:hAnsi="Tw Cen MT"/>
                <w:sz w:val="20"/>
              </w:rPr>
            </w:pPr>
            <w:r w:rsidRPr="000E78D1">
              <w:rPr>
                <w:rFonts w:ascii="Tw Cen MT" w:hAnsi="Tw Cen MT"/>
                <w:sz w:val="20"/>
              </w:rPr>
              <w:t> </w:t>
            </w:r>
          </w:p>
        </w:tc>
        <w:tc>
          <w:tcPr>
            <w:tcW w:w="1553" w:type="dxa"/>
            <w:gridSpan w:val="7"/>
            <w:tcBorders>
              <w:top w:val="nil"/>
              <w:left w:val="nil"/>
              <w:bottom w:val="nil"/>
              <w:right w:val="nil"/>
            </w:tcBorders>
            <w:shd w:val="clear" w:color="auto" w:fill="FFFFFF" w:themeFill="background1"/>
            <w:noWrap/>
            <w:vAlign w:val="bottom"/>
          </w:tcPr>
          <w:p w14:paraId="5DBFD67C" w14:textId="77777777" w:rsidR="002174E2" w:rsidRPr="000E78D1" w:rsidRDefault="002174E2" w:rsidP="00EE6531">
            <w:pPr>
              <w:rPr>
                <w:rFonts w:ascii="Tw Cen MT" w:hAnsi="Tw Cen MT"/>
                <w:sz w:val="20"/>
              </w:rPr>
            </w:pPr>
            <w:r w:rsidRPr="000E78D1">
              <w:rPr>
                <w:rFonts w:ascii="Tw Cen MT" w:hAnsi="Tw Cen MT"/>
                <w:sz w:val="20"/>
              </w:rPr>
              <w:t>Project No:</w:t>
            </w:r>
          </w:p>
        </w:tc>
        <w:tc>
          <w:tcPr>
            <w:tcW w:w="438" w:type="dxa"/>
            <w:gridSpan w:val="2"/>
            <w:tcBorders>
              <w:top w:val="nil"/>
              <w:left w:val="nil"/>
              <w:bottom w:val="nil"/>
              <w:right w:val="nil"/>
            </w:tcBorders>
            <w:shd w:val="clear" w:color="auto" w:fill="FFFFFF" w:themeFill="background1"/>
            <w:noWrap/>
            <w:vAlign w:val="bottom"/>
          </w:tcPr>
          <w:p w14:paraId="2394398D" w14:textId="77777777" w:rsidR="002174E2" w:rsidRPr="000E78D1" w:rsidRDefault="002174E2" w:rsidP="00EE6531">
            <w:pPr>
              <w:rPr>
                <w:rFonts w:ascii="Tw Cen MT" w:hAnsi="Tw Cen MT"/>
                <w:sz w:val="20"/>
              </w:rPr>
            </w:pPr>
            <w:r w:rsidRPr="000E78D1">
              <w:rPr>
                <w:rFonts w:ascii="Tw Cen MT" w:hAnsi="Tw Cen MT"/>
                <w:sz w:val="20"/>
              </w:rPr>
              <w:t> </w:t>
            </w:r>
          </w:p>
        </w:tc>
        <w:tc>
          <w:tcPr>
            <w:tcW w:w="4484" w:type="dxa"/>
            <w:gridSpan w:val="12"/>
            <w:tcBorders>
              <w:top w:val="nil"/>
              <w:left w:val="nil"/>
              <w:bottom w:val="single" w:sz="4" w:space="0" w:color="auto"/>
              <w:right w:val="nil"/>
            </w:tcBorders>
            <w:shd w:val="clear" w:color="auto" w:fill="FFFFFF" w:themeFill="background1"/>
            <w:noWrap/>
            <w:vAlign w:val="bottom"/>
          </w:tcPr>
          <w:p w14:paraId="08709C49"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0A0A3BC1" w14:textId="77777777" w:rsidTr="36ACBB2D">
        <w:trPr>
          <w:trHeight w:val="70"/>
        </w:trPr>
        <w:tc>
          <w:tcPr>
            <w:tcW w:w="618" w:type="dxa"/>
            <w:gridSpan w:val="2"/>
            <w:tcBorders>
              <w:top w:val="nil"/>
              <w:left w:val="nil"/>
              <w:bottom w:val="nil"/>
              <w:right w:val="nil"/>
            </w:tcBorders>
            <w:shd w:val="clear" w:color="auto" w:fill="FFFFFF" w:themeFill="background1"/>
            <w:noWrap/>
            <w:vAlign w:val="bottom"/>
          </w:tcPr>
          <w:p w14:paraId="1B9D664E" w14:textId="77777777" w:rsidR="002174E2" w:rsidRPr="000E78D1" w:rsidRDefault="002174E2" w:rsidP="00EE6531">
            <w:pPr>
              <w:rPr>
                <w:rFonts w:ascii="Tw Cen MT" w:hAnsi="Tw Cen MT"/>
                <w:sz w:val="20"/>
              </w:rPr>
            </w:pPr>
          </w:p>
        </w:tc>
        <w:tc>
          <w:tcPr>
            <w:tcW w:w="937" w:type="dxa"/>
            <w:tcBorders>
              <w:top w:val="nil"/>
              <w:left w:val="nil"/>
              <w:bottom w:val="nil"/>
              <w:right w:val="nil"/>
            </w:tcBorders>
            <w:shd w:val="clear" w:color="auto" w:fill="FFFFFF" w:themeFill="background1"/>
            <w:noWrap/>
            <w:vAlign w:val="bottom"/>
          </w:tcPr>
          <w:p w14:paraId="006A7663" w14:textId="77777777" w:rsidR="002174E2" w:rsidRPr="000E78D1" w:rsidRDefault="002174E2" w:rsidP="00EE6531">
            <w:pPr>
              <w:rPr>
                <w:rFonts w:ascii="Tw Cen MT" w:hAnsi="Tw Cen MT"/>
                <w:sz w:val="20"/>
              </w:rPr>
            </w:pPr>
          </w:p>
        </w:tc>
        <w:tc>
          <w:tcPr>
            <w:tcW w:w="831" w:type="dxa"/>
            <w:tcBorders>
              <w:top w:val="nil"/>
              <w:left w:val="nil"/>
              <w:bottom w:val="nil"/>
              <w:right w:val="nil"/>
            </w:tcBorders>
            <w:shd w:val="clear" w:color="auto" w:fill="FFFFFF" w:themeFill="background1"/>
            <w:noWrap/>
            <w:vAlign w:val="bottom"/>
          </w:tcPr>
          <w:p w14:paraId="0F4C6259" w14:textId="77777777" w:rsidR="002174E2" w:rsidRPr="000E78D1" w:rsidRDefault="002174E2" w:rsidP="00EE6531">
            <w:pPr>
              <w:rPr>
                <w:rFonts w:ascii="Tw Cen MT" w:hAnsi="Tw Cen MT"/>
                <w:sz w:val="20"/>
              </w:rPr>
            </w:pPr>
          </w:p>
        </w:tc>
        <w:tc>
          <w:tcPr>
            <w:tcW w:w="272" w:type="dxa"/>
            <w:tcBorders>
              <w:top w:val="nil"/>
              <w:left w:val="nil"/>
              <w:bottom w:val="nil"/>
              <w:right w:val="nil"/>
            </w:tcBorders>
            <w:shd w:val="clear" w:color="auto" w:fill="FFFFFF" w:themeFill="background1"/>
            <w:noWrap/>
            <w:vAlign w:val="bottom"/>
          </w:tcPr>
          <w:p w14:paraId="0065B486" w14:textId="77777777" w:rsidR="002174E2" w:rsidRPr="000E78D1" w:rsidRDefault="002174E2" w:rsidP="00EE6531">
            <w:pPr>
              <w:rPr>
                <w:rFonts w:ascii="Tw Cen MT" w:hAnsi="Tw Cen MT"/>
                <w:sz w:val="20"/>
              </w:rPr>
            </w:pPr>
          </w:p>
        </w:tc>
        <w:tc>
          <w:tcPr>
            <w:tcW w:w="775" w:type="dxa"/>
            <w:tcBorders>
              <w:top w:val="nil"/>
              <w:left w:val="nil"/>
              <w:bottom w:val="nil"/>
              <w:right w:val="nil"/>
            </w:tcBorders>
            <w:shd w:val="clear" w:color="auto" w:fill="FFFFFF" w:themeFill="background1"/>
            <w:noWrap/>
            <w:vAlign w:val="bottom"/>
          </w:tcPr>
          <w:p w14:paraId="58CB1C88" w14:textId="77777777" w:rsidR="002174E2" w:rsidRPr="000E78D1" w:rsidRDefault="002174E2" w:rsidP="00EE6531">
            <w:pPr>
              <w:rPr>
                <w:rFonts w:ascii="Tw Cen MT" w:hAnsi="Tw Cen MT"/>
                <w:sz w:val="20"/>
              </w:rPr>
            </w:pPr>
          </w:p>
        </w:tc>
        <w:tc>
          <w:tcPr>
            <w:tcW w:w="489" w:type="dxa"/>
            <w:tcBorders>
              <w:top w:val="nil"/>
              <w:left w:val="nil"/>
              <w:bottom w:val="nil"/>
              <w:right w:val="nil"/>
            </w:tcBorders>
            <w:shd w:val="clear" w:color="auto" w:fill="FFFFFF" w:themeFill="background1"/>
            <w:noWrap/>
            <w:vAlign w:val="bottom"/>
          </w:tcPr>
          <w:p w14:paraId="0312772C" w14:textId="77777777" w:rsidR="002174E2" w:rsidRPr="000E78D1" w:rsidRDefault="002174E2" w:rsidP="00EE6531">
            <w:pPr>
              <w:rPr>
                <w:rFonts w:ascii="Tw Cen MT" w:hAnsi="Tw Cen MT"/>
                <w:sz w:val="20"/>
              </w:rPr>
            </w:pPr>
          </w:p>
        </w:tc>
        <w:tc>
          <w:tcPr>
            <w:tcW w:w="489" w:type="dxa"/>
            <w:tcBorders>
              <w:top w:val="nil"/>
              <w:left w:val="nil"/>
              <w:bottom w:val="nil"/>
              <w:right w:val="nil"/>
            </w:tcBorders>
            <w:shd w:val="clear" w:color="auto" w:fill="FFFFFF" w:themeFill="background1"/>
            <w:noWrap/>
            <w:vAlign w:val="bottom"/>
          </w:tcPr>
          <w:p w14:paraId="7672906C" w14:textId="77777777" w:rsidR="002174E2" w:rsidRPr="000E78D1" w:rsidRDefault="002174E2" w:rsidP="00EE6531">
            <w:pPr>
              <w:rPr>
                <w:rFonts w:ascii="Tw Cen MT" w:hAnsi="Tw Cen MT"/>
                <w:sz w:val="20"/>
              </w:rPr>
            </w:pPr>
          </w:p>
        </w:tc>
        <w:tc>
          <w:tcPr>
            <w:tcW w:w="550" w:type="dxa"/>
            <w:tcBorders>
              <w:top w:val="nil"/>
              <w:left w:val="nil"/>
              <w:bottom w:val="nil"/>
              <w:right w:val="nil"/>
            </w:tcBorders>
            <w:shd w:val="clear" w:color="auto" w:fill="FFFFFF" w:themeFill="background1"/>
            <w:noWrap/>
            <w:vAlign w:val="bottom"/>
          </w:tcPr>
          <w:p w14:paraId="241B7D58" w14:textId="77777777" w:rsidR="002174E2" w:rsidRPr="000E78D1" w:rsidRDefault="002174E2" w:rsidP="00EE6531">
            <w:pPr>
              <w:rPr>
                <w:rFonts w:ascii="Tw Cen MT" w:hAnsi="Tw Cen MT"/>
                <w:sz w:val="20"/>
              </w:rPr>
            </w:pPr>
          </w:p>
        </w:tc>
        <w:tc>
          <w:tcPr>
            <w:tcW w:w="550" w:type="dxa"/>
            <w:tcBorders>
              <w:top w:val="nil"/>
              <w:left w:val="nil"/>
              <w:bottom w:val="nil"/>
              <w:right w:val="nil"/>
            </w:tcBorders>
            <w:shd w:val="clear" w:color="auto" w:fill="FFFFFF" w:themeFill="background1"/>
            <w:noWrap/>
            <w:vAlign w:val="bottom"/>
          </w:tcPr>
          <w:p w14:paraId="4DA457FC" w14:textId="77777777" w:rsidR="002174E2" w:rsidRPr="000E78D1" w:rsidRDefault="002174E2" w:rsidP="00EE6531">
            <w:pPr>
              <w:rPr>
                <w:rFonts w:ascii="Tw Cen MT" w:hAnsi="Tw Cen MT"/>
                <w:sz w:val="20"/>
              </w:rPr>
            </w:pPr>
          </w:p>
        </w:tc>
        <w:tc>
          <w:tcPr>
            <w:tcW w:w="632" w:type="dxa"/>
            <w:tcBorders>
              <w:top w:val="nil"/>
              <w:left w:val="nil"/>
              <w:bottom w:val="nil"/>
              <w:right w:val="nil"/>
            </w:tcBorders>
            <w:shd w:val="clear" w:color="auto" w:fill="FFFFFF" w:themeFill="background1"/>
            <w:noWrap/>
            <w:vAlign w:val="bottom"/>
          </w:tcPr>
          <w:p w14:paraId="34D02F2C" w14:textId="77777777" w:rsidR="002174E2" w:rsidRPr="000E78D1" w:rsidRDefault="002174E2" w:rsidP="00EE6531">
            <w:pPr>
              <w:rPr>
                <w:rFonts w:ascii="Tw Cen MT" w:hAnsi="Tw Cen MT"/>
                <w:sz w:val="20"/>
              </w:rPr>
            </w:pPr>
          </w:p>
        </w:tc>
        <w:tc>
          <w:tcPr>
            <w:tcW w:w="438" w:type="dxa"/>
            <w:gridSpan w:val="3"/>
            <w:tcBorders>
              <w:top w:val="nil"/>
              <w:left w:val="nil"/>
              <w:bottom w:val="nil"/>
              <w:right w:val="nil"/>
            </w:tcBorders>
            <w:shd w:val="clear" w:color="auto" w:fill="FFFFFF" w:themeFill="background1"/>
            <w:noWrap/>
            <w:vAlign w:val="bottom"/>
          </w:tcPr>
          <w:p w14:paraId="31AE6F8C" w14:textId="77777777" w:rsidR="002174E2" w:rsidRPr="000E78D1" w:rsidRDefault="002174E2" w:rsidP="00EE6531">
            <w:pPr>
              <w:rPr>
                <w:rFonts w:ascii="Tw Cen MT" w:hAnsi="Tw Cen MT"/>
                <w:sz w:val="20"/>
              </w:rPr>
            </w:pPr>
          </w:p>
        </w:tc>
        <w:tc>
          <w:tcPr>
            <w:tcW w:w="677" w:type="dxa"/>
            <w:gridSpan w:val="2"/>
            <w:tcBorders>
              <w:top w:val="nil"/>
              <w:left w:val="nil"/>
              <w:bottom w:val="nil"/>
              <w:right w:val="nil"/>
            </w:tcBorders>
            <w:shd w:val="clear" w:color="auto" w:fill="FFFFFF" w:themeFill="background1"/>
            <w:noWrap/>
            <w:vAlign w:val="bottom"/>
          </w:tcPr>
          <w:p w14:paraId="0BFA090E"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themeFill="background1"/>
            <w:noWrap/>
            <w:vAlign w:val="bottom"/>
          </w:tcPr>
          <w:p w14:paraId="123A2499"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themeFill="background1"/>
            <w:noWrap/>
            <w:vAlign w:val="bottom"/>
          </w:tcPr>
          <w:p w14:paraId="5B9AB222"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themeFill="background1"/>
            <w:noWrap/>
            <w:vAlign w:val="bottom"/>
          </w:tcPr>
          <w:p w14:paraId="58B0B72A"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0E6FA6EB"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themeFill="background1"/>
            <w:noWrap/>
            <w:vAlign w:val="bottom"/>
          </w:tcPr>
          <w:p w14:paraId="6C6344FC"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themeFill="background1"/>
            <w:noWrap/>
            <w:vAlign w:val="bottom"/>
          </w:tcPr>
          <w:p w14:paraId="375A598E"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themeFill="background1"/>
            <w:noWrap/>
            <w:vAlign w:val="bottom"/>
          </w:tcPr>
          <w:p w14:paraId="202A668B"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themeFill="background1"/>
            <w:noWrap/>
            <w:vAlign w:val="bottom"/>
          </w:tcPr>
          <w:p w14:paraId="15ACA0B1"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1A9D50A3"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202B48BF"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37927E76" w14:textId="77777777" w:rsidR="002174E2" w:rsidRPr="000E78D1" w:rsidRDefault="002174E2" w:rsidP="00EE6531">
            <w:pPr>
              <w:rPr>
                <w:rFonts w:ascii="Tw Cen MT" w:hAnsi="Tw Cen MT"/>
                <w:sz w:val="20"/>
              </w:rPr>
            </w:pPr>
          </w:p>
        </w:tc>
      </w:tr>
      <w:tr w:rsidR="002174E2" w:rsidRPr="000E78D1" w14:paraId="5D09AD01" w14:textId="77777777" w:rsidTr="36ACBB2D">
        <w:trPr>
          <w:trHeight w:val="80"/>
        </w:trPr>
        <w:tc>
          <w:tcPr>
            <w:tcW w:w="1555" w:type="dxa"/>
            <w:gridSpan w:val="3"/>
            <w:tcBorders>
              <w:top w:val="nil"/>
              <w:left w:val="nil"/>
              <w:bottom w:val="nil"/>
              <w:right w:val="nil"/>
            </w:tcBorders>
            <w:shd w:val="clear" w:color="auto" w:fill="FFFFFF" w:themeFill="background1"/>
            <w:noWrap/>
            <w:vAlign w:val="bottom"/>
          </w:tcPr>
          <w:p w14:paraId="45A30825" w14:textId="77777777" w:rsidR="002174E2" w:rsidRPr="000E78D1" w:rsidRDefault="002174E2" w:rsidP="00EE6531">
            <w:pPr>
              <w:rPr>
                <w:rFonts w:ascii="Tw Cen MT" w:hAnsi="Tw Cen MT"/>
                <w:sz w:val="20"/>
              </w:rPr>
            </w:pPr>
            <w:r w:rsidRPr="000E78D1">
              <w:rPr>
                <w:rFonts w:ascii="Tw Cen MT" w:hAnsi="Tw Cen MT"/>
                <w:sz w:val="20"/>
              </w:rPr>
              <w:t>Report includes:</w:t>
            </w:r>
          </w:p>
        </w:tc>
        <w:tc>
          <w:tcPr>
            <w:tcW w:w="831" w:type="dxa"/>
            <w:tcBorders>
              <w:top w:val="nil"/>
              <w:left w:val="nil"/>
              <w:bottom w:val="nil"/>
              <w:right w:val="nil"/>
            </w:tcBorders>
            <w:shd w:val="clear" w:color="auto" w:fill="FFFFFF" w:themeFill="background1"/>
            <w:noWrap/>
            <w:vAlign w:val="bottom"/>
          </w:tcPr>
          <w:p w14:paraId="1A7C53A7" w14:textId="77777777" w:rsidR="002174E2" w:rsidRPr="000E78D1" w:rsidRDefault="002174E2" w:rsidP="00EE6531">
            <w:pPr>
              <w:rPr>
                <w:rFonts w:ascii="Tw Cen MT" w:hAnsi="Tw Cen MT"/>
                <w:sz w:val="20"/>
              </w:rPr>
            </w:pPr>
            <w:r w:rsidRPr="000E78D1">
              <w:rPr>
                <w:rFonts w:ascii="Tw Cen MT" w:hAnsi="Tw Cen MT"/>
                <w:sz w:val="20"/>
              </w:rPr>
              <w:t> </w:t>
            </w:r>
          </w:p>
        </w:tc>
        <w:tc>
          <w:tcPr>
            <w:tcW w:w="272" w:type="dxa"/>
            <w:tcBorders>
              <w:top w:val="nil"/>
              <w:left w:val="nil"/>
              <w:bottom w:val="nil"/>
              <w:right w:val="nil"/>
            </w:tcBorders>
            <w:shd w:val="clear" w:color="auto" w:fill="FFFFFF" w:themeFill="background1"/>
            <w:noWrap/>
            <w:vAlign w:val="bottom"/>
          </w:tcPr>
          <w:p w14:paraId="2EA1E9D6" w14:textId="77777777" w:rsidR="002174E2" w:rsidRPr="000E78D1" w:rsidRDefault="002174E2" w:rsidP="00EE6531">
            <w:pPr>
              <w:rPr>
                <w:rFonts w:ascii="Tw Cen MT" w:hAnsi="Tw Cen MT"/>
                <w:sz w:val="20"/>
              </w:rPr>
            </w:pPr>
            <w:r w:rsidRPr="000E78D1">
              <w:rPr>
                <w:rFonts w:ascii="Tw Cen MT" w:hAnsi="Tw Cen MT"/>
                <w:sz w:val="20"/>
              </w:rPr>
              <w:t> </w:t>
            </w:r>
          </w:p>
        </w:tc>
        <w:tc>
          <w:tcPr>
            <w:tcW w:w="775" w:type="dxa"/>
            <w:tcBorders>
              <w:top w:val="nil"/>
              <w:left w:val="nil"/>
              <w:bottom w:val="nil"/>
              <w:right w:val="nil"/>
            </w:tcBorders>
            <w:shd w:val="clear" w:color="auto" w:fill="FFFFFF" w:themeFill="background1"/>
            <w:noWrap/>
            <w:vAlign w:val="bottom"/>
          </w:tcPr>
          <w:p w14:paraId="14948B1D"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themeFill="background1"/>
            <w:noWrap/>
            <w:vAlign w:val="bottom"/>
          </w:tcPr>
          <w:p w14:paraId="21A99F3E"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themeFill="background1"/>
            <w:noWrap/>
            <w:vAlign w:val="bottom"/>
          </w:tcPr>
          <w:p w14:paraId="034EE0D9"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themeFill="background1"/>
            <w:noWrap/>
            <w:vAlign w:val="bottom"/>
          </w:tcPr>
          <w:p w14:paraId="041497B6"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themeFill="background1"/>
            <w:noWrap/>
            <w:vAlign w:val="bottom"/>
          </w:tcPr>
          <w:p w14:paraId="250CE169"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7A303DC4" w14:textId="77777777" w:rsidR="002174E2" w:rsidRPr="000E78D1" w:rsidRDefault="002174E2" w:rsidP="00EE6531">
            <w:pPr>
              <w:rPr>
                <w:rFonts w:ascii="Tw Cen MT" w:hAnsi="Tw Cen MT"/>
                <w:sz w:val="20"/>
              </w:rPr>
            </w:pPr>
          </w:p>
        </w:tc>
        <w:tc>
          <w:tcPr>
            <w:tcW w:w="1553" w:type="dxa"/>
            <w:gridSpan w:val="7"/>
            <w:tcBorders>
              <w:top w:val="nil"/>
              <w:left w:val="nil"/>
              <w:bottom w:val="nil"/>
              <w:right w:val="nil"/>
            </w:tcBorders>
            <w:shd w:val="clear" w:color="auto" w:fill="FFFFFF" w:themeFill="background1"/>
            <w:noWrap/>
            <w:vAlign w:val="bottom"/>
          </w:tcPr>
          <w:p w14:paraId="27BE87D8"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themeFill="background1"/>
            <w:noWrap/>
            <w:vAlign w:val="bottom"/>
          </w:tcPr>
          <w:p w14:paraId="536E4076"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themeFill="background1"/>
            <w:noWrap/>
            <w:vAlign w:val="bottom"/>
          </w:tcPr>
          <w:p w14:paraId="47ABC449"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2396010F"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themeFill="background1"/>
            <w:noWrap/>
            <w:vAlign w:val="bottom"/>
          </w:tcPr>
          <w:p w14:paraId="4CB35C70"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themeFill="background1"/>
            <w:noWrap/>
            <w:vAlign w:val="bottom"/>
          </w:tcPr>
          <w:p w14:paraId="17EE132D"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themeFill="background1"/>
            <w:noWrap/>
            <w:vAlign w:val="bottom"/>
          </w:tcPr>
          <w:p w14:paraId="23625AB3"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themeFill="background1"/>
            <w:noWrap/>
            <w:vAlign w:val="bottom"/>
          </w:tcPr>
          <w:p w14:paraId="0F3E4518"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62ED68CE"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48DAA4CA"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06F0C030" w14:textId="77777777" w:rsidR="002174E2" w:rsidRPr="000E78D1" w:rsidRDefault="002174E2" w:rsidP="00EE6531">
            <w:pPr>
              <w:rPr>
                <w:rFonts w:ascii="Tw Cen MT" w:hAnsi="Tw Cen MT"/>
                <w:sz w:val="20"/>
              </w:rPr>
            </w:pPr>
          </w:p>
        </w:tc>
      </w:tr>
      <w:tr w:rsidR="002174E2" w:rsidRPr="000E78D1" w14:paraId="53C7DFE4" w14:textId="77777777" w:rsidTr="36ACBB2D">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3EE8B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069" w:type="dxa"/>
            <w:gridSpan w:val="7"/>
            <w:tcBorders>
              <w:top w:val="nil"/>
              <w:left w:val="nil"/>
              <w:bottom w:val="nil"/>
              <w:right w:val="nil"/>
            </w:tcBorders>
            <w:shd w:val="clear" w:color="auto" w:fill="FFFFFF" w:themeFill="background1"/>
            <w:noWrap/>
            <w:vAlign w:val="bottom"/>
          </w:tcPr>
          <w:p w14:paraId="237276CB" w14:textId="77777777" w:rsidR="002174E2" w:rsidRPr="000E78D1" w:rsidRDefault="002174E2" w:rsidP="00EE6531">
            <w:pPr>
              <w:rPr>
                <w:rFonts w:ascii="Tw Cen MT" w:hAnsi="Tw Cen MT"/>
                <w:sz w:val="20"/>
              </w:rPr>
            </w:pPr>
            <w:r w:rsidRPr="000E78D1">
              <w:rPr>
                <w:rFonts w:ascii="Tw Cen MT" w:hAnsi="Tw Cen MT"/>
                <w:sz w:val="20"/>
              </w:rPr>
              <w:t>Work force to be utilized on this contract OR</w:t>
            </w:r>
          </w:p>
        </w:tc>
        <w:tc>
          <w:tcPr>
            <w:tcW w:w="550" w:type="dxa"/>
            <w:tcBorders>
              <w:top w:val="nil"/>
              <w:left w:val="nil"/>
              <w:bottom w:val="nil"/>
              <w:right w:val="nil"/>
            </w:tcBorders>
            <w:shd w:val="clear" w:color="auto" w:fill="FFFFFF" w:themeFill="background1"/>
            <w:noWrap/>
            <w:vAlign w:val="bottom"/>
          </w:tcPr>
          <w:p w14:paraId="79441A11"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themeFill="background1"/>
            <w:noWrap/>
            <w:vAlign w:val="bottom"/>
          </w:tcPr>
          <w:p w14:paraId="44A8F397"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2095B39C" w14:textId="77777777" w:rsidR="002174E2" w:rsidRPr="000E78D1" w:rsidRDefault="002174E2" w:rsidP="00EE6531">
            <w:pPr>
              <w:rPr>
                <w:rFonts w:ascii="Tw Cen MT" w:hAnsi="Tw Cen MT"/>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1833A7" w14:textId="77777777" w:rsidR="002174E2" w:rsidRPr="000E78D1" w:rsidRDefault="002174E2" w:rsidP="00EE6531">
            <w:pPr>
              <w:jc w:val="center"/>
              <w:rPr>
                <w:rFonts w:ascii="Tw Cen MT" w:hAnsi="Tw Cen MT"/>
                <w:sz w:val="20"/>
              </w:rPr>
            </w:pPr>
          </w:p>
        </w:tc>
        <w:tc>
          <w:tcPr>
            <w:tcW w:w="1198" w:type="dxa"/>
            <w:gridSpan w:val="5"/>
            <w:tcBorders>
              <w:top w:val="nil"/>
              <w:left w:val="nil"/>
              <w:bottom w:val="nil"/>
              <w:right w:val="nil"/>
            </w:tcBorders>
            <w:shd w:val="clear" w:color="auto" w:fill="FFFFFF" w:themeFill="background1"/>
            <w:noWrap/>
            <w:vAlign w:val="bottom"/>
          </w:tcPr>
          <w:p w14:paraId="7D82482F"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themeFill="background1"/>
            <w:noWrap/>
            <w:vAlign w:val="bottom"/>
          </w:tcPr>
          <w:p w14:paraId="0A182DF6"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themeFill="background1"/>
            <w:noWrap/>
            <w:vAlign w:val="bottom"/>
          </w:tcPr>
          <w:p w14:paraId="5CA7E5A5"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3021DC62"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themeFill="background1"/>
            <w:noWrap/>
            <w:vAlign w:val="bottom"/>
          </w:tcPr>
          <w:p w14:paraId="1E107598"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themeFill="background1"/>
            <w:noWrap/>
            <w:vAlign w:val="bottom"/>
          </w:tcPr>
          <w:p w14:paraId="787C0176"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themeFill="background1"/>
            <w:noWrap/>
            <w:vAlign w:val="bottom"/>
          </w:tcPr>
          <w:p w14:paraId="48510361"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themeFill="background1"/>
            <w:noWrap/>
            <w:vAlign w:val="bottom"/>
          </w:tcPr>
          <w:p w14:paraId="66FB6F49"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56E9358F"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4BB89A52"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040520CC" w14:textId="77777777" w:rsidR="002174E2" w:rsidRPr="000E78D1" w:rsidRDefault="002174E2" w:rsidP="00EE6531">
            <w:pPr>
              <w:rPr>
                <w:rFonts w:ascii="Tw Cen MT" w:hAnsi="Tw Cen MT"/>
                <w:sz w:val="20"/>
              </w:rPr>
            </w:pPr>
          </w:p>
        </w:tc>
      </w:tr>
      <w:tr w:rsidR="002174E2" w:rsidRPr="000E78D1" w14:paraId="05F235F1" w14:textId="77777777" w:rsidTr="36ACBB2D">
        <w:trPr>
          <w:trHeight w:val="90"/>
        </w:trPr>
        <w:tc>
          <w:tcPr>
            <w:tcW w:w="342" w:type="dxa"/>
            <w:tcBorders>
              <w:top w:val="nil"/>
              <w:left w:val="nil"/>
              <w:bottom w:val="nil"/>
              <w:right w:val="nil"/>
            </w:tcBorders>
            <w:shd w:val="clear" w:color="auto" w:fill="FFFFFF" w:themeFill="background1"/>
            <w:noWrap/>
            <w:vAlign w:val="bottom"/>
          </w:tcPr>
          <w:p w14:paraId="35E506FE" w14:textId="77777777" w:rsidR="002174E2" w:rsidRPr="000E78D1" w:rsidRDefault="002174E2" w:rsidP="00EE6531">
            <w:pPr>
              <w:rPr>
                <w:rFonts w:ascii="Tw Cen MT" w:hAnsi="Tw Cen MT"/>
                <w:sz w:val="20"/>
              </w:rPr>
            </w:pPr>
            <w:r w:rsidRPr="000E78D1">
              <w:rPr>
                <w:rFonts w:ascii="Tw Cen MT" w:hAnsi="Tw Cen MT"/>
                <w:sz w:val="20"/>
              </w:rPr>
              <w:t> </w:t>
            </w:r>
          </w:p>
        </w:tc>
        <w:tc>
          <w:tcPr>
            <w:tcW w:w="1213" w:type="dxa"/>
            <w:gridSpan w:val="2"/>
            <w:tcBorders>
              <w:top w:val="nil"/>
              <w:left w:val="nil"/>
              <w:bottom w:val="nil"/>
              <w:right w:val="nil"/>
            </w:tcBorders>
            <w:shd w:val="clear" w:color="auto" w:fill="FFFFFF" w:themeFill="background1"/>
            <w:noWrap/>
            <w:vAlign w:val="bottom"/>
          </w:tcPr>
          <w:p w14:paraId="2E4A1DF5" w14:textId="77777777" w:rsidR="002174E2" w:rsidRPr="000E78D1" w:rsidRDefault="002174E2" w:rsidP="00EE6531">
            <w:pPr>
              <w:rPr>
                <w:rFonts w:ascii="Tw Cen MT" w:hAnsi="Tw Cen MT"/>
                <w:sz w:val="20"/>
              </w:rPr>
            </w:pPr>
            <w:r w:rsidRPr="000E78D1">
              <w:rPr>
                <w:rFonts w:ascii="Tw Cen MT" w:hAnsi="Tw Cen MT"/>
                <w:sz w:val="20"/>
              </w:rPr>
              <w:t> </w:t>
            </w:r>
          </w:p>
        </w:tc>
        <w:tc>
          <w:tcPr>
            <w:tcW w:w="831" w:type="dxa"/>
            <w:tcBorders>
              <w:top w:val="nil"/>
              <w:left w:val="nil"/>
              <w:bottom w:val="nil"/>
              <w:right w:val="nil"/>
            </w:tcBorders>
            <w:shd w:val="clear" w:color="auto" w:fill="FFFFFF" w:themeFill="background1"/>
            <w:noWrap/>
            <w:vAlign w:val="bottom"/>
          </w:tcPr>
          <w:p w14:paraId="6C6C181E" w14:textId="77777777" w:rsidR="002174E2" w:rsidRPr="000E78D1" w:rsidRDefault="002174E2" w:rsidP="00EE6531">
            <w:pPr>
              <w:rPr>
                <w:rFonts w:ascii="Tw Cen MT" w:hAnsi="Tw Cen MT"/>
                <w:sz w:val="20"/>
              </w:rPr>
            </w:pPr>
            <w:r w:rsidRPr="000E78D1">
              <w:rPr>
                <w:rFonts w:ascii="Tw Cen MT" w:hAnsi="Tw Cen MT"/>
                <w:sz w:val="20"/>
              </w:rPr>
              <w:t> </w:t>
            </w:r>
          </w:p>
        </w:tc>
        <w:tc>
          <w:tcPr>
            <w:tcW w:w="272" w:type="dxa"/>
            <w:tcBorders>
              <w:top w:val="nil"/>
              <w:left w:val="nil"/>
              <w:bottom w:val="nil"/>
              <w:right w:val="nil"/>
            </w:tcBorders>
            <w:shd w:val="clear" w:color="auto" w:fill="FFFFFF" w:themeFill="background1"/>
            <w:noWrap/>
            <w:vAlign w:val="bottom"/>
          </w:tcPr>
          <w:p w14:paraId="09E6281E" w14:textId="77777777" w:rsidR="002174E2" w:rsidRPr="000E78D1" w:rsidRDefault="002174E2" w:rsidP="00EE6531">
            <w:pPr>
              <w:rPr>
                <w:rFonts w:ascii="Tw Cen MT" w:hAnsi="Tw Cen MT"/>
                <w:sz w:val="20"/>
              </w:rPr>
            </w:pPr>
            <w:r w:rsidRPr="000E78D1">
              <w:rPr>
                <w:rFonts w:ascii="Tw Cen MT" w:hAnsi="Tw Cen MT"/>
                <w:sz w:val="20"/>
              </w:rPr>
              <w:t> </w:t>
            </w:r>
          </w:p>
        </w:tc>
        <w:tc>
          <w:tcPr>
            <w:tcW w:w="775" w:type="dxa"/>
            <w:tcBorders>
              <w:top w:val="nil"/>
              <w:left w:val="nil"/>
              <w:bottom w:val="nil"/>
              <w:right w:val="nil"/>
            </w:tcBorders>
            <w:shd w:val="clear" w:color="auto" w:fill="FFFFFF" w:themeFill="background1"/>
            <w:noWrap/>
            <w:vAlign w:val="bottom"/>
          </w:tcPr>
          <w:p w14:paraId="5D9DCC0E"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themeFill="background1"/>
            <w:noWrap/>
            <w:vAlign w:val="bottom"/>
          </w:tcPr>
          <w:p w14:paraId="09AA2808"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themeFill="background1"/>
            <w:noWrap/>
            <w:vAlign w:val="bottom"/>
          </w:tcPr>
          <w:p w14:paraId="5FCE6072"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themeFill="background1"/>
            <w:noWrap/>
            <w:vAlign w:val="bottom"/>
          </w:tcPr>
          <w:p w14:paraId="0B56CF55"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themeFill="background1"/>
            <w:noWrap/>
            <w:vAlign w:val="bottom"/>
          </w:tcPr>
          <w:p w14:paraId="1C5CA229"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28C5ADCD" w14:textId="77777777" w:rsidR="002174E2" w:rsidRPr="000E78D1" w:rsidRDefault="002174E2" w:rsidP="00EE6531">
            <w:pPr>
              <w:rPr>
                <w:rFonts w:ascii="Tw Cen MT" w:hAnsi="Tw Cen MT"/>
                <w:sz w:val="20"/>
              </w:rPr>
            </w:pPr>
          </w:p>
        </w:tc>
        <w:tc>
          <w:tcPr>
            <w:tcW w:w="355" w:type="dxa"/>
            <w:gridSpan w:val="2"/>
            <w:tcBorders>
              <w:top w:val="nil"/>
              <w:left w:val="nil"/>
              <w:bottom w:val="nil"/>
              <w:right w:val="nil"/>
            </w:tcBorders>
            <w:shd w:val="clear" w:color="auto" w:fill="FFFFFF" w:themeFill="background1"/>
            <w:noWrap/>
            <w:vAlign w:val="bottom"/>
          </w:tcPr>
          <w:p w14:paraId="42A96013" w14:textId="77777777" w:rsidR="002174E2" w:rsidRPr="000E78D1" w:rsidRDefault="002174E2" w:rsidP="00EE6531">
            <w:pPr>
              <w:rPr>
                <w:rFonts w:ascii="Tw Cen MT" w:hAnsi="Tw Cen MT"/>
                <w:sz w:val="20"/>
              </w:rPr>
            </w:pPr>
          </w:p>
        </w:tc>
        <w:tc>
          <w:tcPr>
            <w:tcW w:w="760" w:type="dxa"/>
            <w:gridSpan w:val="3"/>
            <w:tcBorders>
              <w:top w:val="nil"/>
              <w:left w:val="nil"/>
              <w:bottom w:val="nil"/>
              <w:right w:val="nil"/>
            </w:tcBorders>
            <w:shd w:val="clear" w:color="auto" w:fill="FFFFFF" w:themeFill="background1"/>
            <w:noWrap/>
            <w:vAlign w:val="bottom"/>
          </w:tcPr>
          <w:p w14:paraId="76D78121"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themeFill="background1"/>
            <w:noWrap/>
            <w:vAlign w:val="bottom"/>
          </w:tcPr>
          <w:p w14:paraId="4481D316"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themeFill="background1"/>
            <w:noWrap/>
            <w:vAlign w:val="bottom"/>
          </w:tcPr>
          <w:p w14:paraId="438BD5D3"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themeFill="background1"/>
            <w:noWrap/>
            <w:vAlign w:val="bottom"/>
          </w:tcPr>
          <w:p w14:paraId="6696C988"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41BE43FE"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themeFill="background1"/>
            <w:noWrap/>
            <w:vAlign w:val="bottom"/>
          </w:tcPr>
          <w:p w14:paraId="3B433C18"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themeFill="background1"/>
            <w:noWrap/>
            <w:vAlign w:val="bottom"/>
          </w:tcPr>
          <w:p w14:paraId="1D652FE0"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themeFill="background1"/>
            <w:noWrap/>
            <w:vAlign w:val="bottom"/>
          </w:tcPr>
          <w:p w14:paraId="4DEA5EF8"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themeFill="background1"/>
            <w:noWrap/>
            <w:vAlign w:val="bottom"/>
          </w:tcPr>
          <w:p w14:paraId="334A2B95"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3F76C4A7"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themeFill="background1"/>
            <w:noWrap/>
            <w:vAlign w:val="bottom"/>
          </w:tcPr>
          <w:p w14:paraId="4A63061F"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themeFill="background1"/>
            <w:noWrap/>
            <w:vAlign w:val="bottom"/>
          </w:tcPr>
          <w:p w14:paraId="53EEA9BA" w14:textId="77777777" w:rsidR="002174E2" w:rsidRPr="000E78D1" w:rsidRDefault="002174E2" w:rsidP="00EE6531">
            <w:pPr>
              <w:rPr>
                <w:rFonts w:ascii="Tw Cen MT" w:hAnsi="Tw Cen MT"/>
                <w:sz w:val="20"/>
              </w:rPr>
            </w:pPr>
          </w:p>
        </w:tc>
      </w:tr>
      <w:tr w:rsidR="002174E2" w:rsidRPr="000E78D1" w14:paraId="51415339" w14:textId="77777777" w:rsidTr="36ACBB2D">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C0B3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069" w:type="dxa"/>
            <w:gridSpan w:val="7"/>
            <w:tcBorders>
              <w:top w:val="nil"/>
              <w:left w:val="nil"/>
              <w:bottom w:val="nil"/>
              <w:right w:val="nil"/>
            </w:tcBorders>
            <w:shd w:val="clear" w:color="auto" w:fill="FFFFFF" w:themeFill="background1"/>
            <w:noWrap/>
            <w:vAlign w:val="bottom"/>
          </w:tcPr>
          <w:p w14:paraId="4116D3FC" w14:textId="77777777" w:rsidR="002174E2" w:rsidRPr="000E78D1" w:rsidRDefault="002174E2" w:rsidP="00EE6531">
            <w:pPr>
              <w:rPr>
                <w:rFonts w:ascii="Tw Cen MT" w:hAnsi="Tw Cen MT"/>
                <w:sz w:val="20"/>
              </w:rPr>
            </w:pPr>
            <w:r w:rsidRPr="000E78D1">
              <w:rPr>
                <w:rFonts w:ascii="Tw Cen MT" w:hAnsi="Tw Cen MT"/>
                <w:sz w:val="20"/>
              </w:rPr>
              <w:t>Applicant’s total work force</w:t>
            </w:r>
          </w:p>
        </w:tc>
        <w:tc>
          <w:tcPr>
            <w:tcW w:w="550" w:type="dxa"/>
            <w:tcBorders>
              <w:top w:val="nil"/>
              <w:left w:val="nil"/>
              <w:bottom w:val="nil"/>
              <w:right w:val="nil"/>
            </w:tcBorders>
            <w:shd w:val="clear" w:color="auto" w:fill="FFFFFF" w:themeFill="background1"/>
            <w:noWrap/>
            <w:vAlign w:val="bottom"/>
          </w:tcPr>
          <w:p w14:paraId="23CF3B52"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themeFill="background1"/>
            <w:noWrap/>
            <w:vAlign w:val="bottom"/>
          </w:tcPr>
          <w:p w14:paraId="60238B49"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themeFill="background1"/>
            <w:noWrap/>
            <w:vAlign w:val="bottom"/>
          </w:tcPr>
          <w:p w14:paraId="4EA348D5" w14:textId="77777777" w:rsidR="002174E2" w:rsidRPr="000E78D1" w:rsidRDefault="002174E2" w:rsidP="00EE6531">
            <w:pPr>
              <w:rPr>
                <w:rFonts w:ascii="Tw Cen MT" w:hAnsi="Tw Cen MT"/>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2E00FF" w14:textId="77777777" w:rsidR="002174E2" w:rsidRPr="000E78D1" w:rsidRDefault="002174E2" w:rsidP="00EE6531">
            <w:pPr>
              <w:jc w:val="center"/>
              <w:rPr>
                <w:rFonts w:ascii="Tw Cen MT" w:hAnsi="Tw Cen MT"/>
                <w:sz w:val="20"/>
              </w:rPr>
            </w:pPr>
          </w:p>
        </w:tc>
        <w:tc>
          <w:tcPr>
            <w:tcW w:w="2522" w:type="dxa"/>
            <w:gridSpan w:val="10"/>
            <w:tcBorders>
              <w:top w:val="nil"/>
              <w:left w:val="nil"/>
              <w:bottom w:val="nil"/>
              <w:right w:val="nil"/>
            </w:tcBorders>
            <w:shd w:val="clear" w:color="auto" w:fill="FFFFFF" w:themeFill="background1"/>
            <w:noWrap/>
            <w:vAlign w:val="bottom"/>
          </w:tcPr>
          <w:p w14:paraId="24E92CE0" w14:textId="77777777" w:rsidR="002174E2" w:rsidRPr="000E78D1" w:rsidRDefault="002174E2" w:rsidP="00EE6531">
            <w:pPr>
              <w:rPr>
                <w:rFonts w:ascii="Tw Cen MT" w:hAnsi="Tw Cen MT"/>
                <w:sz w:val="20"/>
              </w:rPr>
            </w:pPr>
          </w:p>
        </w:tc>
        <w:tc>
          <w:tcPr>
            <w:tcW w:w="3598" w:type="dxa"/>
            <w:gridSpan w:val="9"/>
            <w:tcBorders>
              <w:top w:val="nil"/>
              <w:left w:val="nil"/>
              <w:bottom w:val="single" w:sz="4" w:space="0" w:color="auto"/>
              <w:right w:val="nil"/>
            </w:tcBorders>
            <w:shd w:val="clear" w:color="auto" w:fill="FFFFFF" w:themeFill="background1"/>
            <w:noWrap/>
            <w:vAlign w:val="bottom"/>
          </w:tcPr>
          <w:p w14:paraId="206B58FB" w14:textId="77777777" w:rsidR="002174E2" w:rsidRPr="000E78D1" w:rsidRDefault="002174E2" w:rsidP="00EE6531">
            <w:pPr>
              <w:rPr>
                <w:rFonts w:ascii="Tw Cen MT" w:hAnsi="Tw Cen MT"/>
                <w:sz w:val="20"/>
              </w:rPr>
            </w:pPr>
          </w:p>
        </w:tc>
      </w:tr>
      <w:tr w:rsidR="002174E2" w:rsidRPr="000E78D1" w14:paraId="1D35C63B" w14:textId="77777777" w:rsidTr="36ACBB2D">
        <w:trPr>
          <w:trHeight w:val="253"/>
        </w:trPr>
        <w:tc>
          <w:tcPr>
            <w:tcW w:w="9020" w:type="dxa"/>
            <w:gridSpan w:val="23"/>
            <w:tcBorders>
              <w:top w:val="nil"/>
              <w:left w:val="nil"/>
              <w:bottom w:val="nil"/>
              <w:right w:val="nil"/>
            </w:tcBorders>
            <w:shd w:val="clear" w:color="auto" w:fill="FFFFFF" w:themeFill="background1"/>
            <w:noWrap/>
            <w:vAlign w:val="bottom"/>
          </w:tcPr>
          <w:p w14:paraId="52229AD5" w14:textId="77777777" w:rsidR="002174E2" w:rsidRPr="000E78D1" w:rsidRDefault="002174E2" w:rsidP="00EE6531">
            <w:pPr>
              <w:rPr>
                <w:rFonts w:ascii="Tw Cen MT" w:hAnsi="Tw Cen MT"/>
                <w:b/>
                <w:bCs/>
                <w:sz w:val="20"/>
              </w:rPr>
            </w:pPr>
            <w:r w:rsidRPr="000E78D1">
              <w:rPr>
                <w:rFonts w:ascii="Tw Cen MT" w:hAnsi="Tw Cen MT"/>
                <w:b/>
                <w:bCs/>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themeFill="background1"/>
            <w:noWrap/>
            <w:vAlign w:val="bottom"/>
          </w:tcPr>
          <w:p w14:paraId="149AB127" w14:textId="77777777" w:rsidR="002174E2" w:rsidRPr="000E78D1" w:rsidRDefault="002174E2" w:rsidP="00EE6531">
            <w:pPr>
              <w:rPr>
                <w:rFonts w:ascii="Tw Cen MT" w:hAnsi="Tw Cen MT"/>
                <w:sz w:val="20"/>
              </w:rPr>
            </w:pPr>
            <w:r w:rsidRPr="000E78D1">
              <w:rPr>
                <w:rFonts w:ascii="Tw Cen MT" w:hAnsi="Tw Cen MT"/>
                <w:sz w:val="20"/>
              </w:rPr>
              <w:t> </w:t>
            </w:r>
          </w:p>
        </w:tc>
        <w:tc>
          <w:tcPr>
            <w:tcW w:w="600" w:type="dxa"/>
            <w:tcBorders>
              <w:top w:val="nil"/>
              <w:left w:val="nil"/>
              <w:bottom w:val="nil"/>
              <w:right w:val="nil"/>
            </w:tcBorders>
            <w:shd w:val="clear" w:color="auto" w:fill="FFFFFF" w:themeFill="background1"/>
            <w:noWrap/>
            <w:vAlign w:val="bottom"/>
          </w:tcPr>
          <w:p w14:paraId="0D8ADB7F" w14:textId="77777777" w:rsidR="002174E2" w:rsidRPr="000E78D1" w:rsidRDefault="002174E2" w:rsidP="00EE6531">
            <w:pPr>
              <w:rPr>
                <w:rFonts w:ascii="Tw Cen MT" w:hAnsi="Tw Cen MT"/>
                <w:sz w:val="20"/>
              </w:rPr>
            </w:pPr>
            <w:r w:rsidRPr="000E78D1">
              <w:rPr>
                <w:rFonts w:ascii="Tw Cen MT" w:hAnsi="Tw Cen MT"/>
                <w:sz w:val="20"/>
              </w:rPr>
              <w:t> </w:t>
            </w:r>
          </w:p>
        </w:tc>
        <w:tc>
          <w:tcPr>
            <w:tcW w:w="500" w:type="dxa"/>
            <w:gridSpan w:val="2"/>
            <w:tcBorders>
              <w:top w:val="nil"/>
              <w:left w:val="nil"/>
              <w:bottom w:val="nil"/>
              <w:right w:val="nil"/>
            </w:tcBorders>
            <w:shd w:val="clear" w:color="auto" w:fill="FFFFFF" w:themeFill="background1"/>
            <w:noWrap/>
            <w:vAlign w:val="bottom"/>
          </w:tcPr>
          <w:p w14:paraId="23133EB3" w14:textId="77777777" w:rsidR="002174E2" w:rsidRPr="000E78D1" w:rsidRDefault="002174E2" w:rsidP="00EE6531">
            <w:pPr>
              <w:rPr>
                <w:rFonts w:ascii="Tw Cen MT" w:hAnsi="Tw Cen MT"/>
                <w:sz w:val="20"/>
              </w:rPr>
            </w:pPr>
            <w:r w:rsidRPr="000E78D1">
              <w:rPr>
                <w:rFonts w:ascii="Tw Cen MT" w:hAnsi="Tw Cen MT"/>
                <w:sz w:val="20"/>
              </w:rPr>
              <w:t> </w:t>
            </w:r>
          </w:p>
        </w:tc>
        <w:tc>
          <w:tcPr>
            <w:tcW w:w="620" w:type="dxa"/>
            <w:tcBorders>
              <w:top w:val="nil"/>
              <w:left w:val="nil"/>
              <w:bottom w:val="nil"/>
              <w:right w:val="nil"/>
            </w:tcBorders>
            <w:shd w:val="clear" w:color="auto" w:fill="FFFFFF" w:themeFill="background1"/>
            <w:noWrap/>
            <w:vAlign w:val="bottom"/>
          </w:tcPr>
          <w:p w14:paraId="34592F45" w14:textId="77777777" w:rsidR="002174E2" w:rsidRPr="000E78D1" w:rsidRDefault="002174E2" w:rsidP="00EE6531">
            <w:pPr>
              <w:rPr>
                <w:rFonts w:ascii="Tw Cen MT" w:hAnsi="Tw Cen MT"/>
                <w:sz w:val="20"/>
              </w:rPr>
            </w:pPr>
            <w:r w:rsidRPr="000E78D1">
              <w:rPr>
                <w:rFonts w:ascii="Tw Cen MT" w:hAnsi="Tw Cen MT"/>
                <w:sz w:val="20"/>
              </w:rPr>
              <w:t> </w:t>
            </w:r>
          </w:p>
        </w:tc>
        <w:tc>
          <w:tcPr>
            <w:tcW w:w="460" w:type="dxa"/>
            <w:tcBorders>
              <w:top w:val="nil"/>
              <w:left w:val="nil"/>
              <w:bottom w:val="nil"/>
              <w:right w:val="nil"/>
            </w:tcBorders>
            <w:shd w:val="clear" w:color="auto" w:fill="FFFFFF" w:themeFill="background1"/>
            <w:noWrap/>
            <w:vAlign w:val="bottom"/>
          </w:tcPr>
          <w:p w14:paraId="5C774687" w14:textId="77777777" w:rsidR="002174E2" w:rsidRPr="000E78D1" w:rsidRDefault="002174E2" w:rsidP="00EE6531">
            <w:pPr>
              <w:rPr>
                <w:rFonts w:ascii="Tw Cen MT" w:hAnsi="Tw Cen MT"/>
                <w:sz w:val="20"/>
              </w:rPr>
            </w:pPr>
            <w:r w:rsidRPr="000E78D1">
              <w:rPr>
                <w:rFonts w:ascii="Tw Cen MT" w:hAnsi="Tw Cen MT"/>
                <w:sz w:val="20"/>
              </w:rPr>
              <w:t> </w:t>
            </w:r>
          </w:p>
        </w:tc>
        <w:tc>
          <w:tcPr>
            <w:tcW w:w="438" w:type="dxa"/>
            <w:tcBorders>
              <w:top w:val="nil"/>
              <w:left w:val="nil"/>
              <w:bottom w:val="nil"/>
              <w:right w:val="nil"/>
            </w:tcBorders>
            <w:shd w:val="clear" w:color="auto" w:fill="FFFFFF" w:themeFill="background1"/>
            <w:noWrap/>
            <w:vAlign w:val="bottom"/>
          </w:tcPr>
          <w:p w14:paraId="66D9886D" w14:textId="77777777" w:rsidR="002174E2" w:rsidRPr="000E78D1" w:rsidRDefault="002174E2" w:rsidP="00EE6531">
            <w:pPr>
              <w:rPr>
                <w:rFonts w:ascii="Tw Cen MT" w:hAnsi="Tw Cen MT"/>
                <w:sz w:val="20"/>
              </w:rPr>
            </w:pPr>
            <w:r w:rsidRPr="000E78D1">
              <w:rPr>
                <w:rFonts w:ascii="Tw Cen MT" w:hAnsi="Tw Cen MT"/>
                <w:sz w:val="20"/>
              </w:rPr>
              <w:t> </w:t>
            </w:r>
          </w:p>
        </w:tc>
        <w:tc>
          <w:tcPr>
            <w:tcW w:w="460" w:type="dxa"/>
            <w:tcBorders>
              <w:top w:val="nil"/>
              <w:left w:val="nil"/>
              <w:bottom w:val="nil"/>
              <w:right w:val="nil"/>
            </w:tcBorders>
            <w:shd w:val="clear" w:color="auto" w:fill="FFFFFF" w:themeFill="background1"/>
            <w:noWrap/>
            <w:vAlign w:val="bottom"/>
          </w:tcPr>
          <w:p w14:paraId="4253A034"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1CD1FBC0" w14:textId="77777777" w:rsidTr="36ACBB2D">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028905" w14:textId="77777777" w:rsidR="002174E2" w:rsidRPr="000E78D1" w:rsidRDefault="002174E2" w:rsidP="00EE6531">
            <w:pPr>
              <w:jc w:val="center"/>
              <w:rPr>
                <w:rFonts w:ascii="Tw Cen MT" w:hAnsi="Tw Cen MT"/>
                <w:sz w:val="20"/>
              </w:rPr>
            </w:pPr>
            <w:r w:rsidRPr="000E78D1">
              <w:rPr>
                <w:rFonts w:ascii="Tw Cen MT" w:hAnsi="Tw Cen MT"/>
                <w:sz w:val="20"/>
              </w:rPr>
              <w:t xml:space="preserve"> EEO - Job Categories</w:t>
            </w:r>
          </w:p>
        </w:tc>
        <w:tc>
          <w:tcPr>
            <w:tcW w:w="775" w:type="dxa"/>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textDirection w:val="btLr"/>
            <w:vAlign w:val="bottom"/>
          </w:tcPr>
          <w:p w14:paraId="034F5884" w14:textId="77777777" w:rsidR="002174E2" w:rsidRPr="000E78D1" w:rsidRDefault="002174E2" w:rsidP="00EE6531">
            <w:pPr>
              <w:rPr>
                <w:rFonts w:ascii="Tw Cen MT" w:hAnsi="Tw Cen MT"/>
                <w:sz w:val="22"/>
                <w:szCs w:val="22"/>
              </w:rPr>
            </w:pPr>
            <w:r w:rsidRPr="000E78D1">
              <w:rPr>
                <w:rFonts w:ascii="Tw Cen MT" w:hAnsi="Tw Cen MT"/>
                <w:sz w:val="22"/>
                <w:szCs w:val="22"/>
              </w:rPr>
              <w:t xml:space="preserve">  Total Work Force                 </w:t>
            </w:r>
          </w:p>
        </w:tc>
        <w:tc>
          <w:tcPr>
            <w:tcW w:w="9185" w:type="dxa"/>
            <w:gridSpan w:val="26"/>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16036F50" w14:textId="77777777" w:rsidR="002174E2" w:rsidRPr="000E78D1" w:rsidRDefault="002174E2" w:rsidP="00EE6531">
            <w:pPr>
              <w:jc w:val="center"/>
              <w:rPr>
                <w:rFonts w:ascii="Tw Cen MT" w:hAnsi="Tw Cen MT"/>
                <w:sz w:val="20"/>
              </w:rPr>
            </w:pPr>
            <w:r w:rsidRPr="000E78D1">
              <w:rPr>
                <w:rFonts w:ascii="Tw Cen MT" w:hAnsi="Tw Cen MT"/>
                <w:sz w:val="20"/>
              </w:rPr>
              <w:t>Race/Ethnicity - report employees in only one category</w:t>
            </w:r>
          </w:p>
        </w:tc>
      </w:tr>
      <w:tr w:rsidR="002174E2" w:rsidRPr="000E78D1" w14:paraId="4185ABC6" w14:textId="77777777" w:rsidTr="36ACBB2D">
        <w:trPr>
          <w:trHeight w:val="255"/>
        </w:trPr>
        <w:tc>
          <w:tcPr>
            <w:tcW w:w="2658" w:type="dxa"/>
            <w:gridSpan w:val="5"/>
            <w:vMerge/>
            <w:vAlign w:val="center"/>
          </w:tcPr>
          <w:p w14:paraId="3EB3BB42" w14:textId="77777777" w:rsidR="002174E2" w:rsidRPr="000E78D1" w:rsidRDefault="002174E2" w:rsidP="00EE6531">
            <w:pPr>
              <w:rPr>
                <w:rFonts w:ascii="Tw Cen MT" w:hAnsi="Tw Cen MT"/>
                <w:sz w:val="20"/>
              </w:rPr>
            </w:pPr>
          </w:p>
        </w:tc>
        <w:tc>
          <w:tcPr>
            <w:tcW w:w="775" w:type="dxa"/>
            <w:vMerge/>
            <w:vAlign w:val="center"/>
          </w:tcPr>
          <w:p w14:paraId="1023A9E6" w14:textId="77777777" w:rsidR="002174E2" w:rsidRPr="000E78D1" w:rsidRDefault="002174E2" w:rsidP="00EE6531">
            <w:pPr>
              <w:rPr>
                <w:rFonts w:ascii="Tw Cen MT" w:hAnsi="Tw Cen MT"/>
                <w:sz w:val="18"/>
                <w:szCs w:val="18"/>
              </w:rPr>
            </w:pPr>
          </w:p>
        </w:tc>
        <w:tc>
          <w:tcPr>
            <w:tcW w:w="978"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bottom"/>
          </w:tcPr>
          <w:p w14:paraId="433984A4" w14:textId="77777777" w:rsidR="002174E2" w:rsidRPr="000E78D1" w:rsidRDefault="002174E2" w:rsidP="00EE6531">
            <w:pPr>
              <w:jc w:val="center"/>
              <w:rPr>
                <w:rFonts w:ascii="Tw Cen MT" w:hAnsi="Tw Cen MT"/>
                <w:sz w:val="20"/>
              </w:rPr>
            </w:pPr>
            <w:r w:rsidRPr="000E78D1">
              <w:rPr>
                <w:rFonts w:ascii="Tw Cen MT" w:hAnsi="Tw Cen MT"/>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themeFill="background1"/>
            <w:noWrap/>
            <w:vAlign w:val="bottom"/>
          </w:tcPr>
          <w:p w14:paraId="10A2683D" w14:textId="77777777" w:rsidR="002174E2" w:rsidRPr="000E78D1" w:rsidRDefault="002174E2" w:rsidP="00EE6531">
            <w:pPr>
              <w:jc w:val="center"/>
              <w:rPr>
                <w:rFonts w:ascii="Tw Cen MT" w:hAnsi="Tw Cen MT"/>
                <w:sz w:val="20"/>
              </w:rPr>
            </w:pPr>
            <w:r w:rsidRPr="000E78D1">
              <w:rPr>
                <w:rFonts w:ascii="Tw Cen MT" w:hAnsi="Tw Cen MT"/>
                <w:sz w:val="20"/>
              </w:rPr>
              <w:t>Not-Hispanic or Latino</w:t>
            </w:r>
          </w:p>
        </w:tc>
      </w:tr>
      <w:tr w:rsidR="002174E2" w:rsidRPr="000E78D1" w14:paraId="5C1C7466" w14:textId="77777777" w:rsidTr="36ACBB2D">
        <w:trPr>
          <w:trHeight w:val="210"/>
        </w:trPr>
        <w:tc>
          <w:tcPr>
            <w:tcW w:w="2658" w:type="dxa"/>
            <w:gridSpan w:val="5"/>
            <w:vMerge/>
            <w:vAlign w:val="center"/>
          </w:tcPr>
          <w:p w14:paraId="401BACF0" w14:textId="77777777" w:rsidR="002174E2" w:rsidRPr="000E78D1" w:rsidRDefault="002174E2" w:rsidP="00EE6531">
            <w:pPr>
              <w:rPr>
                <w:rFonts w:ascii="Tw Cen MT" w:hAnsi="Tw Cen MT"/>
                <w:sz w:val="20"/>
              </w:rPr>
            </w:pPr>
          </w:p>
        </w:tc>
        <w:tc>
          <w:tcPr>
            <w:tcW w:w="775" w:type="dxa"/>
            <w:vMerge/>
            <w:vAlign w:val="center"/>
          </w:tcPr>
          <w:p w14:paraId="00C63D25" w14:textId="77777777" w:rsidR="002174E2" w:rsidRPr="000E78D1" w:rsidRDefault="002174E2" w:rsidP="00EE6531">
            <w:pPr>
              <w:rPr>
                <w:rFonts w:ascii="Tw Cen MT" w:hAnsi="Tw Cen MT"/>
                <w:sz w:val="18"/>
                <w:szCs w:val="18"/>
              </w:rPr>
            </w:pPr>
          </w:p>
        </w:tc>
        <w:tc>
          <w:tcPr>
            <w:tcW w:w="978" w:type="dxa"/>
            <w:gridSpan w:val="2"/>
            <w:vMerge/>
            <w:vAlign w:val="center"/>
          </w:tcPr>
          <w:p w14:paraId="502472A2" w14:textId="77777777" w:rsidR="002174E2" w:rsidRPr="000E78D1" w:rsidRDefault="002174E2" w:rsidP="00EE6531">
            <w:pPr>
              <w:rPr>
                <w:rFonts w:ascii="Tw Cen MT" w:hAnsi="Tw Cen MT"/>
                <w:sz w:val="20"/>
              </w:rPr>
            </w:pPr>
          </w:p>
        </w:tc>
        <w:tc>
          <w:tcPr>
            <w:tcW w:w="4171" w:type="dxa"/>
            <w:gridSpan w:val="14"/>
            <w:tcBorders>
              <w:top w:val="single" w:sz="4" w:space="0" w:color="auto"/>
              <w:left w:val="nil"/>
              <w:bottom w:val="single" w:sz="4" w:space="0" w:color="auto"/>
              <w:right w:val="single" w:sz="4" w:space="0" w:color="auto"/>
            </w:tcBorders>
            <w:shd w:val="clear" w:color="auto" w:fill="FFFFFF" w:themeFill="background1"/>
            <w:noWrap/>
            <w:vAlign w:val="bottom"/>
          </w:tcPr>
          <w:p w14:paraId="214E818D" w14:textId="77777777" w:rsidR="002174E2" w:rsidRPr="000E78D1" w:rsidRDefault="002174E2" w:rsidP="00EE6531">
            <w:pPr>
              <w:jc w:val="center"/>
              <w:rPr>
                <w:rFonts w:ascii="Tw Cen MT" w:hAnsi="Tw Cen MT"/>
                <w:sz w:val="20"/>
              </w:rPr>
            </w:pPr>
            <w:r w:rsidRPr="000E78D1">
              <w:rPr>
                <w:rFonts w:ascii="Tw Cen MT" w:hAnsi="Tw Cen MT"/>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themeFill="background1"/>
            <w:noWrap/>
            <w:vAlign w:val="bottom"/>
          </w:tcPr>
          <w:p w14:paraId="5BCCD537" w14:textId="77777777" w:rsidR="002174E2" w:rsidRPr="000E78D1" w:rsidRDefault="002174E2" w:rsidP="00EE6531">
            <w:pPr>
              <w:jc w:val="center"/>
              <w:rPr>
                <w:rFonts w:ascii="Tw Cen MT" w:hAnsi="Tw Cen MT"/>
                <w:sz w:val="20"/>
              </w:rPr>
            </w:pPr>
            <w:r w:rsidRPr="000E78D1">
              <w:rPr>
                <w:rFonts w:ascii="Tw Cen MT" w:hAnsi="Tw Cen MT"/>
                <w:sz w:val="20"/>
              </w:rPr>
              <w:t>Female</w:t>
            </w:r>
          </w:p>
        </w:tc>
      </w:tr>
      <w:tr w:rsidR="002174E2" w:rsidRPr="000E78D1" w14:paraId="39423846" w14:textId="77777777" w:rsidTr="36ACBB2D">
        <w:trPr>
          <w:trHeight w:val="1358"/>
        </w:trPr>
        <w:tc>
          <w:tcPr>
            <w:tcW w:w="2658" w:type="dxa"/>
            <w:gridSpan w:val="5"/>
            <w:vMerge/>
            <w:vAlign w:val="center"/>
          </w:tcPr>
          <w:p w14:paraId="4AAA4997" w14:textId="77777777" w:rsidR="002174E2" w:rsidRPr="000E78D1" w:rsidRDefault="002174E2" w:rsidP="00EE6531">
            <w:pPr>
              <w:rPr>
                <w:rFonts w:ascii="Tw Cen MT" w:hAnsi="Tw Cen MT"/>
                <w:sz w:val="20"/>
              </w:rPr>
            </w:pPr>
          </w:p>
        </w:tc>
        <w:tc>
          <w:tcPr>
            <w:tcW w:w="775" w:type="dxa"/>
            <w:vMerge/>
            <w:vAlign w:val="center"/>
          </w:tcPr>
          <w:p w14:paraId="01D60C36" w14:textId="77777777" w:rsidR="002174E2" w:rsidRPr="000E78D1" w:rsidRDefault="002174E2" w:rsidP="00EE6531">
            <w:pPr>
              <w:rPr>
                <w:rFonts w:ascii="Tw Cen MT" w:hAnsi="Tw Cen MT"/>
                <w:sz w:val="18"/>
                <w:szCs w:val="18"/>
              </w:rPr>
            </w:pPr>
          </w:p>
        </w:tc>
        <w:tc>
          <w:tcPr>
            <w:tcW w:w="489" w:type="dxa"/>
            <w:tcBorders>
              <w:top w:val="nil"/>
              <w:left w:val="nil"/>
              <w:bottom w:val="single" w:sz="4" w:space="0" w:color="auto"/>
              <w:right w:val="single" w:sz="4" w:space="0" w:color="auto"/>
            </w:tcBorders>
            <w:shd w:val="clear" w:color="auto" w:fill="FFFFFF" w:themeFill="background1"/>
            <w:textDirection w:val="btLr"/>
            <w:vAlign w:val="bottom"/>
          </w:tcPr>
          <w:p w14:paraId="0B9F2BBE" w14:textId="77777777" w:rsidR="002174E2" w:rsidRPr="000E78D1" w:rsidRDefault="002174E2" w:rsidP="00EE6531">
            <w:pPr>
              <w:rPr>
                <w:rFonts w:ascii="Tw Cen MT" w:hAnsi="Tw Cen MT"/>
                <w:sz w:val="18"/>
                <w:szCs w:val="18"/>
              </w:rPr>
            </w:pPr>
            <w:r w:rsidRPr="000E78D1">
              <w:rPr>
                <w:rFonts w:ascii="Tw Cen MT" w:hAnsi="Tw Cen MT"/>
                <w:sz w:val="18"/>
                <w:szCs w:val="18"/>
              </w:rPr>
              <w:t>Male</w:t>
            </w:r>
          </w:p>
        </w:tc>
        <w:tc>
          <w:tcPr>
            <w:tcW w:w="489" w:type="dxa"/>
            <w:tcBorders>
              <w:top w:val="nil"/>
              <w:left w:val="nil"/>
              <w:bottom w:val="single" w:sz="4" w:space="0" w:color="auto"/>
              <w:right w:val="single" w:sz="4" w:space="0" w:color="auto"/>
            </w:tcBorders>
            <w:shd w:val="clear" w:color="auto" w:fill="FFFFFF" w:themeFill="background1"/>
            <w:textDirection w:val="btLr"/>
            <w:vAlign w:val="bottom"/>
          </w:tcPr>
          <w:p w14:paraId="745DCD5F" w14:textId="77777777" w:rsidR="002174E2" w:rsidRPr="000E78D1" w:rsidRDefault="002174E2" w:rsidP="00EE6531">
            <w:pPr>
              <w:rPr>
                <w:rFonts w:ascii="Tw Cen MT" w:hAnsi="Tw Cen MT"/>
                <w:sz w:val="18"/>
                <w:szCs w:val="18"/>
              </w:rPr>
            </w:pPr>
            <w:r w:rsidRPr="000E78D1">
              <w:rPr>
                <w:rFonts w:ascii="Tw Cen MT" w:hAnsi="Tw Cen MT"/>
                <w:sz w:val="18"/>
                <w:szCs w:val="18"/>
              </w:rPr>
              <w:t>Female</w:t>
            </w:r>
          </w:p>
        </w:tc>
        <w:tc>
          <w:tcPr>
            <w:tcW w:w="550" w:type="dxa"/>
            <w:tcBorders>
              <w:top w:val="nil"/>
              <w:left w:val="nil"/>
              <w:bottom w:val="single" w:sz="4" w:space="0" w:color="auto"/>
              <w:right w:val="single" w:sz="4" w:space="0" w:color="auto"/>
            </w:tcBorders>
            <w:shd w:val="clear" w:color="auto" w:fill="FFFFFF" w:themeFill="background1"/>
            <w:textDirection w:val="btLr"/>
            <w:vAlign w:val="bottom"/>
          </w:tcPr>
          <w:p w14:paraId="4D9CB2EF" w14:textId="77777777" w:rsidR="002174E2" w:rsidRPr="000E78D1" w:rsidRDefault="002174E2" w:rsidP="00EE6531">
            <w:pPr>
              <w:rPr>
                <w:rFonts w:ascii="Tw Cen MT" w:hAnsi="Tw Cen MT"/>
                <w:sz w:val="18"/>
                <w:szCs w:val="18"/>
              </w:rPr>
            </w:pPr>
            <w:r w:rsidRPr="000E78D1">
              <w:rPr>
                <w:rFonts w:ascii="Tw Cen MT" w:hAnsi="Tw Cen MT"/>
                <w:sz w:val="18"/>
                <w:szCs w:val="18"/>
              </w:rPr>
              <w:t>White</w:t>
            </w:r>
          </w:p>
        </w:tc>
        <w:tc>
          <w:tcPr>
            <w:tcW w:w="550" w:type="dxa"/>
            <w:tcBorders>
              <w:top w:val="nil"/>
              <w:left w:val="nil"/>
              <w:bottom w:val="single" w:sz="4" w:space="0" w:color="auto"/>
              <w:right w:val="single" w:sz="4" w:space="0" w:color="auto"/>
            </w:tcBorders>
            <w:shd w:val="clear" w:color="auto" w:fill="FFFFFF" w:themeFill="background1"/>
            <w:textDirection w:val="btLr"/>
            <w:vAlign w:val="bottom"/>
          </w:tcPr>
          <w:p w14:paraId="0F894814" w14:textId="77777777" w:rsidR="002174E2" w:rsidRPr="000E78D1" w:rsidRDefault="002174E2" w:rsidP="00EE6531">
            <w:pPr>
              <w:rPr>
                <w:rFonts w:ascii="Tw Cen MT" w:hAnsi="Tw Cen MT"/>
                <w:sz w:val="18"/>
                <w:szCs w:val="18"/>
              </w:rPr>
            </w:pPr>
            <w:r w:rsidRPr="000E78D1">
              <w:rPr>
                <w:rFonts w:ascii="Tw Cen MT" w:hAnsi="Tw Cen MT"/>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209EE529" w14:textId="77777777" w:rsidR="002174E2" w:rsidRPr="000E78D1" w:rsidRDefault="002174E2" w:rsidP="00EE6531">
            <w:pPr>
              <w:rPr>
                <w:rFonts w:ascii="Tw Cen MT" w:hAnsi="Tw Cen MT"/>
                <w:sz w:val="18"/>
                <w:szCs w:val="18"/>
              </w:rPr>
            </w:pPr>
            <w:r w:rsidRPr="000E78D1">
              <w:rPr>
                <w:rFonts w:ascii="Tw Cen MT" w:hAnsi="Tw Cen MT"/>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hemeFill="background1"/>
            <w:textDirection w:val="btLr"/>
            <w:vAlign w:val="bottom"/>
          </w:tcPr>
          <w:p w14:paraId="0ACA0AB9" w14:textId="77777777" w:rsidR="002174E2" w:rsidRPr="000E78D1" w:rsidRDefault="002174E2" w:rsidP="00EE6531">
            <w:pPr>
              <w:rPr>
                <w:rFonts w:ascii="Tw Cen MT" w:hAnsi="Tw Cen MT"/>
                <w:sz w:val="18"/>
                <w:szCs w:val="18"/>
              </w:rPr>
            </w:pPr>
            <w:r w:rsidRPr="000E78D1">
              <w:rPr>
                <w:rFonts w:ascii="Tw Cen MT" w:hAnsi="Tw Cen MT"/>
                <w:sz w:val="18"/>
                <w:szCs w:val="18"/>
              </w:rPr>
              <w:t>Asian</w:t>
            </w:r>
          </w:p>
        </w:tc>
        <w:tc>
          <w:tcPr>
            <w:tcW w:w="684"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040A10DC" w14:textId="77777777" w:rsidR="002174E2" w:rsidRPr="000E78D1" w:rsidRDefault="002174E2" w:rsidP="00EE6531">
            <w:pPr>
              <w:rPr>
                <w:rFonts w:ascii="Tw Cen MT" w:hAnsi="Tw Cen MT"/>
                <w:sz w:val="18"/>
                <w:szCs w:val="18"/>
              </w:rPr>
            </w:pPr>
            <w:r w:rsidRPr="000E78D1">
              <w:rPr>
                <w:rFonts w:ascii="Tw Cen MT" w:hAnsi="Tw Cen MT"/>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11357D80" w14:textId="77777777" w:rsidR="002174E2" w:rsidRPr="000E78D1" w:rsidRDefault="002174E2" w:rsidP="00EE6531">
            <w:pPr>
              <w:rPr>
                <w:rFonts w:ascii="Tw Cen MT" w:hAnsi="Tw Cen MT"/>
                <w:sz w:val="18"/>
                <w:szCs w:val="18"/>
              </w:rPr>
            </w:pPr>
            <w:r w:rsidRPr="000E78D1">
              <w:rPr>
                <w:rFonts w:ascii="Tw Cen MT" w:hAnsi="Tw Cen MT"/>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4C1C461B" w14:textId="77777777" w:rsidR="002174E2" w:rsidRPr="000E78D1" w:rsidRDefault="002174E2" w:rsidP="00EE6531">
            <w:pPr>
              <w:rPr>
                <w:rFonts w:ascii="Tw Cen MT" w:hAnsi="Tw Cen MT"/>
                <w:sz w:val="18"/>
                <w:szCs w:val="18"/>
              </w:rPr>
            </w:pPr>
            <w:r w:rsidRPr="000E78D1">
              <w:rPr>
                <w:rFonts w:ascii="Tw Cen MT" w:hAnsi="Tw Cen MT"/>
                <w:sz w:val="18"/>
                <w:szCs w:val="18"/>
              </w:rPr>
              <w:t>Disabled</w:t>
            </w:r>
          </w:p>
        </w:tc>
        <w:tc>
          <w:tcPr>
            <w:tcW w:w="374" w:type="dxa"/>
            <w:tcBorders>
              <w:top w:val="nil"/>
              <w:left w:val="nil"/>
              <w:bottom w:val="nil"/>
              <w:right w:val="nil"/>
            </w:tcBorders>
            <w:shd w:val="clear" w:color="auto" w:fill="FFFFFF" w:themeFill="background1"/>
            <w:textDirection w:val="btLr"/>
            <w:vAlign w:val="bottom"/>
          </w:tcPr>
          <w:p w14:paraId="73BA52E5" w14:textId="77777777" w:rsidR="002174E2" w:rsidRPr="000E78D1" w:rsidRDefault="002174E2" w:rsidP="00EE6531">
            <w:pPr>
              <w:rPr>
                <w:rFonts w:ascii="Tw Cen MT" w:hAnsi="Tw Cen MT"/>
                <w:sz w:val="18"/>
                <w:szCs w:val="18"/>
              </w:rPr>
            </w:pPr>
            <w:r w:rsidRPr="000E78D1">
              <w:rPr>
                <w:rFonts w:ascii="Tw Cen MT" w:hAnsi="Tw Cen MT"/>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hemeFill="background1"/>
            <w:textDirection w:val="btLr"/>
            <w:vAlign w:val="bottom"/>
          </w:tcPr>
          <w:p w14:paraId="4E0B1A45" w14:textId="77777777" w:rsidR="002174E2" w:rsidRPr="000E78D1" w:rsidRDefault="002174E2" w:rsidP="00EE6531">
            <w:pPr>
              <w:rPr>
                <w:rFonts w:ascii="Tw Cen MT" w:hAnsi="Tw Cen MT"/>
                <w:sz w:val="18"/>
                <w:szCs w:val="18"/>
              </w:rPr>
            </w:pPr>
            <w:r w:rsidRPr="000E78D1">
              <w:rPr>
                <w:rFonts w:ascii="Tw Cen MT" w:hAnsi="Tw Cen MT"/>
                <w:sz w:val="18"/>
                <w:szCs w:val="18"/>
              </w:rPr>
              <w:t>White</w:t>
            </w:r>
          </w:p>
        </w:tc>
        <w:tc>
          <w:tcPr>
            <w:tcW w:w="520"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1AFBA54E" w14:textId="77777777" w:rsidR="002174E2" w:rsidRPr="000E78D1" w:rsidRDefault="002174E2" w:rsidP="00EE6531">
            <w:pPr>
              <w:rPr>
                <w:rFonts w:ascii="Tw Cen MT" w:hAnsi="Tw Cen MT"/>
                <w:sz w:val="18"/>
                <w:szCs w:val="18"/>
              </w:rPr>
            </w:pPr>
            <w:r w:rsidRPr="000E78D1">
              <w:rPr>
                <w:rFonts w:ascii="Tw Cen MT" w:hAnsi="Tw Cen MT"/>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hemeFill="background1"/>
            <w:textDirection w:val="btLr"/>
            <w:vAlign w:val="bottom"/>
          </w:tcPr>
          <w:p w14:paraId="43016BD1" w14:textId="77777777" w:rsidR="002174E2" w:rsidRPr="000E78D1" w:rsidRDefault="002174E2" w:rsidP="00EE6531">
            <w:pPr>
              <w:rPr>
                <w:rFonts w:ascii="Tw Cen MT" w:hAnsi="Tw Cen MT"/>
                <w:sz w:val="18"/>
                <w:szCs w:val="18"/>
              </w:rPr>
            </w:pPr>
            <w:r w:rsidRPr="000E78D1">
              <w:rPr>
                <w:rFonts w:ascii="Tw Cen MT" w:hAnsi="Tw Cen MT"/>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hemeFill="background1"/>
            <w:textDirection w:val="btLr"/>
            <w:vAlign w:val="bottom"/>
          </w:tcPr>
          <w:p w14:paraId="2891F988" w14:textId="77777777" w:rsidR="002174E2" w:rsidRPr="000E78D1" w:rsidRDefault="002174E2" w:rsidP="00EE6531">
            <w:pPr>
              <w:rPr>
                <w:rFonts w:ascii="Tw Cen MT" w:hAnsi="Tw Cen MT"/>
                <w:sz w:val="18"/>
                <w:szCs w:val="18"/>
              </w:rPr>
            </w:pPr>
            <w:r w:rsidRPr="000E78D1">
              <w:rPr>
                <w:rFonts w:ascii="Tw Cen MT" w:hAnsi="Tw Cen MT"/>
                <w:sz w:val="18"/>
                <w:szCs w:val="18"/>
              </w:rPr>
              <w:t>Asian</w:t>
            </w:r>
          </w:p>
        </w:tc>
        <w:tc>
          <w:tcPr>
            <w:tcW w:w="620" w:type="dxa"/>
            <w:tcBorders>
              <w:top w:val="nil"/>
              <w:left w:val="nil"/>
              <w:bottom w:val="single" w:sz="4" w:space="0" w:color="auto"/>
              <w:right w:val="single" w:sz="4" w:space="0" w:color="auto"/>
            </w:tcBorders>
            <w:shd w:val="clear" w:color="auto" w:fill="FFFFFF" w:themeFill="background1"/>
            <w:textDirection w:val="btLr"/>
            <w:vAlign w:val="bottom"/>
          </w:tcPr>
          <w:p w14:paraId="031EB0A0" w14:textId="77777777" w:rsidR="002174E2" w:rsidRPr="000E78D1" w:rsidRDefault="002174E2" w:rsidP="00EE6531">
            <w:pPr>
              <w:rPr>
                <w:rFonts w:ascii="Tw Cen MT" w:hAnsi="Tw Cen MT"/>
                <w:sz w:val="18"/>
                <w:szCs w:val="18"/>
              </w:rPr>
            </w:pPr>
            <w:r w:rsidRPr="000E78D1">
              <w:rPr>
                <w:rFonts w:ascii="Tw Cen MT" w:hAnsi="Tw Cen MT"/>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hemeFill="background1"/>
            <w:textDirection w:val="btLr"/>
            <w:vAlign w:val="bottom"/>
          </w:tcPr>
          <w:p w14:paraId="4B6A91E9" w14:textId="77777777" w:rsidR="002174E2" w:rsidRPr="000E78D1" w:rsidRDefault="002174E2" w:rsidP="00EE6531">
            <w:pPr>
              <w:rPr>
                <w:rFonts w:ascii="Tw Cen MT" w:hAnsi="Tw Cen MT"/>
                <w:sz w:val="18"/>
                <w:szCs w:val="18"/>
              </w:rPr>
            </w:pPr>
            <w:r w:rsidRPr="000E78D1">
              <w:rPr>
                <w:rFonts w:ascii="Tw Cen MT" w:hAnsi="Tw Cen MT"/>
                <w:sz w:val="18"/>
                <w:szCs w:val="18"/>
              </w:rPr>
              <w:t>Two or More  Races</w:t>
            </w:r>
          </w:p>
        </w:tc>
        <w:tc>
          <w:tcPr>
            <w:tcW w:w="438" w:type="dxa"/>
            <w:tcBorders>
              <w:top w:val="nil"/>
              <w:left w:val="nil"/>
              <w:bottom w:val="single" w:sz="4" w:space="0" w:color="auto"/>
              <w:right w:val="single" w:sz="4" w:space="0" w:color="auto"/>
            </w:tcBorders>
            <w:shd w:val="clear" w:color="auto" w:fill="FFFFFF" w:themeFill="background1"/>
            <w:textDirection w:val="btLr"/>
            <w:vAlign w:val="bottom"/>
          </w:tcPr>
          <w:p w14:paraId="526C82CB" w14:textId="77777777" w:rsidR="002174E2" w:rsidRPr="000E78D1" w:rsidRDefault="002174E2" w:rsidP="00EE6531">
            <w:pPr>
              <w:rPr>
                <w:rFonts w:ascii="Tw Cen MT" w:hAnsi="Tw Cen MT"/>
                <w:sz w:val="18"/>
                <w:szCs w:val="18"/>
              </w:rPr>
            </w:pPr>
            <w:r w:rsidRPr="000E78D1">
              <w:rPr>
                <w:rFonts w:ascii="Tw Cen MT" w:hAnsi="Tw Cen MT"/>
                <w:sz w:val="18"/>
                <w:szCs w:val="18"/>
              </w:rPr>
              <w:t>Disabled</w:t>
            </w:r>
          </w:p>
        </w:tc>
        <w:tc>
          <w:tcPr>
            <w:tcW w:w="460" w:type="dxa"/>
            <w:tcBorders>
              <w:top w:val="nil"/>
              <w:left w:val="nil"/>
              <w:bottom w:val="single" w:sz="4" w:space="0" w:color="auto"/>
              <w:right w:val="single" w:sz="4" w:space="0" w:color="auto"/>
            </w:tcBorders>
            <w:shd w:val="clear" w:color="auto" w:fill="FFFFFF" w:themeFill="background1"/>
            <w:textDirection w:val="btLr"/>
            <w:vAlign w:val="bottom"/>
          </w:tcPr>
          <w:p w14:paraId="27E28CD9" w14:textId="77777777" w:rsidR="002174E2" w:rsidRPr="000E78D1" w:rsidRDefault="002174E2" w:rsidP="00EE6531">
            <w:pPr>
              <w:rPr>
                <w:rFonts w:ascii="Tw Cen MT" w:hAnsi="Tw Cen MT"/>
                <w:sz w:val="18"/>
                <w:szCs w:val="18"/>
              </w:rPr>
            </w:pPr>
            <w:r w:rsidRPr="000E78D1">
              <w:rPr>
                <w:rFonts w:ascii="Tw Cen MT" w:hAnsi="Tw Cen MT"/>
                <w:sz w:val="18"/>
                <w:szCs w:val="18"/>
              </w:rPr>
              <w:t>Veteran</w:t>
            </w:r>
          </w:p>
        </w:tc>
      </w:tr>
      <w:tr w:rsidR="002174E2" w:rsidRPr="000E78D1" w14:paraId="0A9A8192" w14:textId="77777777" w:rsidTr="36ACBB2D">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5AE4C" w14:textId="77777777" w:rsidR="002174E2" w:rsidRPr="000E78D1" w:rsidRDefault="002174E2" w:rsidP="00EE6531">
            <w:pPr>
              <w:rPr>
                <w:rFonts w:ascii="Tw Cen MT" w:hAnsi="Tw Cen MT"/>
                <w:sz w:val="18"/>
                <w:szCs w:val="18"/>
              </w:rPr>
            </w:pPr>
            <w:r w:rsidRPr="000E78D1">
              <w:rPr>
                <w:rFonts w:ascii="Tw Cen MT" w:hAnsi="Tw Cen MT"/>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themeFill="background1"/>
            <w:vAlign w:val="center"/>
          </w:tcPr>
          <w:p w14:paraId="09AC5D6C"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3488BA7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7C667D4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02E2393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3BBA7E4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7C8A33B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5CEEFBD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5740A426" w14:textId="77777777" w:rsidR="002174E2" w:rsidRPr="000E78D1" w:rsidRDefault="002174E2" w:rsidP="00EE6531">
            <w:pP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65E62A5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49F3DC1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single" w:sz="4" w:space="0" w:color="auto"/>
              <w:left w:val="nil"/>
              <w:bottom w:val="single" w:sz="4" w:space="0" w:color="auto"/>
              <w:right w:val="single" w:sz="4" w:space="0" w:color="auto"/>
            </w:tcBorders>
            <w:shd w:val="clear" w:color="auto" w:fill="FFFFFF" w:themeFill="background1"/>
            <w:noWrap/>
            <w:vAlign w:val="center"/>
          </w:tcPr>
          <w:p w14:paraId="2B505CC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45048ED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5AE7D52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0AE9CC6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4652857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66D648F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45B9404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6EE3F83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3AB69C64"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3137C567" w14:textId="77777777" w:rsidTr="36ACBB2D">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7E53" w14:textId="77777777" w:rsidR="002174E2" w:rsidRPr="000E78D1" w:rsidRDefault="002174E2" w:rsidP="00EE6531">
            <w:pPr>
              <w:rPr>
                <w:rFonts w:ascii="Tw Cen MT" w:hAnsi="Tw Cen MT"/>
                <w:sz w:val="18"/>
                <w:szCs w:val="18"/>
              </w:rPr>
            </w:pPr>
            <w:r w:rsidRPr="000E78D1">
              <w:rPr>
                <w:rFonts w:ascii="Tw Cen MT" w:hAnsi="Tw Cen MT"/>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themeFill="background1"/>
            <w:vAlign w:val="center"/>
          </w:tcPr>
          <w:p w14:paraId="3E203083"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73F1DC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20B125D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4705F3A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4A608D1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7511227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2D630B4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4BB4DF3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74E4FA5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0F645A2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17E485A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34E93E6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730CA9B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47D8EF8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686A2B0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4C0126E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633E155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5FC608B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4B4856D3"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622E49F" w14:textId="77777777" w:rsidTr="36ACBB2D">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D7B6" w14:textId="77777777" w:rsidR="002174E2" w:rsidRPr="000E78D1" w:rsidRDefault="002174E2" w:rsidP="00EE6531">
            <w:pPr>
              <w:rPr>
                <w:rFonts w:ascii="Tw Cen MT" w:hAnsi="Tw Cen MT"/>
                <w:sz w:val="18"/>
                <w:szCs w:val="18"/>
              </w:rPr>
            </w:pPr>
            <w:r w:rsidRPr="000E78D1">
              <w:rPr>
                <w:rFonts w:ascii="Tw Cen MT" w:hAnsi="Tw Cen MT"/>
                <w:sz w:val="18"/>
                <w:szCs w:val="18"/>
              </w:rPr>
              <w:t>Professionals</w:t>
            </w:r>
          </w:p>
        </w:tc>
        <w:tc>
          <w:tcPr>
            <w:tcW w:w="775" w:type="dxa"/>
            <w:tcBorders>
              <w:top w:val="nil"/>
              <w:left w:val="nil"/>
              <w:bottom w:val="single" w:sz="4" w:space="0" w:color="auto"/>
              <w:right w:val="single" w:sz="4" w:space="0" w:color="auto"/>
            </w:tcBorders>
            <w:shd w:val="clear" w:color="auto" w:fill="FFFFFF" w:themeFill="background1"/>
            <w:vAlign w:val="center"/>
          </w:tcPr>
          <w:p w14:paraId="730C2C0B"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3502946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3F04681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271951E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1168032E"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5E4EC3A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0EB452C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36D975B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4F85AEE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5693509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6C88BDE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54EA0E1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322BC48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541E402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79040A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640E409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11D15BA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7B57A8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782B09C6"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A93055D" w14:textId="77777777" w:rsidTr="36ACBB2D">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96C9F" w14:textId="77777777" w:rsidR="002174E2" w:rsidRPr="000E78D1" w:rsidRDefault="002174E2" w:rsidP="00EE6531">
            <w:pPr>
              <w:rPr>
                <w:rFonts w:ascii="Tw Cen MT" w:hAnsi="Tw Cen MT"/>
                <w:sz w:val="18"/>
                <w:szCs w:val="18"/>
              </w:rPr>
            </w:pPr>
            <w:r w:rsidRPr="000E78D1">
              <w:rPr>
                <w:rFonts w:ascii="Tw Cen MT" w:hAnsi="Tw Cen MT"/>
                <w:sz w:val="18"/>
                <w:szCs w:val="18"/>
              </w:rPr>
              <w:t>Technicians</w:t>
            </w:r>
          </w:p>
        </w:tc>
        <w:tc>
          <w:tcPr>
            <w:tcW w:w="775" w:type="dxa"/>
            <w:tcBorders>
              <w:top w:val="nil"/>
              <w:left w:val="nil"/>
              <w:bottom w:val="single" w:sz="4" w:space="0" w:color="auto"/>
              <w:right w:val="single" w:sz="4" w:space="0" w:color="auto"/>
            </w:tcBorders>
            <w:shd w:val="clear" w:color="auto" w:fill="FFFFFF" w:themeFill="background1"/>
            <w:vAlign w:val="center"/>
          </w:tcPr>
          <w:p w14:paraId="35B8E6D4"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117C2F6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64335AD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2130841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5D48DAC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4EFDA50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73B1329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6FEDDEE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138C67D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0C78273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7885B58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3C921DF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4C94547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7178200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870C5F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09677B7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61F8127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04E94CB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05305755"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1DE78A7E" w14:textId="77777777" w:rsidTr="36ACBB2D">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7E13" w14:textId="77777777" w:rsidR="002174E2" w:rsidRPr="000E78D1" w:rsidRDefault="002174E2" w:rsidP="00EE6531">
            <w:pPr>
              <w:rPr>
                <w:rFonts w:ascii="Tw Cen MT" w:hAnsi="Tw Cen MT"/>
                <w:sz w:val="18"/>
                <w:szCs w:val="18"/>
              </w:rPr>
            </w:pPr>
            <w:r w:rsidRPr="000E78D1">
              <w:rPr>
                <w:rFonts w:ascii="Tw Cen MT" w:hAnsi="Tw Cen MT"/>
                <w:sz w:val="18"/>
                <w:szCs w:val="18"/>
              </w:rPr>
              <w:t>Sales Workers</w:t>
            </w:r>
          </w:p>
        </w:tc>
        <w:tc>
          <w:tcPr>
            <w:tcW w:w="775" w:type="dxa"/>
            <w:tcBorders>
              <w:top w:val="nil"/>
              <w:left w:val="nil"/>
              <w:bottom w:val="single" w:sz="4" w:space="0" w:color="auto"/>
              <w:right w:val="single" w:sz="4" w:space="0" w:color="auto"/>
            </w:tcBorders>
            <w:shd w:val="clear" w:color="auto" w:fill="FFFFFF" w:themeFill="background1"/>
            <w:vAlign w:val="center"/>
          </w:tcPr>
          <w:p w14:paraId="1C8E8F13"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24137C2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1A8EE37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76B963B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413407C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041B271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20B7C0B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44686BF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7502D3D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0886F67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3CAB099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089B496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485B0D8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6823584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EFE59E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6ECC095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2490778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55462C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00321F4D"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32CFF03B" w14:textId="77777777" w:rsidTr="36ACBB2D">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8BC1F" w14:textId="77777777" w:rsidR="002174E2" w:rsidRPr="000E78D1" w:rsidRDefault="002174E2" w:rsidP="00EE6531">
            <w:pPr>
              <w:rPr>
                <w:rFonts w:ascii="Tw Cen MT" w:hAnsi="Tw Cen MT"/>
                <w:sz w:val="18"/>
                <w:szCs w:val="18"/>
              </w:rPr>
            </w:pPr>
            <w:r w:rsidRPr="000E78D1">
              <w:rPr>
                <w:rFonts w:ascii="Tw Cen MT" w:hAnsi="Tw Cen MT"/>
                <w:sz w:val="18"/>
                <w:szCs w:val="18"/>
              </w:rPr>
              <w:t>Administrative Support Workers</w:t>
            </w:r>
          </w:p>
        </w:tc>
        <w:tc>
          <w:tcPr>
            <w:tcW w:w="775" w:type="dxa"/>
            <w:tcBorders>
              <w:top w:val="nil"/>
              <w:left w:val="nil"/>
              <w:bottom w:val="single" w:sz="4" w:space="0" w:color="auto"/>
              <w:right w:val="single" w:sz="4" w:space="0" w:color="auto"/>
            </w:tcBorders>
            <w:shd w:val="clear" w:color="auto" w:fill="FFFFFF" w:themeFill="background1"/>
            <w:vAlign w:val="center"/>
          </w:tcPr>
          <w:p w14:paraId="0815C9E8"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46EF783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6BE2980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6EEF7FD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75091F0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79F7E5A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3631DB4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31B5579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14EEACF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236EBA3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69EB20E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7C59417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0731310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05326F0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7ADAFE3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3E57828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3E3793A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7528CF0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399C0DF3"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13F4C972" w14:textId="77777777" w:rsidTr="36ACBB2D">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FCFD0" w14:textId="77777777" w:rsidR="002174E2" w:rsidRPr="000E78D1" w:rsidRDefault="002174E2" w:rsidP="00EE6531">
            <w:pPr>
              <w:rPr>
                <w:rFonts w:ascii="Tw Cen MT" w:hAnsi="Tw Cen MT"/>
                <w:sz w:val="18"/>
                <w:szCs w:val="18"/>
              </w:rPr>
            </w:pPr>
            <w:r w:rsidRPr="000E78D1">
              <w:rPr>
                <w:rFonts w:ascii="Tw Cen MT" w:hAnsi="Tw Cen MT"/>
                <w:sz w:val="18"/>
                <w:szCs w:val="18"/>
              </w:rPr>
              <w:t>Craft Workers</w:t>
            </w:r>
          </w:p>
        </w:tc>
        <w:tc>
          <w:tcPr>
            <w:tcW w:w="775" w:type="dxa"/>
            <w:tcBorders>
              <w:top w:val="nil"/>
              <w:left w:val="nil"/>
              <w:bottom w:val="single" w:sz="4" w:space="0" w:color="auto"/>
              <w:right w:val="single" w:sz="4" w:space="0" w:color="auto"/>
            </w:tcBorders>
            <w:shd w:val="clear" w:color="auto" w:fill="FFFFFF" w:themeFill="background1"/>
            <w:vAlign w:val="center"/>
          </w:tcPr>
          <w:p w14:paraId="21144A3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2270BA6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59AB329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17C0C7C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59BC55C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2934DB7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6BD421F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44281AB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5195761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6DDFE5C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417F27E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462AF20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7893F55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5F37318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63736FF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5E9C315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291E078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001300D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7412E554"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455DD779" w14:textId="77777777" w:rsidTr="36ACBB2D">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0DA54" w14:textId="77777777" w:rsidR="002174E2" w:rsidRPr="000E78D1" w:rsidRDefault="002174E2" w:rsidP="00EE6531">
            <w:pPr>
              <w:rPr>
                <w:rFonts w:ascii="Tw Cen MT" w:hAnsi="Tw Cen MT"/>
                <w:sz w:val="18"/>
                <w:szCs w:val="18"/>
              </w:rPr>
            </w:pPr>
            <w:r w:rsidRPr="000E78D1">
              <w:rPr>
                <w:rFonts w:ascii="Tw Cen MT" w:hAnsi="Tw Cen MT"/>
                <w:sz w:val="18"/>
                <w:szCs w:val="18"/>
              </w:rPr>
              <w:t>Operatives</w:t>
            </w:r>
          </w:p>
        </w:tc>
        <w:tc>
          <w:tcPr>
            <w:tcW w:w="775" w:type="dxa"/>
            <w:tcBorders>
              <w:top w:val="nil"/>
              <w:left w:val="nil"/>
              <w:bottom w:val="single" w:sz="4" w:space="0" w:color="auto"/>
              <w:right w:val="single" w:sz="4" w:space="0" w:color="auto"/>
            </w:tcBorders>
            <w:shd w:val="clear" w:color="auto" w:fill="FFFFFF" w:themeFill="background1"/>
            <w:vAlign w:val="center"/>
          </w:tcPr>
          <w:p w14:paraId="3D24A008"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411C32B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71D362B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557EC91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7BF563A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0FFBDD0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4C5AF83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58F1F37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5515AB4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3B59234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65AB3C1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752E6F9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117BD72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56F9271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F5E75B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55D7338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3BE02BB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1F9E06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0A219500"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67CC698" w14:textId="77777777" w:rsidTr="36ACBB2D">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018D2" w14:textId="77777777" w:rsidR="002174E2" w:rsidRPr="000E78D1" w:rsidRDefault="002174E2" w:rsidP="00EE6531">
            <w:pPr>
              <w:rPr>
                <w:rFonts w:ascii="Tw Cen MT" w:hAnsi="Tw Cen MT"/>
                <w:sz w:val="18"/>
                <w:szCs w:val="18"/>
              </w:rPr>
            </w:pPr>
            <w:r w:rsidRPr="000E78D1">
              <w:rPr>
                <w:rFonts w:ascii="Tw Cen MT" w:hAnsi="Tw Cen MT"/>
                <w:sz w:val="18"/>
                <w:szCs w:val="18"/>
              </w:rPr>
              <w:t>Laborers and Helpers</w:t>
            </w:r>
          </w:p>
        </w:tc>
        <w:tc>
          <w:tcPr>
            <w:tcW w:w="775" w:type="dxa"/>
            <w:tcBorders>
              <w:top w:val="nil"/>
              <w:left w:val="nil"/>
              <w:bottom w:val="single" w:sz="4" w:space="0" w:color="auto"/>
              <w:right w:val="single" w:sz="4" w:space="0" w:color="auto"/>
            </w:tcBorders>
            <w:shd w:val="clear" w:color="auto" w:fill="FFFFFF" w:themeFill="background1"/>
            <w:vAlign w:val="center"/>
          </w:tcPr>
          <w:p w14:paraId="3664FE4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5B7C3A1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47CD830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3229B63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053FEE5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00A7465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2C423D1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042D774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5F45329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7CB3E7D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1CD1549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25A6A42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04F5609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548644B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3E06D02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266B964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0870C0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68A1CD0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224404E7"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0E9D4D7D" w14:textId="77777777" w:rsidTr="36ACBB2D">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834C" w14:textId="77777777" w:rsidR="002174E2" w:rsidRPr="000E78D1" w:rsidRDefault="002174E2" w:rsidP="00EE6531">
            <w:pPr>
              <w:rPr>
                <w:rFonts w:ascii="Tw Cen MT" w:hAnsi="Tw Cen MT"/>
                <w:sz w:val="18"/>
                <w:szCs w:val="18"/>
              </w:rPr>
            </w:pPr>
            <w:r w:rsidRPr="000E78D1">
              <w:rPr>
                <w:rFonts w:ascii="Tw Cen MT" w:hAnsi="Tw Cen MT"/>
                <w:sz w:val="18"/>
                <w:szCs w:val="18"/>
              </w:rPr>
              <w:t>Service Workers</w:t>
            </w:r>
          </w:p>
        </w:tc>
        <w:tc>
          <w:tcPr>
            <w:tcW w:w="775" w:type="dxa"/>
            <w:tcBorders>
              <w:top w:val="nil"/>
              <w:left w:val="nil"/>
              <w:bottom w:val="single" w:sz="4" w:space="0" w:color="auto"/>
              <w:right w:val="single" w:sz="4" w:space="0" w:color="auto"/>
            </w:tcBorders>
            <w:shd w:val="clear" w:color="auto" w:fill="FFFFFF" w:themeFill="background1"/>
            <w:vAlign w:val="center"/>
          </w:tcPr>
          <w:p w14:paraId="4F48B86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33D801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themeFill="background1"/>
            <w:noWrap/>
            <w:vAlign w:val="center"/>
          </w:tcPr>
          <w:p w14:paraId="00CA8F1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75DF0E0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themeFill="background1"/>
            <w:noWrap/>
            <w:vAlign w:val="center"/>
          </w:tcPr>
          <w:p w14:paraId="0929619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themeFill="background1"/>
            <w:noWrap/>
            <w:vAlign w:val="center"/>
          </w:tcPr>
          <w:p w14:paraId="1391641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themeFill="background1"/>
            <w:noWrap/>
            <w:vAlign w:val="center"/>
          </w:tcPr>
          <w:p w14:paraId="4BB909A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themeFill="background1"/>
            <w:noWrap/>
            <w:vAlign w:val="center"/>
          </w:tcPr>
          <w:p w14:paraId="14B493A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themeFill="background1"/>
            <w:noWrap/>
            <w:vAlign w:val="center"/>
          </w:tcPr>
          <w:p w14:paraId="6E913FC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themeFill="background1"/>
            <w:noWrap/>
            <w:vAlign w:val="center"/>
          </w:tcPr>
          <w:p w14:paraId="5549053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themeFill="background1"/>
            <w:noWrap/>
            <w:vAlign w:val="center"/>
          </w:tcPr>
          <w:p w14:paraId="6D5A114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3355CC2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themeFill="background1"/>
            <w:noWrap/>
            <w:vAlign w:val="center"/>
          </w:tcPr>
          <w:p w14:paraId="7D84C0D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themeFill="background1"/>
            <w:noWrap/>
            <w:vAlign w:val="center"/>
          </w:tcPr>
          <w:p w14:paraId="68E7C4E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1E7AFF5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themeFill="background1"/>
            <w:noWrap/>
            <w:vAlign w:val="center"/>
          </w:tcPr>
          <w:p w14:paraId="6FA2390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3D733AAE"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themeFill="background1"/>
            <w:noWrap/>
            <w:vAlign w:val="center"/>
          </w:tcPr>
          <w:p w14:paraId="089EFD6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themeFill="background1"/>
            <w:noWrap/>
            <w:vAlign w:val="center"/>
          </w:tcPr>
          <w:p w14:paraId="566C2A3D"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EB9FF79" w14:textId="77777777" w:rsidTr="36ACBB2D">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7A65" w14:textId="77777777" w:rsidR="002174E2" w:rsidRPr="000E78D1" w:rsidRDefault="002174E2" w:rsidP="00EE6531">
            <w:pPr>
              <w:rPr>
                <w:rFonts w:ascii="Tw Cen MT" w:hAnsi="Tw Cen MT"/>
                <w:sz w:val="18"/>
                <w:szCs w:val="18"/>
              </w:rPr>
            </w:pPr>
            <w:r w:rsidRPr="000E78D1">
              <w:rPr>
                <w:rFonts w:ascii="Tw Cen MT" w:hAnsi="Tw Cen MT"/>
                <w:sz w:val="18"/>
                <w:szCs w:val="18"/>
              </w:rPr>
              <w:t>TOTAL</w:t>
            </w:r>
          </w:p>
        </w:tc>
        <w:tc>
          <w:tcPr>
            <w:tcW w:w="775" w:type="dxa"/>
            <w:tcBorders>
              <w:top w:val="nil"/>
              <w:left w:val="nil"/>
              <w:bottom w:val="single" w:sz="4" w:space="0" w:color="auto"/>
              <w:right w:val="single" w:sz="4" w:space="0" w:color="auto"/>
            </w:tcBorders>
            <w:shd w:val="clear" w:color="auto" w:fill="FFFFFF" w:themeFill="background1"/>
            <w:vAlign w:val="center"/>
          </w:tcPr>
          <w:p w14:paraId="310E4132"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vAlign w:val="center"/>
          </w:tcPr>
          <w:p w14:paraId="0AE7E01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themeFill="background1"/>
            <w:vAlign w:val="center"/>
          </w:tcPr>
          <w:p w14:paraId="7C8CFD1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50" w:type="dxa"/>
            <w:tcBorders>
              <w:top w:val="nil"/>
              <w:left w:val="nil"/>
              <w:bottom w:val="single" w:sz="4" w:space="0" w:color="auto"/>
              <w:right w:val="single" w:sz="4" w:space="0" w:color="auto"/>
            </w:tcBorders>
            <w:shd w:val="clear" w:color="auto" w:fill="FFFFFF" w:themeFill="background1"/>
            <w:vAlign w:val="center"/>
          </w:tcPr>
          <w:p w14:paraId="47D7402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50" w:type="dxa"/>
            <w:tcBorders>
              <w:top w:val="nil"/>
              <w:left w:val="nil"/>
              <w:bottom w:val="single" w:sz="4" w:space="0" w:color="auto"/>
              <w:right w:val="single" w:sz="4" w:space="0" w:color="auto"/>
            </w:tcBorders>
            <w:shd w:val="clear" w:color="auto" w:fill="FFFFFF" w:themeFill="background1"/>
            <w:vAlign w:val="center"/>
          </w:tcPr>
          <w:p w14:paraId="27C56433"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712" w:type="dxa"/>
            <w:gridSpan w:val="2"/>
            <w:tcBorders>
              <w:top w:val="nil"/>
              <w:left w:val="nil"/>
              <w:bottom w:val="single" w:sz="4" w:space="0" w:color="auto"/>
              <w:right w:val="single" w:sz="4" w:space="0" w:color="auto"/>
            </w:tcBorders>
            <w:shd w:val="clear" w:color="auto" w:fill="FFFFFF" w:themeFill="background1"/>
            <w:vAlign w:val="center"/>
          </w:tcPr>
          <w:p w14:paraId="5AA1C34E"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46" w:type="dxa"/>
            <w:gridSpan w:val="3"/>
            <w:tcBorders>
              <w:top w:val="nil"/>
              <w:left w:val="nil"/>
              <w:bottom w:val="single" w:sz="4" w:space="0" w:color="auto"/>
              <w:right w:val="single" w:sz="4" w:space="0" w:color="auto"/>
            </w:tcBorders>
            <w:shd w:val="clear" w:color="auto" w:fill="FFFFFF" w:themeFill="background1"/>
            <w:vAlign w:val="center"/>
          </w:tcPr>
          <w:p w14:paraId="0ACE6BD1"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684" w:type="dxa"/>
            <w:gridSpan w:val="2"/>
            <w:tcBorders>
              <w:top w:val="nil"/>
              <w:left w:val="nil"/>
              <w:bottom w:val="single" w:sz="4" w:space="0" w:color="auto"/>
              <w:right w:val="single" w:sz="4" w:space="0" w:color="auto"/>
            </w:tcBorders>
            <w:shd w:val="clear" w:color="auto" w:fill="FFFFFF" w:themeFill="background1"/>
            <w:vAlign w:val="center"/>
          </w:tcPr>
          <w:p w14:paraId="2C0AFAA8"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13" w:type="dxa"/>
            <w:gridSpan w:val="2"/>
            <w:tcBorders>
              <w:top w:val="nil"/>
              <w:left w:val="nil"/>
              <w:bottom w:val="single" w:sz="4" w:space="0" w:color="auto"/>
              <w:right w:val="single" w:sz="4" w:space="0" w:color="auto"/>
            </w:tcBorders>
            <w:shd w:val="clear" w:color="auto" w:fill="FFFFFF" w:themeFill="background1"/>
            <w:vAlign w:val="center"/>
          </w:tcPr>
          <w:p w14:paraId="3C3ECEAE"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342" w:type="dxa"/>
            <w:gridSpan w:val="2"/>
            <w:tcBorders>
              <w:top w:val="nil"/>
              <w:left w:val="nil"/>
              <w:bottom w:val="single" w:sz="4" w:space="0" w:color="auto"/>
              <w:right w:val="single" w:sz="4" w:space="0" w:color="auto"/>
            </w:tcBorders>
            <w:shd w:val="clear" w:color="auto" w:fill="FFFFFF" w:themeFill="background1"/>
            <w:vAlign w:val="center"/>
          </w:tcPr>
          <w:p w14:paraId="508BC645"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374" w:type="dxa"/>
            <w:tcBorders>
              <w:top w:val="nil"/>
              <w:left w:val="nil"/>
              <w:bottom w:val="single" w:sz="4" w:space="0" w:color="auto"/>
              <w:right w:val="single" w:sz="4" w:space="0" w:color="auto"/>
            </w:tcBorders>
            <w:shd w:val="clear" w:color="auto" w:fill="FFFFFF" w:themeFill="background1"/>
            <w:vAlign w:val="center"/>
          </w:tcPr>
          <w:p w14:paraId="1D4235D6"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38" w:type="dxa"/>
            <w:tcBorders>
              <w:top w:val="nil"/>
              <w:left w:val="nil"/>
              <w:bottom w:val="single" w:sz="4" w:space="0" w:color="auto"/>
              <w:right w:val="single" w:sz="4" w:space="0" w:color="auto"/>
            </w:tcBorders>
            <w:shd w:val="clear" w:color="auto" w:fill="FFFFFF" w:themeFill="background1"/>
            <w:vAlign w:val="center"/>
          </w:tcPr>
          <w:p w14:paraId="10181462"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20" w:type="dxa"/>
            <w:gridSpan w:val="2"/>
            <w:tcBorders>
              <w:top w:val="nil"/>
              <w:left w:val="nil"/>
              <w:bottom w:val="single" w:sz="4" w:space="0" w:color="auto"/>
              <w:right w:val="single" w:sz="4" w:space="0" w:color="auto"/>
            </w:tcBorders>
            <w:shd w:val="clear" w:color="auto" w:fill="FFFFFF" w:themeFill="background1"/>
            <w:vAlign w:val="center"/>
          </w:tcPr>
          <w:p w14:paraId="06D2AB94"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662" w:type="dxa"/>
            <w:gridSpan w:val="2"/>
            <w:tcBorders>
              <w:top w:val="nil"/>
              <w:left w:val="nil"/>
              <w:bottom w:val="single" w:sz="4" w:space="0" w:color="auto"/>
              <w:right w:val="single" w:sz="4" w:space="0" w:color="auto"/>
            </w:tcBorders>
            <w:shd w:val="clear" w:color="auto" w:fill="FFFFFF" w:themeFill="background1"/>
            <w:vAlign w:val="center"/>
          </w:tcPr>
          <w:p w14:paraId="5B0CF42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38" w:type="dxa"/>
            <w:tcBorders>
              <w:top w:val="nil"/>
              <w:left w:val="nil"/>
              <w:bottom w:val="single" w:sz="4" w:space="0" w:color="auto"/>
              <w:right w:val="single" w:sz="4" w:space="0" w:color="auto"/>
            </w:tcBorders>
            <w:shd w:val="clear" w:color="auto" w:fill="FFFFFF" w:themeFill="background1"/>
            <w:vAlign w:val="center"/>
          </w:tcPr>
          <w:p w14:paraId="1B005105"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620" w:type="dxa"/>
            <w:tcBorders>
              <w:top w:val="nil"/>
              <w:left w:val="nil"/>
              <w:bottom w:val="single" w:sz="4" w:space="0" w:color="auto"/>
              <w:right w:val="single" w:sz="4" w:space="0" w:color="auto"/>
            </w:tcBorders>
            <w:shd w:val="clear" w:color="auto" w:fill="FFFFFF" w:themeFill="background1"/>
            <w:vAlign w:val="center"/>
          </w:tcPr>
          <w:p w14:paraId="7630EB27"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60" w:type="dxa"/>
            <w:tcBorders>
              <w:top w:val="nil"/>
              <w:left w:val="nil"/>
              <w:bottom w:val="single" w:sz="4" w:space="0" w:color="auto"/>
              <w:right w:val="single" w:sz="4" w:space="0" w:color="auto"/>
            </w:tcBorders>
            <w:shd w:val="clear" w:color="auto" w:fill="FFFFFF" w:themeFill="background1"/>
            <w:vAlign w:val="center"/>
          </w:tcPr>
          <w:p w14:paraId="4DBA3C2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38" w:type="dxa"/>
            <w:tcBorders>
              <w:top w:val="nil"/>
              <w:left w:val="nil"/>
              <w:bottom w:val="single" w:sz="4" w:space="0" w:color="auto"/>
              <w:right w:val="single" w:sz="4" w:space="0" w:color="auto"/>
            </w:tcBorders>
            <w:shd w:val="clear" w:color="auto" w:fill="FFFFFF" w:themeFill="background1"/>
            <w:vAlign w:val="center"/>
          </w:tcPr>
          <w:p w14:paraId="7CA300F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60" w:type="dxa"/>
            <w:tcBorders>
              <w:top w:val="nil"/>
              <w:left w:val="nil"/>
              <w:bottom w:val="single" w:sz="4" w:space="0" w:color="auto"/>
              <w:right w:val="single" w:sz="4" w:space="0" w:color="auto"/>
            </w:tcBorders>
            <w:shd w:val="clear" w:color="auto" w:fill="FFFFFF" w:themeFill="background1"/>
            <w:vAlign w:val="center"/>
          </w:tcPr>
          <w:p w14:paraId="14698257"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r>
      <w:tr w:rsidR="002174E2" w:rsidRPr="000E78D1" w14:paraId="536A69FD" w14:textId="77777777" w:rsidTr="36ACBB2D">
        <w:trPr>
          <w:trHeight w:val="180"/>
        </w:trPr>
        <w:tc>
          <w:tcPr>
            <w:tcW w:w="2386" w:type="dxa"/>
            <w:gridSpan w:val="4"/>
            <w:tcBorders>
              <w:top w:val="nil"/>
              <w:left w:val="nil"/>
              <w:bottom w:val="nil"/>
              <w:right w:val="nil"/>
            </w:tcBorders>
            <w:shd w:val="clear" w:color="auto" w:fill="FFFFFF" w:themeFill="background1"/>
            <w:noWrap/>
            <w:vAlign w:val="bottom"/>
          </w:tcPr>
          <w:p w14:paraId="308AA3D1" w14:textId="77777777" w:rsidR="002174E2" w:rsidRPr="000E78D1" w:rsidRDefault="002174E2" w:rsidP="00EE6531">
            <w:pPr>
              <w:rPr>
                <w:rFonts w:ascii="Tw Cen MT" w:hAnsi="Tw Cen MT"/>
                <w:sz w:val="20"/>
              </w:rPr>
            </w:pPr>
          </w:p>
        </w:tc>
        <w:tc>
          <w:tcPr>
            <w:tcW w:w="3837" w:type="dxa"/>
            <w:gridSpan w:val="8"/>
            <w:tcBorders>
              <w:top w:val="nil"/>
              <w:left w:val="nil"/>
              <w:bottom w:val="single" w:sz="4" w:space="0" w:color="auto"/>
              <w:right w:val="nil"/>
            </w:tcBorders>
            <w:shd w:val="clear" w:color="auto" w:fill="FFFFFF" w:themeFill="background1"/>
            <w:noWrap/>
            <w:vAlign w:val="bottom"/>
          </w:tcPr>
          <w:p w14:paraId="51BB611E" w14:textId="77777777" w:rsidR="002174E2" w:rsidRPr="000E78D1" w:rsidRDefault="002174E2" w:rsidP="00EE6531">
            <w:pPr>
              <w:rPr>
                <w:rFonts w:ascii="Tw Cen MT" w:hAnsi="Tw Cen MT"/>
                <w:sz w:val="20"/>
              </w:rPr>
            </w:pPr>
          </w:p>
        </w:tc>
        <w:tc>
          <w:tcPr>
            <w:tcW w:w="446" w:type="dxa"/>
            <w:gridSpan w:val="3"/>
            <w:tcBorders>
              <w:top w:val="nil"/>
              <w:left w:val="nil"/>
              <w:bottom w:val="nil"/>
              <w:right w:val="nil"/>
            </w:tcBorders>
            <w:shd w:val="clear" w:color="auto" w:fill="FFFFFF" w:themeFill="background1"/>
            <w:noWrap/>
            <w:vAlign w:val="bottom"/>
          </w:tcPr>
          <w:p w14:paraId="1C898DB9" w14:textId="77777777" w:rsidR="002174E2" w:rsidRPr="000E78D1" w:rsidRDefault="002174E2" w:rsidP="00EE6531">
            <w:pPr>
              <w:rPr>
                <w:rFonts w:ascii="Tw Cen MT" w:hAnsi="Tw Cen MT"/>
                <w:sz w:val="20"/>
              </w:rPr>
            </w:pPr>
          </w:p>
        </w:tc>
        <w:tc>
          <w:tcPr>
            <w:tcW w:w="684" w:type="dxa"/>
            <w:gridSpan w:val="2"/>
            <w:tcBorders>
              <w:top w:val="nil"/>
              <w:left w:val="nil"/>
              <w:bottom w:val="nil"/>
              <w:right w:val="nil"/>
            </w:tcBorders>
            <w:shd w:val="clear" w:color="auto" w:fill="FFFFFF" w:themeFill="background1"/>
            <w:noWrap/>
            <w:vAlign w:val="bottom"/>
          </w:tcPr>
          <w:p w14:paraId="640EB32B" w14:textId="77777777" w:rsidR="002174E2" w:rsidRPr="000E78D1" w:rsidRDefault="002174E2" w:rsidP="00EE6531">
            <w:pPr>
              <w:rPr>
                <w:rFonts w:ascii="Tw Cen MT" w:hAnsi="Tw Cen MT"/>
                <w:sz w:val="20"/>
              </w:rPr>
            </w:pPr>
          </w:p>
        </w:tc>
        <w:tc>
          <w:tcPr>
            <w:tcW w:w="513" w:type="dxa"/>
            <w:gridSpan w:val="2"/>
            <w:tcBorders>
              <w:top w:val="nil"/>
              <w:left w:val="nil"/>
              <w:bottom w:val="nil"/>
              <w:right w:val="nil"/>
            </w:tcBorders>
            <w:shd w:val="clear" w:color="auto" w:fill="FFFFFF" w:themeFill="background1"/>
            <w:noWrap/>
            <w:vAlign w:val="bottom"/>
          </w:tcPr>
          <w:p w14:paraId="22FC64F8" w14:textId="77777777" w:rsidR="002174E2" w:rsidRPr="000E78D1" w:rsidRDefault="002174E2" w:rsidP="00EE6531">
            <w:pPr>
              <w:rPr>
                <w:rFonts w:ascii="Tw Cen MT" w:hAnsi="Tw Cen MT"/>
                <w:sz w:val="20"/>
              </w:rPr>
            </w:pPr>
          </w:p>
        </w:tc>
        <w:tc>
          <w:tcPr>
            <w:tcW w:w="342" w:type="dxa"/>
            <w:gridSpan w:val="2"/>
            <w:tcBorders>
              <w:top w:val="nil"/>
              <w:left w:val="nil"/>
              <w:bottom w:val="nil"/>
              <w:right w:val="nil"/>
            </w:tcBorders>
            <w:shd w:val="clear" w:color="auto" w:fill="FFFFFF" w:themeFill="background1"/>
            <w:noWrap/>
            <w:vAlign w:val="bottom"/>
          </w:tcPr>
          <w:p w14:paraId="47BA4A98" w14:textId="77777777" w:rsidR="002174E2" w:rsidRPr="000E78D1" w:rsidRDefault="002174E2" w:rsidP="00EE6531">
            <w:pPr>
              <w:rPr>
                <w:rFonts w:ascii="Tw Cen MT" w:hAnsi="Tw Cen MT"/>
                <w:sz w:val="20"/>
              </w:rPr>
            </w:pPr>
          </w:p>
        </w:tc>
        <w:tc>
          <w:tcPr>
            <w:tcW w:w="4410" w:type="dxa"/>
            <w:gridSpan w:val="11"/>
            <w:tcBorders>
              <w:top w:val="nil"/>
              <w:left w:val="nil"/>
              <w:bottom w:val="single" w:sz="4" w:space="0" w:color="auto"/>
              <w:right w:val="nil"/>
            </w:tcBorders>
            <w:shd w:val="clear" w:color="auto" w:fill="FFFFFF" w:themeFill="background1"/>
            <w:noWrap/>
            <w:vAlign w:val="bottom"/>
          </w:tcPr>
          <w:p w14:paraId="50CC9484" w14:textId="77777777" w:rsidR="002174E2" w:rsidRPr="000E78D1" w:rsidRDefault="002174E2" w:rsidP="00EE6531">
            <w:pPr>
              <w:rPr>
                <w:rFonts w:ascii="Tw Cen MT" w:hAnsi="Tw Cen MT"/>
                <w:sz w:val="20"/>
              </w:rPr>
            </w:pPr>
          </w:p>
        </w:tc>
      </w:tr>
      <w:tr w:rsidR="002174E2" w:rsidRPr="000E78D1" w14:paraId="76BD55C5" w14:textId="77777777" w:rsidTr="36ACBB2D">
        <w:trPr>
          <w:trHeight w:val="180"/>
        </w:trPr>
        <w:tc>
          <w:tcPr>
            <w:tcW w:w="2386" w:type="dxa"/>
            <w:gridSpan w:val="4"/>
            <w:tcBorders>
              <w:top w:val="nil"/>
              <w:left w:val="nil"/>
              <w:bottom w:val="nil"/>
              <w:right w:val="nil"/>
            </w:tcBorders>
            <w:shd w:val="clear" w:color="auto" w:fill="FFFFFF" w:themeFill="background1"/>
            <w:noWrap/>
            <w:vAlign w:val="bottom"/>
          </w:tcPr>
          <w:p w14:paraId="3470E72D" w14:textId="77777777" w:rsidR="002174E2" w:rsidRPr="000E78D1" w:rsidRDefault="002174E2" w:rsidP="00EE6531">
            <w:pPr>
              <w:rPr>
                <w:rFonts w:ascii="Tw Cen MT" w:hAnsi="Tw Cen MT"/>
                <w:sz w:val="20"/>
              </w:rPr>
            </w:pPr>
            <w:r w:rsidRPr="000E78D1">
              <w:rPr>
                <w:rFonts w:ascii="Tw Cen MT" w:hAnsi="Tw Cen MT"/>
                <w:sz w:val="20"/>
              </w:rPr>
              <w:t>PREPARED BY (</w:t>
            </w:r>
            <w:r w:rsidRPr="000E78D1">
              <w:rPr>
                <w:rFonts w:ascii="Tw Cen MT" w:hAnsi="Tw Cen MT"/>
                <w:i/>
                <w:iCs/>
                <w:sz w:val="20"/>
              </w:rPr>
              <w:t>Signature</w:t>
            </w:r>
            <w:r w:rsidRPr="000E78D1">
              <w:rPr>
                <w:rFonts w:ascii="Tw Cen MT" w:hAnsi="Tw Cen MT"/>
                <w:sz w:val="20"/>
              </w:rPr>
              <w:t>):</w:t>
            </w:r>
          </w:p>
        </w:tc>
        <w:tc>
          <w:tcPr>
            <w:tcW w:w="3837" w:type="dxa"/>
            <w:gridSpan w:val="8"/>
            <w:tcBorders>
              <w:top w:val="nil"/>
              <w:left w:val="nil"/>
              <w:bottom w:val="single" w:sz="4" w:space="0" w:color="auto"/>
              <w:right w:val="nil"/>
            </w:tcBorders>
            <w:shd w:val="clear" w:color="auto" w:fill="FFFFFF" w:themeFill="background1"/>
            <w:noWrap/>
            <w:vAlign w:val="bottom"/>
          </w:tcPr>
          <w:p w14:paraId="6A618223" w14:textId="77777777" w:rsidR="002174E2" w:rsidRPr="000E78D1" w:rsidRDefault="002174E2" w:rsidP="00EE6531">
            <w:pPr>
              <w:rPr>
                <w:rFonts w:ascii="Tw Cen MT" w:hAnsi="Tw Cen MT"/>
                <w:sz w:val="20"/>
              </w:rPr>
            </w:pPr>
            <w:r w:rsidRPr="000E78D1">
              <w:rPr>
                <w:rFonts w:ascii="Tw Cen MT" w:hAnsi="Tw Cen MT"/>
                <w:sz w:val="20"/>
              </w:rPr>
              <w:t> </w:t>
            </w:r>
          </w:p>
        </w:tc>
        <w:tc>
          <w:tcPr>
            <w:tcW w:w="446" w:type="dxa"/>
            <w:gridSpan w:val="3"/>
            <w:tcBorders>
              <w:top w:val="nil"/>
              <w:left w:val="nil"/>
              <w:bottom w:val="nil"/>
              <w:right w:val="nil"/>
            </w:tcBorders>
            <w:shd w:val="clear" w:color="auto" w:fill="FFFFFF" w:themeFill="background1"/>
            <w:noWrap/>
            <w:vAlign w:val="bottom"/>
          </w:tcPr>
          <w:p w14:paraId="39CA5BEC" w14:textId="77777777" w:rsidR="002174E2" w:rsidRPr="000E78D1" w:rsidRDefault="002174E2" w:rsidP="00EE6531">
            <w:pPr>
              <w:rPr>
                <w:rFonts w:ascii="Tw Cen MT" w:hAnsi="Tw Cen MT"/>
                <w:sz w:val="20"/>
              </w:rPr>
            </w:pPr>
            <w:r w:rsidRPr="000E78D1">
              <w:rPr>
                <w:rFonts w:ascii="Tw Cen MT" w:hAnsi="Tw Cen MT"/>
                <w:sz w:val="20"/>
              </w:rPr>
              <w:t> </w:t>
            </w:r>
          </w:p>
        </w:tc>
        <w:tc>
          <w:tcPr>
            <w:tcW w:w="684" w:type="dxa"/>
            <w:gridSpan w:val="2"/>
            <w:tcBorders>
              <w:top w:val="nil"/>
              <w:left w:val="nil"/>
              <w:bottom w:val="nil"/>
              <w:right w:val="nil"/>
            </w:tcBorders>
            <w:shd w:val="clear" w:color="auto" w:fill="FFFFFF" w:themeFill="background1"/>
            <w:noWrap/>
            <w:vAlign w:val="bottom"/>
          </w:tcPr>
          <w:p w14:paraId="23353318" w14:textId="77777777" w:rsidR="002174E2" w:rsidRPr="000E78D1" w:rsidRDefault="002174E2" w:rsidP="00EE6531">
            <w:pPr>
              <w:rPr>
                <w:rFonts w:ascii="Tw Cen MT" w:hAnsi="Tw Cen MT"/>
                <w:sz w:val="20"/>
              </w:rPr>
            </w:pPr>
            <w:r w:rsidRPr="000E78D1">
              <w:rPr>
                <w:rFonts w:ascii="Tw Cen MT" w:hAnsi="Tw Cen MT"/>
                <w:sz w:val="20"/>
              </w:rPr>
              <w:t>DATE:</w:t>
            </w:r>
          </w:p>
        </w:tc>
        <w:tc>
          <w:tcPr>
            <w:tcW w:w="513" w:type="dxa"/>
            <w:gridSpan w:val="2"/>
            <w:tcBorders>
              <w:top w:val="nil"/>
              <w:left w:val="nil"/>
              <w:bottom w:val="nil"/>
              <w:right w:val="nil"/>
            </w:tcBorders>
            <w:shd w:val="clear" w:color="auto" w:fill="FFFFFF" w:themeFill="background1"/>
            <w:noWrap/>
            <w:vAlign w:val="bottom"/>
          </w:tcPr>
          <w:p w14:paraId="4AF5E8B3" w14:textId="57404D1C" w:rsidR="002174E2" w:rsidRPr="000E78D1" w:rsidRDefault="002174E2" w:rsidP="00EE6531">
            <w:pPr>
              <w:rPr>
                <w:rFonts w:ascii="Tw Cen MT" w:hAnsi="Tw Cen MT"/>
                <w:sz w:val="20"/>
              </w:rPr>
            </w:pPr>
            <w:r w:rsidRPr="000E78D1">
              <w:rPr>
                <w:rFonts w:ascii="Tw Cen MT" w:hAnsi="Tw Cen MT"/>
                <w:sz w:val="20"/>
              </w:rPr>
              <w:t> </w:t>
            </w:r>
          </w:p>
        </w:tc>
        <w:tc>
          <w:tcPr>
            <w:tcW w:w="342" w:type="dxa"/>
            <w:gridSpan w:val="2"/>
            <w:tcBorders>
              <w:top w:val="nil"/>
              <w:left w:val="nil"/>
              <w:bottom w:val="nil"/>
              <w:right w:val="nil"/>
            </w:tcBorders>
            <w:shd w:val="clear" w:color="auto" w:fill="FFFFFF" w:themeFill="background1"/>
            <w:noWrap/>
            <w:vAlign w:val="bottom"/>
          </w:tcPr>
          <w:p w14:paraId="56ECF1B8" w14:textId="77777777" w:rsidR="002174E2" w:rsidRPr="000E78D1" w:rsidRDefault="002174E2" w:rsidP="00EE6531">
            <w:pPr>
              <w:rPr>
                <w:rFonts w:ascii="Tw Cen MT" w:hAnsi="Tw Cen MT"/>
                <w:sz w:val="20"/>
              </w:rPr>
            </w:pPr>
            <w:r w:rsidRPr="000E78D1">
              <w:rPr>
                <w:rFonts w:ascii="Tw Cen MT" w:hAnsi="Tw Cen MT"/>
                <w:sz w:val="20"/>
              </w:rPr>
              <w:t> </w:t>
            </w:r>
          </w:p>
        </w:tc>
        <w:tc>
          <w:tcPr>
            <w:tcW w:w="4410" w:type="dxa"/>
            <w:gridSpan w:val="11"/>
            <w:tcBorders>
              <w:top w:val="nil"/>
              <w:left w:val="nil"/>
              <w:bottom w:val="single" w:sz="4" w:space="0" w:color="auto"/>
              <w:right w:val="nil"/>
            </w:tcBorders>
            <w:shd w:val="clear" w:color="auto" w:fill="FFFFFF" w:themeFill="background1"/>
            <w:noWrap/>
            <w:vAlign w:val="bottom"/>
          </w:tcPr>
          <w:p w14:paraId="5B01FFC0"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18DE0F46" w14:textId="77777777" w:rsidTr="36ACBB2D">
        <w:trPr>
          <w:trHeight w:val="198"/>
        </w:trPr>
        <w:tc>
          <w:tcPr>
            <w:tcW w:w="2658" w:type="dxa"/>
            <w:gridSpan w:val="5"/>
            <w:tcBorders>
              <w:top w:val="nil"/>
              <w:left w:val="nil"/>
              <w:bottom w:val="nil"/>
              <w:right w:val="nil"/>
            </w:tcBorders>
            <w:shd w:val="clear" w:color="auto" w:fill="FFFFFF" w:themeFill="background1"/>
            <w:noWrap/>
            <w:vAlign w:val="bottom"/>
          </w:tcPr>
          <w:p w14:paraId="58904B6B" w14:textId="77777777" w:rsidR="002174E2" w:rsidRPr="000E78D1" w:rsidRDefault="002174E2" w:rsidP="00EE6531">
            <w:pPr>
              <w:rPr>
                <w:rFonts w:ascii="Tw Cen MT" w:hAnsi="Tw Cen MT"/>
                <w:sz w:val="20"/>
              </w:rPr>
            </w:pPr>
            <w:r w:rsidRPr="002907FC">
              <w:rPr>
                <w:rFonts w:ascii="Tw Cen MT" w:hAnsi="Tw Cen MT"/>
                <w:noProof/>
                <w:sz w:val="20"/>
              </w:rPr>
              <mc:AlternateContent>
                <mc:Choice Requires="wps">
                  <w:drawing>
                    <wp:anchor distT="0" distB="0" distL="114300" distR="114300" simplePos="0" relativeHeight="251707392" behindDoc="0" locked="0" layoutInCell="1" allowOverlap="1" wp14:anchorId="48081081" wp14:editId="25C4FC7B">
                      <wp:simplePos x="0" y="0"/>
                      <wp:positionH relativeFrom="column">
                        <wp:posOffset>43815</wp:posOffset>
                      </wp:positionH>
                      <wp:positionV relativeFrom="paragraph">
                        <wp:posOffset>407035</wp:posOffset>
                      </wp:positionV>
                      <wp:extent cx="1257300" cy="3429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9525">
                                    <a:solidFill>
                                      <a:srgbClr val="000000"/>
                                    </a:solidFill>
                                    <a:miter lim="800000"/>
                                    <a:headEnd/>
                                    <a:tailEnd/>
                                  </a14:hiddenLine>
                                </a:ext>
                              </a:extLst>
                            </wps:spPr>
                            <wps:txbx>
                              <w:txbxContent>
                                <w:p w14:paraId="2045C6D9" w14:textId="77777777" w:rsidR="00B72AE1" w:rsidRPr="002F1598" w:rsidRDefault="00B72AE1" w:rsidP="002174E2">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1081" id="Text Box 30" o:spid="_x0000_s1033" type="#_x0000_t202" style="position:absolute;margin-left:3.45pt;margin-top:32.05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" stroked="f">
                      <v:textbox>
                        <w:txbxContent>
                          <w:p w14:paraId="2045C6D9" w14:textId="77777777" w:rsidR="00B72AE1" w:rsidRPr="002F1598" w:rsidRDefault="00B72AE1" w:rsidP="002174E2">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Pr="002907FC">
              <w:rPr>
                <w:rFonts w:ascii="Tw Cen MT" w:hAnsi="Tw Cen MT"/>
                <w:noProof/>
                <w:sz w:val="20"/>
              </w:rPr>
              <mc:AlternateContent>
                <mc:Choice Requires="wps">
                  <w:drawing>
                    <wp:anchor distT="0" distB="0" distL="114300" distR="114300" simplePos="0" relativeHeight="251699200" behindDoc="0" locked="0" layoutInCell="1" allowOverlap="1" wp14:anchorId="2D867FF0" wp14:editId="5592B979">
                      <wp:simplePos x="0" y="0"/>
                      <wp:positionH relativeFrom="column">
                        <wp:posOffset>43815</wp:posOffset>
                      </wp:positionH>
                      <wp:positionV relativeFrom="paragraph">
                        <wp:posOffset>407035</wp:posOffset>
                      </wp:positionV>
                      <wp:extent cx="12573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9525">
                                    <a:solidFill>
                                      <a:srgbClr val="000000"/>
                                    </a:solidFill>
                                    <a:miter lim="800000"/>
                                    <a:headEnd/>
                                    <a:tailEnd/>
                                  </a14:hiddenLine>
                                </a:ext>
                              </a:extLst>
                            </wps:spPr>
                            <wps:txbx>
                              <w:txbxContent>
                                <w:p w14:paraId="462286FB" w14:textId="77777777" w:rsidR="00B72AE1" w:rsidRPr="002F1598" w:rsidRDefault="00B72AE1" w:rsidP="002174E2">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7FF0" id="Text Box 26" o:spid="_x0000_s1034" type="#_x0000_t202" style="position:absolute;margin-left:3.45pt;margin-top:32.05pt;width:99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" stroked="f">
                      <v:textbox>
                        <w:txbxContent>
                          <w:p w14:paraId="462286FB" w14:textId="77777777" w:rsidR="00B72AE1" w:rsidRPr="002F1598" w:rsidRDefault="00B72AE1" w:rsidP="002174E2">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Pr="000E78D1">
              <w:rPr>
                <w:rFonts w:ascii="Tw Cen MT" w:hAnsi="Tw Cen MT"/>
                <w:sz w:val="20"/>
              </w:rPr>
              <w:t>NAME AND TITLE OF PREPARER:</w:t>
            </w:r>
          </w:p>
        </w:tc>
        <w:tc>
          <w:tcPr>
            <w:tcW w:w="3565" w:type="dxa"/>
            <w:gridSpan w:val="7"/>
            <w:tcBorders>
              <w:top w:val="nil"/>
              <w:left w:val="nil"/>
              <w:bottom w:val="single" w:sz="4" w:space="0" w:color="auto"/>
              <w:right w:val="nil"/>
            </w:tcBorders>
            <w:shd w:val="clear" w:color="auto" w:fill="FFFFFF" w:themeFill="background1"/>
            <w:noWrap/>
            <w:vAlign w:val="bottom"/>
          </w:tcPr>
          <w:p w14:paraId="32AA3498" w14:textId="16D02008" w:rsidR="002174E2" w:rsidRPr="000E78D1" w:rsidRDefault="002174E2" w:rsidP="00EE6531">
            <w:r w:rsidRPr="002907FC">
              <w:rPr>
                <w:rFonts w:ascii="Tw Cen MT" w:hAnsi="Tw Cen MT"/>
                <w:noProof/>
                <w:sz w:val="20"/>
              </w:rPr>
              <mc:AlternateContent>
                <mc:Choice Requires="wps">
                  <w:drawing>
                    <wp:inline distT="0" distB="0" distL="0" distR="0" wp14:anchorId="0266ADAC" wp14:editId="4314A42B">
                      <wp:extent cx="914400" cy="228600"/>
                      <wp:effectExtent l="0" t="0" r="0" b="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9525">
                                    <a:solidFill>
                                      <a:srgbClr val="000000"/>
                                    </a:solidFill>
                                    <a:miter lim="800000"/>
                                    <a:headEnd/>
                                    <a:tailEnd/>
                                  </a14:hiddenLine>
                                </a:ext>
                              </a:extLst>
                            </wps:spPr>
                            <wps:txbx>
                              <w:txbxContent>
                                <w:p w14:paraId="0343FB47" w14:textId="77777777" w:rsidR="00B72AE1" w:rsidRPr="002F1598" w:rsidRDefault="00B72AE1" w:rsidP="002174E2">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inline>
                  </w:drawing>
                </mc:Choice>
                <mc:Fallback>
                  <w:pict>
                    <v:shape w14:anchorId="0266ADAC" id="Text Box 31" o:spid="_x0000_s1035"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" stroked="f">
                      <v:textbox>
                        <w:txbxContent>
                          <w:p w14:paraId="0343FB47" w14:textId="77777777" w:rsidR="00B72AE1" w:rsidRPr="002F1598" w:rsidRDefault="00B72AE1" w:rsidP="002174E2">
                            <w:pPr>
                              <w:rPr>
                                <w:rFonts w:ascii="Tw Cen MT" w:hAnsi="Tw Cen MT"/>
                                <w:color w:val="000000"/>
                                <w:sz w:val="18"/>
                                <w:szCs w:val="18"/>
                              </w:rPr>
                            </w:pPr>
                            <w:r w:rsidRPr="002F1598">
                              <w:rPr>
                                <w:rFonts w:ascii="Tw Cen MT" w:hAnsi="Tw Cen MT"/>
                                <w:color w:val="000000"/>
                                <w:sz w:val="18"/>
                                <w:szCs w:val="18"/>
                              </w:rPr>
                              <w:t>(Print or type)</w:t>
                            </w:r>
                          </w:p>
                        </w:txbxContent>
                      </v:textbox>
                      <w10:anchorlock/>
                    </v:shape>
                  </w:pict>
                </mc:Fallback>
              </mc:AlternateContent>
            </w:r>
          </w:p>
        </w:tc>
        <w:tc>
          <w:tcPr>
            <w:tcW w:w="446" w:type="dxa"/>
            <w:gridSpan w:val="3"/>
            <w:tcBorders>
              <w:top w:val="nil"/>
              <w:left w:val="nil"/>
              <w:bottom w:val="nil"/>
              <w:right w:val="nil"/>
            </w:tcBorders>
            <w:shd w:val="clear" w:color="auto" w:fill="FFFFFF" w:themeFill="background1"/>
            <w:noWrap/>
            <w:vAlign w:val="bottom"/>
          </w:tcPr>
          <w:p w14:paraId="46B07433" w14:textId="77777777" w:rsidR="002174E2" w:rsidRPr="000E78D1" w:rsidRDefault="002174E2" w:rsidP="00EE6531">
            <w:pPr>
              <w:rPr>
                <w:rFonts w:ascii="Tw Cen MT" w:hAnsi="Tw Cen MT"/>
                <w:sz w:val="20"/>
              </w:rPr>
            </w:pPr>
            <w:r w:rsidRPr="000E78D1">
              <w:rPr>
                <w:rFonts w:ascii="Tw Cen MT" w:hAnsi="Tw Cen MT"/>
                <w:sz w:val="20"/>
              </w:rPr>
              <w:t> </w:t>
            </w:r>
          </w:p>
        </w:tc>
        <w:tc>
          <w:tcPr>
            <w:tcW w:w="1913" w:type="dxa"/>
            <w:gridSpan w:val="7"/>
            <w:tcBorders>
              <w:top w:val="nil"/>
              <w:left w:val="nil"/>
              <w:bottom w:val="nil"/>
              <w:right w:val="nil"/>
            </w:tcBorders>
            <w:shd w:val="clear" w:color="auto" w:fill="FFFFFF" w:themeFill="background1"/>
            <w:noWrap/>
            <w:vAlign w:val="bottom"/>
          </w:tcPr>
          <w:p w14:paraId="7A669F37" w14:textId="77777777" w:rsidR="002174E2" w:rsidRPr="000E78D1" w:rsidRDefault="002174E2" w:rsidP="00EE6531">
            <w:pPr>
              <w:rPr>
                <w:rFonts w:ascii="Tw Cen MT" w:hAnsi="Tw Cen MT"/>
                <w:sz w:val="20"/>
              </w:rPr>
            </w:pPr>
            <w:r w:rsidRPr="000E78D1">
              <w:rPr>
                <w:rFonts w:ascii="Tw Cen MT" w:hAnsi="Tw Cen MT"/>
                <w:sz w:val="20"/>
              </w:rPr>
              <w:t>TELEPHONE/EMAIL:</w:t>
            </w:r>
          </w:p>
        </w:tc>
        <w:tc>
          <w:tcPr>
            <w:tcW w:w="4036" w:type="dxa"/>
            <w:gridSpan w:val="10"/>
            <w:tcBorders>
              <w:top w:val="nil"/>
              <w:left w:val="nil"/>
              <w:bottom w:val="single" w:sz="4" w:space="0" w:color="auto"/>
              <w:right w:val="nil"/>
            </w:tcBorders>
            <w:shd w:val="clear" w:color="auto" w:fill="FFFFFF" w:themeFill="background1"/>
            <w:noWrap/>
            <w:vAlign w:val="bottom"/>
          </w:tcPr>
          <w:p w14:paraId="4DF70740" w14:textId="3FB0CD04" w:rsidR="002174E2" w:rsidRPr="000E78D1" w:rsidRDefault="002174E2" w:rsidP="00EE6531">
            <w:pPr>
              <w:rPr>
                <w:rFonts w:ascii="Tw Cen MT" w:hAnsi="Tw Cen MT"/>
                <w:sz w:val="20"/>
              </w:rPr>
            </w:pPr>
            <w:r w:rsidRPr="000E78D1">
              <w:rPr>
                <w:rFonts w:ascii="Tw Cen MT" w:hAnsi="Tw Cen MT"/>
                <w:sz w:val="20"/>
              </w:rPr>
              <w:t> </w:t>
            </w:r>
            <w:r w:rsidR="00771540" w:rsidRPr="002907FC">
              <w:rPr>
                <w:rFonts w:ascii="Tw Cen MT" w:hAnsi="Tw Cen MT"/>
                <w:noProof/>
                <w:sz w:val="20"/>
              </w:rPr>
              <mc:AlternateContent>
                <mc:Choice Requires="wps">
                  <w:drawing>
                    <wp:inline distT="0" distB="0" distL="0" distR="0" wp14:anchorId="7CB5E818" wp14:editId="6995D228">
                      <wp:extent cx="914400" cy="22860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9525">
                                    <a:solidFill>
                                      <a:srgbClr val="000000"/>
                                    </a:solidFill>
                                    <a:miter lim="800000"/>
                                    <a:headEnd/>
                                    <a:tailEnd/>
                                  </a14:hiddenLine>
                                </a:ext>
                              </a:extLst>
                            </wps:spPr>
                            <wps:txbx>
                              <w:txbxContent>
                                <w:p w14:paraId="6CBD92AC" w14:textId="77777777" w:rsidR="00B72AE1" w:rsidRPr="002F1598" w:rsidRDefault="00B72AE1" w:rsidP="00771540">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inline>
                  </w:drawing>
                </mc:Choice>
                <mc:Fallback>
                  <w:pict>
                    <v:shape w14:anchorId="7CB5E818" id="Text Box 11" o:spid="_x0000_s1036"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" stroked="f">
                      <v:textbox>
                        <w:txbxContent>
                          <w:p w14:paraId="6CBD92AC" w14:textId="77777777" w:rsidR="00B72AE1" w:rsidRPr="002F1598" w:rsidRDefault="00B72AE1" w:rsidP="00771540">
                            <w:pPr>
                              <w:rPr>
                                <w:rFonts w:ascii="Tw Cen MT" w:hAnsi="Tw Cen MT"/>
                                <w:color w:val="000000"/>
                                <w:sz w:val="18"/>
                                <w:szCs w:val="18"/>
                              </w:rPr>
                            </w:pPr>
                            <w:r w:rsidRPr="002F1598">
                              <w:rPr>
                                <w:rFonts w:ascii="Tw Cen MT" w:hAnsi="Tw Cen MT"/>
                                <w:color w:val="000000"/>
                                <w:sz w:val="18"/>
                                <w:szCs w:val="18"/>
                              </w:rPr>
                              <w:t>(Print or type)</w:t>
                            </w:r>
                          </w:p>
                        </w:txbxContent>
                      </v:textbox>
                      <w10:anchorlock/>
                    </v:shape>
                  </w:pict>
                </mc:Fallback>
              </mc:AlternateContent>
            </w:r>
          </w:p>
        </w:tc>
      </w:tr>
    </w:tbl>
    <w:p w14:paraId="19FCAEEC" w14:textId="77777777" w:rsidR="002174E2" w:rsidRDefault="002174E2" w:rsidP="00411878">
      <w:pPr>
        <w:jc w:val="center"/>
        <w:rPr>
          <w:rFonts w:ascii="Tw Cen MT" w:hAnsi="Tw Cen MT"/>
          <w:b/>
          <w:bCs/>
        </w:rPr>
        <w:sectPr w:rsidR="002174E2" w:rsidSect="005A3002">
          <w:pgSz w:w="15840" w:h="12240" w:orient="landscape"/>
          <w:pgMar w:top="720" w:right="720" w:bottom="1260" w:left="720" w:header="720" w:footer="720" w:gutter="0"/>
          <w:cols w:space="720"/>
          <w:docGrid w:linePitch="360"/>
        </w:sectPr>
      </w:pPr>
    </w:p>
    <w:p w14:paraId="0DCF59F2" w14:textId="77777777" w:rsidR="002174E2" w:rsidRPr="002174E2" w:rsidRDefault="002174E2" w:rsidP="00411878">
      <w:pPr>
        <w:jc w:val="center"/>
        <w:rPr>
          <w:rFonts w:ascii="Cambria" w:hAnsi="Cambria"/>
          <w:b/>
          <w:snapToGrid w:val="0"/>
          <w:sz w:val="22"/>
          <w:szCs w:val="22"/>
        </w:rPr>
      </w:pPr>
      <w:r w:rsidRPr="002174E2">
        <w:rPr>
          <w:rFonts w:ascii="Cambria" w:hAnsi="Cambria"/>
          <w:b/>
          <w:snapToGrid w:val="0"/>
          <w:sz w:val="22"/>
          <w:szCs w:val="22"/>
        </w:rPr>
        <w:lastRenderedPageBreak/>
        <w:t>STAFFING PLAN INSTRUCTIONS</w:t>
      </w:r>
    </w:p>
    <w:p w14:paraId="66BA53F5" w14:textId="77777777" w:rsidR="002174E2" w:rsidRPr="002174E2" w:rsidRDefault="002174E2" w:rsidP="002174E2">
      <w:pPr>
        <w:rPr>
          <w:rFonts w:ascii="Cambria" w:hAnsi="Cambria"/>
          <w:snapToGrid w:val="0"/>
          <w:sz w:val="22"/>
          <w:szCs w:val="22"/>
        </w:rPr>
      </w:pPr>
      <w:r w:rsidRPr="002174E2">
        <w:rPr>
          <w:rFonts w:ascii="Cambria" w:hAnsi="Cambria"/>
          <w:b/>
          <w:snapToGrid w:val="0"/>
          <w:sz w:val="22"/>
          <w:szCs w:val="22"/>
        </w:rPr>
        <w:t>General Instructions:</w:t>
      </w:r>
      <w:r w:rsidRPr="002174E2">
        <w:rPr>
          <w:rFonts w:ascii="Cambria" w:hAnsi="Cambria"/>
          <w:snapToGrid w:val="0"/>
          <w:sz w:val="22"/>
          <w:szCs w:val="22"/>
        </w:rPr>
        <w:t xml:space="preserve">  All Bidd</w:t>
      </w:r>
      <w:r>
        <w:rPr>
          <w:rFonts w:ascii="Cambria" w:hAnsi="Cambria"/>
          <w:snapToGrid w:val="0"/>
          <w:sz w:val="22"/>
          <w:szCs w:val="22"/>
        </w:rPr>
        <w:t>e</w:t>
      </w:r>
      <w:r w:rsidRPr="002174E2">
        <w:rPr>
          <w:rFonts w:ascii="Cambria" w:hAnsi="Cambria"/>
          <w:snapToGrid w:val="0"/>
          <w:sz w:val="22"/>
          <w:szCs w:val="22"/>
        </w:rPr>
        <w:t>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1533BCF1" w14:textId="77777777" w:rsidR="002174E2" w:rsidRPr="002174E2" w:rsidRDefault="002174E2" w:rsidP="002174E2">
      <w:pPr>
        <w:rPr>
          <w:rFonts w:ascii="Cambria" w:hAnsi="Cambria"/>
          <w:snapToGrid w:val="0"/>
          <w:sz w:val="22"/>
          <w:szCs w:val="22"/>
        </w:rPr>
      </w:pPr>
      <w:r>
        <w:rPr>
          <w:rFonts w:ascii="Cambria" w:hAnsi="Cambria"/>
          <w:snapToGrid w:val="0"/>
          <w:sz w:val="22"/>
          <w:szCs w:val="22"/>
        </w:rPr>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sidRPr="002174E2">
        <w:rPr>
          <w:rFonts w:ascii="Cambria" w:hAnsi="Cambria"/>
          <w:snapToGrid w:val="0"/>
          <w:sz w:val="22"/>
          <w:szCs w:val="22"/>
        </w:rPr>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p>
    <w:p w14:paraId="7CE42258" w14:textId="77777777" w:rsidR="002174E2" w:rsidRPr="002174E2" w:rsidRDefault="002174E2" w:rsidP="002174E2">
      <w:pPr>
        <w:ind w:left="360" w:hanging="360"/>
        <w:rPr>
          <w:rFonts w:ascii="Cambria" w:hAnsi="Cambria"/>
          <w:b/>
          <w:snapToGrid w:val="0"/>
          <w:sz w:val="22"/>
          <w:szCs w:val="22"/>
        </w:rPr>
      </w:pPr>
      <w:r w:rsidRPr="002174E2">
        <w:rPr>
          <w:rFonts w:ascii="Cambria" w:hAnsi="Cambria"/>
          <w:b/>
          <w:snapToGrid w:val="0"/>
          <w:sz w:val="22"/>
          <w:szCs w:val="22"/>
        </w:rPr>
        <w:t>Instructions for C</w:t>
      </w:r>
      <w:r>
        <w:rPr>
          <w:rFonts w:ascii="Cambria" w:hAnsi="Cambria"/>
          <w:b/>
          <w:snapToGrid w:val="0"/>
          <w:sz w:val="22"/>
          <w:szCs w:val="22"/>
        </w:rPr>
        <w:t>ompleting:</w:t>
      </w:r>
      <w:r>
        <w:rPr>
          <w:rFonts w:ascii="Cambria" w:hAnsi="Cambria"/>
          <w:b/>
          <w:snapToGrid w:val="0"/>
          <w:sz w:val="22"/>
          <w:szCs w:val="22"/>
        </w:rPr>
        <w:tab/>
        <w:t xml:space="preserve"> </w:t>
      </w:r>
      <w:r>
        <w:rPr>
          <w:rFonts w:ascii="Cambria" w:hAnsi="Cambria"/>
          <w:b/>
          <w:snapToGrid w:val="0"/>
          <w:sz w:val="22"/>
          <w:szCs w:val="22"/>
        </w:rPr>
        <w:tab/>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p>
    <w:p w14:paraId="57067E08"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1.</w:t>
      </w:r>
      <w:r w:rsidRPr="002174E2">
        <w:rPr>
          <w:rFonts w:ascii="Cambria" w:hAnsi="Cambria"/>
          <w:snapToGrid w:val="0"/>
          <w:sz w:val="22"/>
          <w:szCs w:val="22"/>
        </w:rPr>
        <w:tab/>
        <w:t>Enter the Project number that this report applies to, along with the name, address, and federal ID number of the Bidder.</w:t>
      </w:r>
    </w:p>
    <w:p w14:paraId="2F1DE0AF"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2.</w:t>
      </w:r>
      <w:r w:rsidRPr="002174E2">
        <w:rPr>
          <w:rFonts w:ascii="Cambria" w:hAnsi="Cambria"/>
          <w:snapToGrid w:val="0"/>
          <w:sz w:val="22"/>
          <w:szCs w:val="22"/>
        </w:rPr>
        <w:tab/>
        <w:t>Check the appropriate box to indicate if the work force being reported is just for the contract/project or the Bidder/Applicant’s total work force.</w:t>
      </w:r>
    </w:p>
    <w:p w14:paraId="28416301"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3.</w:t>
      </w:r>
      <w:r w:rsidRPr="002174E2">
        <w:rPr>
          <w:rFonts w:ascii="Cambria" w:hAnsi="Cambria"/>
          <w:snapToGrid w:val="0"/>
          <w:sz w:val="22"/>
          <w:szCs w:val="22"/>
        </w:rPr>
        <w:tab/>
        <w:t>Check off the appropriate box to indicate if the Bidder completing the report is the contractor or subcontractor.</w:t>
      </w:r>
    </w:p>
    <w:p w14:paraId="6F7FF780"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4.</w:t>
      </w:r>
      <w:r w:rsidRPr="002174E2">
        <w:rPr>
          <w:rFonts w:ascii="Cambria" w:hAnsi="Cambria"/>
          <w:snapToGrid w:val="0"/>
          <w:sz w:val="22"/>
          <w:szCs w:val="22"/>
        </w:rPr>
        <w:tab/>
        <w:t>Enter the total work force by EEO job category.</w:t>
      </w:r>
    </w:p>
    <w:p w14:paraId="1B46D70C"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5.</w:t>
      </w:r>
      <w:r w:rsidRPr="002174E2">
        <w:rPr>
          <w:rFonts w:ascii="Cambria" w:hAnsi="Cambria"/>
          <w:snapToGrid w:val="0"/>
          <w:sz w:val="22"/>
          <w:szCs w:val="22"/>
        </w:rPr>
        <w:tab/>
        <w:t>Break down the total work force by gender and race/ethnic background and enter under the heading Race/Ethnicity.  Contact the M/WBE Coordinator, mwbe@mail.nyused.gov, if you have any questions.</w:t>
      </w:r>
    </w:p>
    <w:p w14:paraId="07B4B06B"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6.</w:t>
      </w:r>
      <w:r w:rsidRPr="002174E2">
        <w:rPr>
          <w:rFonts w:ascii="Cambria" w:hAnsi="Cambria"/>
          <w:snapToGrid w:val="0"/>
          <w:sz w:val="22"/>
          <w:szCs w:val="22"/>
        </w:rPr>
        <w:tab/>
        <w:t>Enter the name, title, phone number and email address for the person completing the form. Sign and date the form in designated areas.</w:t>
      </w:r>
    </w:p>
    <w:p w14:paraId="39E0B02B" w14:textId="77777777" w:rsidR="002174E2" w:rsidRPr="002174E2" w:rsidRDefault="002174E2" w:rsidP="002174E2">
      <w:pPr>
        <w:rPr>
          <w:rFonts w:ascii="Cambria" w:hAnsi="Cambria"/>
          <w:snapToGrid w:val="0"/>
          <w:sz w:val="22"/>
          <w:szCs w:val="22"/>
        </w:rPr>
      </w:pPr>
      <w:r>
        <w:rPr>
          <w:rFonts w:ascii="Cambria" w:hAnsi="Cambria"/>
          <w:snapToGrid w:val="0"/>
          <w:sz w:val="22"/>
          <w:szCs w:val="22"/>
        </w:rPr>
        <w:t xml:space="preserve"> </w:t>
      </w:r>
      <w:r>
        <w:rPr>
          <w:rFonts w:ascii="Cambria" w:hAnsi="Cambria"/>
          <w:snapToGrid w:val="0"/>
          <w:sz w:val="22"/>
          <w:szCs w:val="22"/>
        </w:rPr>
        <w:tab/>
        <w:t xml:space="preserve"> </w:t>
      </w:r>
      <w:r>
        <w:rPr>
          <w:rFonts w:ascii="Cambria" w:hAnsi="Cambria"/>
          <w:snapToGrid w:val="0"/>
          <w:sz w:val="22"/>
          <w:szCs w:val="22"/>
        </w:rPr>
        <w:tab/>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p>
    <w:p w14:paraId="7BD33D68" w14:textId="77777777" w:rsidR="002174E2" w:rsidRPr="00411878" w:rsidRDefault="00411878" w:rsidP="002174E2">
      <w:pPr>
        <w:rPr>
          <w:rFonts w:ascii="Cambria" w:hAnsi="Cambria"/>
          <w:b/>
          <w:snapToGrid w:val="0"/>
          <w:sz w:val="22"/>
          <w:szCs w:val="22"/>
        </w:rPr>
      </w:pPr>
      <w:r>
        <w:rPr>
          <w:rFonts w:ascii="Cambria" w:hAnsi="Cambria"/>
          <w:b/>
          <w:snapToGrid w:val="0"/>
          <w:sz w:val="22"/>
          <w:szCs w:val="22"/>
        </w:rPr>
        <w:t xml:space="preserve">RACE/ETHNIC IDENTIFICATION: </w:t>
      </w:r>
      <w:r w:rsidR="002174E2" w:rsidRPr="002174E2">
        <w:rPr>
          <w:rFonts w:ascii="Cambria" w:hAnsi="Cambria"/>
          <w:snapToGrid w:val="0"/>
          <w:sz w:val="22"/>
          <w:szCs w:val="22"/>
        </w:rPr>
        <w:t>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w:t>
      </w:r>
      <w:r w:rsidR="002174E2">
        <w:rPr>
          <w:rFonts w:ascii="Cambria" w:hAnsi="Cambria"/>
          <w:snapToGrid w:val="0"/>
          <w:sz w:val="22"/>
          <w:szCs w:val="22"/>
        </w:rPr>
        <w:t xml:space="preserve">ategories for this survey are: </w:t>
      </w:r>
      <w:r w:rsidR="002174E2" w:rsidRPr="002174E2">
        <w:rPr>
          <w:rFonts w:ascii="Cambria" w:hAnsi="Cambria"/>
          <w:snapToGrid w:val="0"/>
          <w:sz w:val="22"/>
          <w:szCs w:val="22"/>
        </w:rPr>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p>
    <w:p w14:paraId="71E7AC2D"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Hispanic or Latino</w:t>
      </w:r>
      <w:r w:rsidRPr="002174E2">
        <w:rPr>
          <w:rFonts w:ascii="Cambria" w:hAnsi="Cambria"/>
          <w:snapToGrid w:val="0"/>
          <w:sz w:val="22"/>
          <w:szCs w:val="22"/>
        </w:rPr>
        <w:t xml:space="preserve"> - A person of Cuban, Mexican, Puerto Rican, South or Central American, or other Spanish culture or origin regardless of race.</w:t>
      </w:r>
    </w:p>
    <w:p w14:paraId="5FC51BAE"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White </w:t>
      </w:r>
      <w:r w:rsidRPr="00411878">
        <w:rPr>
          <w:rFonts w:ascii="Cambria" w:hAnsi="Cambria"/>
          <w:snapToGrid w:val="0"/>
          <w:sz w:val="22"/>
          <w:szCs w:val="22"/>
        </w:rPr>
        <w:t>(</w:t>
      </w:r>
      <w:r w:rsidRPr="00411878">
        <w:rPr>
          <w:rFonts w:ascii="Cambria" w:hAnsi="Cambria"/>
          <w:i/>
          <w:snapToGrid w:val="0"/>
          <w:sz w:val="22"/>
          <w:szCs w:val="22"/>
        </w:rPr>
        <w:t>Not Hispanic or Latino</w:t>
      </w:r>
      <w:r w:rsidRPr="00411878">
        <w:rPr>
          <w:rFonts w:ascii="Cambria" w:hAnsi="Cambria"/>
          <w:snapToGrid w:val="0"/>
          <w:sz w:val="22"/>
          <w:szCs w:val="22"/>
        </w:rPr>
        <w:t>)</w:t>
      </w:r>
      <w:r w:rsidRPr="002174E2">
        <w:rPr>
          <w:rFonts w:ascii="Cambria" w:hAnsi="Cambria"/>
          <w:snapToGrid w:val="0"/>
          <w:sz w:val="22"/>
          <w:szCs w:val="22"/>
        </w:rPr>
        <w:t xml:space="preserve"> - A person having origins in any of the original peoples of Europe, the Middle East, or North Africa.</w:t>
      </w:r>
    </w:p>
    <w:p w14:paraId="27C3BA41"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00411878">
        <w:rPr>
          <w:rFonts w:ascii="Cambria" w:hAnsi="Cambria"/>
          <w:b/>
          <w:snapToGrid w:val="0"/>
          <w:sz w:val="22"/>
          <w:szCs w:val="22"/>
        </w:rPr>
        <w:t>Black or African American</w:t>
      </w:r>
      <w:r w:rsidR="00411878" w:rsidRPr="002174E2">
        <w:rPr>
          <w:rFonts w:ascii="Cambria" w:hAnsi="Cambria"/>
          <w:b/>
          <w:snapToGrid w:val="0"/>
          <w:sz w:val="22"/>
          <w:szCs w:val="22"/>
        </w:rPr>
        <w:t xml:space="preserve"> </w:t>
      </w:r>
      <w:r w:rsidR="00411878" w:rsidRPr="00411878">
        <w:rPr>
          <w:rFonts w:ascii="Cambria" w:hAnsi="Cambria"/>
          <w:snapToGrid w:val="0"/>
          <w:sz w:val="22"/>
          <w:szCs w:val="22"/>
        </w:rPr>
        <w:t>(</w:t>
      </w:r>
      <w:r w:rsidR="00411878" w:rsidRPr="00411878">
        <w:rPr>
          <w:rFonts w:ascii="Cambria" w:hAnsi="Cambria"/>
          <w:i/>
          <w:snapToGrid w:val="0"/>
          <w:sz w:val="22"/>
          <w:szCs w:val="22"/>
        </w:rPr>
        <w:t>Not Hispanic or Latino</w:t>
      </w:r>
      <w:r w:rsidR="00411878" w:rsidRPr="00411878">
        <w:rPr>
          <w:rFonts w:ascii="Cambria" w:hAnsi="Cambria"/>
          <w:snapToGrid w:val="0"/>
          <w:sz w:val="22"/>
          <w:szCs w:val="22"/>
        </w:rPr>
        <w:t>)</w:t>
      </w:r>
      <w:r w:rsidR="00411878" w:rsidRPr="002174E2">
        <w:rPr>
          <w:rFonts w:ascii="Cambria" w:hAnsi="Cambria"/>
          <w:snapToGrid w:val="0"/>
          <w:sz w:val="22"/>
          <w:szCs w:val="22"/>
        </w:rPr>
        <w:t xml:space="preserve"> </w:t>
      </w:r>
      <w:r w:rsidRPr="002174E2">
        <w:rPr>
          <w:rFonts w:ascii="Cambria" w:hAnsi="Cambria"/>
          <w:snapToGrid w:val="0"/>
          <w:sz w:val="22"/>
          <w:szCs w:val="22"/>
        </w:rPr>
        <w:t>- A person having origins in any of the black racial groups of Africa.</w:t>
      </w:r>
    </w:p>
    <w:p w14:paraId="1ACD1380"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Native Hawaiian or Other Pacific Islander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w:t>
      </w:r>
      <w:r w:rsidRPr="002174E2">
        <w:rPr>
          <w:rFonts w:ascii="Cambria" w:hAnsi="Cambria"/>
          <w:snapToGrid w:val="0"/>
          <w:sz w:val="22"/>
          <w:szCs w:val="22"/>
        </w:rPr>
        <w:t xml:space="preserve"> - A person having origins in any of the peoples of Hawaii, Guam, Samoa, or other Pacific Islands.</w:t>
      </w:r>
    </w:p>
    <w:p w14:paraId="4871DEB4"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Asian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w:t>
      </w:r>
      <w:r w:rsidRPr="002174E2">
        <w:rPr>
          <w:rFonts w:ascii="Cambria" w:hAnsi="Cambria"/>
          <w:snapToGrid w:val="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14:paraId="53798AFD"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American Indian or Alaska Native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 xml:space="preserve">) </w:t>
      </w:r>
      <w:r w:rsidRPr="002174E2">
        <w:rPr>
          <w:rFonts w:ascii="Cambria" w:hAnsi="Cambria"/>
          <w:snapToGrid w:val="0"/>
          <w:sz w:val="22"/>
          <w:szCs w:val="22"/>
        </w:rPr>
        <w:t>- A person having origins in any of the original peoples of North and South America (including Central America), and who maintain tribal affiliation or community attachment.</w:t>
      </w:r>
    </w:p>
    <w:p w14:paraId="78D5DF74" w14:textId="77777777" w:rsidR="00411878" w:rsidRDefault="002174E2" w:rsidP="00E53C74">
      <w:pPr>
        <w:pStyle w:val="ListParagraph"/>
        <w:numPr>
          <w:ilvl w:val="0"/>
          <w:numId w:val="42"/>
        </w:numPr>
        <w:ind w:left="270" w:hanging="270"/>
        <w:rPr>
          <w:rFonts w:ascii="Cambria" w:hAnsi="Cambria"/>
          <w:snapToGrid w:val="0"/>
          <w:sz w:val="22"/>
          <w:szCs w:val="22"/>
        </w:rPr>
      </w:pPr>
      <w:r w:rsidRPr="00411878">
        <w:rPr>
          <w:rFonts w:ascii="Cambria" w:hAnsi="Cambria"/>
          <w:b/>
          <w:snapToGrid w:val="0"/>
          <w:sz w:val="22"/>
          <w:szCs w:val="22"/>
        </w:rPr>
        <w:t xml:space="preserve">Two or More Races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 - All persons who identify with more th</w:t>
      </w:r>
      <w:r w:rsidR="00411878" w:rsidRPr="00411878">
        <w:rPr>
          <w:rFonts w:ascii="Cambria" w:hAnsi="Cambria"/>
          <w:snapToGrid w:val="0"/>
          <w:sz w:val="22"/>
          <w:szCs w:val="22"/>
        </w:rPr>
        <w:t>an one of the above five races.</w:t>
      </w:r>
    </w:p>
    <w:p w14:paraId="3FEA5349" w14:textId="77777777" w:rsidR="00411878" w:rsidRDefault="002174E2" w:rsidP="00E53C74">
      <w:pPr>
        <w:pStyle w:val="ListParagraph"/>
        <w:numPr>
          <w:ilvl w:val="0"/>
          <w:numId w:val="42"/>
        </w:numPr>
        <w:ind w:left="270" w:hanging="270"/>
        <w:rPr>
          <w:rFonts w:ascii="Cambria" w:hAnsi="Cambria"/>
          <w:snapToGrid w:val="0"/>
          <w:sz w:val="22"/>
          <w:szCs w:val="22"/>
        </w:rPr>
      </w:pPr>
      <w:r w:rsidRPr="00411878">
        <w:rPr>
          <w:rFonts w:ascii="Cambria" w:hAnsi="Cambria"/>
          <w:b/>
          <w:snapToGrid w:val="0"/>
          <w:sz w:val="22"/>
          <w:szCs w:val="22"/>
        </w:rPr>
        <w:t xml:space="preserve">Disabled </w:t>
      </w:r>
      <w:r w:rsidRPr="00411878">
        <w:rPr>
          <w:rFonts w:ascii="Cambria" w:hAnsi="Cambria"/>
          <w:snapToGrid w:val="0"/>
          <w:sz w:val="22"/>
          <w:szCs w:val="22"/>
        </w:rPr>
        <w:t xml:space="preserve">- Any person who has a physical or mental impairment that substantially limits one or more major life activity; has a record of such an impairment; or is regarded as having such an </w:t>
      </w:r>
      <w:r w:rsidR="00411878" w:rsidRPr="00411878">
        <w:rPr>
          <w:rFonts w:ascii="Cambria" w:hAnsi="Cambria"/>
          <w:snapToGrid w:val="0"/>
          <w:sz w:val="22"/>
          <w:szCs w:val="22"/>
        </w:rPr>
        <w:t>impairmen</w:t>
      </w:r>
      <w:r w:rsidR="00411878">
        <w:rPr>
          <w:rFonts w:ascii="Cambria" w:hAnsi="Cambria"/>
          <w:snapToGrid w:val="0"/>
          <w:sz w:val="22"/>
          <w:szCs w:val="22"/>
        </w:rPr>
        <w:t>t</w:t>
      </w:r>
    </w:p>
    <w:p w14:paraId="1B89F1F6" w14:textId="309C901E" w:rsidR="00411878" w:rsidRDefault="00411878" w:rsidP="00E53C74">
      <w:pPr>
        <w:pStyle w:val="ListParagraph"/>
        <w:numPr>
          <w:ilvl w:val="0"/>
          <w:numId w:val="42"/>
        </w:numPr>
        <w:ind w:left="270" w:hanging="270"/>
        <w:rPr>
          <w:rFonts w:ascii="Cambria" w:hAnsi="Cambria"/>
          <w:snapToGrid w:val="0"/>
          <w:sz w:val="22"/>
          <w:szCs w:val="22"/>
        </w:rPr>
      </w:pPr>
      <w:r>
        <w:rPr>
          <w:rFonts w:ascii="Cambria" w:hAnsi="Cambria"/>
          <w:b/>
          <w:snapToGrid w:val="0"/>
          <w:sz w:val="22"/>
          <w:szCs w:val="22"/>
        </w:rPr>
        <w:t xml:space="preserve">Vietnam Era Veteran </w:t>
      </w:r>
      <w:r>
        <w:rPr>
          <w:rFonts w:ascii="Cambria" w:hAnsi="Cambria"/>
          <w:snapToGrid w:val="0"/>
          <w:sz w:val="22"/>
          <w:szCs w:val="22"/>
        </w:rPr>
        <w:t xml:space="preserve">– a veteran who served at any time between and including Jan. 1, </w:t>
      </w:r>
      <w:r w:rsidR="0072539C">
        <w:rPr>
          <w:rFonts w:ascii="Cambria" w:hAnsi="Cambria"/>
          <w:snapToGrid w:val="0"/>
          <w:sz w:val="22"/>
          <w:szCs w:val="22"/>
        </w:rPr>
        <w:t>1</w:t>
      </w:r>
      <w:r>
        <w:rPr>
          <w:rFonts w:ascii="Cambria" w:hAnsi="Cambria"/>
          <w:snapToGrid w:val="0"/>
          <w:sz w:val="22"/>
          <w:szCs w:val="22"/>
        </w:rPr>
        <w:t>963 and May 7, 1975</w:t>
      </w:r>
    </w:p>
    <w:p w14:paraId="16142710" w14:textId="77777777" w:rsidR="00411878" w:rsidRDefault="00411878" w:rsidP="00084EB7">
      <w:pPr>
        <w:spacing w:after="120"/>
        <w:rPr>
          <w:rFonts w:ascii="Cambria" w:hAnsi="Cambria"/>
          <w:sz w:val="22"/>
          <w:szCs w:val="22"/>
        </w:rPr>
      </w:pPr>
    </w:p>
    <w:p w14:paraId="1E2B493C" w14:textId="77777777" w:rsidR="00411878" w:rsidRDefault="00411878" w:rsidP="00084EB7">
      <w:pPr>
        <w:spacing w:after="120"/>
        <w:rPr>
          <w:rFonts w:ascii="Cambria" w:hAnsi="Cambria"/>
          <w:sz w:val="22"/>
          <w:szCs w:val="22"/>
        </w:rPr>
      </w:pPr>
    </w:p>
    <w:p w14:paraId="7DA55404" w14:textId="77777777" w:rsidR="00411878" w:rsidRDefault="00411878" w:rsidP="00084EB7">
      <w:pPr>
        <w:spacing w:after="120"/>
        <w:rPr>
          <w:rFonts w:ascii="Cambria" w:hAnsi="Cambria"/>
          <w:sz w:val="22"/>
          <w:szCs w:val="22"/>
        </w:rPr>
      </w:pPr>
    </w:p>
    <w:p w14:paraId="72E41572" w14:textId="77777777" w:rsidR="006A125E" w:rsidRPr="00BC7CC2" w:rsidRDefault="006A125E" w:rsidP="006A125E">
      <w:pPr>
        <w:spacing w:after="160" w:line="259" w:lineRule="auto"/>
        <w:jc w:val="center"/>
        <w:rPr>
          <w:rFonts w:ascii="Century Gothic" w:hAnsi="Century Gothic"/>
          <w:sz w:val="32"/>
          <w:szCs w:val="32"/>
        </w:rPr>
      </w:pPr>
      <w:r>
        <w:rPr>
          <w:rFonts w:ascii="Century Gothic" w:hAnsi="Century Gothic"/>
          <w:sz w:val="32"/>
          <w:szCs w:val="32"/>
        </w:rPr>
        <w:t>FO</w:t>
      </w:r>
      <w:r w:rsidRPr="000E78D1">
        <w:rPr>
          <w:rFonts w:ascii="Century Gothic" w:hAnsi="Century Gothic"/>
          <w:sz w:val="32"/>
          <w:szCs w:val="32"/>
        </w:rPr>
        <w:t>R NYSED USE</w:t>
      </w:r>
    </w:p>
    <w:p w14:paraId="33179FEA" w14:textId="65BEDC9A" w:rsidR="006A125E" w:rsidRPr="000E78D1" w:rsidRDefault="006A125E" w:rsidP="006A125E">
      <w:pPr>
        <w:pStyle w:val="Heading2"/>
        <w:jc w:val="center"/>
        <w:rPr>
          <w:rFonts w:ascii="Century Gothic" w:hAnsi="Century Gothic" w:cs="Times New Roman"/>
          <w:i w:val="0"/>
          <w:sz w:val="24"/>
        </w:rPr>
      </w:pPr>
      <w:r w:rsidRPr="000E78D1">
        <w:rPr>
          <w:rFonts w:ascii="Century Gothic" w:hAnsi="Century Gothic" w:cs="Times New Roman"/>
          <w:i w:val="0"/>
          <w:sz w:val="24"/>
        </w:rPr>
        <w:t>20</w:t>
      </w:r>
      <w:r w:rsidR="007C0233">
        <w:rPr>
          <w:rFonts w:ascii="Century Gothic" w:hAnsi="Century Gothic" w:cs="Times New Roman"/>
          <w:i w:val="0"/>
          <w:sz w:val="24"/>
        </w:rPr>
        <w:t>22</w:t>
      </w:r>
      <w:r>
        <w:rPr>
          <w:rFonts w:ascii="Century Gothic" w:hAnsi="Century Gothic" w:cs="Times New Roman"/>
          <w:i w:val="0"/>
          <w:sz w:val="24"/>
        </w:rPr>
        <w:t>– 202</w:t>
      </w:r>
      <w:r w:rsidR="007C0233">
        <w:rPr>
          <w:rFonts w:ascii="Century Gothic" w:hAnsi="Century Gothic" w:cs="Times New Roman"/>
          <w:i w:val="0"/>
          <w:sz w:val="24"/>
        </w:rPr>
        <w:t>5</w:t>
      </w:r>
      <w:r w:rsidRPr="000E78D1">
        <w:rPr>
          <w:rFonts w:ascii="Century Gothic" w:hAnsi="Century Gothic" w:cs="Times New Roman"/>
          <w:i w:val="0"/>
          <w:sz w:val="24"/>
        </w:rPr>
        <w:t xml:space="preserve"> McKinney-Vento Education of Homeless Children and Youth</w:t>
      </w:r>
    </w:p>
    <w:p w14:paraId="2C5EA442" w14:textId="77777777" w:rsidR="006A125E" w:rsidRPr="000E78D1" w:rsidRDefault="006A125E" w:rsidP="006A125E">
      <w:pPr>
        <w:jc w:val="center"/>
        <w:rPr>
          <w:rFonts w:ascii="Century Gothic" w:hAnsi="Century Gothic"/>
          <w:b/>
        </w:rPr>
      </w:pPr>
      <w:r w:rsidRPr="000E78D1">
        <w:rPr>
          <w:rFonts w:ascii="Century Gothic" w:hAnsi="Century Gothic"/>
          <w:b/>
        </w:rPr>
        <w:t>Competitive Grant Application Review Sheet</w:t>
      </w:r>
    </w:p>
    <w:p w14:paraId="45D0400F" w14:textId="77777777" w:rsidR="006A125E" w:rsidRPr="000E78D1" w:rsidRDefault="006A125E" w:rsidP="006A125E">
      <w:pPr>
        <w:pStyle w:val="Subtitle"/>
        <w:jc w:val="left"/>
        <w:rPr>
          <w:b w:val="0"/>
          <w:bCs w:val="0"/>
          <w:sz w:val="24"/>
        </w:rPr>
      </w:pPr>
    </w:p>
    <w:p w14:paraId="61364F3F" w14:textId="77777777" w:rsidR="006A125E" w:rsidRPr="000E78D1" w:rsidRDefault="006A125E" w:rsidP="006A125E">
      <w:pPr>
        <w:pStyle w:val="Subtitle"/>
        <w:jc w:val="left"/>
        <w:rPr>
          <w:b w:val="0"/>
          <w:bCs w:val="0"/>
          <w:sz w:val="24"/>
        </w:rPr>
      </w:pPr>
    </w:p>
    <w:p w14:paraId="7B8B0EE2" w14:textId="77777777" w:rsidR="006A125E" w:rsidRPr="000E78D1" w:rsidRDefault="006A125E" w:rsidP="006A125E">
      <w:pPr>
        <w:pStyle w:val="Subtitle"/>
        <w:jc w:val="left"/>
        <w:rPr>
          <w:bCs w:val="0"/>
          <w:sz w:val="24"/>
        </w:rPr>
      </w:pPr>
    </w:p>
    <w:p w14:paraId="20C6DCA1" w14:textId="77777777" w:rsidR="006A125E" w:rsidRPr="000E78D1" w:rsidRDefault="006A125E" w:rsidP="006A125E">
      <w:pPr>
        <w:pStyle w:val="Subtitle"/>
        <w:jc w:val="left"/>
        <w:rPr>
          <w:rFonts w:ascii="Cambria" w:hAnsi="Cambria"/>
          <w:b w:val="0"/>
          <w:bCs w:val="0"/>
          <w:sz w:val="22"/>
          <w:szCs w:val="22"/>
        </w:rPr>
      </w:pPr>
      <w:r w:rsidRPr="000E78D1">
        <w:rPr>
          <w:rFonts w:ascii="Cambria" w:hAnsi="Cambria"/>
          <w:bCs w:val="0"/>
          <w:sz w:val="22"/>
          <w:szCs w:val="22"/>
        </w:rPr>
        <w:t>LEA Name:</w:t>
      </w:r>
      <w:r w:rsidRPr="000E78D1">
        <w:rPr>
          <w:rFonts w:ascii="Cambria" w:hAnsi="Cambria"/>
          <w:b w:val="0"/>
          <w:bCs w:val="0"/>
          <w:sz w:val="22"/>
          <w:szCs w:val="22"/>
        </w:rPr>
        <w:t xml:space="preserve">  _________________________________________</w:t>
      </w:r>
    </w:p>
    <w:p w14:paraId="080ACEF4" w14:textId="77777777" w:rsidR="006A125E" w:rsidRPr="000E78D1" w:rsidRDefault="006A125E" w:rsidP="006A125E">
      <w:pPr>
        <w:pStyle w:val="Subtitle"/>
        <w:jc w:val="left"/>
        <w:rPr>
          <w:rFonts w:ascii="Cambria" w:hAnsi="Cambria"/>
          <w:sz w:val="22"/>
          <w:szCs w:val="22"/>
        </w:rPr>
      </w:pPr>
    </w:p>
    <w:p w14:paraId="21B21E8A" w14:textId="77777777" w:rsidR="006A125E" w:rsidRPr="000E78D1" w:rsidRDefault="006A125E" w:rsidP="006A125E">
      <w:pPr>
        <w:pStyle w:val="Subtitle"/>
        <w:jc w:val="left"/>
        <w:rPr>
          <w:rFonts w:ascii="Cambria" w:hAnsi="Cambria"/>
          <w:sz w:val="22"/>
          <w:szCs w:val="22"/>
        </w:rPr>
      </w:pPr>
    </w:p>
    <w:p w14:paraId="494A5AF1" w14:textId="77777777" w:rsidR="006A125E" w:rsidRPr="000E78D1" w:rsidRDefault="006A125E" w:rsidP="006A125E">
      <w:pPr>
        <w:pStyle w:val="Subtitle"/>
        <w:jc w:val="left"/>
        <w:rPr>
          <w:rFonts w:ascii="Cambria" w:hAnsi="Cambria"/>
          <w:sz w:val="22"/>
          <w:szCs w:val="22"/>
        </w:rPr>
      </w:pPr>
      <w:r w:rsidRPr="000E78D1">
        <w:rPr>
          <w:rFonts w:ascii="Cambria" w:hAnsi="Cambria"/>
          <w:sz w:val="22"/>
          <w:szCs w:val="22"/>
        </w:rPr>
        <w:t>LEA Contact: _________________________________________</w:t>
      </w:r>
    </w:p>
    <w:p w14:paraId="448F9BFA" w14:textId="77777777" w:rsidR="006A125E" w:rsidRPr="000E78D1" w:rsidRDefault="006A125E" w:rsidP="006A125E">
      <w:pPr>
        <w:pStyle w:val="Subtitle"/>
        <w:jc w:val="left"/>
        <w:rPr>
          <w:rFonts w:ascii="Cambria" w:hAnsi="Cambria"/>
          <w:sz w:val="22"/>
          <w:szCs w:val="22"/>
        </w:rPr>
      </w:pPr>
    </w:p>
    <w:tbl>
      <w:tblPr>
        <w:tblpPr w:leftFromText="180" w:rightFromText="180" w:vertAnchor="text" w:horzAnchor="page" w:tblpX="3046" w:tblpY="17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6A125E" w:rsidRPr="000E78D1" w14:paraId="31B3ECF6" w14:textId="77777777" w:rsidTr="00E87DFB">
        <w:trPr>
          <w:trHeight w:val="422"/>
        </w:trPr>
        <w:tc>
          <w:tcPr>
            <w:tcW w:w="560" w:type="dxa"/>
            <w:tcBorders>
              <w:top w:val="single" w:sz="4" w:space="0" w:color="auto"/>
              <w:bottom w:val="single" w:sz="4" w:space="0" w:color="auto"/>
              <w:right w:val="single" w:sz="4" w:space="0" w:color="auto"/>
            </w:tcBorders>
            <w:vAlign w:val="center"/>
          </w:tcPr>
          <w:p w14:paraId="545FAA26" w14:textId="77777777" w:rsidR="006A125E" w:rsidRPr="000E78D1" w:rsidRDefault="006A125E" w:rsidP="00E87DFB">
            <w:pPr>
              <w:ind w:hanging="1728"/>
              <w:jc w:val="center"/>
              <w:rPr>
                <w:rFonts w:ascii="Cambria" w:hAnsi="Cambria"/>
                <w:sz w:val="22"/>
                <w:szCs w:val="22"/>
              </w:rPr>
            </w:pPr>
          </w:p>
        </w:tc>
        <w:tc>
          <w:tcPr>
            <w:tcW w:w="480" w:type="dxa"/>
            <w:tcBorders>
              <w:top w:val="single" w:sz="4" w:space="0" w:color="auto"/>
              <w:left w:val="single" w:sz="4" w:space="0" w:color="auto"/>
              <w:bottom w:val="single" w:sz="4" w:space="0" w:color="auto"/>
              <w:right w:val="single" w:sz="4" w:space="0" w:color="auto"/>
            </w:tcBorders>
            <w:vAlign w:val="center"/>
          </w:tcPr>
          <w:p w14:paraId="750F55F5" w14:textId="77777777" w:rsidR="006A125E" w:rsidRPr="000E78D1" w:rsidRDefault="006A125E" w:rsidP="00E87DFB">
            <w:pPr>
              <w:jc w:val="center"/>
              <w:rPr>
                <w:rFonts w:ascii="Cambria" w:hAnsi="Cambria"/>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68619642" w14:textId="77777777" w:rsidR="006A125E" w:rsidRPr="000E78D1" w:rsidRDefault="006A125E" w:rsidP="00E87DFB">
            <w:pPr>
              <w:jc w:val="center"/>
              <w:rPr>
                <w:rFonts w:ascii="Cambria" w:hAnsi="Cambria"/>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14:paraId="02CE3E5E" w14:textId="77777777" w:rsidR="006A125E" w:rsidRPr="000E78D1" w:rsidRDefault="006A125E" w:rsidP="00E87DFB">
            <w:pPr>
              <w:jc w:val="center"/>
              <w:rPr>
                <w:rFonts w:ascii="Cambria" w:hAnsi="Cambria"/>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14:paraId="3D3B4E33" w14:textId="77777777" w:rsidR="006A125E" w:rsidRPr="000E78D1" w:rsidRDefault="006A125E" w:rsidP="00E87DFB">
            <w:pPr>
              <w:jc w:val="center"/>
              <w:rPr>
                <w:rFonts w:ascii="Cambria" w:hAnsi="Cambria"/>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14:paraId="2733E142" w14:textId="77777777" w:rsidR="006A125E" w:rsidRPr="000E78D1" w:rsidRDefault="006A125E" w:rsidP="00E87DFB">
            <w:pPr>
              <w:jc w:val="center"/>
              <w:rPr>
                <w:rFonts w:ascii="Cambria" w:hAnsi="Cambria"/>
                <w:sz w:val="22"/>
                <w:szCs w:val="22"/>
              </w:rPr>
            </w:pPr>
          </w:p>
        </w:tc>
        <w:tc>
          <w:tcPr>
            <w:tcW w:w="580" w:type="dxa"/>
            <w:tcBorders>
              <w:top w:val="single" w:sz="4" w:space="0" w:color="auto"/>
              <w:left w:val="single" w:sz="4" w:space="0" w:color="auto"/>
              <w:bottom w:val="single" w:sz="4" w:space="0" w:color="auto"/>
              <w:right w:val="single" w:sz="4" w:space="0" w:color="auto"/>
            </w:tcBorders>
            <w:vAlign w:val="center"/>
          </w:tcPr>
          <w:p w14:paraId="0C556C95" w14:textId="77777777" w:rsidR="006A125E" w:rsidRPr="000E78D1" w:rsidRDefault="006A125E" w:rsidP="00E87DFB">
            <w:pPr>
              <w:jc w:val="center"/>
              <w:rPr>
                <w:rFonts w:ascii="Cambria" w:hAnsi="Cambria"/>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14:paraId="44334E2B" w14:textId="77777777" w:rsidR="006A125E" w:rsidRPr="000E78D1" w:rsidRDefault="006A125E" w:rsidP="00E87DFB">
            <w:pPr>
              <w:jc w:val="center"/>
              <w:rPr>
                <w:rFonts w:ascii="Cambria" w:hAnsi="Cambria"/>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F4AB0BE" w14:textId="5921F345" w:rsidR="006A125E" w:rsidRPr="000E78D1" w:rsidRDefault="006A125E" w:rsidP="00E87DFB">
            <w:pPr>
              <w:jc w:val="center"/>
              <w:rPr>
                <w:rFonts w:ascii="Cambria" w:hAnsi="Cambria"/>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14:paraId="6F6B6327" w14:textId="067E82B3" w:rsidR="006A125E" w:rsidRPr="000E78D1" w:rsidRDefault="006A125E" w:rsidP="00E87DFB">
            <w:pPr>
              <w:jc w:val="center"/>
              <w:rPr>
                <w:rFonts w:ascii="Cambria" w:hAnsi="Cambria"/>
                <w:sz w:val="22"/>
                <w:szCs w:val="22"/>
              </w:rPr>
            </w:pPr>
          </w:p>
        </w:tc>
        <w:tc>
          <w:tcPr>
            <w:tcW w:w="580" w:type="dxa"/>
            <w:tcBorders>
              <w:top w:val="single" w:sz="4" w:space="0" w:color="auto"/>
              <w:left w:val="single" w:sz="4" w:space="0" w:color="auto"/>
              <w:bottom w:val="single" w:sz="4" w:space="0" w:color="auto"/>
              <w:right w:val="single" w:sz="4" w:space="0" w:color="auto"/>
            </w:tcBorders>
            <w:vAlign w:val="center"/>
          </w:tcPr>
          <w:p w14:paraId="05C7D25F" w14:textId="3E68BE55" w:rsidR="006A125E" w:rsidRPr="000E78D1" w:rsidRDefault="006A125E" w:rsidP="00E87DFB">
            <w:pPr>
              <w:jc w:val="center"/>
              <w:rPr>
                <w:rFonts w:ascii="Cambria" w:hAnsi="Cambria"/>
                <w:sz w:val="22"/>
                <w:szCs w:val="22"/>
              </w:rPr>
            </w:pPr>
          </w:p>
        </w:tc>
        <w:tc>
          <w:tcPr>
            <w:tcW w:w="520" w:type="dxa"/>
            <w:tcBorders>
              <w:top w:val="single" w:sz="4" w:space="0" w:color="auto"/>
              <w:left w:val="single" w:sz="4" w:space="0" w:color="auto"/>
              <w:bottom w:val="single" w:sz="4" w:space="0" w:color="auto"/>
            </w:tcBorders>
            <w:vAlign w:val="center"/>
          </w:tcPr>
          <w:p w14:paraId="5DDE3C15" w14:textId="535A8A49" w:rsidR="006A125E" w:rsidRPr="000E78D1" w:rsidRDefault="006A125E" w:rsidP="00E87DFB">
            <w:pPr>
              <w:jc w:val="center"/>
              <w:rPr>
                <w:rFonts w:ascii="Cambria" w:hAnsi="Cambria"/>
                <w:sz w:val="22"/>
                <w:szCs w:val="22"/>
              </w:rPr>
            </w:pPr>
          </w:p>
        </w:tc>
      </w:tr>
    </w:tbl>
    <w:p w14:paraId="5E967275" w14:textId="77777777" w:rsidR="006A125E" w:rsidRPr="000E78D1" w:rsidRDefault="006A125E" w:rsidP="006A125E">
      <w:pPr>
        <w:pStyle w:val="Subtitle"/>
        <w:jc w:val="left"/>
        <w:rPr>
          <w:rFonts w:ascii="Cambria" w:hAnsi="Cambria"/>
          <w:sz w:val="22"/>
          <w:szCs w:val="22"/>
        </w:rPr>
      </w:pPr>
    </w:p>
    <w:p w14:paraId="4CB1CB38" w14:textId="77777777" w:rsidR="006A125E" w:rsidRPr="000E78D1" w:rsidRDefault="006A125E" w:rsidP="006A125E">
      <w:pPr>
        <w:pStyle w:val="Subtitle"/>
        <w:jc w:val="left"/>
        <w:rPr>
          <w:rFonts w:ascii="Cambria" w:hAnsi="Cambria"/>
          <w:sz w:val="22"/>
          <w:szCs w:val="22"/>
        </w:rPr>
      </w:pPr>
      <w:r w:rsidRPr="000E78D1">
        <w:rPr>
          <w:rFonts w:ascii="Cambria" w:hAnsi="Cambria"/>
          <w:sz w:val="22"/>
          <w:szCs w:val="22"/>
        </w:rPr>
        <w:t>Agency Code:</w:t>
      </w:r>
    </w:p>
    <w:p w14:paraId="5BCDFF94" w14:textId="77777777" w:rsidR="006A125E" w:rsidRPr="000E78D1" w:rsidRDefault="006A125E" w:rsidP="006A125E">
      <w:pPr>
        <w:rPr>
          <w:rFonts w:ascii="Cambria" w:hAnsi="Cambria"/>
          <w:sz w:val="22"/>
          <w:szCs w:val="22"/>
        </w:rPr>
      </w:pPr>
    </w:p>
    <w:p w14:paraId="08D2C19C" w14:textId="77777777" w:rsidR="006A125E" w:rsidRPr="000E78D1" w:rsidRDefault="006A125E" w:rsidP="006A125E">
      <w:pPr>
        <w:spacing w:before="120"/>
        <w:rPr>
          <w:rFonts w:ascii="Cambria" w:hAnsi="Cambria"/>
          <w:b/>
          <w:sz w:val="22"/>
          <w:szCs w:val="22"/>
        </w:rPr>
      </w:pPr>
    </w:p>
    <w:p w14:paraId="185A4648" w14:textId="77777777" w:rsidR="006A125E" w:rsidRPr="000E78D1" w:rsidRDefault="006A125E" w:rsidP="006A125E">
      <w:pPr>
        <w:spacing w:before="120"/>
        <w:rPr>
          <w:rFonts w:ascii="Cambria" w:hAnsi="Cambria"/>
          <w:b/>
          <w:sz w:val="22"/>
          <w:szCs w:val="22"/>
        </w:rPr>
      </w:pPr>
      <w:r w:rsidRPr="000E78D1">
        <w:rPr>
          <w:rFonts w:ascii="Cambria" w:hAnsi="Cambria"/>
          <w:b/>
          <w:sz w:val="22"/>
          <w:szCs w:val="22"/>
        </w:rPr>
        <w:t>Total Homeless Number: _______________________________________</w:t>
      </w:r>
    </w:p>
    <w:p w14:paraId="3694C9FA" w14:textId="77777777" w:rsidR="009A4270" w:rsidRDefault="009A4270" w:rsidP="003E4155">
      <w:pPr>
        <w:rPr>
          <w:rFonts w:ascii="Cambria" w:hAnsi="Cambria"/>
          <w:i/>
          <w:sz w:val="22"/>
          <w:szCs w:val="22"/>
        </w:rPr>
      </w:pPr>
    </w:p>
    <w:p w14:paraId="088B851D" w14:textId="39FCE974" w:rsidR="003E4155" w:rsidRPr="003E4155" w:rsidRDefault="006A125E" w:rsidP="003E4155">
      <w:pPr>
        <w:rPr>
          <w:bCs/>
        </w:rPr>
      </w:pPr>
      <w:r w:rsidRPr="000E78D1">
        <w:rPr>
          <w:rFonts w:ascii="Cambria" w:hAnsi="Cambria"/>
          <w:i/>
          <w:sz w:val="22"/>
          <w:szCs w:val="22"/>
        </w:rPr>
        <w:t xml:space="preserve">Total (with or without Consortium) needs to be at </w:t>
      </w:r>
      <w:r w:rsidRPr="000E78D1">
        <w:rPr>
          <w:rFonts w:ascii="Cambria" w:hAnsi="Cambria"/>
          <w:i/>
          <w:sz w:val="22"/>
          <w:szCs w:val="22"/>
          <w:u w:val="single"/>
        </w:rPr>
        <w:t>least 100 to apply</w:t>
      </w:r>
      <w:r w:rsidRPr="000E78D1">
        <w:rPr>
          <w:rFonts w:ascii="Cambria" w:hAnsi="Cambria"/>
          <w:i/>
          <w:sz w:val="22"/>
          <w:szCs w:val="22"/>
        </w:rPr>
        <w:t xml:space="preserve">. </w:t>
      </w:r>
      <w:r w:rsidRPr="000E78D1">
        <w:rPr>
          <w:rFonts w:ascii="Cambria" w:hAnsi="Cambria"/>
          <w:bCs/>
          <w:i/>
          <w:sz w:val="22"/>
          <w:szCs w:val="22"/>
        </w:rPr>
        <w:t>Statistics may be found on the number of students reported as homeless fo</w:t>
      </w:r>
      <w:r w:rsidRPr="008C1AB0">
        <w:rPr>
          <w:rFonts w:ascii="Cambria" w:hAnsi="Cambria"/>
          <w:bCs/>
          <w:i/>
          <w:sz w:val="22"/>
          <w:szCs w:val="22"/>
        </w:rPr>
        <w:t>r</w:t>
      </w:r>
      <w:r w:rsidR="008C1AB0" w:rsidRPr="008C1AB0">
        <w:rPr>
          <w:rFonts w:ascii="Cambria" w:hAnsi="Cambria"/>
          <w:bCs/>
          <w:i/>
          <w:sz w:val="22"/>
          <w:szCs w:val="22"/>
        </w:rPr>
        <w:t xml:space="preserve"> the</w:t>
      </w:r>
      <w:r w:rsidRPr="008C1AB0">
        <w:rPr>
          <w:rFonts w:ascii="Cambria" w:hAnsi="Cambria"/>
          <w:bCs/>
          <w:i/>
          <w:sz w:val="22"/>
          <w:szCs w:val="22"/>
        </w:rPr>
        <w:t xml:space="preserve"> </w:t>
      </w:r>
      <w:r w:rsidR="00990ABC" w:rsidRPr="008C1AB0">
        <w:rPr>
          <w:rFonts w:ascii="Cambria" w:hAnsi="Cambria"/>
          <w:i/>
          <w:sz w:val="22"/>
          <w:szCs w:val="22"/>
        </w:rPr>
        <w:t>2018-</w:t>
      </w:r>
      <w:r w:rsidR="00990ABC" w:rsidRPr="008C1AB0">
        <w:rPr>
          <w:i/>
        </w:rPr>
        <w:t xml:space="preserve">19, 2019-20 and 2020-21 </w:t>
      </w:r>
      <w:r w:rsidRPr="008C1AB0">
        <w:rPr>
          <w:rFonts w:ascii="Cambria" w:hAnsi="Cambria"/>
          <w:bCs/>
          <w:i/>
          <w:sz w:val="22"/>
          <w:szCs w:val="22"/>
        </w:rPr>
        <w:t>school year</w:t>
      </w:r>
      <w:r w:rsidR="008C1AB0" w:rsidRPr="008C1AB0">
        <w:rPr>
          <w:rFonts w:ascii="Cambria" w:hAnsi="Cambria"/>
          <w:bCs/>
          <w:i/>
          <w:sz w:val="22"/>
          <w:szCs w:val="22"/>
        </w:rPr>
        <w:t>s</w:t>
      </w:r>
      <w:r w:rsidRPr="008C1AB0">
        <w:rPr>
          <w:rFonts w:ascii="Cambria" w:hAnsi="Cambria"/>
          <w:bCs/>
          <w:i/>
          <w:sz w:val="22"/>
          <w:szCs w:val="22"/>
        </w:rPr>
        <w:t xml:space="preserve"> </w:t>
      </w:r>
      <w:r w:rsidRPr="009A4270">
        <w:rPr>
          <w:rFonts w:ascii="Cambria" w:hAnsi="Cambria"/>
          <w:bCs/>
          <w:i/>
          <w:sz w:val="22"/>
          <w:szCs w:val="22"/>
        </w:rPr>
        <w:t>at</w:t>
      </w:r>
      <w:r w:rsidR="009A4270" w:rsidRPr="009A4270">
        <w:rPr>
          <w:rFonts w:ascii="Cambria" w:hAnsi="Cambria"/>
          <w:bCs/>
          <w:i/>
          <w:sz w:val="22"/>
          <w:szCs w:val="22"/>
        </w:rPr>
        <w:t xml:space="preserve"> </w:t>
      </w:r>
      <w:r w:rsidR="009A4270" w:rsidRPr="009A4270">
        <w:rPr>
          <w:rFonts w:ascii="Cambria" w:hAnsi="Cambria"/>
          <w:bCs/>
          <w:i/>
          <w:color w:val="000000" w:themeColor="text1"/>
          <w:sz w:val="22"/>
          <w:szCs w:val="22"/>
        </w:rPr>
        <w:t xml:space="preserve">the </w:t>
      </w:r>
      <w:hyperlink r:id="rId51" w:history="1">
        <w:r w:rsidR="009A4270" w:rsidRPr="009A4270">
          <w:rPr>
            <w:rStyle w:val="Hyperlink"/>
            <w:rFonts w:ascii="Cambria" w:hAnsi="Cambria"/>
            <w:bCs/>
            <w:i/>
            <w:sz w:val="22"/>
            <w:szCs w:val="22"/>
          </w:rPr>
          <w:t>NYS-TEACHS website</w:t>
        </w:r>
      </w:hyperlink>
      <w:r w:rsidR="009A4270" w:rsidRPr="009A4270">
        <w:rPr>
          <w:rFonts w:ascii="Cambria" w:hAnsi="Cambria"/>
          <w:bCs/>
          <w:i/>
          <w:color w:val="000000" w:themeColor="text1"/>
          <w:sz w:val="22"/>
          <w:szCs w:val="22"/>
        </w:rPr>
        <w:t xml:space="preserve"> under the heading “SIRS Data on Student Homelessness – 3 Year Summary.”</w:t>
      </w:r>
      <w:r w:rsidRPr="008C1AB0">
        <w:rPr>
          <w:rFonts w:ascii="Cambria" w:hAnsi="Cambria"/>
          <w:i/>
          <w:sz w:val="22"/>
          <w:szCs w:val="22"/>
        </w:rPr>
        <w:t xml:space="preserve"> </w:t>
      </w:r>
    </w:p>
    <w:p w14:paraId="32B83A86" w14:textId="77777777" w:rsidR="006A125E" w:rsidRDefault="006A125E" w:rsidP="006A125E">
      <w:pPr>
        <w:rPr>
          <w:rFonts w:ascii="Cambria" w:hAnsi="Cambria"/>
          <w:b/>
          <w:sz w:val="22"/>
          <w:szCs w:val="22"/>
        </w:rPr>
      </w:pPr>
    </w:p>
    <w:p w14:paraId="60A9F6ED" w14:textId="77777777" w:rsidR="006A125E" w:rsidRPr="000E78D1" w:rsidRDefault="006A125E" w:rsidP="006A125E">
      <w:pPr>
        <w:rPr>
          <w:rFonts w:ascii="Cambria" w:hAnsi="Cambria"/>
          <w:b/>
          <w:sz w:val="22"/>
          <w:szCs w:val="22"/>
        </w:rPr>
      </w:pPr>
    </w:p>
    <w:p w14:paraId="7372D08A" w14:textId="77777777" w:rsidR="006A125E" w:rsidRPr="000E78D1" w:rsidRDefault="006A125E" w:rsidP="006A125E">
      <w:pPr>
        <w:rPr>
          <w:rFonts w:ascii="Cambria" w:hAnsi="Cambria"/>
          <w:b/>
          <w:sz w:val="22"/>
          <w:szCs w:val="22"/>
        </w:rPr>
      </w:pPr>
      <w:r w:rsidRPr="000E78D1">
        <w:rPr>
          <w:rFonts w:ascii="Cambria" w:hAnsi="Cambria"/>
          <w:b/>
          <w:sz w:val="22"/>
          <w:szCs w:val="22"/>
        </w:rPr>
        <w:t xml:space="preserve">The LEA/Consortium applying for </w:t>
      </w:r>
      <w:r w:rsidRPr="000E78D1">
        <w:rPr>
          <w:rFonts w:ascii="Cambria" w:hAnsi="Cambria"/>
          <w:sz w:val="22"/>
          <w:szCs w:val="22"/>
        </w:rPr>
        <w:t>(</w:t>
      </w:r>
      <w:r w:rsidRPr="000E78D1">
        <w:rPr>
          <w:rFonts w:ascii="Cambria" w:hAnsi="Cambria"/>
          <w:i/>
          <w:sz w:val="22"/>
          <w:szCs w:val="22"/>
        </w:rPr>
        <w:t>check all that apply</w:t>
      </w:r>
      <w:r w:rsidRPr="000E78D1">
        <w:rPr>
          <w:rFonts w:ascii="Cambria" w:hAnsi="Cambria"/>
          <w:sz w:val="22"/>
          <w:szCs w:val="22"/>
        </w:rPr>
        <w:t>)</w:t>
      </w:r>
      <w:r w:rsidRPr="000E78D1">
        <w:rPr>
          <w:rFonts w:ascii="Cambria" w:hAnsi="Cambria"/>
          <w:b/>
          <w:sz w:val="22"/>
          <w:szCs w:val="22"/>
        </w:rPr>
        <w:t>:</w:t>
      </w:r>
    </w:p>
    <w:p w14:paraId="16B7344C" w14:textId="77777777" w:rsidR="006A125E" w:rsidRPr="000E78D1" w:rsidRDefault="006A125E" w:rsidP="006A125E">
      <w:pPr>
        <w:spacing w:before="240"/>
        <w:ind w:left="1260" w:hanging="810"/>
        <w:rPr>
          <w:rFonts w:ascii="Cambria" w:hAnsi="Cambria"/>
          <w:i/>
          <w:sz w:val="22"/>
          <w:szCs w:val="22"/>
        </w:rPr>
      </w:pPr>
      <w:r>
        <w:rPr>
          <w:szCs w:val="24"/>
        </w:rPr>
        <w:t xml:space="preserve">             </w:t>
      </w:r>
      <w:r w:rsidRPr="000E78D1">
        <w:rPr>
          <w:szCs w:val="24"/>
        </w:rPr>
        <w:fldChar w:fldCharType="begin">
          <w:ffData>
            <w:name w:val="Check9"/>
            <w:enabled/>
            <w:calcOnExit w:val="0"/>
            <w:checkBox>
              <w:sizeAuto/>
              <w:default w:val="0"/>
            </w:checkBox>
          </w:ffData>
        </w:fldChar>
      </w:r>
      <w:r w:rsidRPr="000E78D1">
        <w:rPr>
          <w:szCs w:val="24"/>
        </w:rPr>
        <w:instrText xml:space="preserve"> FORMCHECKBOX </w:instrText>
      </w:r>
      <w:r w:rsidR="00A64ECB">
        <w:rPr>
          <w:szCs w:val="24"/>
        </w:rPr>
      </w:r>
      <w:r w:rsidR="00A64ECB">
        <w:rPr>
          <w:szCs w:val="24"/>
        </w:rPr>
        <w:fldChar w:fldCharType="separate"/>
      </w:r>
      <w:r w:rsidRPr="000E78D1">
        <w:rPr>
          <w:szCs w:val="24"/>
        </w:rPr>
        <w:fldChar w:fldCharType="end"/>
      </w:r>
      <w:r>
        <w:rPr>
          <w:szCs w:val="24"/>
        </w:rPr>
        <w:t xml:space="preserve"> </w:t>
      </w:r>
      <w:r>
        <w:rPr>
          <w:rFonts w:ascii="Cambria" w:hAnsi="Cambria"/>
          <w:i/>
          <w:sz w:val="22"/>
          <w:szCs w:val="22"/>
        </w:rPr>
        <w:t xml:space="preserve">New Grant applicant           </w:t>
      </w:r>
      <w:r w:rsidRPr="000E78D1">
        <w:rPr>
          <w:szCs w:val="24"/>
        </w:rPr>
        <w:fldChar w:fldCharType="begin">
          <w:ffData>
            <w:name w:val="Check9"/>
            <w:enabled/>
            <w:calcOnExit w:val="0"/>
            <w:checkBox>
              <w:sizeAuto/>
              <w:default w:val="0"/>
            </w:checkBox>
          </w:ffData>
        </w:fldChar>
      </w:r>
      <w:r w:rsidRPr="000E78D1">
        <w:rPr>
          <w:szCs w:val="24"/>
        </w:rPr>
        <w:instrText xml:space="preserve"> FORMCHECKBOX </w:instrText>
      </w:r>
      <w:r w:rsidR="00A64ECB">
        <w:rPr>
          <w:szCs w:val="24"/>
        </w:rPr>
      </w:r>
      <w:r w:rsidR="00A64ECB">
        <w:rPr>
          <w:szCs w:val="24"/>
        </w:rPr>
        <w:fldChar w:fldCharType="separate"/>
      </w:r>
      <w:r w:rsidRPr="000E78D1">
        <w:rPr>
          <w:szCs w:val="24"/>
        </w:rPr>
        <w:fldChar w:fldCharType="end"/>
      </w:r>
      <w:r>
        <w:rPr>
          <w:szCs w:val="24"/>
        </w:rPr>
        <w:t xml:space="preserve"> </w:t>
      </w:r>
      <w:r>
        <w:rPr>
          <w:rFonts w:ascii="Cambria" w:hAnsi="Cambria"/>
          <w:i/>
          <w:sz w:val="22"/>
          <w:szCs w:val="22"/>
        </w:rPr>
        <w:t xml:space="preserve"> Returning Grant applicant (i.e., SY19-22 Baseline Grantee)</w:t>
      </w:r>
      <w:r>
        <w:rPr>
          <w:rFonts w:ascii="Cambria" w:hAnsi="Cambria"/>
          <w:i/>
          <w:sz w:val="22"/>
          <w:szCs w:val="22"/>
        </w:rPr>
        <w:br/>
      </w:r>
    </w:p>
    <w:p w14:paraId="0D5E0C52" w14:textId="77777777" w:rsidR="006A125E" w:rsidRPr="000E78D1" w:rsidRDefault="006A125E" w:rsidP="006A125E">
      <w:pPr>
        <w:rPr>
          <w:rFonts w:ascii="Cambria" w:hAnsi="Cambria"/>
          <w:b/>
          <w:sz w:val="22"/>
          <w:szCs w:val="22"/>
        </w:rPr>
      </w:pPr>
    </w:p>
    <w:p w14:paraId="6C0B6EEB" w14:textId="77777777" w:rsidR="006A125E" w:rsidRPr="000E78D1" w:rsidRDefault="006A125E" w:rsidP="006A125E">
      <w:pPr>
        <w:rPr>
          <w:rFonts w:ascii="Cambria" w:hAnsi="Cambria"/>
          <w:b/>
          <w:sz w:val="22"/>
          <w:szCs w:val="22"/>
        </w:rPr>
      </w:pPr>
    </w:p>
    <w:p w14:paraId="0DAB1201" w14:textId="77777777" w:rsidR="006A125E" w:rsidRPr="000E78D1" w:rsidRDefault="006A125E" w:rsidP="006A125E">
      <w:pPr>
        <w:rPr>
          <w:rFonts w:ascii="Cambria" w:hAnsi="Cambria"/>
          <w:sz w:val="22"/>
          <w:szCs w:val="22"/>
        </w:rPr>
      </w:pPr>
      <w:r w:rsidRPr="000E78D1">
        <w:rPr>
          <w:rFonts w:ascii="Cambria" w:hAnsi="Cambria"/>
          <w:b/>
          <w:sz w:val="22"/>
          <w:szCs w:val="22"/>
        </w:rPr>
        <w:t xml:space="preserve">Reviewer: </w:t>
      </w:r>
      <w:r w:rsidRPr="000E78D1">
        <w:rPr>
          <w:rFonts w:ascii="Cambria" w:hAnsi="Cambria"/>
          <w:sz w:val="22"/>
          <w:szCs w:val="22"/>
        </w:rPr>
        <w:t>_____________________________________________</w:t>
      </w:r>
    </w:p>
    <w:p w14:paraId="76DE61BD" w14:textId="77777777" w:rsidR="006A125E" w:rsidRPr="000E78D1" w:rsidRDefault="006A125E" w:rsidP="006A125E">
      <w:pPr>
        <w:rPr>
          <w:rFonts w:ascii="Cambria" w:hAnsi="Cambria"/>
          <w:sz w:val="22"/>
          <w:szCs w:val="22"/>
        </w:rPr>
      </w:pPr>
    </w:p>
    <w:p w14:paraId="4C588466" w14:textId="77777777" w:rsidR="006A125E" w:rsidRPr="000E78D1" w:rsidRDefault="006A125E" w:rsidP="006A125E">
      <w:pPr>
        <w:rPr>
          <w:rFonts w:ascii="Cambria" w:hAnsi="Cambria"/>
          <w:sz w:val="22"/>
          <w:szCs w:val="22"/>
        </w:rPr>
      </w:pPr>
    </w:p>
    <w:p w14:paraId="7ADC16E4" w14:textId="77777777" w:rsidR="006A125E" w:rsidRPr="000E78D1" w:rsidRDefault="006A125E" w:rsidP="006A125E">
      <w:pPr>
        <w:rPr>
          <w:rFonts w:ascii="Cambria" w:hAnsi="Cambria"/>
          <w:sz w:val="22"/>
          <w:szCs w:val="22"/>
        </w:rPr>
      </w:pPr>
      <w:r w:rsidRPr="000E78D1">
        <w:rPr>
          <w:rFonts w:ascii="Cambria" w:hAnsi="Cambria"/>
          <w:b/>
          <w:sz w:val="22"/>
          <w:szCs w:val="22"/>
        </w:rPr>
        <w:t xml:space="preserve">Review Date: </w:t>
      </w:r>
      <w:r w:rsidRPr="000E78D1">
        <w:rPr>
          <w:rFonts w:ascii="Cambria" w:hAnsi="Cambria"/>
          <w:sz w:val="22"/>
          <w:szCs w:val="22"/>
        </w:rPr>
        <w:t>___________________________________________</w:t>
      </w:r>
    </w:p>
    <w:p w14:paraId="686720DC" w14:textId="77777777" w:rsidR="006A125E" w:rsidRPr="000E78D1" w:rsidRDefault="006A125E" w:rsidP="006A125E">
      <w:pPr>
        <w:pStyle w:val="Header"/>
        <w:tabs>
          <w:tab w:val="clear" w:pos="4320"/>
          <w:tab w:val="clear" w:pos="8640"/>
        </w:tabs>
        <w:spacing w:after="120"/>
        <w:rPr>
          <w:rFonts w:ascii="Cambria" w:hAnsi="Cambria"/>
          <w:sz w:val="22"/>
          <w:szCs w:val="22"/>
        </w:rPr>
      </w:pPr>
    </w:p>
    <w:p w14:paraId="576497D3" w14:textId="77777777" w:rsidR="006A125E" w:rsidRDefault="006A125E" w:rsidP="006A125E">
      <w:pPr>
        <w:rPr>
          <w:rFonts w:ascii="Cambria" w:hAnsi="Cambria"/>
          <w:sz w:val="22"/>
          <w:szCs w:val="22"/>
        </w:rPr>
      </w:pPr>
    </w:p>
    <w:p w14:paraId="492155D0" w14:textId="77777777" w:rsidR="006A125E" w:rsidRDefault="006A125E" w:rsidP="006A125E">
      <w:pPr>
        <w:rPr>
          <w:rFonts w:ascii="Cambria" w:hAnsi="Cambria"/>
          <w:sz w:val="22"/>
          <w:szCs w:val="22"/>
        </w:rPr>
      </w:pPr>
    </w:p>
    <w:p w14:paraId="1EE5F670" w14:textId="77777777" w:rsidR="006A125E" w:rsidRDefault="006A125E" w:rsidP="006A125E">
      <w:pPr>
        <w:rPr>
          <w:rFonts w:ascii="Cambria" w:hAnsi="Cambria"/>
          <w:sz w:val="22"/>
          <w:szCs w:val="22"/>
        </w:rPr>
      </w:pPr>
    </w:p>
    <w:p w14:paraId="772BF369" w14:textId="77777777" w:rsidR="006A125E" w:rsidRDefault="006A125E" w:rsidP="006A125E">
      <w:pPr>
        <w:rPr>
          <w:rFonts w:ascii="Cambria" w:hAnsi="Cambria"/>
          <w:sz w:val="22"/>
          <w:szCs w:val="22"/>
        </w:rPr>
      </w:pPr>
    </w:p>
    <w:p w14:paraId="6C260358" w14:textId="77777777" w:rsidR="006A125E" w:rsidRDefault="006A125E" w:rsidP="006A125E">
      <w:pPr>
        <w:spacing w:after="160" w:line="259" w:lineRule="auto"/>
        <w:rPr>
          <w:rFonts w:ascii="Cambria" w:hAnsi="Cambria"/>
          <w:sz w:val="22"/>
          <w:szCs w:val="22"/>
        </w:rPr>
      </w:pPr>
      <w:r>
        <w:rPr>
          <w:rFonts w:ascii="Cambria" w:hAnsi="Cambria"/>
          <w:sz w:val="22"/>
          <w:szCs w:val="22"/>
        </w:rPr>
        <w:br w:type="page"/>
      </w:r>
    </w:p>
    <w:p w14:paraId="095B3F15" w14:textId="77777777" w:rsidR="006A125E" w:rsidRPr="00363B7F" w:rsidRDefault="006A125E" w:rsidP="006A125E">
      <w:pPr>
        <w:jc w:val="center"/>
        <w:rPr>
          <w:rFonts w:ascii="Cambria" w:hAnsi="Cambria"/>
          <w:b/>
          <w:sz w:val="32"/>
          <w:szCs w:val="32"/>
        </w:rPr>
      </w:pPr>
      <w:r w:rsidRPr="00363B7F">
        <w:rPr>
          <w:rFonts w:ascii="Century Gothic" w:hAnsi="Century Gothic"/>
          <w:sz w:val="32"/>
          <w:szCs w:val="32"/>
        </w:rPr>
        <w:lastRenderedPageBreak/>
        <w:t>FOR NYSED USE</w:t>
      </w:r>
    </w:p>
    <w:p w14:paraId="0C8FC2B4" w14:textId="77777777" w:rsidR="006A125E" w:rsidRPr="00363B7F" w:rsidRDefault="006A125E" w:rsidP="006A125E">
      <w:pPr>
        <w:jc w:val="center"/>
        <w:rPr>
          <w:rFonts w:ascii="Century Gothic" w:hAnsi="Century Gothic"/>
          <w:b/>
          <w:sz w:val="32"/>
          <w:szCs w:val="32"/>
        </w:rPr>
      </w:pPr>
      <w:r>
        <w:rPr>
          <w:rFonts w:ascii="Century Gothic" w:hAnsi="Century Gothic"/>
          <w:b/>
          <w:sz w:val="32"/>
          <w:szCs w:val="32"/>
        </w:rPr>
        <w:t>Grant Application</w:t>
      </w:r>
      <w:r w:rsidRPr="00363B7F">
        <w:rPr>
          <w:rFonts w:ascii="Century Gothic" w:hAnsi="Century Gothic"/>
          <w:b/>
          <w:sz w:val="32"/>
          <w:szCs w:val="32"/>
        </w:rPr>
        <w:t xml:space="preserve"> Evaluation Rubric</w:t>
      </w:r>
    </w:p>
    <w:p w14:paraId="022D1E1B" w14:textId="77777777" w:rsidR="006A125E" w:rsidRPr="000E78D1" w:rsidRDefault="006A125E" w:rsidP="006A125E">
      <w:r w:rsidRPr="000E78D1">
        <w:t> </w:t>
      </w:r>
    </w:p>
    <w:tbl>
      <w:tblPr>
        <w:tblW w:w="0" w:type="auto"/>
        <w:tblInd w:w="1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8"/>
        <w:gridCol w:w="1268"/>
        <w:gridCol w:w="67"/>
        <w:gridCol w:w="1621"/>
        <w:gridCol w:w="2197"/>
        <w:gridCol w:w="994"/>
        <w:gridCol w:w="2420"/>
      </w:tblGrid>
      <w:tr w:rsidR="006A125E" w:rsidRPr="000E78D1" w14:paraId="28846611" w14:textId="77777777" w:rsidTr="00E87DFB">
        <w:tc>
          <w:tcPr>
            <w:tcW w:w="6794" w:type="dxa"/>
            <w:gridSpan w:val="5"/>
            <w:tcBorders>
              <w:top w:val="single" w:sz="4" w:space="0" w:color="auto"/>
              <w:bottom w:val="single" w:sz="4" w:space="0" w:color="auto"/>
              <w:right w:val="nil"/>
            </w:tcBorders>
          </w:tcPr>
          <w:p w14:paraId="17E89374" w14:textId="77777777" w:rsidR="006A125E" w:rsidRPr="000E78D1" w:rsidRDefault="006A125E" w:rsidP="00E87DFB">
            <w:pPr>
              <w:rPr>
                <w:rFonts w:ascii="Cambria" w:hAnsi="Cambria"/>
                <w:b/>
                <w:sz w:val="22"/>
                <w:szCs w:val="22"/>
              </w:rPr>
            </w:pPr>
            <w:r w:rsidRPr="000E78D1">
              <w:rPr>
                <w:rFonts w:ascii="Cambria" w:hAnsi="Cambria"/>
                <w:b/>
                <w:sz w:val="22"/>
                <w:szCs w:val="22"/>
              </w:rPr>
              <w:t>Applicant:</w:t>
            </w:r>
          </w:p>
          <w:p w14:paraId="506D91F9" w14:textId="77777777" w:rsidR="006A125E" w:rsidRPr="000E78D1" w:rsidRDefault="006A125E" w:rsidP="00E87DFB">
            <w:pPr>
              <w:rPr>
                <w:rFonts w:ascii="Cambria" w:hAnsi="Cambria"/>
                <w:sz w:val="22"/>
                <w:szCs w:val="22"/>
              </w:rPr>
            </w:pPr>
            <w:r w:rsidRPr="000E78D1">
              <w:rPr>
                <w:rFonts w:ascii="Cambria" w:hAnsi="Cambria"/>
                <w:sz w:val="22"/>
                <w:szCs w:val="22"/>
              </w:rPr>
              <w:t> </w:t>
            </w:r>
          </w:p>
        </w:tc>
        <w:tc>
          <w:tcPr>
            <w:tcW w:w="3556" w:type="dxa"/>
            <w:gridSpan w:val="2"/>
            <w:tcBorders>
              <w:top w:val="single" w:sz="4" w:space="0" w:color="auto"/>
              <w:left w:val="nil"/>
              <w:bottom w:val="single" w:sz="4" w:space="0" w:color="auto"/>
            </w:tcBorders>
          </w:tcPr>
          <w:p w14:paraId="1685DD38" w14:textId="77777777" w:rsidR="006A125E" w:rsidRPr="000E78D1" w:rsidRDefault="006A125E" w:rsidP="00E87DFB">
            <w:pPr>
              <w:rPr>
                <w:rFonts w:ascii="Cambria" w:hAnsi="Cambria"/>
                <w:sz w:val="22"/>
                <w:szCs w:val="22"/>
              </w:rPr>
            </w:pPr>
          </w:p>
        </w:tc>
      </w:tr>
      <w:tr w:rsidR="006A125E" w:rsidRPr="000E78D1" w14:paraId="41EF8AEE" w14:textId="77777777" w:rsidTr="00E87DFB">
        <w:trPr>
          <w:trHeight w:val="980"/>
        </w:trPr>
        <w:tc>
          <w:tcPr>
            <w:tcW w:w="1512" w:type="dxa"/>
            <w:tcBorders>
              <w:top w:val="single" w:sz="4" w:space="0" w:color="auto"/>
              <w:bottom w:val="single" w:sz="4" w:space="0" w:color="auto"/>
              <w:right w:val="single" w:sz="4" w:space="0" w:color="auto"/>
            </w:tcBorders>
          </w:tcPr>
          <w:p w14:paraId="7A4C60E8" w14:textId="77777777" w:rsidR="006A125E" w:rsidRPr="000E78D1" w:rsidRDefault="006A125E" w:rsidP="00E87DFB">
            <w:pPr>
              <w:rPr>
                <w:rFonts w:ascii="Cambria" w:hAnsi="Cambria"/>
                <w:b/>
                <w:sz w:val="22"/>
                <w:szCs w:val="22"/>
              </w:rPr>
            </w:pPr>
            <w:r w:rsidRPr="000E78D1">
              <w:rPr>
                <w:rFonts w:ascii="Cambria" w:hAnsi="Cambria"/>
                <w:b/>
                <w:sz w:val="22"/>
                <w:szCs w:val="22"/>
              </w:rPr>
              <w:t>Consortium Application:</w:t>
            </w:r>
          </w:p>
          <w:p w14:paraId="5F2E901A" w14:textId="77777777" w:rsidR="006A125E" w:rsidRPr="000E78D1" w:rsidRDefault="006A125E" w:rsidP="00E87DFB">
            <w:pPr>
              <w:rPr>
                <w:rFonts w:ascii="Cambria" w:hAnsi="Cambria"/>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A64ECB">
              <w:rPr>
                <w:rFonts w:ascii="Cambria" w:hAnsi="Cambria"/>
                <w:szCs w:val="24"/>
              </w:rPr>
            </w:r>
            <w:r w:rsidR="00A64ECB">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Pr="000E78D1">
              <w:rPr>
                <w:rFonts w:ascii="Cambria" w:hAnsi="Cambria"/>
                <w:sz w:val="22"/>
                <w:szCs w:val="22"/>
              </w:rPr>
              <w:t>Yes</w:t>
            </w:r>
          </w:p>
          <w:p w14:paraId="185B1DF9" w14:textId="77777777" w:rsidR="006A125E" w:rsidRPr="000E78D1" w:rsidRDefault="006A125E" w:rsidP="00E87DFB">
            <w:pPr>
              <w:rPr>
                <w:rFonts w:ascii="Cambria" w:hAnsi="Cambria"/>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A64ECB">
              <w:rPr>
                <w:rFonts w:ascii="Cambria" w:hAnsi="Cambria"/>
                <w:szCs w:val="24"/>
              </w:rPr>
            </w:r>
            <w:r w:rsidR="00A64ECB">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Pr="000E78D1">
              <w:rPr>
                <w:rFonts w:ascii="Cambria" w:hAnsi="Cambria"/>
                <w:sz w:val="22"/>
                <w:szCs w:val="22"/>
              </w:rPr>
              <w:t>No</w:t>
            </w:r>
          </w:p>
        </w:tc>
        <w:tc>
          <w:tcPr>
            <w:tcW w:w="1346" w:type="dxa"/>
            <w:gridSpan w:val="2"/>
            <w:tcBorders>
              <w:top w:val="single" w:sz="4" w:space="0" w:color="auto"/>
              <w:bottom w:val="single" w:sz="4" w:space="0" w:color="auto"/>
              <w:right w:val="single" w:sz="4" w:space="0" w:color="auto"/>
            </w:tcBorders>
          </w:tcPr>
          <w:p w14:paraId="7A999BD7" w14:textId="77777777" w:rsidR="006A125E" w:rsidRPr="000E78D1" w:rsidRDefault="006A125E" w:rsidP="00E87DFB">
            <w:pPr>
              <w:rPr>
                <w:rFonts w:ascii="Cambria" w:hAnsi="Cambria"/>
                <w:b/>
                <w:sz w:val="22"/>
                <w:szCs w:val="22"/>
              </w:rPr>
            </w:pPr>
            <w:r w:rsidRPr="000E78D1">
              <w:rPr>
                <w:rFonts w:ascii="Cambria" w:hAnsi="Cambria"/>
                <w:b/>
                <w:sz w:val="22"/>
                <w:szCs w:val="22"/>
              </w:rPr>
              <w:t>Reviewer</w:t>
            </w:r>
          </w:p>
          <w:p w14:paraId="71FC84C2" w14:textId="77777777" w:rsidR="006A125E" w:rsidRPr="000E78D1" w:rsidRDefault="006A125E" w:rsidP="00E87DFB">
            <w:pPr>
              <w:rPr>
                <w:rFonts w:ascii="Cambria" w:hAnsi="Cambria"/>
                <w:b/>
                <w:sz w:val="22"/>
                <w:szCs w:val="22"/>
              </w:rPr>
            </w:pPr>
            <w:r w:rsidRPr="000E78D1">
              <w:rPr>
                <w:rFonts w:ascii="Cambria" w:hAnsi="Cambria"/>
                <w:b/>
                <w:sz w:val="22"/>
                <w:szCs w:val="22"/>
              </w:rPr>
              <w:t>Initials</w:t>
            </w:r>
          </w:p>
        </w:tc>
        <w:tc>
          <w:tcPr>
            <w:tcW w:w="1642" w:type="dxa"/>
            <w:tcBorders>
              <w:top w:val="single" w:sz="4" w:space="0" w:color="auto"/>
              <w:left w:val="single" w:sz="4" w:space="0" w:color="auto"/>
              <w:bottom w:val="single" w:sz="4" w:space="0" w:color="auto"/>
              <w:right w:val="single" w:sz="4" w:space="0" w:color="auto"/>
            </w:tcBorders>
          </w:tcPr>
          <w:p w14:paraId="7F7DF7D7" w14:textId="77777777" w:rsidR="006A125E" w:rsidRPr="000E78D1" w:rsidRDefault="006A125E" w:rsidP="00E87DFB">
            <w:pPr>
              <w:rPr>
                <w:rFonts w:ascii="Cambria" w:hAnsi="Cambria"/>
                <w:b/>
                <w:sz w:val="22"/>
                <w:szCs w:val="22"/>
              </w:rPr>
            </w:pPr>
            <w:r w:rsidRPr="000E78D1">
              <w:rPr>
                <w:rFonts w:ascii="Cambria" w:hAnsi="Cambria"/>
                <w:b/>
                <w:sz w:val="22"/>
                <w:szCs w:val="22"/>
              </w:rPr>
              <w:t>Date Review</w:t>
            </w:r>
          </w:p>
          <w:p w14:paraId="1E99EC91" w14:textId="77777777" w:rsidR="006A125E" w:rsidRPr="000E78D1" w:rsidRDefault="006A125E" w:rsidP="00E87DFB">
            <w:pPr>
              <w:rPr>
                <w:rFonts w:ascii="Cambria" w:hAnsi="Cambria"/>
                <w:sz w:val="22"/>
                <w:szCs w:val="22"/>
              </w:rPr>
            </w:pPr>
            <w:r w:rsidRPr="000E78D1">
              <w:rPr>
                <w:rFonts w:ascii="Cambria" w:hAnsi="Cambria"/>
                <w:b/>
                <w:sz w:val="22"/>
                <w:szCs w:val="22"/>
              </w:rPr>
              <w:t>Completed</w:t>
            </w:r>
          </w:p>
        </w:tc>
        <w:tc>
          <w:tcPr>
            <w:tcW w:w="3330" w:type="dxa"/>
            <w:gridSpan w:val="2"/>
            <w:tcBorders>
              <w:top w:val="single" w:sz="4" w:space="0" w:color="auto"/>
              <w:left w:val="single" w:sz="4" w:space="0" w:color="auto"/>
              <w:bottom w:val="single" w:sz="4" w:space="0" w:color="auto"/>
              <w:right w:val="single" w:sz="4" w:space="0" w:color="auto"/>
            </w:tcBorders>
          </w:tcPr>
          <w:p w14:paraId="12153B17" w14:textId="77777777" w:rsidR="006A125E" w:rsidRPr="000E78D1" w:rsidRDefault="006A125E" w:rsidP="00E87DFB">
            <w:pPr>
              <w:rPr>
                <w:rFonts w:ascii="Cambria" w:hAnsi="Cambria"/>
                <w:b/>
                <w:sz w:val="22"/>
                <w:szCs w:val="22"/>
              </w:rPr>
            </w:pPr>
            <w:r w:rsidRPr="000E78D1">
              <w:rPr>
                <w:rFonts w:ascii="Cambria" w:hAnsi="Cambria"/>
                <w:b/>
                <w:sz w:val="22"/>
                <w:szCs w:val="22"/>
              </w:rPr>
              <w:t xml:space="preserve">Total Potential Funding </w:t>
            </w:r>
            <w:r w:rsidRPr="000E78D1">
              <w:rPr>
                <w:rFonts w:ascii="Cambria" w:hAnsi="Cambria"/>
                <w:b/>
                <w:sz w:val="22"/>
                <w:szCs w:val="22"/>
              </w:rPr>
              <w:br/>
            </w:r>
          </w:p>
          <w:p w14:paraId="53888E9C" w14:textId="77777777" w:rsidR="006A125E" w:rsidRPr="000E78D1" w:rsidRDefault="006A125E" w:rsidP="00E87DFB">
            <w:pPr>
              <w:rPr>
                <w:rFonts w:ascii="Cambria" w:hAnsi="Cambria"/>
                <w:b/>
                <w:sz w:val="22"/>
                <w:szCs w:val="22"/>
              </w:rPr>
            </w:pPr>
            <w:r w:rsidRPr="000E78D1">
              <w:rPr>
                <w:rFonts w:ascii="Cambria" w:hAnsi="Cambria"/>
                <w:b/>
                <w:sz w:val="22"/>
                <w:szCs w:val="22"/>
              </w:rPr>
              <w:br/>
            </w:r>
          </w:p>
          <w:p w14:paraId="38D3EBC9" w14:textId="77777777" w:rsidR="006A125E" w:rsidRPr="000E78D1" w:rsidRDefault="006A125E" w:rsidP="00E87DFB">
            <w:pPr>
              <w:rPr>
                <w:rFonts w:ascii="Cambria" w:hAnsi="Cambria"/>
                <w:b/>
                <w:sz w:val="22"/>
                <w:szCs w:val="22"/>
              </w:rPr>
            </w:pPr>
          </w:p>
        </w:tc>
        <w:tc>
          <w:tcPr>
            <w:tcW w:w="2520" w:type="dxa"/>
            <w:tcBorders>
              <w:top w:val="single" w:sz="4" w:space="0" w:color="auto"/>
              <w:left w:val="single" w:sz="4" w:space="0" w:color="auto"/>
              <w:bottom w:val="single" w:sz="4" w:space="0" w:color="auto"/>
            </w:tcBorders>
          </w:tcPr>
          <w:p w14:paraId="35095430" w14:textId="77777777" w:rsidR="006A125E" w:rsidRPr="000E78D1" w:rsidRDefault="006A125E" w:rsidP="00E87DFB">
            <w:pPr>
              <w:rPr>
                <w:rFonts w:ascii="Cambria" w:hAnsi="Cambria"/>
                <w:b/>
                <w:sz w:val="22"/>
                <w:szCs w:val="22"/>
              </w:rPr>
            </w:pPr>
            <w:r w:rsidRPr="000E78D1">
              <w:rPr>
                <w:rFonts w:ascii="Cambria" w:hAnsi="Cambria"/>
                <w:b/>
                <w:sz w:val="22"/>
                <w:szCs w:val="22"/>
              </w:rPr>
              <w:t>Score (</w:t>
            </w:r>
            <w:r w:rsidRPr="000E78D1">
              <w:rPr>
                <w:rFonts w:ascii="Cambria" w:hAnsi="Cambria"/>
                <w:sz w:val="18"/>
                <w:szCs w:val="18"/>
              </w:rPr>
              <w:t>100</w:t>
            </w:r>
            <w:r>
              <w:rPr>
                <w:rFonts w:ascii="Cambria" w:hAnsi="Cambria"/>
                <w:sz w:val="18"/>
                <w:szCs w:val="18"/>
              </w:rPr>
              <w:t xml:space="preserve"> </w:t>
            </w:r>
            <w:r w:rsidRPr="000E78D1">
              <w:rPr>
                <w:rFonts w:ascii="Cambria" w:hAnsi="Cambria"/>
                <w:sz w:val="18"/>
                <w:szCs w:val="18"/>
              </w:rPr>
              <w:t>Possible</w:t>
            </w:r>
            <w:r w:rsidRPr="000E78D1">
              <w:rPr>
                <w:rFonts w:ascii="Cambria" w:hAnsi="Cambria"/>
                <w:b/>
                <w:sz w:val="22"/>
                <w:szCs w:val="22"/>
              </w:rPr>
              <w:t>)</w:t>
            </w:r>
          </w:p>
        </w:tc>
      </w:tr>
      <w:tr w:rsidR="006A125E" w:rsidRPr="000E78D1" w14:paraId="1F071395" w14:textId="77777777" w:rsidTr="00E87DFB">
        <w:tc>
          <w:tcPr>
            <w:tcW w:w="1512" w:type="dxa"/>
            <w:tcBorders>
              <w:top w:val="nil"/>
              <w:left w:val="nil"/>
              <w:bottom w:val="nil"/>
              <w:right w:val="nil"/>
            </w:tcBorders>
            <w:vAlign w:val="center"/>
          </w:tcPr>
          <w:p w14:paraId="1DB1AFF8" w14:textId="77777777" w:rsidR="006A125E" w:rsidRPr="000E78D1" w:rsidRDefault="006A125E" w:rsidP="00E87DFB"/>
        </w:tc>
        <w:tc>
          <w:tcPr>
            <w:tcW w:w="1276" w:type="dxa"/>
            <w:tcBorders>
              <w:top w:val="nil"/>
              <w:left w:val="nil"/>
              <w:bottom w:val="nil"/>
              <w:right w:val="nil"/>
            </w:tcBorders>
          </w:tcPr>
          <w:p w14:paraId="44B878F6" w14:textId="77777777" w:rsidR="006A125E" w:rsidRPr="000E78D1" w:rsidRDefault="006A125E" w:rsidP="00E87DFB"/>
        </w:tc>
        <w:tc>
          <w:tcPr>
            <w:tcW w:w="1712" w:type="dxa"/>
            <w:gridSpan w:val="2"/>
            <w:tcBorders>
              <w:top w:val="nil"/>
              <w:left w:val="nil"/>
              <w:bottom w:val="nil"/>
              <w:right w:val="nil"/>
            </w:tcBorders>
            <w:vAlign w:val="center"/>
          </w:tcPr>
          <w:p w14:paraId="74055439" w14:textId="77777777" w:rsidR="006A125E" w:rsidRPr="000E78D1" w:rsidRDefault="006A125E" w:rsidP="00E87DFB"/>
        </w:tc>
        <w:tc>
          <w:tcPr>
            <w:tcW w:w="2294" w:type="dxa"/>
            <w:tcBorders>
              <w:top w:val="nil"/>
              <w:left w:val="nil"/>
              <w:bottom w:val="nil"/>
              <w:right w:val="nil"/>
            </w:tcBorders>
            <w:vAlign w:val="center"/>
          </w:tcPr>
          <w:p w14:paraId="0B7D0D44" w14:textId="77777777" w:rsidR="006A125E" w:rsidRPr="000E78D1" w:rsidRDefault="006A125E" w:rsidP="00E87DFB"/>
        </w:tc>
        <w:tc>
          <w:tcPr>
            <w:tcW w:w="1036" w:type="dxa"/>
            <w:tcBorders>
              <w:top w:val="nil"/>
              <w:left w:val="nil"/>
              <w:bottom w:val="nil"/>
              <w:right w:val="nil"/>
            </w:tcBorders>
            <w:vAlign w:val="center"/>
          </w:tcPr>
          <w:p w14:paraId="5772953C" w14:textId="77777777" w:rsidR="006A125E" w:rsidRPr="000E78D1" w:rsidRDefault="006A125E" w:rsidP="00E87DFB"/>
        </w:tc>
        <w:tc>
          <w:tcPr>
            <w:tcW w:w="2520" w:type="dxa"/>
            <w:tcBorders>
              <w:top w:val="nil"/>
              <w:left w:val="nil"/>
              <w:bottom w:val="nil"/>
              <w:right w:val="nil"/>
            </w:tcBorders>
            <w:vAlign w:val="center"/>
          </w:tcPr>
          <w:p w14:paraId="61D40D17" w14:textId="77777777" w:rsidR="006A125E" w:rsidRPr="000E78D1" w:rsidRDefault="006A125E" w:rsidP="00E87DFB"/>
        </w:tc>
      </w:tr>
    </w:tbl>
    <w:p w14:paraId="6D870801" w14:textId="77777777" w:rsidR="006A125E" w:rsidRPr="000E78D1" w:rsidRDefault="006A125E" w:rsidP="006A125E">
      <w:pPr>
        <w:spacing w:before="120"/>
        <w:jc w:val="center"/>
        <w:rPr>
          <w:rFonts w:ascii="Century Gothic" w:hAnsi="Century Gothic"/>
          <w:b/>
          <w:szCs w:val="24"/>
        </w:rPr>
      </w:pPr>
      <w:r w:rsidRPr="000E78D1">
        <w:rPr>
          <w:rFonts w:ascii="Century Gothic" w:hAnsi="Century Gothic"/>
          <w:b/>
          <w:szCs w:val="24"/>
        </w:rPr>
        <w:t>Rating Guidelines</w:t>
      </w:r>
    </w:p>
    <w:p w14:paraId="704AF623" w14:textId="77777777" w:rsidR="006A125E" w:rsidRPr="000E78D1" w:rsidRDefault="006A125E" w:rsidP="006A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0E78D1">
        <w:rPr>
          <w:rFonts w:ascii="Cambria" w:hAnsi="Cambria"/>
          <w:sz w:val="22"/>
          <w:szCs w:val="22"/>
        </w:rPr>
        <w:t> </w:t>
      </w:r>
      <w:r w:rsidRPr="00AD5C0B">
        <w:rPr>
          <w:rFonts w:ascii="Cambria" w:hAnsi="Cambria"/>
          <w:b/>
          <w:sz w:val="22"/>
          <w:szCs w:val="22"/>
        </w:rPr>
        <w:t>Very Good</w:t>
      </w:r>
      <w:r w:rsidRPr="000E78D1">
        <w:rPr>
          <w:rFonts w:ascii="Cambria" w:hAnsi="Cambria"/>
          <w:sz w:val="22"/>
          <w:szCs w:val="22"/>
        </w:rPr>
        <w:t xml:space="preserve">: </w:t>
      </w:r>
      <w:r w:rsidRPr="000E78D1">
        <w:rPr>
          <w:rFonts w:ascii="Cambria" w:hAnsi="Cambria"/>
          <w:sz w:val="22"/>
          <w:szCs w:val="22"/>
        </w:rPr>
        <w:tab/>
        <w:t>Specific and comprehensive. Complete, detailed, and clearly articulated information as to how the criteria are met.  Well-conceived and thoroughly developed services and coordination activities to achieve the academic and social-emotional success of students in temporary housing.</w:t>
      </w:r>
    </w:p>
    <w:p w14:paraId="06D18C96" w14:textId="77777777" w:rsidR="006A125E" w:rsidRPr="000E78D1" w:rsidRDefault="006A125E" w:rsidP="006A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AD5C0B">
        <w:rPr>
          <w:rFonts w:ascii="Cambria" w:hAnsi="Cambria"/>
          <w:b/>
          <w:sz w:val="22"/>
          <w:szCs w:val="22"/>
        </w:rPr>
        <w:t>Good</w:t>
      </w:r>
      <w:r w:rsidRPr="000E78D1">
        <w:rPr>
          <w:rFonts w:ascii="Cambria" w:hAnsi="Cambria"/>
          <w:sz w:val="22"/>
          <w:szCs w:val="22"/>
        </w:rPr>
        <w:t>:</w:t>
      </w:r>
      <w:r w:rsidRPr="000E78D1">
        <w:rPr>
          <w:rFonts w:ascii="Cambria" w:hAnsi="Cambria"/>
          <w:sz w:val="22"/>
          <w:szCs w:val="22"/>
        </w:rPr>
        <w:tab/>
      </w:r>
      <w:r w:rsidRPr="000E78D1">
        <w:rPr>
          <w:rFonts w:ascii="Cambria" w:hAnsi="Cambria"/>
          <w:sz w:val="22"/>
          <w:szCs w:val="22"/>
        </w:rPr>
        <w:tab/>
        <w:t xml:space="preserve">General, but sufficient detail. Adequate information as to how the criteria are met, but some areas are not fully explained and/or questions remain.  Some minor inconsistencies and weaknesses.  </w:t>
      </w:r>
    </w:p>
    <w:p w14:paraId="300B1150" w14:textId="77777777" w:rsidR="006A125E" w:rsidRPr="000E78D1" w:rsidRDefault="006A125E" w:rsidP="006A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AD5C0B">
        <w:rPr>
          <w:rFonts w:ascii="Cambria" w:hAnsi="Cambria"/>
          <w:b/>
          <w:sz w:val="22"/>
          <w:szCs w:val="22"/>
        </w:rPr>
        <w:t>Fair</w:t>
      </w:r>
      <w:r w:rsidRPr="000E78D1">
        <w:rPr>
          <w:rFonts w:ascii="Cambria" w:hAnsi="Cambria"/>
          <w:sz w:val="22"/>
          <w:szCs w:val="22"/>
        </w:rPr>
        <w:t xml:space="preserve">: </w:t>
      </w:r>
      <w:r w:rsidRPr="000E78D1">
        <w:rPr>
          <w:rFonts w:ascii="Cambria" w:hAnsi="Cambria"/>
          <w:sz w:val="22"/>
          <w:szCs w:val="22"/>
        </w:rPr>
        <w:tab/>
      </w:r>
      <w:r w:rsidRPr="000E78D1">
        <w:rPr>
          <w:rFonts w:ascii="Cambria" w:hAnsi="Cambria"/>
          <w:sz w:val="22"/>
          <w:szCs w:val="22"/>
        </w:rPr>
        <w:tab/>
        <w:t xml:space="preserve">Questionable and/or non-specific.  </w:t>
      </w:r>
      <w:r>
        <w:rPr>
          <w:rFonts w:ascii="Cambria" w:hAnsi="Cambria"/>
          <w:sz w:val="22"/>
          <w:szCs w:val="22"/>
        </w:rPr>
        <w:t>I</w:t>
      </w:r>
      <w:r w:rsidRPr="000E78D1">
        <w:rPr>
          <w:rFonts w:ascii="Cambria" w:hAnsi="Cambria"/>
          <w:sz w:val="22"/>
          <w:szCs w:val="22"/>
        </w:rPr>
        <w:t>nformation about approach and strategies is limited.  Lacks focus and detail.</w:t>
      </w:r>
    </w:p>
    <w:p w14:paraId="33A3F418" w14:textId="77777777" w:rsidR="006A125E" w:rsidRPr="000E78D1" w:rsidRDefault="006A125E" w:rsidP="006A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AD5C0B">
        <w:rPr>
          <w:rFonts w:ascii="Cambria" w:hAnsi="Cambria"/>
          <w:b/>
          <w:sz w:val="22"/>
          <w:szCs w:val="22"/>
        </w:rPr>
        <w:t>Poor</w:t>
      </w:r>
      <w:r w:rsidRPr="000E78D1">
        <w:rPr>
          <w:rFonts w:ascii="Cambria" w:hAnsi="Cambria"/>
          <w:sz w:val="22"/>
          <w:szCs w:val="22"/>
        </w:rPr>
        <w:t>:</w:t>
      </w:r>
      <w:r w:rsidRPr="000E78D1">
        <w:rPr>
          <w:rFonts w:ascii="Cambria" w:hAnsi="Cambria"/>
          <w:sz w:val="22"/>
          <w:szCs w:val="22"/>
        </w:rPr>
        <w:tab/>
      </w:r>
      <w:r w:rsidRPr="000E78D1">
        <w:rPr>
          <w:rFonts w:ascii="Cambria" w:hAnsi="Cambria"/>
          <w:sz w:val="22"/>
          <w:szCs w:val="22"/>
        </w:rPr>
        <w:tab/>
        <w:t>Barely addresses criteria, fails to provide information, provides inaccurate information, or provides information that requires substantial clarification as to how the criteria are met.</w:t>
      </w:r>
    </w:p>
    <w:p w14:paraId="33D801E1" w14:textId="77777777" w:rsidR="006A125E" w:rsidRDefault="006A125E" w:rsidP="006A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51191C">
        <w:rPr>
          <w:rFonts w:ascii="Cambria" w:hAnsi="Cambria"/>
          <w:b/>
          <w:sz w:val="22"/>
        </w:rPr>
        <w:t>Missing</w:t>
      </w:r>
      <w:r>
        <w:rPr>
          <w:rFonts w:ascii="Cambria" w:hAnsi="Cambria"/>
          <w:sz w:val="22"/>
          <w:szCs w:val="22"/>
        </w:rPr>
        <w:t>:</w:t>
      </w:r>
      <w:r>
        <w:rPr>
          <w:rFonts w:ascii="Cambria" w:hAnsi="Cambria"/>
          <w:sz w:val="22"/>
          <w:szCs w:val="22"/>
        </w:rPr>
        <w:tab/>
      </w:r>
      <w:r w:rsidRPr="000E78D1">
        <w:rPr>
          <w:rFonts w:ascii="Cambria" w:hAnsi="Cambria"/>
          <w:sz w:val="22"/>
          <w:szCs w:val="22"/>
        </w:rPr>
        <w:t>Does not address the criteria, simply re-states the criteria, or is literally missing</w:t>
      </w:r>
      <w:r>
        <w:rPr>
          <w:rFonts w:ascii="Cambria" w:hAnsi="Cambria"/>
          <w:sz w:val="22"/>
          <w:szCs w:val="22"/>
        </w:rPr>
        <w:t>.</w:t>
      </w:r>
    </w:p>
    <w:p w14:paraId="00CCE152" w14:textId="5399BB11" w:rsidR="006A125E" w:rsidRDefault="006A125E" w:rsidP="006A125E">
      <w:pPr>
        <w:rPr>
          <w:rFonts w:ascii="Cambria" w:hAnsi="Cambria"/>
          <w:b/>
          <w:color w:val="000000" w:themeColor="text1"/>
          <w:sz w:val="36"/>
          <w:szCs w:val="36"/>
        </w:rPr>
      </w:pPr>
    </w:p>
    <w:p w14:paraId="4BAA59F6" w14:textId="614A0396" w:rsidR="00575E80" w:rsidRDefault="00575E80" w:rsidP="006A125E">
      <w:pPr>
        <w:rPr>
          <w:rFonts w:ascii="Cambria" w:hAnsi="Cambria"/>
          <w:b/>
          <w:color w:val="000000" w:themeColor="text1"/>
          <w:sz w:val="36"/>
          <w:szCs w:val="36"/>
        </w:rPr>
      </w:pPr>
    </w:p>
    <w:p w14:paraId="6F788DCC" w14:textId="7EE4B20F" w:rsidR="00575E80" w:rsidRDefault="00575E80" w:rsidP="006A125E">
      <w:pPr>
        <w:rPr>
          <w:rFonts w:ascii="Cambria" w:hAnsi="Cambria"/>
          <w:b/>
          <w:color w:val="000000" w:themeColor="text1"/>
          <w:sz w:val="36"/>
          <w:szCs w:val="36"/>
        </w:rPr>
      </w:pPr>
    </w:p>
    <w:p w14:paraId="268FD978" w14:textId="77969959" w:rsidR="00575E80" w:rsidRDefault="00575E80" w:rsidP="006A125E">
      <w:pPr>
        <w:rPr>
          <w:rFonts w:ascii="Cambria" w:hAnsi="Cambria"/>
          <w:b/>
          <w:color w:val="000000" w:themeColor="text1"/>
          <w:sz w:val="36"/>
          <w:szCs w:val="36"/>
        </w:rPr>
      </w:pPr>
    </w:p>
    <w:p w14:paraId="6785D37B" w14:textId="140F021C" w:rsidR="00575E80" w:rsidRDefault="00575E80" w:rsidP="006A125E">
      <w:pPr>
        <w:rPr>
          <w:rFonts w:ascii="Cambria" w:hAnsi="Cambria"/>
          <w:b/>
          <w:color w:val="000000" w:themeColor="text1"/>
          <w:sz w:val="36"/>
          <w:szCs w:val="36"/>
        </w:rPr>
      </w:pPr>
    </w:p>
    <w:p w14:paraId="1ED09948" w14:textId="43951FF8" w:rsidR="00575E80" w:rsidRDefault="00575E80" w:rsidP="006A125E">
      <w:pPr>
        <w:rPr>
          <w:rFonts w:ascii="Cambria" w:hAnsi="Cambria"/>
          <w:b/>
          <w:color w:val="000000" w:themeColor="text1"/>
          <w:sz w:val="36"/>
          <w:szCs w:val="36"/>
        </w:rPr>
      </w:pPr>
    </w:p>
    <w:p w14:paraId="4AF84B81" w14:textId="3275689C" w:rsidR="00575E80" w:rsidRDefault="00575E80" w:rsidP="006A125E">
      <w:pPr>
        <w:rPr>
          <w:rFonts w:ascii="Cambria" w:hAnsi="Cambria"/>
          <w:b/>
          <w:color w:val="000000" w:themeColor="text1"/>
          <w:sz w:val="36"/>
          <w:szCs w:val="36"/>
        </w:rPr>
      </w:pPr>
    </w:p>
    <w:p w14:paraId="5D3AECDB" w14:textId="389D72A3" w:rsidR="00575E80" w:rsidRDefault="00575E80" w:rsidP="006A125E">
      <w:pPr>
        <w:rPr>
          <w:rFonts w:ascii="Cambria" w:hAnsi="Cambria"/>
          <w:b/>
          <w:color w:val="000000" w:themeColor="text1"/>
          <w:sz w:val="36"/>
          <w:szCs w:val="36"/>
        </w:rPr>
      </w:pPr>
    </w:p>
    <w:p w14:paraId="0B43B255" w14:textId="3F1D158F" w:rsidR="00575E80" w:rsidRDefault="00575E80" w:rsidP="006A125E">
      <w:pPr>
        <w:rPr>
          <w:rFonts w:ascii="Cambria" w:hAnsi="Cambria"/>
          <w:b/>
          <w:color w:val="000000" w:themeColor="text1"/>
          <w:sz w:val="36"/>
          <w:szCs w:val="36"/>
        </w:rPr>
      </w:pPr>
    </w:p>
    <w:p w14:paraId="59D0EF02" w14:textId="3F6DF452" w:rsidR="00575E80" w:rsidRDefault="00575E80" w:rsidP="006A125E">
      <w:pPr>
        <w:rPr>
          <w:rFonts w:ascii="Cambria" w:hAnsi="Cambria"/>
          <w:b/>
          <w:color w:val="000000" w:themeColor="text1"/>
          <w:sz w:val="36"/>
          <w:szCs w:val="36"/>
        </w:rPr>
      </w:pPr>
    </w:p>
    <w:p w14:paraId="7842CA66" w14:textId="355B9860" w:rsidR="00575E80" w:rsidRDefault="00575E80" w:rsidP="006A125E">
      <w:pPr>
        <w:rPr>
          <w:rFonts w:ascii="Cambria" w:hAnsi="Cambria"/>
          <w:b/>
          <w:color w:val="000000" w:themeColor="text1"/>
          <w:sz w:val="36"/>
          <w:szCs w:val="36"/>
        </w:rPr>
      </w:pPr>
    </w:p>
    <w:p w14:paraId="15F17551" w14:textId="6B2E611E" w:rsidR="00575E80" w:rsidRDefault="00575E80" w:rsidP="006A125E">
      <w:pPr>
        <w:rPr>
          <w:rFonts w:ascii="Cambria" w:hAnsi="Cambria"/>
          <w:b/>
          <w:color w:val="000000" w:themeColor="text1"/>
          <w:sz w:val="36"/>
          <w:szCs w:val="36"/>
        </w:rPr>
      </w:pPr>
    </w:p>
    <w:p w14:paraId="6D509AAE" w14:textId="484AFCDF" w:rsidR="00575E80" w:rsidRDefault="00575E80" w:rsidP="006A125E">
      <w:pPr>
        <w:rPr>
          <w:rFonts w:ascii="Cambria" w:hAnsi="Cambria"/>
          <w:b/>
          <w:color w:val="000000" w:themeColor="text1"/>
          <w:sz w:val="36"/>
          <w:szCs w:val="36"/>
        </w:rPr>
      </w:pPr>
    </w:p>
    <w:p w14:paraId="7FD3D3FF" w14:textId="7C78C76F" w:rsidR="00575E80" w:rsidRDefault="00575E80" w:rsidP="006A125E">
      <w:pPr>
        <w:rPr>
          <w:rFonts w:ascii="Cambria" w:hAnsi="Cambria"/>
          <w:b/>
          <w:color w:val="000000" w:themeColor="text1"/>
          <w:sz w:val="36"/>
          <w:szCs w:val="36"/>
        </w:rPr>
      </w:pPr>
    </w:p>
    <w:p w14:paraId="4087D972" w14:textId="77777777" w:rsidR="00575E80" w:rsidRDefault="00575E80" w:rsidP="006A125E">
      <w:pPr>
        <w:rPr>
          <w:rFonts w:ascii="Cambria" w:hAnsi="Cambria"/>
          <w:b/>
          <w:color w:val="000000" w:themeColor="text1"/>
          <w:sz w:val="36"/>
          <w:szCs w:val="36"/>
        </w:rPr>
      </w:pPr>
    </w:p>
    <w:tbl>
      <w:tblPr>
        <w:tblW w:w="10440"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0"/>
        <w:gridCol w:w="1170"/>
        <w:gridCol w:w="1080"/>
        <w:gridCol w:w="1080"/>
        <w:gridCol w:w="1080"/>
        <w:gridCol w:w="1080"/>
      </w:tblGrid>
      <w:tr w:rsidR="006A125E" w:rsidRPr="000E78D1" w14:paraId="27A12A6D" w14:textId="77777777" w:rsidTr="00E87DFB">
        <w:trPr>
          <w:trHeight w:val="571"/>
        </w:trPr>
        <w:tc>
          <w:tcPr>
            <w:tcW w:w="4950" w:type="dxa"/>
            <w:tcBorders>
              <w:top w:val="single" w:sz="4" w:space="0" w:color="auto"/>
              <w:bottom w:val="single" w:sz="4" w:space="0" w:color="auto"/>
              <w:right w:val="single" w:sz="4" w:space="0" w:color="auto"/>
            </w:tcBorders>
            <w:shd w:val="clear" w:color="auto" w:fill="F2F2F2"/>
            <w:vAlign w:val="center"/>
          </w:tcPr>
          <w:p w14:paraId="4EECAC54" w14:textId="77777777" w:rsidR="006A125E" w:rsidRPr="000E78D1" w:rsidRDefault="006A125E" w:rsidP="00E87DFB">
            <w:pPr>
              <w:spacing w:before="120" w:after="120"/>
              <w:rPr>
                <w:rFonts w:ascii="Cambria" w:hAnsi="Cambria"/>
                <w:b/>
                <w:sz w:val="22"/>
                <w:szCs w:val="22"/>
              </w:rPr>
            </w:pPr>
            <w:r>
              <w:rPr>
                <w:rFonts w:ascii="Cambria" w:hAnsi="Cambria"/>
                <w:b/>
                <w:sz w:val="22"/>
                <w:szCs w:val="22"/>
              </w:rPr>
              <w:lastRenderedPageBreak/>
              <w:t xml:space="preserve">Grant Section </w:t>
            </w:r>
            <w:r w:rsidRPr="000E78D1">
              <w:rPr>
                <w:rFonts w:ascii="Cambria" w:hAnsi="Cambria"/>
                <w:b/>
                <w:sz w:val="22"/>
                <w:szCs w:val="22"/>
              </w:rPr>
              <w:t xml:space="preserve">A – </w:t>
            </w:r>
            <w:r>
              <w:rPr>
                <w:rFonts w:ascii="Cambria" w:hAnsi="Cambria"/>
                <w:b/>
                <w:sz w:val="22"/>
                <w:szCs w:val="22"/>
              </w:rPr>
              <w:t xml:space="preserve">Local </w:t>
            </w:r>
            <w:r w:rsidRPr="00F0166B">
              <w:rPr>
                <w:rFonts w:ascii="Cambria" w:hAnsi="Cambria"/>
                <w:b/>
                <w:color w:val="000000" w:themeColor="text1"/>
                <w:sz w:val="22"/>
                <w:szCs w:val="22"/>
              </w:rPr>
              <w:t>Landscape</w:t>
            </w:r>
            <w:r>
              <w:rPr>
                <w:rFonts w:ascii="Cambria" w:hAnsi="Cambria"/>
                <w:b/>
                <w:color w:val="000000" w:themeColor="text1"/>
                <w:sz w:val="22"/>
                <w:szCs w:val="22"/>
              </w:rPr>
              <w:br/>
            </w:r>
            <w:r w:rsidRPr="00F0166B">
              <w:rPr>
                <w:rFonts w:ascii="Cambria" w:hAnsi="Cambria"/>
                <w:b/>
                <w:color w:val="000000" w:themeColor="text1"/>
                <w:sz w:val="22"/>
                <w:szCs w:val="22"/>
              </w:rPr>
              <w:t>(1</w:t>
            </w:r>
            <w:r>
              <w:rPr>
                <w:rFonts w:ascii="Cambria" w:hAnsi="Cambria"/>
                <w:b/>
                <w:color w:val="000000" w:themeColor="text1"/>
                <w:sz w:val="22"/>
                <w:szCs w:val="22"/>
              </w:rPr>
              <w:t>7</w:t>
            </w:r>
            <w:r w:rsidRPr="00F0166B">
              <w:rPr>
                <w:rFonts w:ascii="Cambria" w:hAnsi="Cambria"/>
                <w:b/>
                <w:color w:val="000000" w:themeColor="text1"/>
                <w:sz w:val="22"/>
                <w:szCs w:val="22"/>
              </w:rPr>
              <w:t xml:space="preserve"> points)</w:t>
            </w:r>
          </w:p>
          <w:p w14:paraId="689BEC6E" w14:textId="77777777" w:rsidR="006A125E" w:rsidRPr="000E78D1" w:rsidRDefault="006A125E" w:rsidP="00E87DFB">
            <w:pPr>
              <w:spacing w:before="120" w:after="120"/>
              <w:rPr>
                <w:rFonts w:ascii="Cambria" w:hAnsi="Cambria"/>
                <w:i/>
                <w:sz w:val="22"/>
                <w:szCs w:val="22"/>
              </w:rPr>
            </w:pPr>
            <w:r w:rsidRPr="000E78D1">
              <w:rPr>
                <w:rFonts w:ascii="Cambria" w:hAnsi="Cambria"/>
                <w:i/>
                <w:sz w:val="22"/>
                <w:szCs w:val="22"/>
              </w:rPr>
              <w:t xml:space="preserve">Grading based on </w:t>
            </w:r>
            <w:r>
              <w:rPr>
                <w:rFonts w:ascii="Cambria" w:hAnsi="Cambria"/>
                <w:i/>
                <w:sz w:val="22"/>
                <w:szCs w:val="22"/>
              </w:rPr>
              <w:t xml:space="preserve">Section A: Questions 1-4 and the LEA Responsibility Chart. </w:t>
            </w:r>
          </w:p>
        </w:tc>
        <w:tc>
          <w:tcPr>
            <w:tcW w:w="1170" w:type="dxa"/>
            <w:tcBorders>
              <w:top w:val="single" w:sz="4" w:space="0" w:color="auto"/>
              <w:left w:val="single" w:sz="4" w:space="0" w:color="auto"/>
              <w:bottom w:val="single" w:sz="4" w:space="0" w:color="auto"/>
              <w:right w:val="single" w:sz="4" w:space="0" w:color="auto"/>
            </w:tcBorders>
            <w:shd w:val="clear" w:color="auto" w:fill="F2F2F2"/>
            <w:vAlign w:val="center"/>
          </w:tcPr>
          <w:p w14:paraId="40CA1C11" w14:textId="77777777" w:rsidR="006A125E" w:rsidRPr="000E78D1" w:rsidRDefault="006A125E" w:rsidP="00E87DFB">
            <w:pPr>
              <w:jc w:val="center"/>
              <w:rPr>
                <w:rFonts w:ascii="Cambria" w:hAnsi="Cambria"/>
                <w:sz w:val="22"/>
                <w:szCs w:val="22"/>
              </w:rPr>
            </w:pPr>
            <w:r w:rsidRPr="000E78D1">
              <w:rPr>
                <w:rFonts w:ascii="Cambria" w:hAnsi="Cambria"/>
                <w:sz w:val="22"/>
                <w:szCs w:val="22"/>
              </w:rPr>
              <w:t>Very</w:t>
            </w:r>
          </w:p>
          <w:p w14:paraId="24A3856E" w14:textId="77777777" w:rsidR="006A125E" w:rsidRPr="000E78D1" w:rsidRDefault="006A125E" w:rsidP="00E87DFB">
            <w:pPr>
              <w:jc w:val="center"/>
              <w:rPr>
                <w:rFonts w:ascii="Cambria" w:hAnsi="Cambria"/>
                <w:sz w:val="22"/>
                <w:szCs w:val="22"/>
              </w:rPr>
            </w:pPr>
            <w:r w:rsidRPr="000E78D1">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0428ADA" w14:textId="77777777" w:rsidR="006A125E" w:rsidRPr="000E78D1" w:rsidRDefault="006A125E" w:rsidP="00E87DFB">
            <w:pPr>
              <w:jc w:val="center"/>
              <w:rPr>
                <w:rFonts w:ascii="Cambria" w:hAnsi="Cambria"/>
                <w:sz w:val="22"/>
                <w:szCs w:val="22"/>
              </w:rPr>
            </w:pPr>
            <w:r w:rsidRPr="000E78D1">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03D5A863" w14:textId="77777777" w:rsidR="006A125E" w:rsidRPr="000E78D1" w:rsidRDefault="006A125E" w:rsidP="00E87DFB">
            <w:pPr>
              <w:jc w:val="center"/>
              <w:rPr>
                <w:rFonts w:ascii="Cambria" w:hAnsi="Cambria"/>
                <w:sz w:val="22"/>
                <w:szCs w:val="22"/>
              </w:rPr>
            </w:pPr>
            <w:r w:rsidRPr="000E78D1">
              <w:rPr>
                <w:rFonts w:ascii="Cambria" w:hAnsi="Cambria"/>
                <w:sz w:val="22"/>
                <w:szCs w:val="22"/>
              </w:rPr>
              <w:t>Fair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6A9939D" w14:textId="77777777" w:rsidR="006A125E" w:rsidRPr="000E78D1" w:rsidRDefault="006A125E" w:rsidP="00E87DFB">
            <w:pPr>
              <w:jc w:val="center"/>
              <w:rPr>
                <w:rFonts w:ascii="Cambria" w:hAnsi="Cambria"/>
                <w:sz w:val="22"/>
                <w:szCs w:val="22"/>
              </w:rPr>
            </w:pPr>
            <w:r w:rsidRPr="000E78D1">
              <w:rPr>
                <w:rFonts w:ascii="Cambria" w:hAnsi="Cambria"/>
                <w:sz w:val="22"/>
                <w:szCs w:val="22"/>
              </w:rPr>
              <w:t>Poor</w:t>
            </w:r>
          </w:p>
        </w:tc>
        <w:tc>
          <w:tcPr>
            <w:tcW w:w="1080" w:type="dxa"/>
            <w:tcBorders>
              <w:top w:val="single" w:sz="4" w:space="0" w:color="auto"/>
              <w:left w:val="single" w:sz="4" w:space="0" w:color="auto"/>
              <w:bottom w:val="single" w:sz="4" w:space="0" w:color="auto"/>
            </w:tcBorders>
            <w:shd w:val="clear" w:color="auto" w:fill="F2F2F2"/>
            <w:vAlign w:val="center"/>
          </w:tcPr>
          <w:p w14:paraId="2290C9F9" w14:textId="77777777" w:rsidR="006A125E" w:rsidRPr="000E78D1" w:rsidRDefault="006A125E" w:rsidP="00E87DFB">
            <w:pPr>
              <w:jc w:val="center"/>
              <w:rPr>
                <w:rFonts w:ascii="Cambria" w:hAnsi="Cambria"/>
                <w:sz w:val="22"/>
                <w:szCs w:val="22"/>
              </w:rPr>
            </w:pPr>
            <w:r w:rsidRPr="000E78D1">
              <w:rPr>
                <w:rFonts w:ascii="Cambria" w:hAnsi="Cambria"/>
                <w:sz w:val="22"/>
                <w:szCs w:val="22"/>
              </w:rPr>
              <w:t>Missing</w:t>
            </w:r>
          </w:p>
        </w:tc>
      </w:tr>
      <w:tr w:rsidR="00575E80" w:rsidRPr="000E78D1" w14:paraId="0E5CA1E3" w14:textId="77777777" w:rsidTr="00D069EB">
        <w:trPr>
          <w:trHeight w:val="7058"/>
        </w:trPr>
        <w:tc>
          <w:tcPr>
            <w:tcW w:w="4950" w:type="dxa"/>
            <w:tcBorders>
              <w:top w:val="single" w:sz="4" w:space="0" w:color="auto"/>
              <w:right w:val="single" w:sz="4" w:space="0" w:color="auto"/>
            </w:tcBorders>
          </w:tcPr>
          <w:p w14:paraId="6CE570AF" w14:textId="0D60551A" w:rsidR="00575E80" w:rsidRPr="003E4F02" w:rsidRDefault="00575E80" w:rsidP="00E87DFB">
            <w:pPr>
              <w:spacing w:before="120"/>
              <w:rPr>
                <w:rFonts w:ascii="Cambria" w:hAnsi="Cambria"/>
                <w:sz w:val="22"/>
                <w:szCs w:val="22"/>
              </w:rPr>
            </w:pPr>
            <w:r>
              <w:rPr>
                <w:rFonts w:ascii="Cambria" w:hAnsi="Cambria"/>
                <w:b/>
                <w:sz w:val="22"/>
                <w:szCs w:val="22"/>
              </w:rPr>
              <w:t xml:space="preserve">1. </w:t>
            </w:r>
            <w:r w:rsidRPr="003E4F02">
              <w:rPr>
                <w:rFonts w:ascii="Cambria" w:hAnsi="Cambria"/>
                <w:b/>
                <w:sz w:val="22"/>
                <w:szCs w:val="22"/>
              </w:rPr>
              <w:t xml:space="preserve">Summary of </w:t>
            </w:r>
            <w:r>
              <w:rPr>
                <w:rFonts w:ascii="Cambria" w:hAnsi="Cambria"/>
                <w:b/>
                <w:sz w:val="22"/>
                <w:szCs w:val="22"/>
              </w:rPr>
              <w:t>N</w:t>
            </w:r>
            <w:r w:rsidRPr="003E4F02">
              <w:rPr>
                <w:rFonts w:ascii="Cambria" w:hAnsi="Cambria"/>
                <w:b/>
                <w:sz w:val="22"/>
                <w:szCs w:val="22"/>
              </w:rPr>
              <w:t xml:space="preserve">eeds </w:t>
            </w:r>
            <w:r>
              <w:rPr>
                <w:rFonts w:ascii="Cambria" w:hAnsi="Cambria"/>
                <w:b/>
                <w:sz w:val="22"/>
                <w:szCs w:val="22"/>
              </w:rPr>
              <w:t>A</w:t>
            </w:r>
            <w:r w:rsidRPr="003E4F02">
              <w:rPr>
                <w:rFonts w:ascii="Cambria" w:hAnsi="Cambria"/>
                <w:b/>
                <w:sz w:val="22"/>
                <w:szCs w:val="22"/>
              </w:rPr>
              <w:t xml:space="preserve">ssessment </w:t>
            </w:r>
            <w:r w:rsidRPr="003E4F02">
              <w:rPr>
                <w:rFonts w:ascii="Cambria" w:hAnsi="Cambria"/>
                <w:sz w:val="22"/>
                <w:szCs w:val="22"/>
              </w:rPr>
              <w:t xml:space="preserve">clearly articulates a description of the LEA/consortia’s current needs of and support for students in temporary housing, including: </w:t>
            </w:r>
          </w:p>
          <w:p w14:paraId="3920E8A7" w14:textId="77777777" w:rsidR="00575E80" w:rsidRPr="000E78D1" w:rsidRDefault="00575E80" w:rsidP="00E53C74">
            <w:pPr>
              <w:pStyle w:val="ListParagraph"/>
              <w:numPr>
                <w:ilvl w:val="0"/>
                <w:numId w:val="22"/>
              </w:numPr>
              <w:spacing w:before="120"/>
              <w:rPr>
                <w:rFonts w:ascii="Cambria" w:hAnsi="Cambria"/>
                <w:sz w:val="22"/>
                <w:szCs w:val="22"/>
              </w:rPr>
            </w:pPr>
            <w:r w:rsidRPr="000E78D1">
              <w:rPr>
                <w:rFonts w:ascii="Cambria" w:hAnsi="Cambria"/>
                <w:sz w:val="22"/>
                <w:szCs w:val="22"/>
              </w:rPr>
              <w:t>Local trends in identification and primary nighttime residence over the past three years; and</w:t>
            </w:r>
          </w:p>
          <w:p w14:paraId="37B13733" w14:textId="77777777" w:rsidR="00575E80" w:rsidRPr="000E78D1" w:rsidRDefault="00575E80" w:rsidP="00E53C74">
            <w:pPr>
              <w:pStyle w:val="ListParagraph"/>
              <w:numPr>
                <w:ilvl w:val="0"/>
                <w:numId w:val="22"/>
              </w:numPr>
              <w:spacing w:before="120"/>
              <w:rPr>
                <w:rFonts w:ascii="Cambria" w:hAnsi="Cambria"/>
                <w:sz w:val="22"/>
                <w:szCs w:val="22"/>
              </w:rPr>
            </w:pPr>
            <w:r w:rsidRPr="000E78D1">
              <w:rPr>
                <w:rFonts w:ascii="Cambria" w:hAnsi="Cambria"/>
                <w:sz w:val="22"/>
                <w:szCs w:val="22"/>
              </w:rPr>
              <w:t>Local need through references to academic and social/emotional functioning (including barriers) of students in temporary housing, which are validated by results of a needs assessment (presented by the LEA) and/or data from the student management system.</w:t>
            </w:r>
          </w:p>
          <w:p w14:paraId="249F5FAB" w14:textId="10B615E7" w:rsidR="00575E80" w:rsidRPr="003E4F02" w:rsidRDefault="00575E80" w:rsidP="00E87DFB">
            <w:pPr>
              <w:spacing w:before="120"/>
              <w:rPr>
                <w:rFonts w:ascii="Cambria" w:hAnsi="Cambria"/>
                <w:sz w:val="22"/>
                <w:szCs w:val="22"/>
              </w:rPr>
            </w:pPr>
            <w:r>
              <w:rPr>
                <w:rFonts w:ascii="Cambria" w:hAnsi="Cambria"/>
                <w:b/>
                <w:sz w:val="22"/>
                <w:szCs w:val="22"/>
              </w:rPr>
              <w:t xml:space="preserve">The summary also </w:t>
            </w:r>
            <w:r w:rsidRPr="003E4F02">
              <w:rPr>
                <w:rFonts w:ascii="Cambria" w:hAnsi="Cambria"/>
                <w:sz w:val="22"/>
                <w:szCs w:val="22"/>
              </w:rPr>
              <w:t>clearly outlines or describes:</w:t>
            </w:r>
          </w:p>
          <w:p w14:paraId="1125E92F" w14:textId="77777777" w:rsidR="00575E80" w:rsidRPr="000E78D1" w:rsidRDefault="00575E80" w:rsidP="00E53C74">
            <w:pPr>
              <w:pStyle w:val="ListParagraph"/>
              <w:numPr>
                <w:ilvl w:val="0"/>
                <w:numId w:val="37"/>
              </w:numPr>
              <w:spacing w:before="120"/>
              <w:rPr>
                <w:rFonts w:ascii="Cambria" w:hAnsi="Cambria"/>
                <w:sz w:val="22"/>
                <w:szCs w:val="22"/>
              </w:rPr>
            </w:pPr>
            <w:r w:rsidRPr="000E78D1">
              <w:rPr>
                <w:rFonts w:ascii="Cambria" w:hAnsi="Cambria"/>
                <w:sz w:val="22"/>
                <w:szCs w:val="22"/>
              </w:rPr>
              <w:t xml:space="preserve">Effective programming currently in place </w:t>
            </w:r>
            <w:r w:rsidRPr="000E78D1">
              <w:rPr>
                <w:rFonts w:asciiTheme="majorHAnsi" w:hAnsiTheme="majorHAnsi"/>
                <w:sz w:val="22"/>
                <w:szCs w:val="22"/>
              </w:rPr>
              <w:t>(</w:t>
            </w:r>
            <w:r w:rsidRPr="000E78D1">
              <w:rPr>
                <w:rFonts w:asciiTheme="majorHAnsi" w:hAnsiTheme="majorHAnsi"/>
                <w:i/>
                <w:sz w:val="22"/>
                <w:szCs w:val="22"/>
              </w:rPr>
              <w:t>including data/research about the programming and funding streams if applicable</w:t>
            </w:r>
            <w:r w:rsidRPr="000E78D1">
              <w:rPr>
                <w:rFonts w:asciiTheme="majorHAnsi" w:hAnsiTheme="majorHAnsi"/>
                <w:sz w:val="22"/>
                <w:szCs w:val="22"/>
              </w:rPr>
              <w:t>)</w:t>
            </w:r>
            <w:r w:rsidRPr="000E78D1">
              <w:rPr>
                <w:rFonts w:ascii="Cambria" w:hAnsi="Cambria"/>
                <w:sz w:val="22"/>
                <w:szCs w:val="22"/>
              </w:rPr>
              <w:t>; and</w:t>
            </w:r>
          </w:p>
          <w:p w14:paraId="766F5D2E" w14:textId="77777777" w:rsidR="00575E80" w:rsidRDefault="00575E80" w:rsidP="00E53C74">
            <w:pPr>
              <w:pStyle w:val="ListParagraph"/>
              <w:numPr>
                <w:ilvl w:val="0"/>
                <w:numId w:val="37"/>
              </w:numPr>
              <w:spacing w:before="120"/>
              <w:rPr>
                <w:rFonts w:ascii="Cambria" w:hAnsi="Cambria"/>
                <w:sz w:val="22"/>
                <w:szCs w:val="22"/>
              </w:rPr>
            </w:pPr>
            <w:r w:rsidRPr="000E78D1">
              <w:rPr>
                <w:rFonts w:ascii="Cambria" w:hAnsi="Cambria"/>
                <w:sz w:val="22"/>
                <w:szCs w:val="22"/>
              </w:rPr>
              <w:t>Community res</w:t>
            </w:r>
            <w:r>
              <w:rPr>
                <w:rFonts w:ascii="Cambria" w:hAnsi="Cambria"/>
                <w:sz w:val="22"/>
                <w:szCs w:val="22"/>
              </w:rPr>
              <w:t>ources and/or partnerships available</w:t>
            </w:r>
          </w:p>
          <w:p w14:paraId="3E8A2AE8" w14:textId="74892EF1" w:rsidR="00575E80" w:rsidRPr="000E78D1" w:rsidRDefault="00575E80" w:rsidP="00E87DFB">
            <w:pPr>
              <w:spacing w:before="120"/>
              <w:rPr>
                <w:rFonts w:ascii="Cambria" w:hAnsi="Cambria"/>
                <w:sz w:val="22"/>
                <w:szCs w:val="22"/>
              </w:rPr>
            </w:pPr>
            <w:r w:rsidRPr="00E356B0">
              <w:rPr>
                <w:rFonts w:ascii="Cambria" w:hAnsi="Cambria"/>
                <w:i/>
                <w:sz w:val="20"/>
              </w:rPr>
              <w:t>Note: Full points may be awarded to an applicant without current programming or partnerships in place, where there is sufficient explanation</w:t>
            </w:r>
            <w:r>
              <w:rPr>
                <w:rFonts w:ascii="Cambria" w:hAnsi="Cambria"/>
                <w:i/>
                <w:sz w:val="20"/>
              </w:rPr>
              <w:t xml:space="preserve"> of future plans</w:t>
            </w:r>
            <w:r w:rsidRPr="00E356B0">
              <w:rPr>
                <w:rFonts w:ascii="Cambria" w:hAnsi="Cambria"/>
                <w:i/>
                <w:sz w:val="20"/>
              </w:rPr>
              <w:t xml:space="preserve"> provided.</w:t>
            </w:r>
          </w:p>
        </w:tc>
        <w:tc>
          <w:tcPr>
            <w:tcW w:w="1170" w:type="dxa"/>
            <w:tcBorders>
              <w:top w:val="single" w:sz="4" w:space="0" w:color="auto"/>
              <w:left w:val="single" w:sz="4" w:space="0" w:color="auto"/>
              <w:right w:val="single" w:sz="4" w:space="0" w:color="auto"/>
            </w:tcBorders>
            <w:vAlign w:val="center"/>
          </w:tcPr>
          <w:p w14:paraId="559CD0C2" w14:textId="3B75FF96" w:rsidR="00575E80" w:rsidRPr="00D16509" w:rsidRDefault="00575E80" w:rsidP="00E87DFB">
            <w:pPr>
              <w:jc w:val="center"/>
              <w:rPr>
                <w:rFonts w:ascii="Cambria" w:hAnsi="Cambria"/>
                <w:color w:val="000000" w:themeColor="text1"/>
                <w:sz w:val="22"/>
                <w:szCs w:val="22"/>
              </w:rPr>
            </w:pPr>
            <w:r>
              <w:rPr>
                <w:rFonts w:ascii="Cambria" w:hAnsi="Cambria"/>
                <w:color w:val="000000" w:themeColor="text1"/>
                <w:sz w:val="22"/>
                <w:szCs w:val="22"/>
              </w:rPr>
              <w:t>8</w:t>
            </w:r>
          </w:p>
        </w:tc>
        <w:tc>
          <w:tcPr>
            <w:tcW w:w="1080" w:type="dxa"/>
            <w:tcBorders>
              <w:top w:val="single" w:sz="4" w:space="0" w:color="auto"/>
              <w:left w:val="single" w:sz="4" w:space="0" w:color="auto"/>
              <w:right w:val="single" w:sz="4" w:space="0" w:color="auto"/>
            </w:tcBorders>
            <w:vAlign w:val="center"/>
          </w:tcPr>
          <w:p w14:paraId="7C019171" w14:textId="3FFC6FD5" w:rsidR="00575E80" w:rsidRPr="00D16509" w:rsidRDefault="00575E80" w:rsidP="00E87DFB">
            <w:pPr>
              <w:jc w:val="center"/>
              <w:rPr>
                <w:rFonts w:ascii="Cambria" w:hAnsi="Cambria"/>
                <w:color w:val="000000" w:themeColor="text1"/>
                <w:sz w:val="22"/>
                <w:szCs w:val="22"/>
              </w:rPr>
            </w:pPr>
            <w:r>
              <w:rPr>
                <w:rFonts w:ascii="Cambria" w:hAnsi="Cambria"/>
                <w:color w:val="000000" w:themeColor="text1"/>
                <w:sz w:val="22"/>
                <w:szCs w:val="22"/>
              </w:rPr>
              <w:t>6</w:t>
            </w:r>
          </w:p>
        </w:tc>
        <w:tc>
          <w:tcPr>
            <w:tcW w:w="1080" w:type="dxa"/>
            <w:tcBorders>
              <w:top w:val="single" w:sz="4" w:space="0" w:color="auto"/>
              <w:left w:val="single" w:sz="4" w:space="0" w:color="auto"/>
              <w:right w:val="single" w:sz="4" w:space="0" w:color="auto"/>
            </w:tcBorders>
            <w:vAlign w:val="center"/>
          </w:tcPr>
          <w:p w14:paraId="63359CA0" w14:textId="0A80BC3F" w:rsidR="00575E80" w:rsidRPr="00D16509" w:rsidRDefault="00575E80" w:rsidP="00E87DFB">
            <w:pPr>
              <w:jc w:val="center"/>
              <w:rPr>
                <w:rFonts w:ascii="Cambria" w:hAnsi="Cambria"/>
                <w:color w:val="000000" w:themeColor="text1"/>
                <w:sz w:val="22"/>
                <w:szCs w:val="22"/>
              </w:rPr>
            </w:pPr>
            <w:r>
              <w:rPr>
                <w:rFonts w:ascii="Cambria" w:hAnsi="Cambria"/>
                <w:color w:val="000000" w:themeColor="text1"/>
                <w:sz w:val="22"/>
                <w:szCs w:val="22"/>
              </w:rPr>
              <w:t>4</w:t>
            </w:r>
          </w:p>
        </w:tc>
        <w:tc>
          <w:tcPr>
            <w:tcW w:w="1080" w:type="dxa"/>
            <w:tcBorders>
              <w:top w:val="single" w:sz="4" w:space="0" w:color="auto"/>
              <w:left w:val="single" w:sz="4" w:space="0" w:color="auto"/>
              <w:right w:val="single" w:sz="4" w:space="0" w:color="auto"/>
            </w:tcBorders>
            <w:vAlign w:val="center"/>
          </w:tcPr>
          <w:p w14:paraId="1AC69AA4" w14:textId="483DFE64" w:rsidR="00575E80" w:rsidRPr="00D16509" w:rsidRDefault="00575E80" w:rsidP="00E87DFB">
            <w:pPr>
              <w:jc w:val="center"/>
              <w:rPr>
                <w:rFonts w:ascii="Cambria" w:hAnsi="Cambria"/>
                <w:color w:val="000000" w:themeColor="text1"/>
                <w:sz w:val="22"/>
                <w:szCs w:val="22"/>
              </w:rPr>
            </w:pPr>
            <w:r>
              <w:rPr>
                <w:rFonts w:ascii="Cambria" w:hAnsi="Cambria"/>
                <w:color w:val="000000" w:themeColor="text1"/>
                <w:sz w:val="22"/>
                <w:szCs w:val="22"/>
              </w:rPr>
              <w:t>2</w:t>
            </w:r>
          </w:p>
        </w:tc>
        <w:tc>
          <w:tcPr>
            <w:tcW w:w="1080" w:type="dxa"/>
            <w:tcBorders>
              <w:top w:val="single" w:sz="4" w:space="0" w:color="auto"/>
              <w:left w:val="single" w:sz="4" w:space="0" w:color="auto"/>
            </w:tcBorders>
            <w:vAlign w:val="center"/>
          </w:tcPr>
          <w:p w14:paraId="50274A5D" w14:textId="1399C125" w:rsidR="00575E80" w:rsidRPr="00D16509" w:rsidRDefault="00575E80" w:rsidP="00E87DFB">
            <w:pPr>
              <w:jc w:val="center"/>
              <w:rPr>
                <w:rFonts w:ascii="Cambria" w:hAnsi="Cambria"/>
                <w:b/>
                <w:bCs/>
                <w:i/>
                <w:iCs/>
                <w:color w:val="000000" w:themeColor="text1"/>
                <w:sz w:val="22"/>
                <w:szCs w:val="22"/>
              </w:rPr>
            </w:pPr>
            <w:r>
              <w:rPr>
                <w:rFonts w:ascii="Cambria" w:hAnsi="Cambria"/>
                <w:color w:val="000000" w:themeColor="text1"/>
                <w:sz w:val="22"/>
                <w:szCs w:val="22"/>
              </w:rPr>
              <w:t>0</w:t>
            </w:r>
          </w:p>
        </w:tc>
      </w:tr>
      <w:tr w:rsidR="000E3465" w:rsidRPr="000E78D1" w14:paraId="39B820D4" w14:textId="77777777" w:rsidTr="00967703">
        <w:trPr>
          <w:trHeight w:val="530"/>
        </w:trPr>
        <w:tc>
          <w:tcPr>
            <w:tcW w:w="4950" w:type="dxa"/>
            <w:tcBorders>
              <w:top w:val="single" w:sz="4" w:space="0" w:color="auto"/>
              <w:bottom w:val="single" w:sz="4" w:space="0" w:color="auto"/>
              <w:right w:val="single" w:sz="4" w:space="0" w:color="auto"/>
            </w:tcBorders>
          </w:tcPr>
          <w:p w14:paraId="03E52020" w14:textId="77777777" w:rsidR="000E3465" w:rsidRPr="003E4F02" w:rsidRDefault="000E3465" w:rsidP="000E3465">
            <w:pPr>
              <w:spacing w:before="120" w:after="120"/>
              <w:rPr>
                <w:rFonts w:ascii="Cambria" w:hAnsi="Cambria"/>
                <w:sz w:val="22"/>
                <w:szCs w:val="22"/>
              </w:rPr>
            </w:pPr>
            <w:r>
              <w:rPr>
                <w:rFonts w:ascii="Cambria" w:hAnsi="Cambria"/>
                <w:b/>
                <w:sz w:val="22"/>
                <w:szCs w:val="22"/>
              </w:rPr>
              <w:t xml:space="preserve">2. </w:t>
            </w:r>
            <w:r w:rsidRPr="003E4F02">
              <w:rPr>
                <w:rFonts w:ascii="Cambria" w:hAnsi="Cambria"/>
                <w:b/>
                <w:sz w:val="22"/>
                <w:szCs w:val="22"/>
              </w:rPr>
              <w:t xml:space="preserve">Homeless identification and nighttime residence chart </w:t>
            </w:r>
            <w:r w:rsidRPr="003E4F02">
              <w:rPr>
                <w:rFonts w:ascii="Cambria" w:hAnsi="Cambria"/>
                <w:sz w:val="22"/>
                <w:szCs w:val="22"/>
              </w:rPr>
              <w:t xml:space="preserve">includes </w:t>
            </w:r>
            <w:r w:rsidRPr="003E4F02">
              <w:rPr>
                <w:rFonts w:ascii="Cambria" w:hAnsi="Cambria"/>
                <w:b/>
                <w:sz w:val="22"/>
              </w:rPr>
              <w:t>c</w:t>
            </w:r>
            <w:r w:rsidRPr="003E4F02">
              <w:rPr>
                <w:rFonts w:ascii="Cambria" w:hAnsi="Cambria"/>
                <w:sz w:val="22"/>
                <w:szCs w:val="22"/>
              </w:rPr>
              <w:t>omplete homeless identifica</w:t>
            </w:r>
            <w:r>
              <w:rPr>
                <w:rFonts w:ascii="Cambria" w:hAnsi="Cambria"/>
                <w:sz w:val="22"/>
                <w:szCs w:val="22"/>
              </w:rPr>
              <w:t>tion data over past three years.</w:t>
            </w:r>
          </w:p>
        </w:tc>
        <w:tc>
          <w:tcPr>
            <w:tcW w:w="1170" w:type="dxa"/>
            <w:tcBorders>
              <w:top w:val="single" w:sz="4" w:space="0" w:color="auto"/>
              <w:left w:val="single" w:sz="4" w:space="0" w:color="auto"/>
              <w:bottom w:val="single" w:sz="4" w:space="0" w:color="auto"/>
              <w:right w:val="single" w:sz="4" w:space="0" w:color="auto"/>
            </w:tcBorders>
            <w:vAlign w:val="center"/>
          </w:tcPr>
          <w:p w14:paraId="080E22A0" w14:textId="6F185017" w:rsidR="000E3465" w:rsidRPr="00C15052" w:rsidRDefault="000E3465" w:rsidP="000E3465">
            <w:pPr>
              <w:jc w:val="center"/>
              <w:rPr>
                <w:rFonts w:ascii="Cambria" w:hAnsi="Cambria"/>
                <w:color w:val="000000" w:themeColor="text1"/>
                <w:sz w:val="22"/>
                <w:szCs w:val="22"/>
              </w:rPr>
            </w:pPr>
            <w:r w:rsidRPr="00C15052">
              <w:rPr>
                <w:rFonts w:ascii="Cambria" w:hAnsi="Cambria"/>
                <w:color w:val="000000" w:themeColor="text1"/>
                <w:sz w:val="22"/>
                <w:szCs w:val="22"/>
              </w:rPr>
              <w:t>2</w:t>
            </w:r>
            <w:r>
              <w:rPr>
                <w:rFonts w:ascii="Cambria" w:hAnsi="Cambria"/>
                <w:color w:val="000000" w:themeColor="text1"/>
                <w:sz w:val="22"/>
                <w:szCs w:val="22"/>
              </w:rPr>
              <w:t xml:space="preserve"> - yes</w:t>
            </w:r>
          </w:p>
        </w:tc>
        <w:tc>
          <w:tcPr>
            <w:tcW w:w="1080" w:type="dxa"/>
            <w:tcBorders>
              <w:top w:val="single" w:sz="4" w:space="0" w:color="auto"/>
              <w:left w:val="single" w:sz="4" w:space="0" w:color="auto"/>
              <w:bottom w:val="single" w:sz="4" w:space="0" w:color="auto"/>
              <w:right w:val="single" w:sz="4" w:space="0" w:color="auto"/>
            </w:tcBorders>
            <w:vAlign w:val="center"/>
          </w:tcPr>
          <w:p w14:paraId="2153140B" w14:textId="0D1B7117" w:rsidR="000E3465" w:rsidRPr="00C15052" w:rsidRDefault="000E3465" w:rsidP="000E3465">
            <w:pPr>
              <w:jc w:val="center"/>
              <w:rPr>
                <w:rFonts w:ascii="Cambria" w:hAnsi="Cambria"/>
                <w:color w:val="000000" w:themeColor="text1"/>
                <w:sz w:val="22"/>
                <w:szCs w:val="22"/>
              </w:rPr>
            </w:pPr>
            <w:r>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0B349B27" w14:textId="70CE421D" w:rsidR="000E3465" w:rsidRPr="00C15052" w:rsidRDefault="000E3465" w:rsidP="000E3465">
            <w:pPr>
              <w:jc w:val="center"/>
              <w:rPr>
                <w:rFonts w:ascii="Cambria" w:hAnsi="Cambria"/>
                <w:color w:val="000000" w:themeColor="text1"/>
                <w:sz w:val="22"/>
                <w:szCs w:val="22"/>
              </w:rPr>
            </w:pPr>
            <w:r w:rsidRPr="00A5226E">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7C30E0A2" w14:textId="33CB4CAB" w:rsidR="000E3465" w:rsidRPr="00C15052" w:rsidRDefault="000E3465" w:rsidP="000E3465">
            <w:pPr>
              <w:jc w:val="center"/>
              <w:rPr>
                <w:rFonts w:ascii="Cambria" w:hAnsi="Cambria"/>
                <w:color w:val="000000" w:themeColor="text1"/>
                <w:sz w:val="22"/>
                <w:szCs w:val="22"/>
              </w:rPr>
            </w:pPr>
            <w:r w:rsidRPr="00A5226E">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tcBorders>
            <w:vAlign w:val="center"/>
          </w:tcPr>
          <w:p w14:paraId="7A26B344" w14:textId="2179F26F" w:rsidR="000E3465" w:rsidRPr="00C15052" w:rsidRDefault="000E3465" w:rsidP="000E3465">
            <w:pPr>
              <w:jc w:val="center"/>
              <w:rPr>
                <w:rFonts w:ascii="Cambria" w:hAnsi="Cambria"/>
                <w:color w:val="000000" w:themeColor="text1"/>
                <w:sz w:val="22"/>
                <w:szCs w:val="22"/>
              </w:rPr>
            </w:pPr>
            <w:r w:rsidRPr="00C15052">
              <w:rPr>
                <w:rFonts w:ascii="Cambria" w:hAnsi="Cambria"/>
                <w:color w:val="000000" w:themeColor="text1"/>
                <w:sz w:val="22"/>
                <w:szCs w:val="22"/>
              </w:rPr>
              <w:t>0</w:t>
            </w:r>
            <w:r>
              <w:rPr>
                <w:rFonts w:ascii="Cambria" w:hAnsi="Cambria"/>
                <w:color w:val="000000" w:themeColor="text1"/>
                <w:sz w:val="22"/>
                <w:szCs w:val="22"/>
              </w:rPr>
              <w:t xml:space="preserve"> - no</w:t>
            </w:r>
          </w:p>
        </w:tc>
      </w:tr>
      <w:tr w:rsidR="000E3465" w:rsidRPr="000E78D1" w14:paraId="37860F47" w14:textId="77777777" w:rsidTr="00967703">
        <w:trPr>
          <w:trHeight w:val="1160"/>
        </w:trPr>
        <w:tc>
          <w:tcPr>
            <w:tcW w:w="4950" w:type="dxa"/>
            <w:tcBorders>
              <w:top w:val="single" w:sz="4" w:space="0" w:color="auto"/>
              <w:bottom w:val="single" w:sz="4" w:space="0" w:color="auto"/>
              <w:right w:val="single" w:sz="4" w:space="0" w:color="auto"/>
            </w:tcBorders>
          </w:tcPr>
          <w:p w14:paraId="67D038DC" w14:textId="1C807AD9" w:rsidR="000E3465" w:rsidRPr="00AC71F3" w:rsidRDefault="000E3465" w:rsidP="000E3465">
            <w:pPr>
              <w:spacing w:before="120" w:after="120"/>
              <w:rPr>
                <w:rFonts w:ascii="Cambria" w:hAnsi="Cambria"/>
                <w:sz w:val="22"/>
                <w:szCs w:val="22"/>
              </w:rPr>
            </w:pPr>
            <w:r>
              <w:rPr>
                <w:rFonts w:ascii="Cambria" w:hAnsi="Cambria"/>
                <w:b/>
                <w:sz w:val="22"/>
                <w:szCs w:val="22"/>
              </w:rPr>
              <w:t xml:space="preserve">3.  Poverty and ID </w:t>
            </w:r>
            <w:r w:rsidRPr="00E356B0">
              <w:rPr>
                <w:rFonts w:ascii="Cambria" w:hAnsi="Cambria"/>
                <w:sz w:val="22"/>
                <w:szCs w:val="22"/>
              </w:rPr>
              <w:t xml:space="preserve">The district’s identification of students in temporary </w:t>
            </w:r>
            <w:r w:rsidR="00990ABC">
              <w:rPr>
                <w:rFonts w:ascii="Cambria" w:hAnsi="Cambria"/>
                <w:sz w:val="22"/>
                <w:szCs w:val="22"/>
              </w:rPr>
              <w:t xml:space="preserve">housing </w:t>
            </w:r>
            <w:r w:rsidRPr="00E356B0">
              <w:rPr>
                <w:rFonts w:ascii="Cambria" w:hAnsi="Cambria"/>
                <w:sz w:val="22"/>
                <w:szCs w:val="22"/>
              </w:rPr>
              <w:t>i</w:t>
            </w:r>
            <w:r>
              <w:rPr>
                <w:rFonts w:ascii="Cambria" w:hAnsi="Cambria"/>
                <w:sz w:val="22"/>
                <w:szCs w:val="22"/>
              </w:rPr>
              <w:t>s</w:t>
            </w:r>
            <w:r w:rsidRPr="00E356B0">
              <w:rPr>
                <w:rFonts w:ascii="Cambria" w:hAnsi="Cambria"/>
                <w:sz w:val="22"/>
                <w:szCs w:val="22"/>
              </w:rPr>
              <w:t xml:space="preserve"> </w:t>
            </w:r>
            <w:r>
              <w:rPr>
                <w:rFonts w:ascii="Cambria" w:hAnsi="Cambria"/>
                <w:sz w:val="22"/>
                <w:szCs w:val="22"/>
              </w:rPr>
              <w:t>consistent</w:t>
            </w:r>
            <w:r w:rsidRPr="00E356B0">
              <w:rPr>
                <w:rFonts w:ascii="Cambria" w:hAnsi="Cambria"/>
                <w:sz w:val="22"/>
                <w:szCs w:val="22"/>
              </w:rPr>
              <w:t xml:space="preserve"> with poverty data</w:t>
            </w:r>
            <w:r>
              <w:rPr>
                <w:rFonts w:ascii="Cambria" w:hAnsi="Cambria"/>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3A223394" w14:textId="229A9C7C" w:rsidR="000E3465" w:rsidRPr="00C15052" w:rsidRDefault="000E3465" w:rsidP="000E3465">
            <w:pPr>
              <w:jc w:val="center"/>
              <w:rPr>
                <w:rFonts w:ascii="Cambria" w:hAnsi="Cambria"/>
                <w:color w:val="000000" w:themeColor="text1"/>
                <w:sz w:val="22"/>
                <w:szCs w:val="22"/>
              </w:rPr>
            </w:pPr>
            <w:r w:rsidRPr="00C15052">
              <w:rPr>
                <w:rFonts w:ascii="Cambria" w:hAnsi="Cambria"/>
                <w:color w:val="000000" w:themeColor="text1"/>
                <w:sz w:val="22"/>
                <w:szCs w:val="22"/>
              </w:rPr>
              <w:t>2</w:t>
            </w:r>
            <w:r>
              <w:rPr>
                <w:rFonts w:ascii="Cambria" w:hAnsi="Cambria"/>
                <w:color w:val="000000" w:themeColor="text1"/>
                <w:sz w:val="22"/>
                <w:szCs w:val="22"/>
              </w:rPr>
              <w:t xml:space="preserve"> - yes</w:t>
            </w:r>
          </w:p>
        </w:tc>
        <w:tc>
          <w:tcPr>
            <w:tcW w:w="1080" w:type="dxa"/>
            <w:tcBorders>
              <w:top w:val="single" w:sz="4" w:space="0" w:color="auto"/>
              <w:left w:val="single" w:sz="4" w:space="0" w:color="auto"/>
              <w:bottom w:val="single" w:sz="4" w:space="0" w:color="auto"/>
              <w:right w:val="single" w:sz="4" w:space="0" w:color="auto"/>
            </w:tcBorders>
            <w:vAlign w:val="center"/>
          </w:tcPr>
          <w:p w14:paraId="4D217E92" w14:textId="194918F6" w:rsidR="000E3465" w:rsidRPr="00C15052" w:rsidRDefault="000E3465" w:rsidP="000E3465">
            <w:pPr>
              <w:jc w:val="center"/>
              <w:rPr>
                <w:rFonts w:ascii="Cambria" w:hAnsi="Cambria"/>
                <w:color w:val="000000" w:themeColor="text1"/>
                <w:sz w:val="22"/>
                <w:szCs w:val="22"/>
              </w:rPr>
            </w:pPr>
            <w:r>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19017DA9" w14:textId="244F4ADE" w:rsidR="000E3465" w:rsidRPr="00C15052" w:rsidRDefault="000E3465" w:rsidP="000E3465">
            <w:pPr>
              <w:jc w:val="center"/>
              <w:rPr>
                <w:rFonts w:ascii="Cambria" w:hAnsi="Cambria"/>
                <w:color w:val="000000" w:themeColor="text1"/>
                <w:sz w:val="22"/>
                <w:szCs w:val="22"/>
              </w:rPr>
            </w:pPr>
            <w:r w:rsidRPr="00A43450">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693E6EF8" w14:textId="10F7F4A7" w:rsidR="000E3465" w:rsidRPr="00C15052" w:rsidRDefault="000E3465" w:rsidP="000E3465">
            <w:pPr>
              <w:jc w:val="center"/>
              <w:rPr>
                <w:rFonts w:ascii="Cambria" w:hAnsi="Cambria"/>
                <w:color w:val="000000" w:themeColor="text1"/>
                <w:sz w:val="22"/>
                <w:szCs w:val="22"/>
              </w:rPr>
            </w:pPr>
            <w:r w:rsidRPr="00A43450">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tcBorders>
            <w:vAlign w:val="center"/>
          </w:tcPr>
          <w:p w14:paraId="1B34113D" w14:textId="5CB2D31B" w:rsidR="000E3465" w:rsidRPr="00C15052" w:rsidRDefault="000E3465" w:rsidP="000E3465">
            <w:pPr>
              <w:jc w:val="center"/>
              <w:rPr>
                <w:rFonts w:ascii="Cambria" w:hAnsi="Cambria"/>
                <w:color w:val="000000" w:themeColor="text1"/>
                <w:sz w:val="22"/>
                <w:szCs w:val="22"/>
              </w:rPr>
            </w:pPr>
            <w:r w:rsidRPr="00C15052">
              <w:rPr>
                <w:rFonts w:ascii="Cambria" w:hAnsi="Cambria"/>
                <w:color w:val="000000" w:themeColor="text1"/>
                <w:sz w:val="22"/>
                <w:szCs w:val="22"/>
              </w:rPr>
              <w:t>0</w:t>
            </w:r>
            <w:r>
              <w:rPr>
                <w:rFonts w:ascii="Cambria" w:hAnsi="Cambria"/>
                <w:color w:val="000000" w:themeColor="text1"/>
                <w:sz w:val="22"/>
                <w:szCs w:val="22"/>
              </w:rPr>
              <w:t xml:space="preserve"> - no</w:t>
            </w:r>
          </w:p>
        </w:tc>
      </w:tr>
      <w:tr w:rsidR="000E3465" w:rsidRPr="000E78D1" w14:paraId="528EC6DB" w14:textId="77777777" w:rsidTr="00967703">
        <w:trPr>
          <w:trHeight w:val="530"/>
        </w:trPr>
        <w:tc>
          <w:tcPr>
            <w:tcW w:w="4950" w:type="dxa"/>
            <w:tcBorders>
              <w:top w:val="single" w:sz="4" w:space="0" w:color="auto"/>
              <w:bottom w:val="single" w:sz="4" w:space="0" w:color="auto"/>
              <w:right w:val="single" w:sz="4" w:space="0" w:color="auto"/>
            </w:tcBorders>
          </w:tcPr>
          <w:p w14:paraId="2D04E086" w14:textId="77777777" w:rsidR="000E3465" w:rsidRPr="00895A40" w:rsidRDefault="000E3465" w:rsidP="000E3465">
            <w:pPr>
              <w:spacing w:before="120" w:after="120"/>
              <w:rPr>
                <w:rFonts w:ascii="Cambria" w:hAnsi="Cambria"/>
                <w:color w:val="FF0000"/>
                <w:sz w:val="22"/>
                <w:szCs w:val="22"/>
              </w:rPr>
            </w:pPr>
            <w:r>
              <w:rPr>
                <w:rFonts w:ascii="Cambria" w:hAnsi="Cambria"/>
                <w:sz w:val="22"/>
                <w:szCs w:val="22"/>
              </w:rPr>
              <w:t xml:space="preserve">4. </w:t>
            </w:r>
            <w:r w:rsidRPr="00AC71F3">
              <w:rPr>
                <w:rFonts w:ascii="Cambria" w:hAnsi="Cambria"/>
                <w:b/>
                <w:sz w:val="22"/>
                <w:szCs w:val="22"/>
              </w:rPr>
              <w:t>LEA does not have SED noted barriers</w:t>
            </w:r>
            <w:r w:rsidRPr="00E356B0">
              <w:rPr>
                <w:rFonts w:ascii="Cambria" w:hAnsi="Cambria"/>
                <w:sz w:val="22"/>
                <w:szCs w:val="22"/>
              </w:rPr>
              <w:t xml:space="preserve"> OR, where barriers are reported, has followed up to correct the situation</w:t>
            </w:r>
            <w:r>
              <w:rPr>
                <w:rFonts w:ascii="Cambria" w:hAnsi="Cambria"/>
                <w:sz w:val="22"/>
                <w:szCs w:val="22"/>
              </w:rPr>
              <w:t>.</w:t>
            </w:r>
            <w:r w:rsidRPr="00E356B0">
              <w:rPr>
                <w:rFonts w:ascii="Cambria" w:hAnsi="Cambria"/>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2F264454" w14:textId="38397B73" w:rsidR="000E3465" w:rsidRPr="00C15052" w:rsidRDefault="000E3465" w:rsidP="000E3465">
            <w:pPr>
              <w:jc w:val="center"/>
              <w:rPr>
                <w:rFonts w:ascii="Cambria" w:hAnsi="Cambria"/>
                <w:color w:val="000000" w:themeColor="text1"/>
                <w:sz w:val="22"/>
                <w:szCs w:val="22"/>
              </w:rPr>
            </w:pPr>
            <w:r w:rsidRPr="00C15052">
              <w:rPr>
                <w:rFonts w:ascii="Cambria" w:hAnsi="Cambria"/>
                <w:color w:val="000000" w:themeColor="text1"/>
                <w:sz w:val="22"/>
                <w:szCs w:val="22"/>
              </w:rPr>
              <w:t>2</w:t>
            </w:r>
            <w:r>
              <w:rPr>
                <w:rFonts w:ascii="Cambria" w:hAnsi="Cambria"/>
                <w:color w:val="000000" w:themeColor="text1"/>
                <w:sz w:val="22"/>
                <w:szCs w:val="22"/>
              </w:rPr>
              <w:t xml:space="preserve"> - yes</w:t>
            </w:r>
          </w:p>
        </w:tc>
        <w:tc>
          <w:tcPr>
            <w:tcW w:w="1080" w:type="dxa"/>
            <w:tcBorders>
              <w:top w:val="single" w:sz="4" w:space="0" w:color="auto"/>
              <w:left w:val="single" w:sz="4" w:space="0" w:color="auto"/>
              <w:bottom w:val="single" w:sz="4" w:space="0" w:color="auto"/>
              <w:right w:val="single" w:sz="4" w:space="0" w:color="auto"/>
            </w:tcBorders>
            <w:vAlign w:val="center"/>
          </w:tcPr>
          <w:p w14:paraId="6A182793" w14:textId="13716185" w:rsidR="000E3465" w:rsidRPr="00C15052" w:rsidRDefault="000E3465" w:rsidP="000E3465">
            <w:pPr>
              <w:jc w:val="center"/>
              <w:rPr>
                <w:rFonts w:ascii="Cambria" w:hAnsi="Cambria"/>
                <w:color w:val="000000" w:themeColor="text1"/>
                <w:sz w:val="22"/>
                <w:szCs w:val="22"/>
              </w:rPr>
            </w:pPr>
            <w:r>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3BB3232C" w14:textId="7FB6DD4A" w:rsidR="000E3465" w:rsidRPr="00C15052" w:rsidRDefault="000E3465" w:rsidP="000E3465">
            <w:pPr>
              <w:jc w:val="center"/>
              <w:rPr>
                <w:rFonts w:ascii="Cambria" w:hAnsi="Cambria"/>
                <w:color w:val="000000" w:themeColor="text1"/>
                <w:sz w:val="22"/>
                <w:szCs w:val="22"/>
              </w:rPr>
            </w:pPr>
            <w:r w:rsidRPr="00963501">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6259109F" w14:textId="25546602" w:rsidR="000E3465" w:rsidRPr="00C15052" w:rsidRDefault="000E3465" w:rsidP="000E3465">
            <w:pPr>
              <w:jc w:val="center"/>
              <w:rPr>
                <w:rFonts w:ascii="Cambria" w:hAnsi="Cambria"/>
                <w:color w:val="000000" w:themeColor="text1"/>
                <w:sz w:val="22"/>
                <w:szCs w:val="22"/>
              </w:rPr>
            </w:pPr>
            <w:r w:rsidRPr="00963501">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tcBorders>
            <w:vAlign w:val="center"/>
          </w:tcPr>
          <w:p w14:paraId="0DDF821A" w14:textId="0EE165B1" w:rsidR="000E3465" w:rsidRPr="00C15052" w:rsidRDefault="000E3465" w:rsidP="000E3465">
            <w:pPr>
              <w:jc w:val="center"/>
              <w:rPr>
                <w:rFonts w:ascii="Cambria" w:hAnsi="Cambria"/>
                <w:color w:val="000000" w:themeColor="text1"/>
                <w:sz w:val="22"/>
                <w:szCs w:val="22"/>
              </w:rPr>
            </w:pPr>
            <w:r w:rsidRPr="00C15052">
              <w:rPr>
                <w:rFonts w:ascii="Cambria" w:hAnsi="Cambria"/>
                <w:color w:val="000000" w:themeColor="text1"/>
                <w:sz w:val="22"/>
                <w:szCs w:val="22"/>
              </w:rPr>
              <w:t>0</w:t>
            </w:r>
            <w:r>
              <w:rPr>
                <w:rFonts w:ascii="Cambria" w:hAnsi="Cambria"/>
                <w:color w:val="000000" w:themeColor="text1"/>
                <w:sz w:val="22"/>
                <w:szCs w:val="22"/>
              </w:rPr>
              <w:t xml:space="preserve"> - no</w:t>
            </w:r>
          </w:p>
        </w:tc>
      </w:tr>
      <w:tr w:rsidR="000E3465" w:rsidRPr="000E78D1" w14:paraId="3FE28E25" w14:textId="77777777" w:rsidTr="00967703">
        <w:trPr>
          <w:trHeight w:val="530"/>
        </w:trPr>
        <w:tc>
          <w:tcPr>
            <w:tcW w:w="4950" w:type="dxa"/>
            <w:tcBorders>
              <w:top w:val="single" w:sz="4" w:space="0" w:color="auto"/>
              <w:bottom w:val="single" w:sz="4" w:space="0" w:color="auto"/>
              <w:right w:val="single" w:sz="4" w:space="0" w:color="auto"/>
            </w:tcBorders>
            <w:vAlign w:val="center"/>
          </w:tcPr>
          <w:p w14:paraId="4A6FAE3A" w14:textId="77777777" w:rsidR="000E3465" w:rsidRPr="00432B0D" w:rsidRDefault="000E3465" w:rsidP="000E346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Pr>
                <w:rFonts w:ascii="Cambria" w:hAnsi="Cambria"/>
                <w:b/>
                <w:sz w:val="22"/>
                <w:szCs w:val="22"/>
              </w:rPr>
              <w:t xml:space="preserve">LEA Responsibilities Chart: </w:t>
            </w:r>
            <w:r>
              <w:rPr>
                <w:rFonts w:ascii="Cambria" w:hAnsi="Cambria"/>
                <w:b/>
                <w:sz w:val="22"/>
                <w:szCs w:val="22"/>
              </w:rPr>
              <w:br/>
            </w:r>
            <w:r w:rsidRPr="003A7248">
              <w:rPr>
                <w:rFonts w:ascii="Cambria" w:hAnsi="Cambria"/>
                <w:sz w:val="22"/>
                <w:szCs w:val="22"/>
              </w:rPr>
              <w:t>The chart</w:t>
            </w:r>
            <w:r>
              <w:rPr>
                <w:rFonts w:ascii="Cambria" w:hAnsi="Cambria"/>
                <w:b/>
                <w:sz w:val="22"/>
                <w:szCs w:val="22"/>
              </w:rPr>
              <w:t xml:space="preserve"> </w:t>
            </w:r>
            <w:r w:rsidRPr="00082FB0">
              <w:rPr>
                <w:rFonts w:ascii="Cambria" w:hAnsi="Cambria"/>
                <w:sz w:val="22"/>
                <w:szCs w:val="22"/>
              </w:rPr>
              <w:t xml:space="preserve">is complete </w:t>
            </w:r>
            <w:r>
              <w:rPr>
                <w:rFonts w:ascii="Cambria" w:hAnsi="Cambria"/>
                <w:sz w:val="22"/>
                <w:szCs w:val="22"/>
              </w:rPr>
              <w:t>with</w:t>
            </w:r>
            <w:r w:rsidRPr="00082FB0">
              <w:rPr>
                <w:rFonts w:ascii="Cambria" w:hAnsi="Cambria"/>
                <w:sz w:val="22"/>
                <w:szCs w:val="22"/>
              </w:rPr>
              <w:t xml:space="preserve"> “yes” acknowledgement</w:t>
            </w:r>
            <w:r>
              <w:rPr>
                <w:rFonts w:ascii="Cambria" w:hAnsi="Cambria"/>
                <w:sz w:val="22"/>
                <w:szCs w:val="22"/>
              </w:rPr>
              <w:t>s</w:t>
            </w:r>
            <w:r w:rsidRPr="00082FB0">
              <w:rPr>
                <w:rFonts w:ascii="Cambria" w:hAnsi="Cambria"/>
                <w:sz w:val="22"/>
                <w:szCs w:val="22"/>
              </w:rPr>
              <w:t xml:space="preserve"> </w:t>
            </w:r>
            <w:r>
              <w:rPr>
                <w:rFonts w:ascii="Cambria" w:hAnsi="Cambria"/>
                <w:sz w:val="22"/>
                <w:szCs w:val="22"/>
              </w:rPr>
              <w:t xml:space="preserve">for each responsibility </w:t>
            </w:r>
            <w:r w:rsidRPr="00082FB0">
              <w:rPr>
                <w:rFonts w:ascii="Cambria" w:hAnsi="Cambria"/>
                <w:sz w:val="22"/>
                <w:szCs w:val="22"/>
              </w:rPr>
              <w:t xml:space="preserve">listed </w:t>
            </w:r>
            <w:r>
              <w:rPr>
                <w:rFonts w:ascii="Cambria" w:hAnsi="Cambria"/>
                <w:sz w:val="22"/>
                <w:szCs w:val="22"/>
              </w:rPr>
              <w:t xml:space="preserve">OR provides a reasonable explanation for why not. </w:t>
            </w:r>
          </w:p>
        </w:tc>
        <w:tc>
          <w:tcPr>
            <w:tcW w:w="1170" w:type="dxa"/>
            <w:tcBorders>
              <w:top w:val="single" w:sz="4" w:space="0" w:color="auto"/>
              <w:left w:val="single" w:sz="4" w:space="0" w:color="auto"/>
              <w:bottom w:val="single" w:sz="4" w:space="0" w:color="auto"/>
              <w:right w:val="single" w:sz="4" w:space="0" w:color="auto"/>
            </w:tcBorders>
            <w:vAlign w:val="center"/>
          </w:tcPr>
          <w:p w14:paraId="397BCBC6" w14:textId="740DCCF3" w:rsidR="000E3465" w:rsidRDefault="000E3465" w:rsidP="000E3465">
            <w:pPr>
              <w:jc w:val="center"/>
              <w:rPr>
                <w:rFonts w:ascii="Cambria" w:hAnsi="Cambria"/>
                <w:color w:val="000000" w:themeColor="text1"/>
                <w:sz w:val="22"/>
                <w:szCs w:val="22"/>
              </w:rPr>
            </w:pPr>
            <w:r>
              <w:rPr>
                <w:rFonts w:ascii="Cambria" w:hAnsi="Cambria"/>
                <w:sz w:val="22"/>
                <w:szCs w:val="22"/>
              </w:rPr>
              <w:t>3 - yes</w:t>
            </w:r>
          </w:p>
        </w:tc>
        <w:tc>
          <w:tcPr>
            <w:tcW w:w="1080" w:type="dxa"/>
            <w:tcBorders>
              <w:top w:val="single" w:sz="4" w:space="0" w:color="auto"/>
              <w:left w:val="single" w:sz="4" w:space="0" w:color="auto"/>
              <w:bottom w:val="single" w:sz="4" w:space="0" w:color="auto"/>
              <w:right w:val="single" w:sz="4" w:space="0" w:color="auto"/>
            </w:tcBorders>
            <w:vAlign w:val="center"/>
          </w:tcPr>
          <w:p w14:paraId="5D454990" w14:textId="31DA1399" w:rsidR="000E3465" w:rsidRDefault="000E3465" w:rsidP="000E3465">
            <w:pPr>
              <w:jc w:val="center"/>
              <w:rPr>
                <w:rFonts w:ascii="Cambria" w:hAnsi="Cambria"/>
                <w:color w:val="000000" w:themeColor="text1"/>
                <w:sz w:val="22"/>
                <w:szCs w:val="22"/>
              </w:rPr>
            </w:pPr>
            <w:r>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462402F6" w14:textId="162EA941" w:rsidR="000E3465" w:rsidRDefault="000E3465" w:rsidP="000E3465">
            <w:pPr>
              <w:jc w:val="center"/>
              <w:rPr>
                <w:rFonts w:ascii="Cambria" w:hAnsi="Cambria"/>
                <w:color w:val="000000" w:themeColor="text1"/>
                <w:sz w:val="22"/>
                <w:szCs w:val="22"/>
              </w:rPr>
            </w:pPr>
            <w:r w:rsidRPr="00A672D9">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14:paraId="6E92758D" w14:textId="171FDFD5" w:rsidR="000E3465" w:rsidRDefault="000E3465" w:rsidP="000E3465">
            <w:pPr>
              <w:jc w:val="center"/>
              <w:rPr>
                <w:rFonts w:ascii="Cambria" w:hAnsi="Cambria"/>
                <w:color w:val="000000" w:themeColor="text1"/>
                <w:sz w:val="22"/>
                <w:szCs w:val="22"/>
              </w:rPr>
            </w:pPr>
            <w:r w:rsidRPr="00A672D9">
              <w:rPr>
                <w:rFonts w:ascii="Cambria" w:hAnsi="Cambria"/>
                <w:color w:val="000000" w:themeColor="text1"/>
                <w:sz w:val="22"/>
                <w:szCs w:val="22"/>
              </w:rPr>
              <w:t>N/A</w:t>
            </w:r>
          </w:p>
        </w:tc>
        <w:tc>
          <w:tcPr>
            <w:tcW w:w="1080" w:type="dxa"/>
            <w:tcBorders>
              <w:top w:val="single" w:sz="4" w:space="0" w:color="auto"/>
              <w:left w:val="single" w:sz="4" w:space="0" w:color="auto"/>
              <w:bottom w:val="single" w:sz="4" w:space="0" w:color="auto"/>
            </w:tcBorders>
            <w:vAlign w:val="center"/>
          </w:tcPr>
          <w:p w14:paraId="03B4886E" w14:textId="518CFB16" w:rsidR="000E3465" w:rsidRDefault="000E3465" w:rsidP="000E3465">
            <w:pPr>
              <w:jc w:val="center"/>
              <w:rPr>
                <w:rFonts w:ascii="Cambria" w:hAnsi="Cambria"/>
                <w:color w:val="000000" w:themeColor="text1"/>
                <w:sz w:val="22"/>
                <w:szCs w:val="22"/>
              </w:rPr>
            </w:pPr>
            <w:r>
              <w:rPr>
                <w:rFonts w:ascii="Cambria" w:hAnsi="Cambria"/>
                <w:sz w:val="22"/>
                <w:szCs w:val="22"/>
              </w:rPr>
              <w:t>0-no</w:t>
            </w:r>
          </w:p>
        </w:tc>
      </w:tr>
      <w:tr w:rsidR="006A125E" w:rsidRPr="000E78D1" w14:paraId="574B3E7F" w14:textId="77777777" w:rsidTr="00E87DFB">
        <w:trPr>
          <w:trHeight w:val="1052"/>
        </w:trPr>
        <w:tc>
          <w:tcPr>
            <w:tcW w:w="10440" w:type="dxa"/>
            <w:gridSpan w:val="6"/>
            <w:tcBorders>
              <w:top w:val="single" w:sz="4" w:space="0" w:color="auto"/>
              <w:left w:val="single" w:sz="4" w:space="0" w:color="auto"/>
              <w:bottom w:val="single" w:sz="4" w:space="0" w:color="auto"/>
              <w:right w:val="single" w:sz="4" w:space="0" w:color="auto"/>
            </w:tcBorders>
          </w:tcPr>
          <w:p w14:paraId="71740565" w14:textId="26A29D36" w:rsidR="006A125E" w:rsidRPr="000E78D1" w:rsidRDefault="006A125E" w:rsidP="00E87DFB">
            <w:pPr>
              <w:spacing w:before="120" w:after="120"/>
              <w:rPr>
                <w:rFonts w:ascii="Cambria" w:hAnsi="Cambria"/>
                <w:b/>
                <w:sz w:val="22"/>
                <w:szCs w:val="22"/>
              </w:rPr>
            </w:pPr>
            <w:r w:rsidRPr="000E78D1">
              <w:rPr>
                <w:rFonts w:ascii="Cambria" w:hAnsi="Cambria"/>
                <w:b/>
                <w:sz w:val="22"/>
                <w:szCs w:val="22"/>
              </w:rPr>
              <w:lastRenderedPageBreak/>
              <w:t xml:space="preserve">Section A </w:t>
            </w:r>
            <w:r w:rsidR="00503EF0">
              <w:rPr>
                <w:rFonts w:ascii="Cambria" w:hAnsi="Cambria"/>
                <w:b/>
                <w:sz w:val="22"/>
                <w:szCs w:val="22"/>
              </w:rPr>
              <w:t xml:space="preserve">Reviewer </w:t>
            </w:r>
            <w:r w:rsidRPr="000E78D1">
              <w:rPr>
                <w:rFonts w:ascii="Cambria" w:hAnsi="Cambria"/>
                <w:b/>
                <w:sz w:val="22"/>
                <w:szCs w:val="22"/>
              </w:rPr>
              <w:t>Comments:</w:t>
            </w:r>
          </w:p>
          <w:p w14:paraId="0AFFD95F" w14:textId="77777777" w:rsidR="006A125E" w:rsidRPr="000E78D1" w:rsidRDefault="006A125E" w:rsidP="00E87DFB">
            <w:pPr>
              <w:spacing w:before="120" w:after="120"/>
              <w:rPr>
                <w:rFonts w:ascii="Cambria" w:hAnsi="Cambria"/>
                <w:b/>
                <w:sz w:val="22"/>
                <w:szCs w:val="22"/>
              </w:rPr>
            </w:pPr>
          </w:p>
          <w:p w14:paraId="1442D7B9" w14:textId="77777777" w:rsidR="006A125E" w:rsidRPr="000E78D1" w:rsidRDefault="006A125E" w:rsidP="00E87DFB">
            <w:pPr>
              <w:spacing w:before="120" w:after="120"/>
              <w:rPr>
                <w:rFonts w:ascii="Cambria" w:hAnsi="Cambria"/>
                <w:b/>
                <w:sz w:val="22"/>
                <w:szCs w:val="22"/>
              </w:rPr>
            </w:pPr>
          </w:p>
          <w:p w14:paraId="635A8F40" w14:textId="77777777" w:rsidR="006A125E" w:rsidRPr="000E78D1" w:rsidRDefault="006A125E" w:rsidP="00E87DFB">
            <w:pPr>
              <w:spacing w:before="120" w:after="120"/>
              <w:rPr>
                <w:rFonts w:ascii="Cambria" w:hAnsi="Cambria"/>
                <w:b/>
                <w:sz w:val="22"/>
                <w:szCs w:val="22"/>
              </w:rPr>
            </w:pPr>
          </w:p>
          <w:p w14:paraId="24366930" w14:textId="77777777" w:rsidR="006A125E" w:rsidRPr="000E78D1" w:rsidRDefault="006A125E" w:rsidP="00E87DFB">
            <w:pPr>
              <w:spacing w:before="120" w:after="120"/>
              <w:rPr>
                <w:rFonts w:ascii="Cambria" w:hAnsi="Cambria"/>
                <w:b/>
                <w:sz w:val="22"/>
                <w:szCs w:val="22"/>
              </w:rPr>
            </w:pPr>
          </w:p>
          <w:p w14:paraId="566E0F3B" w14:textId="77777777" w:rsidR="006A125E" w:rsidRPr="000E78D1" w:rsidRDefault="006A125E" w:rsidP="00E87DFB">
            <w:pPr>
              <w:jc w:val="center"/>
              <w:rPr>
                <w:rFonts w:ascii="Cambria" w:hAnsi="Cambria"/>
                <w:sz w:val="22"/>
                <w:szCs w:val="22"/>
              </w:rPr>
            </w:pPr>
          </w:p>
        </w:tc>
      </w:tr>
    </w:tbl>
    <w:p w14:paraId="7CA975D6" w14:textId="77777777" w:rsidR="006A125E" w:rsidRDefault="006A125E" w:rsidP="006A125E">
      <w:pPr>
        <w:rPr>
          <w:rFonts w:ascii="Cambria" w:hAnsi="Cambria"/>
          <w:b/>
          <w:color w:val="000000" w:themeColor="text1"/>
          <w:sz w:val="36"/>
          <w:szCs w:val="36"/>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080"/>
        <w:gridCol w:w="1170"/>
        <w:gridCol w:w="1080"/>
        <w:gridCol w:w="1080"/>
        <w:gridCol w:w="1080"/>
      </w:tblGrid>
      <w:tr w:rsidR="006A125E" w:rsidRPr="000E78D1" w14:paraId="56FEE858" w14:textId="77777777" w:rsidTr="005D5A63">
        <w:tc>
          <w:tcPr>
            <w:tcW w:w="4950" w:type="dxa"/>
            <w:shd w:val="clear" w:color="auto" w:fill="F2F2F2" w:themeFill="background1" w:themeFillShade="F2"/>
            <w:vAlign w:val="center"/>
          </w:tcPr>
          <w:p w14:paraId="0C1A7B92" w14:textId="77777777" w:rsidR="006A125E" w:rsidRPr="000E78D1" w:rsidRDefault="006A125E" w:rsidP="00E87DFB">
            <w:pPr>
              <w:tabs>
                <w:tab w:val="left" w:pos="720"/>
                <w:tab w:val="center" w:pos="4320"/>
                <w:tab w:val="right" w:pos="8640"/>
              </w:tabs>
              <w:spacing w:before="120" w:after="120"/>
              <w:rPr>
                <w:rFonts w:ascii="Cambria" w:hAnsi="Cambria"/>
                <w:sz w:val="22"/>
                <w:szCs w:val="22"/>
              </w:rPr>
            </w:pPr>
            <w:r>
              <w:rPr>
                <w:rFonts w:ascii="Cambria" w:hAnsi="Cambria"/>
                <w:b/>
                <w:sz w:val="22"/>
                <w:szCs w:val="22"/>
              </w:rPr>
              <w:t>Grant</w:t>
            </w:r>
            <w:r w:rsidRPr="000E78D1">
              <w:rPr>
                <w:rFonts w:ascii="Cambria" w:hAnsi="Cambria"/>
                <w:b/>
                <w:sz w:val="22"/>
                <w:szCs w:val="22"/>
              </w:rPr>
              <w:t>: Section B - Program Design and Implementation (</w:t>
            </w:r>
            <w:r w:rsidRPr="00F0166B">
              <w:rPr>
                <w:rFonts w:ascii="Cambria" w:hAnsi="Cambria"/>
                <w:b/>
                <w:color w:val="000000" w:themeColor="text1"/>
                <w:sz w:val="22"/>
                <w:szCs w:val="22"/>
              </w:rPr>
              <w:t>6</w:t>
            </w:r>
            <w:r>
              <w:rPr>
                <w:rFonts w:ascii="Cambria" w:hAnsi="Cambria"/>
                <w:b/>
                <w:color w:val="000000" w:themeColor="text1"/>
                <w:sz w:val="22"/>
                <w:szCs w:val="22"/>
              </w:rPr>
              <w:t>3</w:t>
            </w:r>
            <w:r w:rsidRPr="00F0166B">
              <w:rPr>
                <w:rFonts w:ascii="Cambria" w:hAnsi="Cambria"/>
                <w:b/>
                <w:color w:val="000000" w:themeColor="text1"/>
                <w:sz w:val="22"/>
                <w:szCs w:val="22"/>
              </w:rPr>
              <w:t xml:space="preserve"> points</w:t>
            </w:r>
            <w:r w:rsidRPr="000E78D1">
              <w:rPr>
                <w:rFonts w:ascii="Cambria" w:hAnsi="Cambria"/>
                <w:b/>
                <w:sz w:val="22"/>
                <w:szCs w:val="22"/>
              </w:rPr>
              <w:t>)</w:t>
            </w:r>
          </w:p>
          <w:p w14:paraId="6F034802"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052">
              <w:rPr>
                <w:rFonts w:ascii="Cambria" w:hAnsi="Cambria"/>
                <w:i/>
                <w:color w:val="000000" w:themeColor="text1"/>
                <w:sz w:val="22"/>
                <w:szCs w:val="22"/>
              </w:rPr>
              <w:t xml:space="preserve">Grading based on Section B </w:t>
            </w:r>
            <w:r>
              <w:rPr>
                <w:rFonts w:ascii="Cambria" w:hAnsi="Cambria"/>
                <w:i/>
                <w:color w:val="000000" w:themeColor="text1"/>
                <w:sz w:val="22"/>
                <w:szCs w:val="22"/>
              </w:rPr>
              <w:t>Program Overview (Narrative) and</w:t>
            </w:r>
            <w:r w:rsidRPr="00C15052">
              <w:rPr>
                <w:rFonts w:ascii="Cambria" w:hAnsi="Cambria"/>
                <w:i/>
                <w:color w:val="000000" w:themeColor="text1"/>
                <w:sz w:val="22"/>
                <w:szCs w:val="22"/>
              </w:rPr>
              <w:t xml:space="preserve"> Activity Plan.</w:t>
            </w:r>
          </w:p>
        </w:tc>
        <w:tc>
          <w:tcPr>
            <w:tcW w:w="1080" w:type="dxa"/>
            <w:shd w:val="clear" w:color="auto" w:fill="F2F2F2" w:themeFill="background1" w:themeFillShade="F2"/>
            <w:vAlign w:val="center"/>
          </w:tcPr>
          <w:p w14:paraId="6BEE68DD"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Very Good</w:t>
            </w:r>
          </w:p>
        </w:tc>
        <w:tc>
          <w:tcPr>
            <w:tcW w:w="1170" w:type="dxa"/>
            <w:shd w:val="clear" w:color="auto" w:fill="F2F2F2" w:themeFill="background1" w:themeFillShade="F2"/>
            <w:vAlign w:val="center"/>
          </w:tcPr>
          <w:p w14:paraId="3439D51B"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Good</w:t>
            </w:r>
          </w:p>
        </w:tc>
        <w:tc>
          <w:tcPr>
            <w:tcW w:w="1080" w:type="dxa"/>
            <w:shd w:val="clear" w:color="auto" w:fill="F2F2F2" w:themeFill="background1" w:themeFillShade="F2"/>
            <w:vAlign w:val="center"/>
          </w:tcPr>
          <w:p w14:paraId="29B1392A"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Fair</w:t>
            </w:r>
          </w:p>
        </w:tc>
        <w:tc>
          <w:tcPr>
            <w:tcW w:w="1080" w:type="dxa"/>
            <w:shd w:val="clear" w:color="auto" w:fill="F2F2F2" w:themeFill="background1" w:themeFillShade="F2"/>
            <w:vAlign w:val="center"/>
          </w:tcPr>
          <w:p w14:paraId="0EEAB742"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Poor</w:t>
            </w:r>
          </w:p>
        </w:tc>
        <w:tc>
          <w:tcPr>
            <w:tcW w:w="1080" w:type="dxa"/>
            <w:shd w:val="clear" w:color="auto" w:fill="F2F2F2" w:themeFill="background1" w:themeFillShade="F2"/>
            <w:vAlign w:val="center"/>
          </w:tcPr>
          <w:p w14:paraId="5D851EE4"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Missing</w:t>
            </w:r>
          </w:p>
        </w:tc>
      </w:tr>
      <w:tr w:rsidR="006A125E" w:rsidRPr="000E78D1" w14:paraId="118FCE3D" w14:textId="77777777" w:rsidTr="00E87DFB">
        <w:trPr>
          <w:trHeight w:val="1835"/>
        </w:trPr>
        <w:tc>
          <w:tcPr>
            <w:tcW w:w="4950" w:type="dxa"/>
            <w:shd w:val="clear" w:color="auto" w:fill="auto"/>
            <w:vAlign w:val="center"/>
          </w:tcPr>
          <w:p w14:paraId="0C2457CE" w14:textId="0F6ECC19"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sidRPr="000E78D1">
              <w:rPr>
                <w:rFonts w:ascii="Cambria" w:hAnsi="Cambria"/>
                <w:sz w:val="22"/>
                <w:szCs w:val="22"/>
              </w:rPr>
              <w:t xml:space="preserve">The </w:t>
            </w:r>
            <w:r w:rsidR="003E4071">
              <w:rPr>
                <w:rFonts w:ascii="Cambria" w:hAnsi="Cambria"/>
                <w:sz w:val="22"/>
                <w:szCs w:val="22"/>
              </w:rPr>
              <w:t>Program Overview (</w:t>
            </w:r>
            <w:r w:rsidRPr="00612431">
              <w:rPr>
                <w:rFonts w:ascii="Cambria" w:hAnsi="Cambria"/>
                <w:b/>
                <w:sz w:val="22"/>
                <w:szCs w:val="22"/>
              </w:rPr>
              <w:t>Narrative</w:t>
            </w:r>
            <w:r w:rsidR="003E4071">
              <w:rPr>
                <w:rFonts w:ascii="Cambria" w:hAnsi="Cambria"/>
                <w:b/>
                <w:sz w:val="22"/>
                <w:szCs w:val="22"/>
              </w:rPr>
              <w:t>)</w:t>
            </w:r>
            <w:r w:rsidRPr="000E78D1">
              <w:rPr>
                <w:rFonts w:ascii="Cambria" w:hAnsi="Cambria"/>
                <w:sz w:val="22"/>
                <w:szCs w:val="22"/>
              </w:rPr>
              <w:t xml:space="preserve"> clearly outlines an overview of the LEA/consortium’s proposed McKinney-Vento program, including:</w:t>
            </w:r>
          </w:p>
          <w:p w14:paraId="69493986" w14:textId="2898A304" w:rsidR="006A125E" w:rsidRPr="00612431" w:rsidRDefault="006A125E" w:rsidP="00E53C74">
            <w:pPr>
              <w:numPr>
                <w:ilvl w:val="0"/>
                <w:numId w:val="38"/>
              </w:numPr>
              <w:spacing w:after="240"/>
              <w:rPr>
                <w:rFonts w:ascii="Cambria" w:hAnsi="Cambria"/>
                <w:sz w:val="22"/>
                <w:szCs w:val="22"/>
              </w:rPr>
            </w:pPr>
            <w:r w:rsidRPr="000E78D1">
              <w:rPr>
                <w:rFonts w:ascii="Cambria" w:hAnsi="Cambria"/>
                <w:sz w:val="22"/>
                <w:szCs w:val="22"/>
              </w:rPr>
              <w:t>The types of services/activities that the LEA/consortium plans to offer</w:t>
            </w:r>
            <w:r w:rsidR="007070A4">
              <w:rPr>
                <w:rFonts w:ascii="Cambria" w:hAnsi="Cambria"/>
                <w:sz w:val="22"/>
                <w:szCs w:val="22"/>
              </w:rPr>
              <w:t xml:space="preserve"> </w:t>
            </w:r>
            <w:r w:rsidR="00575E80" w:rsidRPr="00575E80">
              <w:rPr>
                <w:rFonts w:ascii="Cambria" w:hAnsi="Cambria"/>
                <w:sz w:val="22"/>
                <w:szCs w:val="22"/>
              </w:rPr>
              <w:t>to meet the academic and social-emotional needs of students in temporary housing. The narrative addresses the areas of attendance, engagement, and academic performance.</w:t>
            </w:r>
          </w:p>
        </w:tc>
        <w:tc>
          <w:tcPr>
            <w:tcW w:w="1080" w:type="dxa"/>
            <w:shd w:val="clear" w:color="auto" w:fill="auto"/>
            <w:vAlign w:val="center"/>
          </w:tcPr>
          <w:p w14:paraId="3930B2A8"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8</w:t>
            </w:r>
          </w:p>
        </w:tc>
        <w:tc>
          <w:tcPr>
            <w:tcW w:w="1170" w:type="dxa"/>
            <w:shd w:val="clear" w:color="auto" w:fill="auto"/>
            <w:vAlign w:val="center"/>
          </w:tcPr>
          <w:p w14:paraId="1C429CDE"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6</w:t>
            </w:r>
          </w:p>
        </w:tc>
        <w:tc>
          <w:tcPr>
            <w:tcW w:w="1080" w:type="dxa"/>
            <w:shd w:val="clear" w:color="auto" w:fill="auto"/>
            <w:vAlign w:val="center"/>
          </w:tcPr>
          <w:p w14:paraId="4288AF37"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4</w:t>
            </w:r>
          </w:p>
        </w:tc>
        <w:tc>
          <w:tcPr>
            <w:tcW w:w="1080" w:type="dxa"/>
            <w:shd w:val="clear" w:color="auto" w:fill="auto"/>
            <w:vAlign w:val="center"/>
          </w:tcPr>
          <w:p w14:paraId="10B69E29"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2</w:t>
            </w:r>
          </w:p>
        </w:tc>
        <w:tc>
          <w:tcPr>
            <w:tcW w:w="1080" w:type="dxa"/>
            <w:shd w:val="clear" w:color="auto" w:fill="auto"/>
            <w:vAlign w:val="center"/>
          </w:tcPr>
          <w:p w14:paraId="48DE41D1"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0</w:t>
            </w:r>
          </w:p>
        </w:tc>
      </w:tr>
      <w:tr w:rsidR="006A125E" w:rsidRPr="000E78D1" w14:paraId="0A3310AE" w14:textId="77777777" w:rsidTr="00E87DFB">
        <w:trPr>
          <w:trHeight w:val="3860"/>
        </w:trPr>
        <w:tc>
          <w:tcPr>
            <w:tcW w:w="4950" w:type="dxa"/>
            <w:shd w:val="clear" w:color="auto" w:fill="auto"/>
            <w:vAlign w:val="center"/>
          </w:tcPr>
          <w:p w14:paraId="54E7AF6F"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Pr>
                <w:rFonts w:ascii="Cambria" w:hAnsi="Cambria"/>
                <w:b/>
                <w:sz w:val="22"/>
                <w:szCs w:val="22"/>
              </w:rPr>
              <w:t xml:space="preserve">The </w:t>
            </w:r>
            <w:r w:rsidRPr="00612431">
              <w:rPr>
                <w:rFonts w:ascii="Cambria" w:hAnsi="Cambria"/>
                <w:b/>
                <w:sz w:val="22"/>
                <w:szCs w:val="22"/>
              </w:rPr>
              <w:t>Narrative</w:t>
            </w:r>
            <w:r w:rsidRPr="000E78D1">
              <w:rPr>
                <w:rFonts w:ascii="Cambria" w:hAnsi="Cambria"/>
                <w:sz w:val="22"/>
                <w:szCs w:val="22"/>
              </w:rPr>
              <w:t xml:space="preserve"> summary includes</w:t>
            </w:r>
            <w:r>
              <w:rPr>
                <w:rFonts w:ascii="Cambria" w:hAnsi="Cambria"/>
                <w:sz w:val="22"/>
                <w:szCs w:val="22"/>
              </w:rPr>
              <w:t>:</w:t>
            </w:r>
            <w:r w:rsidRPr="000E78D1">
              <w:rPr>
                <w:rFonts w:ascii="Cambria" w:hAnsi="Cambria"/>
                <w:sz w:val="22"/>
                <w:szCs w:val="22"/>
              </w:rPr>
              <w:t xml:space="preserve"> </w:t>
            </w:r>
          </w:p>
          <w:p w14:paraId="574214C8" w14:textId="30AF2FC2" w:rsidR="006A125E" w:rsidRDefault="006A125E" w:rsidP="00E53C74">
            <w:pPr>
              <w:numPr>
                <w:ilvl w:val="0"/>
                <w:numId w:val="38"/>
              </w:numPr>
              <w:spacing w:after="240"/>
              <w:rPr>
                <w:rFonts w:ascii="Cambria" w:hAnsi="Cambria"/>
                <w:sz w:val="22"/>
                <w:szCs w:val="22"/>
              </w:rPr>
            </w:pPr>
            <w:r>
              <w:rPr>
                <w:rFonts w:ascii="Cambria" w:hAnsi="Cambria"/>
                <w:sz w:val="22"/>
                <w:szCs w:val="22"/>
              </w:rPr>
              <w:t xml:space="preserve">A </w:t>
            </w:r>
            <w:r w:rsidR="005D5A63">
              <w:rPr>
                <w:rFonts w:ascii="Cambria" w:hAnsi="Cambria"/>
                <w:sz w:val="22"/>
                <w:szCs w:val="22"/>
              </w:rPr>
              <w:t>d</w:t>
            </w:r>
            <w:r w:rsidRPr="000E78D1">
              <w:rPr>
                <w:rFonts w:ascii="Cambria" w:hAnsi="Cambria"/>
                <w:sz w:val="22"/>
                <w:szCs w:val="22"/>
              </w:rPr>
              <w:t>escription of current or planned collaboration with community agencies</w:t>
            </w:r>
            <w:r w:rsidR="00503EF0">
              <w:rPr>
                <w:rFonts w:ascii="Cambria" w:hAnsi="Cambria"/>
                <w:sz w:val="22"/>
                <w:szCs w:val="22"/>
              </w:rPr>
              <w:t>, non-profit organizations</w:t>
            </w:r>
            <w:r w:rsidR="007070A4">
              <w:rPr>
                <w:rFonts w:ascii="Cambria" w:hAnsi="Cambria"/>
                <w:sz w:val="22"/>
                <w:szCs w:val="22"/>
              </w:rPr>
              <w:t>, or other state/federal agencies who serve homeless families, children, and youth</w:t>
            </w:r>
            <w:r w:rsidR="005D5A63">
              <w:rPr>
                <w:rFonts w:ascii="Cambria" w:hAnsi="Cambria"/>
                <w:sz w:val="22"/>
                <w:szCs w:val="22"/>
              </w:rPr>
              <w:t>.</w:t>
            </w:r>
            <w:r w:rsidRPr="000E78D1">
              <w:rPr>
                <w:rFonts w:ascii="Cambria" w:hAnsi="Cambria"/>
                <w:sz w:val="22"/>
                <w:szCs w:val="22"/>
              </w:rPr>
              <w:t xml:space="preserve"> (</w:t>
            </w:r>
            <w:r w:rsidR="00990ABC">
              <w:rPr>
                <w:rFonts w:ascii="Cambria" w:hAnsi="Cambria"/>
                <w:i/>
                <w:sz w:val="22"/>
                <w:szCs w:val="22"/>
              </w:rPr>
              <w:t>e.g</w:t>
            </w:r>
            <w:r w:rsidRPr="000E78D1">
              <w:rPr>
                <w:rFonts w:ascii="Cambria" w:hAnsi="Cambria"/>
                <w:i/>
                <w:sz w:val="22"/>
                <w:szCs w:val="22"/>
              </w:rPr>
              <w:t>.</w:t>
            </w:r>
            <w:r>
              <w:rPr>
                <w:rFonts w:ascii="Cambria" w:hAnsi="Cambria"/>
                <w:i/>
                <w:sz w:val="22"/>
                <w:szCs w:val="22"/>
              </w:rPr>
              <w:t>,</w:t>
            </w:r>
            <w:r w:rsidRPr="000E78D1">
              <w:rPr>
                <w:rFonts w:ascii="Cambria" w:hAnsi="Cambria"/>
                <w:i/>
                <w:sz w:val="22"/>
                <w:szCs w:val="22"/>
              </w:rPr>
              <w:t xml:space="preserve"> department of social services, shelters, county Youth Bureau, Runaway and Homeless Youth programs and shelters, community action agencies, Head Start, Continuum of Care, business partners, faith-based agencies</w:t>
            </w:r>
            <w:r>
              <w:rPr>
                <w:rFonts w:ascii="Cambria" w:hAnsi="Cambria"/>
                <w:sz w:val="22"/>
                <w:szCs w:val="22"/>
              </w:rPr>
              <w:t>)</w:t>
            </w:r>
          </w:p>
          <w:p w14:paraId="1D24263C" w14:textId="77777777" w:rsidR="006A125E" w:rsidRDefault="006A125E" w:rsidP="00E53C74">
            <w:pPr>
              <w:numPr>
                <w:ilvl w:val="0"/>
                <w:numId w:val="38"/>
              </w:numPr>
              <w:spacing w:after="240"/>
              <w:rPr>
                <w:rFonts w:ascii="Cambria" w:hAnsi="Cambria"/>
                <w:sz w:val="22"/>
                <w:szCs w:val="22"/>
              </w:rPr>
            </w:pPr>
            <w:r>
              <w:rPr>
                <w:rFonts w:ascii="Cambria" w:hAnsi="Cambria"/>
                <w:sz w:val="22"/>
                <w:szCs w:val="22"/>
              </w:rPr>
              <w:t xml:space="preserve">The degree to which the McKinney-Vento Liaison will be involved in the implementation of the grant program activities and/or who else will be responsible for grant activity planning, implementation, and data collection/reporting. </w:t>
            </w:r>
          </w:p>
          <w:p w14:paraId="0EDB7CA7" w14:textId="6C71A827" w:rsidR="006A125E" w:rsidRPr="000E78D1" w:rsidRDefault="006A125E" w:rsidP="00E87DFB">
            <w:pPr>
              <w:spacing w:after="240"/>
              <w:rPr>
                <w:rFonts w:ascii="Cambria" w:hAnsi="Cambria"/>
                <w:sz w:val="22"/>
                <w:szCs w:val="22"/>
              </w:rPr>
            </w:pPr>
            <w:r>
              <w:rPr>
                <w:rFonts w:ascii="Cambria" w:hAnsi="Cambria"/>
                <w:i/>
                <w:sz w:val="22"/>
                <w:szCs w:val="22"/>
              </w:rPr>
              <w:t>Note: Full points may be awarded to an applicant without current collaborations, partnerships, or MV Liaison in place, where there is sufficient explanation</w:t>
            </w:r>
            <w:r w:rsidR="00575E80">
              <w:rPr>
                <w:rFonts w:ascii="Cambria" w:hAnsi="Cambria"/>
                <w:i/>
                <w:sz w:val="22"/>
                <w:szCs w:val="22"/>
              </w:rPr>
              <w:t xml:space="preserve"> of fu</w:t>
            </w:r>
            <w:r w:rsidR="00575E80" w:rsidRPr="007070A4">
              <w:rPr>
                <w:rFonts w:ascii="Cambria" w:hAnsi="Cambria"/>
                <w:b/>
                <w:bCs/>
                <w:i/>
                <w:sz w:val="22"/>
                <w:szCs w:val="22"/>
              </w:rPr>
              <w:t>t</w:t>
            </w:r>
            <w:r w:rsidR="00575E80">
              <w:rPr>
                <w:rFonts w:ascii="Cambria" w:hAnsi="Cambria"/>
                <w:i/>
                <w:sz w:val="22"/>
                <w:szCs w:val="22"/>
              </w:rPr>
              <w:t>ure plans</w:t>
            </w:r>
            <w:r>
              <w:rPr>
                <w:rFonts w:ascii="Cambria" w:hAnsi="Cambria"/>
                <w:i/>
                <w:sz w:val="22"/>
                <w:szCs w:val="22"/>
              </w:rPr>
              <w:t xml:space="preserve"> provided.</w:t>
            </w:r>
          </w:p>
        </w:tc>
        <w:tc>
          <w:tcPr>
            <w:tcW w:w="1080" w:type="dxa"/>
            <w:shd w:val="clear" w:color="auto" w:fill="auto"/>
            <w:vAlign w:val="center"/>
          </w:tcPr>
          <w:p w14:paraId="1549D6A2"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6</w:t>
            </w:r>
          </w:p>
        </w:tc>
        <w:tc>
          <w:tcPr>
            <w:tcW w:w="1170" w:type="dxa"/>
            <w:shd w:val="clear" w:color="auto" w:fill="auto"/>
            <w:vAlign w:val="center"/>
          </w:tcPr>
          <w:p w14:paraId="4CBBAEA9"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4.5</w:t>
            </w:r>
          </w:p>
        </w:tc>
        <w:tc>
          <w:tcPr>
            <w:tcW w:w="1080" w:type="dxa"/>
            <w:shd w:val="clear" w:color="auto" w:fill="auto"/>
            <w:vAlign w:val="center"/>
          </w:tcPr>
          <w:p w14:paraId="572870DF"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3</w:t>
            </w:r>
          </w:p>
        </w:tc>
        <w:tc>
          <w:tcPr>
            <w:tcW w:w="1080" w:type="dxa"/>
            <w:shd w:val="clear" w:color="auto" w:fill="auto"/>
            <w:vAlign w:val="center"/>
          </w:tcPr>
          <w:p w14:paraId="457EEEEE"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1.5</w:t>
            </w:r>
          </w:p>
        </w:tc>
        <w:tc>
          <w:tcPr>
            <w:tcW w:w="1080" w:type="dxa"/>
            <w:shd w:val="clear" w:color="auto" w:fill="auto"/>
            <w:vAlign w:val="center"/>
          </w:tcPr>
          <w:p w14:paraId="31A10B16" w14:textId="77777777" w:rsidR="006A125E" w:rsidRPr="00D16509" w:rsidRDefault="006A125E" w:rsidP="00E87DFB">
            <w:pPr>
              <w:jc w:val="center"/>
              <w:rPr>
                <w:rFonts w:ascii="Cambria" w:hAnsi="Cambria"/>
                <w:color w:val="000000" w:themeColor="text1"/>
                <w:sz w:val="22"/>
                <w:szCs w:val="22"/>
              </w:rPr>
            </w:pPr>
            <w:r w:rsidRPr="00D16509">
              <w:rPr>
                <w:rFonts w:ascii="Cambria" w:hAnsi="Cambria"/>
                <w:color w:val="000000" w:themeColor="text1"/>
                <w:sz w:val="22"/>
                <w:szCs w:val="22"/>
              </w:rPr>
              <w:t>0</w:t>
            </w:r>
          </w:p>
        </w:tc>
      </w:tr>
      <w:tr w:rsidR="006A125E" w:rsidRPr="000E78D1" w14:paraId="7EB82EC3" w14:textId="77777777" w:rsidTr="00E87DFB">
        <w:trPr>
          <w:trHeight w:val="1151"/>
        </w:trPr>
        <w:tc>
          <w:tcPr>
            <w:tcW w:w="4950" w:type="dxa"/>
            <w:shd w:val="clear" w:color="auto" w:fill="auto"/>
            <w:vAlign w:val="center"/>
          </w:tcPr>
          <w:p w14:paraId="641393D6" w14:textId="413EDAF0" w:rsidR="006A125E" w:rsidRDefault="007070A4"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color w:val="000000" w:themeColor="text1"/>
                <w:sz w:val="22"/>
                <w:szCs w:val="22"/>
              </w:rPr>
            </w:pPr>
            <w:r>
              <w:rPr>
                <w:rFonts w:ascii="Cambria" w:hAnsi="Cambria"/>
                <w:b/>
                <w:color w:val="000000" w:themeColor="text1"/>
                <w:sz w:val="22"/>
                <w:szCs w:val="22"/>
              </w:rPr>
              <w:lastRenderedPageBreak/>
              <w:t xml:space="preserve">Grant Section B </w:t>
            </w:r>
            <w:r w:rsidR="003E4071">
              <w:rPr>
                <w:rFonts w:ascii="Cambria" w:hAnsi="Cambria"/>
                <w:b/>
                <w:color w:val="000000" w:themeColor="text1"/>
                <w:sz w:val="22"/>
                <w:szCs w:val="22"/>
              </w:rPr>
              <w:t xml:space="preserve">- </w:t>
            </w:r>
            <w:r w:rsidR="006A125E">
              <w:rPr>
                <w:rFonts w:ascii="Cambria" w:hAnsi="Cambria"/>
                <w:b/>
                <w:color w:val="000000" w:themeColor="text1"/>
                <w:sz w:val="22"/>
                <w:szCs w:val="22"/>
              </w:rPr>
              <w:t>Program Activity Plan:</w:t>
            </w:r>
          </w:p>
          <w:p w14:paraId="16391D0B" w14:textId="77777777" w:rsidR="007070A4" w:rsidRPr="007266C5" w:rsidRDefault="007070A4"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color w:val="000000" w:themeColor="text1"/>
                <w:sz w:val="22"/>
                <w:szCs w:val="22"/>
              </w:rPr>
            </w:pPr>
          </w:p>
          <w:p w14:paraId="5E1B7486" w14:textId="77777777" w:rsidR="006A125E" w:rsidRPr="007266C5"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The Plan</w:t>
            </w:r>
            <w:r w:rsidRPr="007266C5">
              <w:rPr>
                <w:rFonts w:ascii="Cambria" w:hAnsi="Cambria"/>
                <w:color w:val="000000" w:themeColor="text1"/>
                <w:sz w:val="22"/>
                <w:szCs w:val="22"/>
              </w:rPr>
              <w:t xml:space="preserve"> includes one or more</w:t>
            </w:r>
            <w:r w:rsidRPr="007266C5">
              <w:rPr>
                <w:rFonts w:ascii="Cambria" w:hAnsi="Cambria"/>
                <w:b/>
                <w:color w:val="000000" w:themeColor="text1"/>
                <w:sz w:val="22"/>
                <w:szCs w:val="22"/>
              </w:rPr>
              <w:t xml:space="preserve"> activities </w:t>
            </w:r>
            <w:r w:rsidRPr="007266C5">
              <w:rPr>
                <w:rFonts w:ascii="Cambria" w:hAnsi="Cambria"/>
                <w:color w:val="000000" w:themeColor="text1"/>
                <w:sz w:val="22"/>
                <w:szCs w:val="22"/>
              </w:rPr>
              <w:t xml:space="preserve">that are </w:t>
            </w:r>
            <w:r w:rsidRPr="007266C5">
              <w:rPr>
                <w:rFonts w:ascii="Cambria" w:hAnsi="Cambria"/>
                <w:b/>
                <w:color w:val="000000" w:themeColor="text1"/>
                <w:sz w:val="22"/>
                <w:szCs w:val="22"/>
              </w:rPr>
              <w:t>“student facing,”</w:t>
            </w:r>
            <w:r w:rsidRPr="007266C5">
              <w:rPr>
                <w:rFonts w:ascii="Cambria" w:hAnsi="Cambria"/>
                <w:color w:val="000000" w:themeColor="text1"/>
                <w:sz w:val="22"/>
                <w:szCs w:val="22"/>
              </w:rPr>
              <w:t xml:space="preserve"> such as tutoring, mentoring, summer enrichment, counseling, Social-Emotional Learning, </w:t>
            </w:r>
            <w:r>
              <w:rPr>
                <w:rFonts w:ascii="Cambria" w:hAnsi="Cambria"/>
                <w:color w:val="000000" w:themeColor="text1"/>
                <w:sz w:val="22"/>
                <w:szCs w:val="22"/>
              </w:rPr>
              <w:t xml:space="preserve">mindfulness, </w:t>
            </w:r>
            <w:r w:rsidRPr="007266C5">
              <w:rPr>
                <w:rFonts w:ascii="Cambria" w:hAnsi="Cambria"/>
                <w:color w:val="000000" w:themeColor="text1"/>
                <w:sz w:val="22"/>
                <w:szCs w:val="22"/>
              </w:rPr>
              <w:t>pre-school,</w:t>
            </w:r>
            <w:r>
              <w:rPr>
                <w:rFonts w:ascii="Cambria" w:hAnsi="Cambria"/>
                <w:color w:val="000000" w:themeColor="text1"/>
                <w:sz w:val="22"/>
                <w:szCs w:val="22"/>
              </w:rPr>
              <w:t xml:space="preserve"> “safe spaces,”</w:t>
            </w:r>
            <w:r w:rsidRPr="007266C5">
              <w:rPr>
                <w:rFonts w:ascii="Cambria" w:hAnsi="Cambria"/>
                <w:color w:val="000000" w:themeColor="text1"/>
                <w:sz w:val="22"/>
                <w:szCs w:val="22"/>
              </w:rPr>
              <w:t xml:space="preserve"> etc. Activities </w:t>
            </w:r>
            <w:r>
              <w:rPr>
                <w:rFonts w:ascii="Cambria" w:hAnsi="Cambria"/>
                <w:color w:val="000000" w:themeColor="text1"/>
                <w:sz w:val="22"/>
                <w:szCs w:val="22"/>
              </w:rPr>
              <w:t>are</w:t>
            </w:r>
            <w:r w:rsidRPr="007266C5">
              <w:rPr>
                <w:rFonts w:ascii="Cambria" w:hAnsi="Cambria"/>
                <w:color w:val="000000" w:themeColor="text1"/>
                <w:sz w:val="22"/>
                <w:szCs w:val="22"/>
              </w:rPr>
              <w:t xml:space="preserve"> specific and consistent with the activities described above in the narrative.</w:t>
            </w:r>
            <w:r>
              <w:rPr>
                <w:rFonts w:ascii="Cambria" w:hAnsi="Cambria"/>
                <w:color w:val="000000" w:themeColor="text1"/>
                <w:sz w:val="22"/>
                <w:szCs w:val="22"/>
              </w:rPr>
              <w:br/>
            </w:r>
          </w:p>
        </w:tc>
        <w:tc>
          <w:tcPr>
            <w:tcW w:w="1080" w:type="dxa"/>
            <w:shd w:val="clear" w:color="auto" w:fill="auto"/>
            <w:vAlign w:val="center"/>
          </w:tcPr>
          <w:p w14:paraId="5E521537" w14:textId="77777777" w:rsidR="006A125E" w:rsidRPr="00EA648B" w:rsidRDefault="006A125E" w:rsidP="00E87DFB">
            <w:pPr>
              <w:jc w:val="center"/>
              <w:rPr>
                <w:rFonts w:ascii="Cambria" w:hAnsi="Cambria"/>
                <w:color w:val="000000" w:themeColor="text1"/>
                <w:sz w:val="22"/>
                <w:szCs w:val="22"/>
              </w:rPr>
            </w:pPr>
            <w:r>
              <w:rPr>
                <w:rFonts w:ascii="Cambria" w:hAnsi="Cambria"/>
                <w:color w:val="000000" w:themeColor="text1"/>
                <w:sz w:val="22"/>
                <w:szCs w:val="22"/>
              </w:rPr>
              <w:t>8</w:t>
            </w:r>
          </w:p>
        </w:tc>
        <w:tc>
          <w:tcPr>
            <w:tcW w:w="1170" w:type="dxa"/>
            <w:shd w:val="clear" w:color="auto" w:fill="auto"/>
            <w:vAlign w:val="center"/>
          </w:tcPr>
          <w:p w14:paraId="0E04C556"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6</w:t>
            </w:r>
          </w:p>
        </w:tc>
        <w:tc>
          <w:tcPr>
            <w:tcW w:w="1080" w:type="dxa"/>
            <w:shd w:val="clear" w:color="auto" w:fill="auto"/>
            <w:vAlign w:val="center"/>
          </w:tcPr>
          <w:p w14:paraId="68132C5D"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4</w:t>
            </w:r>
          </w:p>
        </w:tc>
        <w:tc>
          <w:tcPr>
            <w:tcW w:w="1080" w:type="dxa"/>
            <w:shd w:val="clear" w:color="auto" w:fill="auto"/>
            <w:vAlign w:val="center"/>
          </w:tcPr>
          <w:p w14:paraId="4299C77F"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2</w:t>
            </w:r>
          </w:p>
        </w:tc>
        <w:tc>
          <w:tcPr>
            <w:tcW w:w="1080" w:type="dxa"/>
            <w:shd w:val="clear" w:color="auto" w:fill="auto"/>
            <w:vAlign w:val="center"/>
          </w:tcPr>
          <w:p w14:paraId="20873991" w14:textId="77777777" w:rsidR="006A125E" w:rsidRPr="00F0166B" w:rsidRDefault="006A125E" w:rsidP="00E87DFB">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6A125E" w:rsidRPr="000E78D1" w14:paraId="25E8E61D" w14:textId="77777777" w:rsidTr="00E87DFB">
        <w:trPr>
          <w:trHeight w:val="1151"/>
        </w:trPr>
        <w:tc>
          <w:tcPr>
            <w:tcW w:w="4950" w:type="dxa"/>
            <w:shd w:val="clear" w:color="auto" w:fill="auto"/>
            <w:vAlign w:val="center"/>
          </w:tcPr>
          <w:p w14:paraId="7AE6ECCB" w14:textId="421E43AB" w:rsidR="006A125E" w:rsidRPr="007266C5"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The Plan</w:t>
            </w:r>
            <w:r w:rsidRPr="007266C5">
              <w:rPr>
                <w:rFonts w:ascii="Cambria" w:hAnsi="Cambria"/>
                <w:color w:val="000000" w:themeColor="text1"/>
                <w:sz w:val="22"/>
                <w:szCs w:val="22"/>
              </w:rPr>
              <w:t xml:space="preserve"> includes one or more </w:t>
            </w:r>
            <w:r w:rsidRPr="007266C5">
              <w:rPr>
                <w:rFonts w:ascii="Cambria" w:hAnsi="Cambria"/>
                <w:b/>
                <w:color w:val="000000" w:themeColor="text1"/>
                <w:sz w:val="22"/>
                <w:szCs w:val="22"/>
              </w:rPr>
              <w:t xml:space="preserve">activities </w:t>
            </w:r>
            <w:r w:rsidRPr="007266C5">
              <w:rPr>
                <w:rFonts w:ascii="Cambria" w:hAnsi="Cambria"/>
                <w:color w:val="000000" w:themeColor="text1"/>
                <w:sz w:val="22"/>
                <w:szCs w:val="22"/>
              </w:rPr>
              <w:t xml:space="preserve">related to </w:t>
            </w:r>
            <w:r w:rsidRPr="007266C5">
              <w:rPr>
                <w:rFonts w:ascii="Cambria" w:hAnsi="Cambria"/>
                <w:b/>
                <w:color w:val="000000" w:themeColor="text1"/>
                <w:sz w:val="22"/>
                <w:szCs w:val="22"/>
              </w:rPr>
              <w:t>student and/or family supports</w:t>
            </w:r>
            <w:r w:rsidR="002F1D32">
              <w:rPr>
                <w:rFonts w:ascii="Cambria" w:hAnsi="Cambria"/>
                <w:b/>
                <w:color w:val="000000" w:themeColor="text1"/>
                <w:sz w:val="22"/>
                <w:szCs w:val="22"/>
              </w:rPr>
              <w:t xml:space="preserve"> and services</w:t>
            </w:r>
            <w:r w:rsidRPr="007266C5">
              <w:rPr>
                <w:rFonts w:ascii="Cambria" w:hAnsi="Cambria"/>
                <w:b/>
                <w:color w:val="000000" w:themeColor="text1"/>
                <w:sz w:val="22"/>
                <w:szCs w:val="22"/>
              </w:rPr>
              <w:t xml:space="preserve">, </w:t>
            </w:r>
            <w:r w:rsidRPr="007266C5">
              <w:rPr>
                <w:rFonts w:ascii="Cambria" w:hAnsi="Cambria"/>
                <w:color w:val="000000" w:themeColor="text1"/>
                <w:sz w:val="22"/>
                <w:szCs w:val="22"/>
              </w:rPr>
              <w:t xml:space="preserve">such as medical/dental referrals, </w:t>
            </w:r>
            <w:r>
              <w:rPr>
                <w:rFonts w:ascii="Cambria" w:hAnsi="Cambria"/>
                <w:color w:val="000000" w:themeColor="text1"/>
                <w:sz w:val="22"/>
                <w:szCs w:val="22"/>
              </w:rPr>
              <w:t xml:space="preserve">school and/or hygiene </w:t>
            </w:r>
            <w:r w:rsidRPr="007266C5">
              <w:rPr>
                <w:rFonts w:ascii="Cambria" w:hAnsi="Cambria"/>
                <w:color w:val="000000" w:themeColor="text1"/>
                <w:sz w:val="22"/>
                <w:szCs w:val="22"/>
              </w:rPr>
              <w:t xml:space="preserve">supplies, transportation to extracurricular activities, parent workshops, </w:t>
            </w:r>
            <w:r>
              <w:rPr>
                <w:rFonts w:ascii="Cambria" w:hAnsi="Cambria"/>
                <w:color w:val="000000" w:themeColor="text1"/>
                <w:sz w:val="22"/>
                <w:szCs w:val="22"/>
              </w:rPr>
              <w:t xml:space="preserve">weekend food backpack programs, </w:t>
            </w:r>
            <w:r w:rsidRPr="007266C5">
              <w:rPr>
                <w:rFonts w:ascii="Cambria" w:hAnsi="Cambria"/>
                <w:color w:val="000000" w:themeColor="text1"/>
                <w:sz w:val="22"/>
                <w:szCs w:val="22"/>
              </w:rPr>
              <w:t xml:space="preserve">etc. Activities </w:t>
            </w:r>
            <w:r>
              <w:rPr>
                <w:rFonts w:ascii="Cambria" w:hAnsi="Cambria"/>
                <w:color w:val="000000" w:themeColor="text1"/>
                <w:sz w:val="22"/>
                <w:szCs w:val="22"/>
              </w:rPr>
              <w:t>are</w:t>
            </w:r>
            <w:r w:rsidRPr="007266C5">
              <w:rPr>
                <w:rFonts w:ascii="Cambria" w:hAnsi="Cambria"/>
                <w:color w:val="000000" w:themeColor="text1"/>
                <w:sz w:val="22"/>
                <w:szCs w:val="22"/>
              </w:rPr>
              <w:t xml:space="preserve"> specific and consistent with the activities described above in the narrative.</w:t>
            </w:r>
            <w:r>
              <w:rPr>
                <w:rFonts w:ascii="Cambria" w:hAnsi="Cambria"/>
                <w:color w:val="000000" w:themeColor="text1"/>
                <w:sz w:val="22"/>
                <w:szCs w:val="22"/>
              </w:rPr>
              <w:br/>
            </w:r>
          </w:p>
        </w:tc>
        <w:tc>
          <w:tcPr>
            <w:tcW w:w="1080" w:type="dxa"/>
            <w:shd w:val="clear" w:color="auto" w:fill="auto"/>
            <w:vAlign w:val="center"/>
          </w:tcPr>
          <w:p w14:paraId="08170EA0" w14:textId="77777777" w:rsidR="006A125E" w:rsidRPr="007266C5" w:rsidRDefault="006A125E" w:rsidP="00E87DFB">
            <w:pPr>
              <w:jc w:val="center"/>
              <w:rPr>
                <w:rFonts w:ascii="Cambria" w:hAnsi="Cambria"/>
                <w:color w:val="FF0000"/>
                <w:sz w:val="22"/>
                <w:szCs w:val="22"/>
              </w:rPr>
            </w:pPr>
            <w:r>
              <w:rPr>
                <w:rFonts w:ascii="Cambria" w:hAnsi="Cambria"/>
                <w:color w:val="000000" w:themeColor="text1"/>
                <w:sz w:val="22"/>
                <w:szCs w:val="22"/>
              </w:rPr>
              <w:t>7</w:t>
            </w:r>
          </w:p>
        </w:tc>
        <w:tc>
          <w:tcPr>
            <w:tcW w:w="1170" w:type="dxa"/>
            <w:shd w:val="clear" w:color="auto" w:fill="auto"/>
            <w:vAlign w:val="center"/>
          </w:tcPr>
          <w:p w14:paraId="7798D2BC"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5.25</w:t>
            </w:r>
          </w:p>
        </w:tc>
        <w:tc>
          <w:tcPr>
            <w:tcW w:w="1080" w:type="dxa"/>
            <w:shd w:val="clear" w:color="auto" w:fill="auto"/>
            <w:vAlign w:val="center"/>
          </w:tcPr>
          <w:p w14:paraId="3CD9627E"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3.5</w:t>
            </w:r>
          </w:p>
        </w:tc>
        <w:tc>
          <w:tcPr>
            <w:tcW w:w="1080" w:type="dxa"/>
            <w:shd w:val="clear" w:color="auto" w:fill="auto"/>
            <w:vAlign w:val="center"/>
          </w:tcPr>
          <w:p w14:paraId="7AA460B3"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1.75</w:t>
            </w:r>
          </w:p>
        </w:tc>
        <w:tc>
          <w:tcPr>
            <w:tcW w:w="1080" w:type="dxa"/>
            <w:shd w:val="clear" w:color="auto" w:fill="auto"/>
            <w:vAlign w:val="center"/>
          </w:tcPr>
          <w:p w14:paraId="0F1EA692" w14:textId="77777777" w:rsidR="006A125E" w:rsidRPr="00F0166B" w:rsidRDefault="006A125E" w:rsidP="00E87DFB">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6A125E" w:rsidRPr="000E78D1" w14:paraId="5385A1DB" w14:textId="77777777" w:rsidTr="00E87DFB">
        <w:trPr>
          <w:trHeight w:val="2168"/>
        </w:trPr>
        <w:tc>
          <w:tcPr>
            <w:tcW w:w="4950" w:type="dxa"/>
            <w:shd w:val="clear" w:color="auto" w:fill="auto"/>
            <w:vAlign w:val="center"/>
          </w:tcPr>
          <w:p w14:paraId="72D0AD6A" w14:textId="77777777" w:rsidR="006A125E" w:rsidRPr="000F21F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The Plan</w:t>
            </w:r>
            <w:r w:rsidRPr="00AE21AD">
              <w:rPr>
                <w:rFonts w:ascii="Cambria" w:hAnsi="Cambria"/>
                <w:color w:val="000000" w:themeColor="text1"/>
                <w:sz w:val="22"/>
                <w:szCs w:val="22"/>
              </w:rPr>
              <w:t xml:space="preserve"> includes one or more </w:t>
            </w:r>
            <w:r w:rsidRPr="00AE21AD">
              <w:rPr>
                <w:rFonts w:ascii="Cambria" w:hAnsi="Cambria"/>
                <w:b/>
                <w:color w:val="000000" w:themeColor="text1"/>
                <w:sz w:val="22"/>
                <w:szCs w:val="22"/>
              </w:rPr>
              <w:t xml:space="preserve">activities </w:t>
            </w:r>
            <w:r w:rsidRPr="00AE21AD">
              <w:rPr>
                <w:rFonts w:ascii="Cambria" w:hAnsi="Cambria"/>
                <w:color w:val="000000" w:themeColor="text1"/>
                <w:sz w:val="22"/>
                <w:szCs w:val="22"/>
              </w:rPr>
              <w:t xml:space="preserve">related to </w:t>
            </w:r>
            <w:r>
              <w:rPr>
                <w:rFonts w:ascii="Cambria" w:hAnsi="Cambria"/>
                <w:b/>
                <w:color w:val="000000" w:themeColor="text1"/>
                <w:sz w:val="22"/>
                <w:szCs w:val="22"/>
              </w:rPr>
              <w:t xml:space="preserve">capacity </w:t>
            </w:r>
            <w:r w:rsidRPr="00AE21AD">
              <w:rPr>
                <w:rFonts w:ascii="Cambria" w:hAnsi="Cambria"/>
                <w:b/>
                <w:color w:val="000000" w:themeColor="text1"/>
                <w:sz w:val="22"/>
                <w:szCs w:val="22"/>
              </w:rPr>
              <w:t>building</w:t>
            </w:r>
            <w:r w:rsidRPr="00AE21AD">
              <w:rPr>
                <w:rFonts w:ascii="Cambria" w:hAnsi="Cambria"/>
                <w:color w:val="000000" w:themeColor="text1"/>
                <w:sz w:val="22"/>
                <w:szCs w:val="22"/>
              </w:rPr>
              <w:t>, such as school/district professional development, coalition and/or consortium meetings, community partnerships, hiring additional support staff, etc.</w:t>
            </w:r>
            <w:r>
              <w:rPr>
                <w:rFonts w:ascii="Cambria" w:hAnsi="Cambria"/>
                <w:color w:val="000000" w:themeColor="text1"/>
                <w:sz w:val="22"/>
                <w:szCs w:val="22"/>
              </w:rPr>
              <w:t xml:space="preserve"> </w:t>
            </w:r>
            <w:r w:rsidRPr="007266C5">
              <w:rPr>
                <w:rFonts w:ascii="Cambria" w:hAnsi="Cambria"/>
                <w:color w:val="000000" w:themeColor="text1"/>
                <w:sz w:val="22"/>
                <w:szCs w:val="22"/>
              </w:rPr>
              <w:t xml:space="preserve">Activities </w:t>
            </w:r>
            <w:r>
              <w:rPr>
                <w:rFonts w:ascii="Cambria" w:hAnsi="Cambria"/>
                <w:color w:val="000000" w:themeColor="text1"/>
                <w:sz w:val="22"/>
                <w:szCs w:val="22"/>
              </w:rPr>
              <w:t>are</w:t>
            </w:r>
            <w:r w:rsidRPr="007266C5">
              <w:rPr>
                <w:rFonts w:ascii="Cambria" w:hAnsi="Cambria"/>
                <w:color w:val="000000" w:themeColor="text1"/>
                <w:sz w:val="22"/>
                <w:szCs w:val="22"/>
              </w:rPr>
              <w:t xml:space="preserve"> specific and consistent with the activities described above in the narrative</w:t>
            </w:r>
            <w:r>
              <w:rPr>
                <w:rFonts w:ascii="Cambria" w:hAnsi="Cambria"/>
                <w:color w:val="000000" w:themeColor="text1"/>
                <w:sz w:val="22"/>
                <w:szCs w:val="22"/>
              </w:rPr>
              <w:t>.</w:t>
            </w:r>
          </w:p>
        </w:tc>
        <w:tc>
          <w:tcPr>
            <w:tcW w:w="1080" w:type="dxa"/>
            <w:shd w:val="clear" w:color="auto" w:fill="auto"/>
            <w:vAlign w:val="center"/>
          </w:tcPr>
          <w:p w14:paraId="4A99B544" w14:textId="77777777" w:rsidR="006A125E" w:rsidRPr="007266C5" w:rsidRDefault="006A125E" w:rsidP="00E87DFB">
            <w:pPr>
              <w:jc w:val="center"/>
              <w:rPr>
                <w:rFonts w:ascii="Cambria" w:hAnsi="Cambria"/>
                <w:color w:val="FF0000"/>
                <w:sz w:val="22"/>
                <w:szCs w:val="22"/>
              </w:rPr>
            </w:pPr>
            <w:r>
              <w:rPr>
                <w:rFonts w:ascii="Cambria" w:hAnsi="Cambria"/>
                <w:color w:val="000000" w:themeColor="text1"/>
                <w:sz w:val="22"/>
                <w:szCs w:val="22"/>
              </w:rPr>
              <w:t>6</w:t>
            </w:r>
          </w:p>
        </w:tc>
        <w:tc>
          <w:tcPr>
            <w:tcW w:w="1170" w:type="dxa"/>
            <w:shd w:val="clear" w:color="auto" w:fill="auto"/>
            <w:vAlign w:val="center"/>
          </w:tcPr>
          <w:p w14:paraId="05CBD1FD"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4.5</w:t>
            </w:r>
          </w:p>
        </w:tc>
        <w:tc>
          <w:tcPr>
            <w:tcW w:w="1080" w:type="dxa"/>
            <w:shd w:val="clear" w:color="auto" w:fill="auto"/>
            <w:vAlign w:val="center"/>
          </w:tcPr>
          <w:p w14:paraId="77439A0B"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3</w:t>
            </w:r>
          </w:p>
        </w:tc>
        <w:tc>
          <w:tcPr>
            <w:tcW w:w="1080" w:type="dxa"/>
            <w:shd w:val="clear" w:color="auto" w:fill="auto"/>
            <w:vAlign w:val="center"/>
          </w:tcPr>
          <w:p w14:paraId="77798E9B"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1.5</w:t>
            </w:r>
          </w:p>
        </w:tc>
        <w:tc>
          <w:tcPr>
            <w:tcW w:w="1080" w:type="dxa"/>
            <w:shd w:val="clear" w:color="auto" w:fill="auto"/>
            <w:vAlign w:val="center"/>
          </w:tcPr>
          <w:p w14:paraId="0D60BED5" w14:textId="77777777" w:rsidR="006A125E" w:rsidRPr="00F0166B" w:rsidRDefault="006A125E" w:rsidP="00E87DFB">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6A125E" w:rsidRPr="000E78D1" w14:paraId="5E07D06B" w14:textId="77777777" w:rsidTr="007070A4">
        <w:trPr>
          <w:trHeight w:val="701"/>
        </w:trPr>
        <w:tc>
          <w:tcPr>
            <w:tcW w:w="4950" w:type="dxa"/>
            <w:shd w:val="clear" w:color="auto" w:fill="auto"/>
            <w:vAlign w:val="center"/>
          </w:tcPr>
          <w:p w14:paraId="489F3C67" w14:textId="3D490FEB" w:rsidR="006A125E" w:rsidRPr="00413819" w:rsidRDefault="006A125E" w:rsidP="00413819">
            <w:pPr>
              <w:tabs>
                <w:tab w:val="left" w:pos="888"/>
              </w:tabs>
              <w:spacing w:before="120"/>
              <w:rPr>
                <w:rFonts w:ascii="Cambria" w:hAnsi="Cambria"/>
                <w:sz w:val="22"/>
                <w:szCs w:val="22"/>
              </w:rPr>
            </w:pPr>
            <w:r w:rsidRPr="00413819">
              <w:rPr>
                <w:rFonts w:ascii="Cambria" w:hAnsi="Cambria"/>
                <w:color w:val="000000" w:themeColor="text1"/>
                <w:sz w:val="22"/>
                <w:szCs w:val="22"/>
              </w:rPr>
              <w:t xml:space="preserve">The Plan includes one or more </w:t>
            </w:r>
            <w:r w:rsidRPr="00413819">
              <w:rPr>
                <w:rFonts w:ascii="Cambria" w:hAnsi="Cambria"/>
                <w:sz w:val="22"/>
                <w:szCs w:val="22"/>
              </w:rPr>
              <w:t xml:space="preserve">social and emotional learning </w:t>
            </w:r>
            <w:r w:rsidRPr="00413819">
              <w:rPr>
                <w:rFonts w:ascii="Cambria" w:hAnsi="Cambria"/>
                <w:b/>
                <w:bCs/>
                <w:sz w:val="22"/>
                <w:szCs w:val="22"/>
              </w:rPr>
              <w:t>activities</w:t>
            </w:r>
            <w:r w:rsidRPr="00413819">
              <w:rPr>
                <w:rFonts w:ascii="Cambria" w:hAnsi="Cambria"/>
                <w:sz w:val="22"/>
                <w:szCs w:val="22"/>
              </w:rPr>
              <w:t xml:space="preserve"> related to </w:t>
            </w:r>
            <w:r w:rsidRPr="00413819">
              <w:rPr>
                <w:rFonts w:ascii="Cambria" w:hAnsi="Cambria"/>
                <w:b/>
                <w:bCs/>
                <w:sz w:val="22"/>
                <w:szCs w:val="22"/>
              </w:rPr>
              <w:t xml:space="preserve">trauma-sensitive strategies, </w:t>
            </w:r>
            <w:r w:rsidRPr="00413819">
              <w:rPr>
                <w:rFonts w:ascii="Cambria" w:hAnsi="Cambria"/>
                <w:sz w:val="22"/>
                <w:szCs w:val="22"/>
              </w:rPr>
              <w:t xml:space="preserve">such as creation of </w:t>
            </w:r>
            <w:r w:rsidRPr="00413819">
              <w:rPr>
                <w:rFonts w:ascii="Cambria" w:hAnsi="Cambria"/>
                <w:color w:val="000000" w:themeColor="text1"/>
                <w:sz w:val="22"/>
                <w:szCs w:val="22"/>
              </w:rPr>
              <w:t xml:space="preserve">a safe and supportive environment, foster secure attachments, and/or help students to develop non-cognitive skills such as emotional regulation or coping skills where </w:t>
            </w:r>
            <w:r w:rsidRPr="00413819">
              <w:rPr>
                <w:rFonts w:ascii="Cambria" w:hAnsi="Cambria"/>
                <w:sz w:val="22"/>
                <w:szCs w:val="22"/>
              </w:rPr>
              <w:t xml:space="preserve">fewer than 10% of STH will be chronically absent because of the mentoring program and attachment to someone at school, number of discipline referrals for students participating in the mentoring/tutoring program will decline, etc. </w:t>
            </w:r>
            <w:r w:rsidRPr="00413819">
              <w:rPr>
                <w:rFonts w:ascii="Cambria" w:hAnsi="Cambria"/>
                <w:color w:val="000000" w:themeColor="text1"/>
                <w:sz w:val="22"/>
                <w:szCs w:val="22"/>
              </w:rPr>
              <w:t>Activities are specific and consistent with the activities described above in the narrative.</w:t>
            </w:r>
            <w:r w:rsidRPr="00413819">
              <w:rPr>
                <w:rFonts w:ascii="Cambria" w:hAnsi="Cambria"/>
                <w:sz w:val="22"/>
                <w:szCs w:val="22"/>
              </w:rPr>
              <w:t xml:space="preserve">  </w:t>
            </w:r>
          </w:p>
          <w:p w14:paraId="1FDD2033" w14:textId="77777777" w:rsidR="006A125E" w:rsidRPr="000B394A"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p>
        </w:tc>
        <w:tc>
          <w:tcPr>
            <w:tcW w:w="1080" w:type="dxa"/>
            <w:shd w:val="clear" w:color="auto" w:fill="auto"/>
            <w:vAlign w:val="center"/>
          </w:tcPr>
          <w:p w14:paraId="012903C5" w14:textId="77777777" w:rsidR="006A125E" w:rsidRDefault="006A125E" w:rsidP="00E87DFB">
            <w:pPr>
              <w:jc w:val="center"/>
              <w:rPr>
                <w:rFonts w:ascii="Cambria" w:hAnsi="Cambria"/>
                <w:color w:val="000000" w:themeColor="text1"/>
                <w:sz w:val="22"/>
                <w:szCs w:val="22"/>
              </w:rPr>
            </w:pPr>
            <w:r>
              <w:rPr>
                <w:rFonts w:ascii="Cambria" w:hAnsi="Cambria"/>
                <w:color w:val="000000" w:themeColor="text1"/>
                <w:sz w:val="22"/>
                <w:szCs w:val="22"/>
              </w:rPr>
              <w:t>6</w:t>
            </w:r>
          </w:p>
        </w:tc>
        <w:tc>
          <w:tcPr>
            <w:tcW w:w="1170" w:type="dxa"/>
            <w:shd w:val="clear" w:color="auto" w:fill="auto"/>
            <w:vAlign w:val="center"/>
          </w:tcPr>
          <w:p w14:paraId="1D825BBC" w14:textId="77777777" w:rsidR="006A125E" w:rsidRDefault="006A125E" w:rsidP="00E87DFB">
            <w:pPr>
              <w:jc w:val="center"/>
              <w:rPr>
                <w:rFonts w:ascii="Cambria" w:hAnsi="Cambria"/>
                <w:color w:val="000000" w:themeColor="text1"/>
                <w:sz w:val="22"/>
                <w:szCs w:val="22"/>
              </w:rPr>
            </w:pPr>
            <w:r>
              <w:rPr>
                <w:rFonts w:ascii="Cambria" w:hAnsi="Cambria"/>
                <w:color w:val="000000" w:themeColor="text1"/>
                <w:sz w:val="22"/>
                <w:szCs w:val="22"/>
              </w:rPr>
              <w:t>4.5</w:t>
            </w:r>
          </w:p>
        </w:tc>
        <w:tc>
          <w:tcPr>
            <w:tcW w:w="1080" w:type="dxa"/>
            <w:shd w:val="clear" w:color="auto" w:fill="auto"/>
            <w:vAlign w:val="center"/>
          </w:tcPr>
          <w:p w14:paraId="2D05F37F" w14:textId="77777777" w:rsidR="006A125E" w:rsidRDefault="006A125E" w:rsidP="00E87DFB">
            <w:pPr>
              <w:jc w:val="center"/>
              <w:rPr>
                <w:rFonts w:ascii="Cambria" w:hAnsi="Cambria"/>
                <w:color w:val="000000" w:themeColor="text1"/>
                <w:sz w:val="22"/>
                <w:szCs w:val="22"/>
              </w:rPr>
            </w:pPr>
            <w:r>
              <w:rPr>
                <w:rFonts w:ascii="Cambria" w:hAnsi="Cambria"/>
                <w:color w:val="000000" w:themeColor="text1"/>
                <w:sz w:val="22"/>
                <w:szCs w:val="22"/>
              </w:rPr>
              <w:t>3</w:t>
            </w:r>
          </w:p>
        </w:tc>
        <w:tc>
          <w:tcPr>
            <w:tcW w:w="1080" w:type="dxa"/>
            <w:shd w:val="clear" w:color="auto" w:fill="auto"/>
            <w:vAlign w:val="center"/>
          </w:tcPr>
          <w:p w14:paraId="585B16F4" w14:textId="77777777" w:rsidR="006A125E" w:rsidRDefault="006A125E" w:rsidP="00E87DFB">
            <w:pPr>
              <w:jc w:val="center"/>
              <w:rPr>
                <w:rFonts w:ascii="Cambria" w:hAnsi="Cambria"/>
                <w:color w:val="000000" w:themeColor="text1"/>
                <w:sz w:val="22"/>
                <w:szCs w:val="22"/>
              </w:rPr>
            </w:pPr>
            <w:r>
              <w:rPr>
                <w:rStyle w:val="CommentReference"/>
              </w:rPr>
              <w:t>1.5</w:t>
            </w:r>
          </w:p>
        </w:tc>
        <w:tc>
          <w:tcPr>
            <w:tcW w:w="1080" w:type="dxa"/>
            <w:shd w:val="clear" w:color="auto" w:fill="auto"/>
            <w:vAlign w:val="center"/>
          </w:tcPr>
          <w:p w14:paraId="398C7F99"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0</w:t>
            </w:r>
          </w:p>
        </w:tc>
      </w:tr>
      <w:tr w:rsidR="006A125E" w:rsidRPr="000E78D1" w14:paraId="5D3D5C50" w14:textId="77777777" w:rsidTr="00E87DFB">
        <w:trPr>
          <w:trHeight w:val="1475"/>
        </w:trPr>
        <w:tc>
          <w:tcPr>
            <w:tcW w:w="4950" w:type="dxa"/>
            <w:shd w:val="clear" w:color="auto" w:fill="auto"/>
            <w:vAlign w:val="center"/>
          </w:tcPr>
          <w:p w14:paraId="6CD38FC8" w14:textId="77777777" w:rsidR="006A125E" w:rsidRPr="00ED4D00"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Each activity listed</w:t>
            </w:r>
            <w:r w:rsidRPr="00ED4D00">
              <w:rPr>
                <w:rFonts w:ascii="Cambria" w:hAnsi="Cambria"/>
                <w:color w:val="000000" w:themeColor="text1"/>
                <w:sz w:val="22"/>
                <w:szCs w:val="22"/>
              </w:rPr>
              <w:t xml:space="preserve"> </w:t>
            </w:r>
            <w:r>
              <w:rPr>
                <w:rFonts w:ascii="Cambria" w:hAnsi="Cambria"/>
                <w:color w:val="000000" w:themeColor="text1"/>
                <w:sz w:val="22"/>
                <w:szCs w:val="22"/>
              </w:rPr>
              <w:t xml:space="preserve">includes </w:t>
            </w:r>
            <w:r w:rsidRPr="00ED4D00">
              <w:rPr>
                <w:rFonts w:ascii="Cambria" w:hAnsi="Cambria"/>
                <w:color w:val="000000" w:themeColor="text1"/>
                <w:sz w:val="22"/>
                <w:szCs w:val="22"/>
              </w:rPr>
              <w:t xml:space="preserve">the </w:t>
            </w:r>
            <w:r w:rsidRPr="00ED4D00">
              <w:rPr>
                <w:rFonts w:ascii="Cambria" w:hAnsi="Cambria"/>
                <w:b/>
                <w:color w:val="000000" w:themeColor="text1"/>
                <w:sz w:val="22"/>
                <w:szCs w:val="22"/>
              </w:rPr>
              <w:t>operational plan</w:t>
            </w:r>
            <w:r>
              <w:rPr>
                <w:rFonts w:ascii="Cambria" w:hAnsi="Cambria"/>
                <w:color w:val="000000" w:themeColor="text1"/>
                <w:sz w:val="22"/>
                <w:szCs w:val="22"/>
              </w:rPr>
              <w:t xml:space="preserve"> with</w:t>
            </w:r>
            <w:r w:rsidRPr="00ED4D00">
              <w:rPr>
                <w:rFonts w:ascii="Cambria" w:hAnsi="Cambria"/>
                <w:color w:val="000000" w:themeColor="text1"/>
                <w:sz w:val="22"/>
                <w:szCs w:val="22"/>
              </w:rPr>
              <w:t xml:space="preserve"> information about how each program/activity will be implemented. This may include information about how the LEA/consortium will recruit students for participation, how each activity or service will be staffed, when/where the activity will take place, and/or other logistical details</w:t>
            </w:r>
            <w:r>
              <w:rPr>
                <w:rFonts w:ascii="Cambria" w:hAnsi="Cambria"/>
                <w:color w:val="000000" w:themeColor="text1"/>
                <w:sz w:val="22"/>
                <w:szCs w:val="22"/>
              </w:rPr>
              <w:t xml:space="preserve"> as appropriate</w:t>
            </w:r>
            <w:r w:rsidRPr="00ED4D00">
              <w:rPr>
                <w:rFonts w:ascii="Cambria" w:hAnsi="Cambria"/>
                <w:color w:val="000000" w:themeColor="text1"/>
                <w:sz w:val="22"/>
                <w:szCs w:val="22"/>
              </w:rPr>
              <w:t xml:space="preserve">. </w:t>
            </w:r>
          </w:p>
          <w:p w14:paraId="0B3FCF9D" w14:textId="77777777" w:rsidR="006A125E" w:rsidRPr="000E04BD"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p>
        </w:tc>
        <w:tc>
          <w:tcPr>
            <w:tcW w:w="1080" w:type="dxa"/>
            <w:shd w:val="clear" w:color="auto" w:fill="auto"/>
            <w:vAlign w:val="center"/>
          </w:tcPr>
          <w:p w14:paraId="2A0C7980" w14:textId="77777777" w:rsidR="006A125E" w:rsidRPr="00EA648B" w:rsidRDefault="006A125E" w:rsidP="00E87DFB">
            <w:pPr>
              <w:jc w:val="center"/>
              <w:rPr>
                <w:rFonts w:ascii="Cambria" w:hAnsi="Cambria"/>
                <w:color w:val="000000" w:themeColor="text1"/>
                <w:sz w:val="22"/>
                <w:szCs w:val="22"/>
              </w:rPr>
            </w:pPr>
            <w:r>
              <w:rPr>
                <w:rFonts w:ascii="Cambria" w:hAnsi="Cambria"/>
                <w:color w:val="000000" w:themeColor="text1"/>
                <w:sz w:val="22"/>
                <w:szCs w:val="22"/>
              </w:rPr>
              <w:t>7</w:t>
            </w:r>
          </w:p>
        </w:tc>
        <w:tc>
          <w:tcPr>
            <w:tcW w:w="1170" w:type="dxa"/>
            <w:shd w:val="clear" w:color="auto" w:fill="auto"/>
            <w:vAlign w:val="center"/>
          </w:tcPr>
          <w:p w14:paraId="3B9DF792"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5.25</w:t>
            </w:r>
          </w:p>
        </w:tc>
        <w:tc>
          <w:tcPr>
            <w:tcW w:w="1080" w:type="dxa"/>
            <w:shd w:val="clear" w:color="auto" w:fill="auto"/>
            <w:vAlign w:val="center"/>
          </w:tcPr>
          <w:p w14:paraId="362F6E3C"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3.5</w:t>
            </w:r>
          </w:p>
        </w:tc>
        <w:tc>
          <w:tcPr>
            <w:tcW w:w="1080" w:type="dxa"/>
            <w:shd w:val="clear" w:color="auto" w:fill="auto"/>
            <w:vAlign w:val="center"/>
          </w:tcPr>
          <w:p w14:paraId="54A4D79A" w14:textId="77777777" w:rsidR="006A125E" w:rsidRPr="00F0166B" w:rsidRDefault="006A125E" w:rsidP="00E87DFB">
            <w:pPr>
              <w:jc w:val="center"/>
              <w:rPr>
                <w:rFonts w:ascii="Cambria" w:hAnsi="Cambria"/>
                <w:color w:val="000000" w:themeColor="text1"/>
                <w:sz w:val="22"/>
                <w:szCs w:val="22"/>
              </w:rPr>
            </w:pPr>
            <w:r>
              <w:rPr>
                <w:rFonts w:ascii="Cambria" w:hAnsi="Cambria"/>
                <w:color w:val="000000" w:themeColor="text1"/>
                <w:sz w:val="22"/>
                <w:szCs w:val="22"/>
              </w:rPr>
              <w:t>1.75</w:t>
            </w:r>
          </w:p>
        </w:tc>
        <w:tc>
          <w:tcPr>
            <w:tcW w:w="1080" w:type="dxa"/>
            <w:shd w:val="clear" w:color="auto" w:fill="auto"/>
            <w:vAlign w:val="center"/>
          </w:tcPr>
          <w:p w14:paraId="52F006AF" w14:textId="77777777" w:rsidR="006A125E" w:rsidRPr="00F0166B" w:rsidRDefault="006A125E" w:rsidP="00E87DFB">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6A125E" w:rsidRPr="000E78D1" w14:paraId="5921D77F" w14:textId="77777777" w:rsidTr="00E87DFB">
        <w:trPr>
          <w:trHeight w:val="1403"/>
        </w:trPr>
        <w:tc>
          <w:tcPr>
            <w:tcW w:w="4950" w:type="dxa"/>
            <w:shd w:val="clear" w:color="auto" w:fill="auto"/>
            <w:vAlign w:val="center"/>
          </w:tcPr>
          <w:p w14:paraId="160B42C1" w14:textId="77777777" w:rsidR="006A125E" w:rsidRPr="000E04BD"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rPr>
                <w:rFonts w:ascii="Cambria" w:hAnsi="Cambria"/>
                <w:color w:val="FF0000"/>
                <w:sz w:val="22"/>
                <w:szCs w:val="22"/>
              </w:rPr>
            </w:pPr>
            <w:r>
              <w:rPr>
                <w:rFonts w:ascii="Cambria" w:hAnsi="Cambria"/>
                <w:color w:val="000000" w:themeColor="text1"/>
                <w:sz w:val="22"/>
                <w:szCs w:val="22"/>
              </w:rPr>
              <w:lastRenderedPageBreak/>
              <w:t>Each activity listed</w:t>
            </w:r>
            <w:r w:rsidRPr="009D7B97">
              <w:rPr>
                <w:rFonts w:ascii="Cambria" w:hAnsi="Cambria"/>
                <w:color w:val="000000" w:themeColor="text1"/>
                <w:sz w:val="22"/>
                <w:szCs w:val="22"/>
              </w:rPr>
              <w:t xml:space="preserve"> provides a </w:t>
            </w:r>
            <w:r w:rsidRPr="009D7B97">
              <w:rPr>
                <w:rFonts w:ascii="Cambria" w:hAnsi="Cambria"/>
                <w:b/>
                <w:color w:val="000000" w:themeColor="text1"/>
                <w:sz w:val="22"/>
                <w:szCs w:val="22"/>
              </w:rPr>
              <w:t>reasonable timeline</w:t>
            </w:r>
            <w:r w:rsidRPr="009D7B97">
              <w:rPr>
                <w:rFonts w:ascii="Cambria" w:hAnsi="Cambria"/>
                <w:color w:val="000000" w:themeColor="text1"/>
                <w:sz w:val="22"/>
                <w:szCs w:val="22"/>
              </w:rPr>
              <w:t xml:space="preserve"> for ramping up new programming, recruiting new staff and students to participate in the activities, and implementing the activities. </w:t>
            </w:r>
          </w:p>
        </w:tc>
        <w:tc>
          <w:tcPr>
            <w:tcW w:w="1080" w:type="dxa"/>
            <w:shd w:val="clear" w:color="auto" w:fill="auto"/>
            <w:vAlign w:val="center"/>
          </w:tcPr>
          <w:p w14:paraId="490CA9D9" w14:textId="77777777" w:rsidR="006A125E" w:rsidRPr="00D90402" w:rsidRDefault="006A125E" w:rsidP="00E87DFB">
            <w:pPr>
              <w:jc w:val="center"/>
              <w:rPr>
                <w:rFonts w:ascii="Cambria" w:hAnsi="Cambria"/>
                <w:color w:val="000000" w:themeColor="text1"/>
                <w:sz w:val="22"/>
                <w:szCs w:val="22"/>
              </w:rPr>
            </w:pPr>
            <w:r>
              <w:rPr>
                <w:rFonts w:ascii="Cambria" w:hAnsi="Cambria"/>
                <w:color w:val="000000" w:themeColor="text1"/>
                <w:sz w:val="22"/>
                <w:szCs w:val="22"/>
              </w:rPr>
              <w:t>3</w:t>
            </w:r>
          </w:p>
        </w:tc>
        <w:tc>
          <w:tcPr>
            <w:tcW w:w="1170" w:type="dxa"/>
            <w:shd w:val="clear" w:color="auto" w:fill="auto"/>
            <w:vAlign w:val="center"/>
          </w:tcPr>
          <w:p w14:paraId="05DCCB78" w14:textId="77777777" w:rsidR="006A125E" w:rsidRPr="00D90402" w:rsidRDefault="006A125E" w:rsidP="00E87DFB">
            <w:pPr>
              <w:jc w:val="center"/>
              <w:rPr>
                <w:rFonts w:ascii="Cambria" w:hAnsi="Cambria"/>
                <w:color w:val="000000" w:themeColor="text1"/>
                <w:sz w:val="22"/>
                <w:szCs w:val="22"/>
              </w:rPr>
            </w:pPr>
            <w:r>
              <w:rPr>
                <w:rFonts w:ascii="Cambria" w:hAnsi="Cambria"/>
                <w:color w:val="000000" w:themeColor="text1"/>
                <w:sz w:val="22"/>
                <w:szCs w:val="22"/>
              </w:rPr>
              <w:t>2.25</w:t>
            </w:r>
          </w:p>
        </w:tc>
        <w:tc>
          <w:tcPr>
            <w:tcW w:w="1080" w:type="dxa"/>
            <w:shd w:val="clear" w:color="auto" w:fill="auto"/>
            <w:vAlign w:val="center"/>
          </w:tcPr>
          <w:p w14:paraId="027661B6" w14:textId="77777777" w:rsidR="006A125E" w:rsidRPr="00D90402" w:rsidRDefault="006A125E" w:rsidP="00E87DFB">
            <w:pPr>
              <w:jc w:val="center"/>
              <w:rPr>
                <w:rFonts w:ascii="Cambria" w:hAnsi="Cambria"/>
                <w:color w:val="000000" w:themeColor="text1"/>
                <w:sz w:val="22"/>
                <w:szCs w:val="22"/>
              </w:rPr>
            </w:pPr>
            <w:r>
              <w:rPr>
                <w:rFonts w:ascii="Cambria" w:hAnsi="Cambria"/>
                <w:color w:val="000000" w:themeColor="text1"/>
                <w:sz w:val="22"/>
                <w:szCs w:val="22"/>
              </w:rPr>
              <w:t>1.5</w:t>
            </w:r>
          </w:p>
        </w:tc>
        <w:tc>
          <w:tcPr>
            <w:tcW w:w="1080" w:type="dxa"/>
            <w:shd w:val="clear" w:color="auto" w:fill="auto"/>
            <w:vAlign w:val="center"/>
          </w:tcPr>
          <w:p w14:paraId="128F2F8E" w14:textId="77777777" w:rsidR="006A125E" w:rsidRPr="00D90402" w:rsidRDefault="006A125E" w:rsidP="00E87DFB">
            <w:pPr>
              <w:jc w:val="center"/>
              <w:rPr>
                <w:rFonts w:ascii="Cambria" w:hAnsi="Cambria"/>
                <w:color w:val="000000" w:themeColor="text1"/>
                <w:sz w:val="22"/>
                <w:szCs w:val="22"/>
              </w:rPr>
            </w:pPr>
            <w:r>
              <w:rPr>
                <w:rFonts w:ascii="Cambria" w:hAnsi="Cambria"/>
                <w:color w:val="000000" w:themeColor="text1"/>
                <w:sz w:val="22"/>
                <w:szCs w:val="22"/>
              </w:rPr>
              <w:t>.75</w:t>
            </w:r>
          </w:p>
        </w:tc>
        <w:tc>
          <w:tcPr>
            <w:tcW w:w="1080" w:type="dxa"/>
            <w:shd w:val="clear" w:color="auto" w:fill="auto"/>
            <w:vAlign w:val="center"/>
          </w:tcPr>
          <w:p w14:paraId="1A20030D"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0</w:t>
            </w:r>
          </w:p>
        </w:tc>
      </w:tr>
      <w:tr w:rsidR="006A125E" w:rsidRPr="000E78D1" w14:paraId="3699B5EC" w14:textId="77777777" w:rsidTr="00E87DFB">
        <w:trPr>
          <w:trHeight w:val="1313"/>
        </w:trPr>
        <w:tc>
          <w:tcPr>
            <w:tcW w:w="4950" w:type="dxa"/>
            <w:shd w:val="clear" w:color="auto" w:fill="auto"/>
            <w:vAlign w:val="center"/>
          </w:tcPr>
          <w:p w14:paraId="025511CF" w14:textId="77777777" w:rsidR="006A125E" w:rsidRPr="000E04BD"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ambria" w:hAnsi="Cambria"/>
                <w:color w:val="FF0000"/>
                <w:sz w:val="22"/>
                <w:szCs w:val="22"/>
              </w:rPr>
            </w:pPr>
            <w:r>
              <w:rPr>
                <w:rFonts w:ascii="Cambria" w:hAnsi="Cambria"/>
                <w:color w:val="000000" w:themeColor="text1"/>
                <w:sz w:val="22"/>
                <w:szCs w:val="22"/>
              </w:rPr>
              <w:t>Each activity listed</w:t>
            </w:r>
            <w:r w:rsidRPr="009D7B97">
              <w:rPr>
                <w:rFonts w:ascii="Cambria" w:hAnsi="Cambria"/>
                <w:b/>
                <w:color w:val="000000" w:themeColor="text1"/>
                <w:sz w:val="22"/>
                <w:szCs w:val="22"/>
              </w:rPr>
              <w:t xml:space="preserve"> </w:t>
            </w:r>
            <w:r>
              <w:rPr>
                <w:rFonts w:ascii="Cambria" w:hAnsi="Cambria"/>
                <w:b/>
                <w:color w:val="000000" w:themeColor="text1"/>
                <w:sz w:val="22"/>
                <w:szCs w:val="22"/>
              </w:rPr>
              <w:t>the number</w:t>
            </w:r>
            <w:r w:rsidRPr="009D7B97">
              <w:rPr>
                <w:rFonts w:ascii="Cambria" w:hAnsi="Cambria"/>
                <w:b/>
                <w:color w:val="000000" w:themeColor="text1"/>
                <w:sz w:val="22"/>
                <w:szCs w:val="22"/>
              </w:rPr>
              <w:t xml:space="preserve"> of students in temporary housing</w:t>
            </w:r>
            <w:r w:rsidRPr="009D7B97">
              <w:rPr>
                <w:rFonts w:ascii="Cambria" w:hAnsi="Cambria"/>
                <w:color w:val="000000" w:themeColor="text1"/>
                <w:sz w:val="22"/>
                <w:szCs w:val="22"/>
              </w:rPr>
              <w:t xml:space="preserve"> served annually for each activity </w:t>
            </w:r>
            <w:r>
              <w:rPr>
                <w:rFonts w:ascii="Cambria" w:hAnsi="Cambria"/>
                <w:color w:val="000000" w:themeColor="text1"/>
                <w:sz w:val="22"/>
                <w:szCs w:val="22"/>
              </w:rPr>
              <w:t xml:space="preserve">that is </w:t>
            </w:r>
            <w:r w:rsidRPr="009D7B97">
              <w:rPr>
                <w:rFonts w:ascii="Cambria" w:hAnsi="Cambria"/>
                <w:color w:val="000000" w:themeColor="text1"/>
                <w:sz w:val="22"/>
                <w:szCs w:val="22"/>
              </w:rPr>
              <w:t xml:space="preserve">listed. The number of students served is reasonable given the time, staffing, and budget information provided. </w:t>
            </w:r>
            <w:r>
              <w:rPr>
                <w:rFonts w:ascii="Cambria" w:hAnsi="Cambria"/>
                <w:color w:val="000000" w:themeColor="text1"/>
                <w:sz w:val="22"/>
                <w:szCs w:val="22"/>
              </w:rPr>
              <w:t xml:space="preserve"> Where appropriate, the LEA will include information about how many permanently housed students will participate in the activity/program. </w:t>
            </w:r>
          </w:p>
        </w:tc>
        <w:tc>
          <w:tcPr>
            <w:tcW w:w="1080" w:type="dxa"/>
            <w:shd w:val="clear" w:color="auto" w:fill="auto"/>
            <w:vAlign w:val="center"/>
          </w:tcPr>
          <w:p w14:paraId="1498F08B"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4</w:t>
            </w:r>
          </w:p>
        </w:tc>
        <w:tc>
          <w:tcPr>
            <w:tcW w:w="1170" w:type="dxa"/>
            <w:shd w:val="clear" w:color="auto" w:fill="auto"/>
            <w:vAlign w:val="center"/>
          </w:tcPr>
          <w:p w14:paraId="4A50BCC5"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3</w:t>
            </w:r>
          </w:p>
        </w:tc>
        <w:tc>
          <w:tcPr>
            <w:tcW w:w="1080" w:type="dxa"/>
            <w:shd w:val="clear" w:color="auto" w:fill="auto"/>
            <w:vAlign w:val="center"/>
          </w:tcPr>
          <w:p w14:paraId="1666ABDC"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2</w:t>
            </w:r>
          </w:p>
        </w:tc>
        <w:tc>
          <w:tcPr>
            <w:tcW w:w="1080" w:type="dxa"/>
            <w:shd w:val="clear" w:color="auto" w:fill="auto"/>
            <w:vAlign w:val="center"/>
          </w:tcPr>
          <w:p w14:paraId="7BDBC5AC"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1</w:t>
            </w:r>
          </w:p>
        </w:tc>
        <w:tc>
          <w:tcPr>
            <w:tcW w:w="1080" w:type="dxa"/>
            <w:shd w:val="clear" w:color="auto" w:fill="auto"/>
            <w:vAlign w:val="center"/>
          </w:tcPr>
          <w:p w14:paraId="393B64E0"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0</w:t>
            </w:r>
          </w:p>
        </w:tc>
      </w:tr>
      <w:tr w:rsidR="006A125E" w:rsidRPr="000E78D1" w14:paraId="54321F15" w14:textId="77777777" w:rsidTr="00E87DFB">
        <w:trPr>
          <w:trHeight w:val="1340"/>
        </w:trPr>
        <w:tc>
          <w:tcPr>
            <w:tcW w:w="4950" w:type="dxa"/>
            <w:shd w:val="clear" w:color="auto" w:fill="auto"/>
            <w:vAlign w:val="center"/>
          </w:tcPr>
          <w:p w14:paraId="41E502B0" w14:textId="0663416B" w:rsidR="006A125E"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r>
              <w:rPr>
                <w:rFonts w:ascii="Cambria" w:hAnsi="Cambria"/>
                <w:color w:val="000000" w:themeColor="text1"/>
                <w:sz w:val="22"/>
                <w:szCs w:val="22"/>
              </w:rPr>
              <w:t>Each activity listed</w:t>
            </w:r>
            <w:r w:rsidRPr="00026CB0">
              <w:rPr>
                <w:rFonts w:ascii="Cambria" w:hAnsi="Cambria"/>
                <w:color w:val="000000" w:themeColor="text1"/>
                <w:sz w:val="22"/>
                <w:szCs w:val="22"/>
              </w:rPr>
              <w:t xml:space="preserve"> includes an </w:t>
            </w:r>
            <w:r w:rsidRPr="00026CB0">
              <w:rPr>
                <w:rFonts w:ascii="Cambria" w:hAnsi="Cambria"/>
                <w:b/>
                <w:color w:val="000000" w:themeColor="text1"/>
                <w:sz w:val="22"/>
                <w:szCs w:val="22"/>
              </w:rPr>
              <w:t xml:space="preserve">anticipated </w:t>
            </w:r>
            <w:r>
              <w:rPr>
                <w:rFonts w:ascii="Cambria" w:hAnsi="Cambria"/>
                <w:b/>
                <w:color w:val="000000" w:themeColor="text1"/>
                <w:sz w:val="22"/>
                <w:szCs w:val="22"/>
              </w:rPr>
              <w:t>outcome</w:t>
            </w:r>
            <w:r w:rsidRPr="00026CB0">
              <w:rPr>
                <w:rFonts w:ascii="Cambria" w:hAnsi="Cambria"/>
                <w:color w:val="000000" w:themeColor="text1"/>
                <w:sz w:val="22"/>
                <w:szCs w:val="22"/>
              </w:rPr>
              <w:t xml:space="preserve"> that is specific </w:t>
            </w:r>
            <w:r w:rsidRPr="000E78D1">
              <w:rPr>
                <w:rFonts w:ascii="Cambria" w:hAnsi="Cambria"/>
                <w:sz w:val="22"/>
                <w:szCs w:val="22"/>
              </w:rPr>
              <w:t>and clearly reflects what effective implementation of the individual activity looks like.</w:t>
            </w:r>
            <w:r>
              <w:rPr>
                <w:rFonts w:ascii="Cambria" w:hAnsi="Cambria"/>
                <w:sz w:val="22"/>
                <w:szCs w:val="22"/>
              </w:rPr>
              <w:t xml:space="preserve"> </w:t>
            </w:r>
            <w:r w:rsidR="00575E80">
              <w:rPr>
                <w:rFonts w:ascii="Cambria" w:hAnsi="Cambria"/>
                <w:color w:val="000000" w:themeColor="text1"/>
                <w:sz w:val="22"/>
                <w:szCs w:val="22"/>
              </w:rPr>
              <w:t xml:space="preserve">Examples of Anticipated Outcomes are given on pages 25-28.  Responses should reference these outcomes </w:t>
            </w:r>
            <w:r w:rsidRPr="00534135">
              <w:rPr>
                <w:rFonts w:ascii="Cambria" w:hAnsi="Cambria"/>
                <w:color w:val="000000" w:themeColor="text1"/>
                <w:sz w:val="22"/>
                <w:szCs w:val="22"/>
              </w:rPr>
              <w:t xml:space="preserve"> or be comparable. </w:t>
            </w:r>
          </w:p>
          <w:p w14:paraId="09A4FF9E" w14:textId="77777777" w:rsidR="006A125E" w:rsidRPr="00C57FB0"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p>
        </w:tc>
        <w:tc>
          <w:tcPr>
            <w:tcW w:w="1080" w:type="dxa"/>
            <w:shd w:val="clear" w:color="auto" w:fill="auto"/>
            <w:vAlign w:val="center"/>
          </w:tcPr>
          <w:p w14:paraId="19EF1689" w14:textId="77777777" w:rsidR="006A125E" w:rsidRPr="00534135" w:rsidRDefault="006A125E" w:rsidP="00E87DFB">
            <w:pPr>
              <w:jc w:val="center"/>
              <w:rPr>
                <w:rFonts w:ascii="Cambria" w:hAnsi="Cambria"/>
                <w:color w:val="FF0000"/>
                <w:sz w:val="22"/>
                <w:szCs w:val="22"/>
              </w:rPr>
            </w:pPr>
            <w:r w:rsidRPr="00EA648B">
              <w:rPr>
                <w:rFonts w:ascii="Cambria" w:hAnsi="Cambria"/>
                <w:color w:val="000000" w:themeColor="text1"/>
                <w:sz w:val="22"/>
                <w:szCs w:val="22"/>
              </w:rPr>
              <w:t>4</w:t>
            </w:r>
          </w:p>
        </w:tc>
        <w:tc>
          <w:tcPr>
            <w:tcW w:w="1170" w:type="dxa"/>
            <w:shd w:val="clear" w:color="auto" w:fill="auto"/>
            <w:vAlign w:val="center"/>
          </w:tcPr>
          <w:p w14:paraId="044039D9" w14:textId="77777777" w:rsidR="006A125E" w:rsidRPr="000E78D1" w:rsidRDefault="006A125E" w:rsidP="00E87DFB">
            <w:pPr>
              <w:jc w:val="center"/>
              <w:rPr>
                <w:rFonts w:ascii="Cambria" w:hAnsi="Cambria"/>
                <w:sz w:val="22"/>
                <w:szCs w:val="22"/>
              </w:rPr>
            </w:pPr>
            <w:r w:rsidRPr="00EA648B">
              <w:rPr>
                <w:rFonts w:ascii="Cambria" w:hAnsi="Cambria"/>
                <w:color w:val="000000" w:themeColor="text1"/>
                <w:sz w:val="22"/>
                <w:szCs w:val="22"/>
              </w:rPr>
              <w:t>3</w:t>
            </w:r>
          </w:p>
        </w:tc>
        <w:tc>
          <w:tcPr>
            <w:tcW w:w="1080" w:type="dxa"/>
            <w:shd w:val="clear" w:color="auto" w:fill="auto"/>
            <w:vAlign w:val="center"/>
          </w:tcPr>
          <w:p w14:paraId="2EF7F686" w14:textId="77777777" w:rsidR="006A125E" w:rsidRPr="000E78D1" w:rsidRDefault="006A125E" w:rsidP="00E87DFB">
            <w:pPr>
              <w:jc w:val="center"/>
              <w:rPr>
                <w:rFonts w:ascii="Cambria" w:hAnsi="Cambria"/>
                <w:sz w:val="22"/>
                <w:szCs w:val="22"/>
              </w:rPr>
            </w:pPr>
            <w:r w:rsidRPr="00EA648B">
              <w:rPr>
                <w:rFonts w:ascii="Cambria" w:hAnsi="Cambria"/>
                <w:color w:val="000000" w:themeColor="text1"/>
                <w:sz w:val="22"/>
                <w:szCs w:val="22"/>
              </w:rPr>
              <w:t>2</w:t>
            </w:r>
          </w:p>
        </w:tc>
        <w:tc>
          <w:tcPr>
            <w:tcW w:w="1080" w:type="dxa"/>
            <w:shd w:val="clear" w:color="auto" w:fill="auto"/>
            <w:vAlign w:val="center"/>
          </w:tcPr>
          <w:p w14:paraId="79B95176" w14:textId="77777777" w:rsidR="006A125E" w:rsidRPr="000E78D1" w:rsidRDefault="006A125E" w:rsidP="00E87DFB">
            <w:pPr>
              <w:jc w:val="center"/>
              <w:rPr>
                <w:rFonts w:ascii="Cambria" w:hAnsi="Cambria"/>
                <w:sz w:val="22"/>
                <w:szCs w:val="22"/>
              </w:rPr>
            </w:pPr>
            <w:r w:rsidRPr="00EA648B">
              <w:rPr>
                <w:rFonts w:ascii="Cambria" w:hAnsi="Cambria"/>
                <w:color w:val="000000" w:themeColor="text1"/>
                <w:sz w:val="22"/>
                <w:szCs w:val="22"/>
              </w:rPr>
              <w:t>1</w:t>
            </w:r>
          </w:p>
        </w:tc>
        <w:tc>
          <w:tcPr>
            <w:tcW w:w="1080" w:type="dxa"/>
            <w:shd w:val="clear" w:color="auto" w:fill="auto"/>
            <w:vAlign w:val="center"/>
          </w:tcPr>
          <w:p w14:paraId="55771374" w14:textId="77777777" w:rsidR="006A125E" w:rsidRPr="000E78D1" w:rsidRDefault="006A125E" w:rsidP="00E87DFB">
            <w:pPr>
              <w:jc w:val="center"/>
              <w:rPr>
                <w:rFonts w:ascii="Cambria" w:hAnsi="Cambria"/>
                <w:sz w:val="22"/>
                <w:szCs w:val="22"/>
              </w:rPr>
            </w:pPr>
            <w:r w:rsidRPr="00EA648B">
              <w:rPr>
                <w:rFonts w:ascii="Cambria" w:hAnsi="Cambria"/>
                <w:color w:val="000000" w:themeColor="text1"/>
                <w:sz w:val="22"/>
                <w:szCs w:val="22"/>
              </w:rPr>
              <w:t>0</w:t>
            </w:r>
          </w:p>
        </w:tc>
      </w:tr>
      <w:tr w:rsidR="006A125E" w:rsidRPr="000E78D1" w14:paraId="2C296112" w14:textId="77777777" w:rsidTr="00E87DFB">
        <w:trPr>
          <w:trHeight w:val="1223"/>
        </w:trPr>
        <w:tc>
          <w:tcPr>
            <w:tcW w:w="4950" w:type="dxa"/>
            <w:shd w:val="clear" w:color="auto" w:fill="auto"/>
            <w:vAlign w:val="center"/>
          </w:tcPr>
          <w:p w14:paraId="21DF4F95" w14:textId="6E09F918" w:rsidR="006A125E" w:rsidRPr="00C57FB0"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r>
              <w:rPr>
                <w:rFonts w:ascii="Cambria" w:hAnsi="Cambria"/>
                <w:color w:val="000000" w:themeColor="text1"/>
                <w:sz w:val="22"/>
                <w:szCs w:val="22"/>
              </w:rPr>
              <w:t>Each activity listed</w:t>
            </w:r>
            <w:r>
              <w:rPr>
                <w:rFonts w:ascii="Cambria" w:hAnsi="Cambria"/>
                <w:sz w:val="22"/>
                <w:szCs w:val="22"/>
              </w:rPr>
              <w:t xml:space="preserve"> includes </w:t>
            </w:r>
            <w:r w:rsidRPr="00751718">
              <w:rPr>
                <w:rFonts w:ascii="Cambria" w:hAnsi="Cambria"/>
                <w:sz w:val="22"/>
                <w:szCs w:val="22"/>
              </w:rPr>
              <w:t>a</w:t>
            </w:r>
            <w:r w:rsidRPr="00751718">
              <w:rPr>
                <w:rFonts w:ascii="Cambria" w:hAnsi="Cambria"/>
                <w:b/>
                <w:sz w:val="22"/>
                <w:szCs w:val="22"/>
              </w:rPr>
              <w:t xml:space="preserve"> measurement tool</w:t>
            </w:r>
            <w:r>
              <w:rPr>
                <w:rFonts w:ascii="Cambria" w:hAnsi="Cambria"/>
                <w:sz w:val="22"/>
                <w:szCs w:val="22"/>
              </w:rPr>
              <w:t xml:space="preserve"> </w:t>
            </w:r>
            <w:r w:rsidRPr="000E78D1">
              <w:rPr>
                <w:rFonts w:ascii="Cambria" w:hAnsi="Cambria"/>
                <w:sz w:val="22"/>
                <w:szCs w:val="22"/>
              </w:rPr>
              <w:t xml:space="preserve">that indicates how one would know that they have reached the intended </w:t>
            </w:r>
            <w:r>
              <w:rPr>
                <w:rFonts w:ascii="Cambria" w:hAnsi="Cambria"/>
                <w:sz w:val="22"/>
                <w:szCs w:val="22"/>
              </w:rPr>
              <w:t>result</w:t>
            </w:r>
            <w:r w:rsidR="00575E80">
              <w:rPr>
                <w:rFonts w:ascii="Cambria" w:hAnsi="Cambria"/>
                <w:sz w:val="22"/>
                <w:szCs w:val="22"/>
              </w:rPr>
              <w:t>.  Examples of Measurement Tools are provided on pages 25-28. Responses should mention these tools or mention tools that are</w:t>
            </w:r>
            <w:r w:rsidRPr="00534135">
              <w:rPr>
                <w:rFonts w:ascii="Cambria" w:hAnsi="Cambria"/>
                <w:color w:val="000000" w:themeColor="text1"/>
                <w:sz w:val="22"/>
                <w:szCs w:val="22"/>
              </w:rPr>
              <w:t xml:space="preserve"> comparable. </w:t>
            </w:r>
            <w:r>
              <w:rPr>
                <w:rFonts w:ascii="Cambria" w:hAnsi="Cambria"/>
                <w:color w:val="FF0000"/>
                <w:sz w:val="22"/>
                <w:szCs w:val="22"/>
              </w:rPr>
              <w:br/>
            </w:r>
          </w:p>
        </w:tc>
        <w:tc>
          <w:tcPr>
            <w:tcW w:w="1080" w:type="dxa"/>
            <w:shd w:val="clear" w:color="auto" w:fill="auto"/>
            <w:vAlign w:val="center"/>
          </w:tcPr>
          <w:p w14:paraId="0EFCD0A3"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2</w:t>
            </w:r>
          </w:p>
        </w:tc>
        <w:tc>
          <w:tcPr>
            <w:tcW w:w="1170" w:type="dxa"/>
            <w:shd w:val="clear" w:color="auto" w:fill="auto"/>
            <w:vAlign w:val="center"/>
          </w:tcPr>
          <w:p w14:paraId="13DCB7F6"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1.5</w:t>
            </w:r>
          </w:p>
        </w:tc>
        <w:tc>
          <w:tcPr>
            <w:tcW w:w="1080" w:type="dxa"/>
            <w:shd w:val="clear" w:color="auto" w:fill="auto"/>
            <w:vAlign w:val="center"/>
          </w:tcPr>
          <w:p w14:paraId="158A1B6E"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1</w:t>
            </w:r>
          </w:p>
        </w:tc>
        <w:tc>
          <w:tcPr>
            <w:tcW w:w="1080" w:type="dxa"/>
            <w:shd w:val="clear" w:color="auto" w:fill="auto"/>
            <w:vAlign w:val="center"/>
          </w:tcPr>
          <w:p w14:paraId="6E4B143D"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.5</w:t>
            </w:r>
          </w:p>
        </w:tc>
        <w:tc>
          <w:tcPr>
            <w:tcW w:w="1080" w:type="dxa"/>
            <w:shd w:val="clear" w:color="auto" w:fill="auto"/>
            <w:vAlign w:val="center"/>
          </w:tcPr>
          <w:p w14:paraId="51545ABA" w14:textId="77777777" w:rsidR="006A125E" w:rsidRPr="00D90402" w:rsidRDefault="006A125E" w:rsidP="00E87DFB">
            <w:pPr>
              <w:jc w:val="center"/>
              <w:rPr>
                <w:rFonts w:ascii="Cambria" w:hAnsi="Cambria"/>
                <w:color w:val="000000" w:themeColor="text1"/>
                <w:sz w:val="22"/>
                <w:szCs w:val="22"/>
              </w:rPr>
            </w:pPr>
            <w:r w:rsidRPr="00D90402">
              <w:rPr>
                <w:rFonts w:ascii="Cambria" w:hAnsi="Cambria"/>
                <w:color w:val="000000" w:themeColor="text1"/>
                <w:sz w:val="22"/>
                <w:szCs w:val="22"/>
              </w:rPr>
              <w:t>0</w:t>
            </w:r>
          </w:p>
        </w:tc>
      </w:tr>
      <w:tr w:rsidR="006A125E" w:rsidRPr="000E78D1" w14:paraId="1325095D" w14:textId="77777777" w:rsidTr="00E87DFB">
        <w:trPr>
          <w:trHeight w:val="1106"/>
        </w:trPr>
        <w:tc>
          <w:tcPr>
            <w:tcW w:w="4950" w:type="dxa"/>
            <w:shd w:val="clear" w:color="auto" w:fill="auto"/>
            <w:vAlign w:val="center"/>
          </w:tcPr>
          <w:p w14:paraId="4A7DBEAA" w14:textId="77777777" w:rsidR="006A125E"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Pr>
                <w:rFonts w:ascii="Cambria" w:hAnsi="Cambria"/>
                <w:color w:val="000000" w:themeColor="text1"/>
                <w:sz w:val="22"/>
                <w:szCs w:val="22"/>
              </w:rPr>
              <w:t>Each activity listed</w:t>
            </w:r>
            <w:r w:rsidRPr="000E78D1">
              <w:rPr>
                <w:rFonts w:ascii="Cambria" w:hAnsi="Cambria"/>
                <w:sz w:val="22"/>
                <w:szCs w:val="22"/>
              </w:rPr>
              <w:t xml:space="preserve"> </w:t>
            </w:r>
            <w:r>
              <w:rPr>
                <w:rFonts w:ascii="Cambria" w:hAnsi="Cambria"/>
                <w:sz w:val="22"/>
                <w:szCs w:val="22"/>
              </w:rPr>
              <w:t>includes information in the</w:t>
            </w:r>
            <w:r w:rsidRPr="000E78D1">
              <w:rPr>
                <w:rFonts w:ascii="Cambria" w:hAnsi="Cambria"/>
                <w:sz w:val="22"/>
                <w:szCs w:val="22"/>
              </w:rPr>
              <w:t xml:space="preserve"> </w:t>
            </w:r>
            <w:r w:rsidRPr="00C57FB0">
              <w:rPr>
                <w:rFonts w:ascii="Cambria" w:hAnsi="Cambria"/>
                <w:b/>
                <w:sz w:val="22"/>
                <w:szCs w:val="22"/>
              </w:rPr>
              <w:t xml:space="preserve">budget </w:t>
            </w:r>
            <w:r>
              <w:rPr>
                <w:rFonts w:ascii="Cambria" w:hAnsi="Cambria"/>
                <w:b/>
                <w:sz w:val="22"/>
                <w:szCs w:val="22"/>
              </w:rPr>
              <w:t>line</w:t>
            </w:r>
            <w:r w:rsidRPr="000E78D1">
              <w:rPr>
                <w:rFonts w:ascii="Cambria" w:hAnsi="Cambria"/>
                <w:sz w:val="22"/>
                <w:szCs w:val="22"/>
              </w:rPr>
              <w:t xml:space="preserve"> </w:t>
            </w:r>
            <w:r>
              <w:rPr>
                <w:rFonts w:ascii="Cambria" w:hAnsi="Cambria"/>
                <w:sz w:val="22"/>
                <w:szCs w:val="22"/>
              </w:rPr>
              <w:t>for</w:t>
            </w:r>
            <w:r w:rsidRPr="000E78D1">
              <w:rPr>
                <w:rFonts w:ascii="Cambria" w:hAnsi="Cambria"/>
                <w:sz w:val="22"/>
                <w:szCs w:val="22"/>
              </w:rPr>
              <w:t xml:space="preserve"> McKinney-Vento grant funds needed to implement the activity. If an activity </w:t>
            </w:r>
            <w:r>
              <w:rPr>
                <w:rFonts w:ascii="Cambria" w:hAnsi="Cambria"/>
                <w:sz w:val="22"/>
                <w:szCs w:val="22"/>
              </w:rPr>
              <w:t xml:space="preserve">is managed by a staff member paid with grant funds, that person is identified. </w:t>
            </w:r>
          </w:p>
          <w:p w14:paraId="55085267"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p>
        </w:tc>
        <w:tc>
          <w:tcPr>
            <w:tcW w:w="1080" w:type="dxa"/>
            <w:shd w:val="clear" w:color="auto" w:fill="auto"/>
            <w:vAlign w:val="center"/>
          </w:tcPr>
          <w:p w14:paraId="3B4E20AB" w14:textId="77777777" w:rsidR="006A125E" w:rsidRPr="00534135" w:rsidRDefault="006A125E" w:rsidP="00E87DFB">
            <w:pPr>
              <w:jc w:val="center"/>
              <w:rPr>
                <w:rFonts w:ascii="Cambria" w:hAnsi="Cambria"/>
                <w:color w:val="FF0000"/>
                <w:sz w:val="22"/>
                <w:szCs w:val="22"/>
              </w:rPr>
            </w:pPr>
            <w:r w:rsidRPr="00EA648B">
              <w:rPr>
                <w:rFonts w:ascii="Cambria" w:hAnsi="Cambria"/>
                <w:color w:val="000000" w:themeColor="text1"/>
                <w:sz w:val="22"/>
                <w:szCs w:val="22"/>
              </w:rPr>
              <w:t>2</w:t>
            </w:r>
          </w:p>
        </w:tc>
        <w:tc>
          <w:tcPr>
            <w:tcW w:w="1170" w:type="dxa"/>
            <w:shd w:val="clear" w:color="auto" w:fill="auto"/>
            <w:vAlign w:val="center"/>
          </w:tcPr>
          <w:p w14:paraId="3F482580" w14:textId="77777777" w:rsidR="006A125E" w:rsidRPr="000E78D1" w:rsidRDefault="006A125E" w:rsidP="00E87DFB">
            <w:pPr>
              <w:jc w:val="center"/>
              <w:rPr>
                <w:rFonts w:ascii="Cambria" w:hAnsi="Cambria"/>
                <w:sz w:val="22"/>
                <w:szCs w:val="22"/>
              </w:rPr>
            </w:pPr>
            <w:r w:rsidRPr="000E78D1">
              <w:rPr>
                <w:rFonts w:ascii="Cambria" w:hAnsi="Cambria"/>
                <w:sz w:val="22"/>
                <w:szCs w:val="22"/>
              </w:rPr>
              <w:t>1.5</w:t>
            </w:r>
          </w:p>
        </w:tc>
        <w:tc>
          <w:tcPr>
            <w:tcW w:w="1080" w:type="dxa"/>
            <w:shd w:val="clear" w:color="auto" w:fill="auto"/>
            <w:vAlign w:val="center"/>
          </w:tcPr>
          <w:p w14:paraId="4DD3701F" w14:textId="77777777" w:rsidR="006A125E" w:rsidRPr="000E78D1" w:rsidRDefault="006A125E" w:rsidP="00E87DFB">
            <w:pPr>
              <w:jc w:val="center"/>
              <w:rPr>
                <w:rFonts w:ascii="Cambria" w:hAnsi="Cambria"/>
                <w:sz w:val="22"/>
                <w:szCs w:val="22"/>
              </w:rPr>
            </w:pPr>
            <w:r w:rsidRPr="000E78D1">
              <w:rPr>
                <w:rFonts w:ascii="Cambria" w:hAnsi="Cambria"/>
                <w:sz w:val="22"/>
                <w:szCs w:val="22"/>
              </w:rPr>
              <w:t>1</w:t>
            </w:r>
          </w:p>
        </w:tc>
        <w:tc>
          <w:tcPr>
            <w:tcW w:w="1080" w:type="dxa"/>
            <w:shd w:val="clear" w:color="auto" w:fill="auto"/>
            <w:vAlign w:val="center"/>
          </w:tcPr>
          <w:p w14:paraId="4381402F" w14:textId="77777777" w:rsidR="006A125E" w:rsidRPr="000E78D1" w:rsidRDefault="006A125E" w:rsidP="00E87DFB">
            <w:pPr>
              <w:jc w:val="center"/>
              <w:rPr>
                <w:rFonts w:ascii="Cambria" w:hAnsi="Cambria"/>
                <w:sz w:val="22"/>
                <w:szCs w:val="22"/>
              </w:rPr>
            </w:pPr>
            <w:r w:rsidRPr="000E78D1">
              <w:rPr>
                <w:rFonts w:ascii="Cambria" w:hAnsi="Cambria"/>
                <w:sz w:val="22"/>
                <w:szCs w:val="22"/>
              </w:rPr>
              <w:t>.5</w:t>
            </w:r>
          </w:p>
        </w:tc>
        <w:tc>
          <w:tcPr>
            <w:tcW w:w="1080" w:type="dxa"/>
            <w:shd w:val="clear" w:color="auto" w:fill="auto"/>
            <w:vAlign w:val="center"/>
          </w:tcPr>
          <w:p w14:paraId="50882CA1" w14:textId="77777777" w:rsidR="006A125E" w:rsidRPr="000E78D1" w:rsidRDefault="006A125E" w:rsidP="00E87DFB">
            <w:pPr>
              <w:jc w:val="center"/>
              <w:rPr>
                <w:rFonts w:ascii="Cambria" w:hAnsi="Cambria"/>
                <w:sz w:val="22"/>
                <w:szCs w:val="22"/>
              </w:rPr>
            </w:pPr>
            <w:r w:rsidRPr="000E78D1">
              <w:rPr>
                <w:rFonts w:ascii="Cambria" w:hAnsi="Cambria"/>
                <w:sz w:val="22"/>
                <w:szCs w:val="22"/>
              </w:rPr>
              <w:t>0</w:t>
            </w:r>
          </w:p>
        </w:tc>
      </w:tr>
      <w:tr w:rsidR="006A125E" w:rsidRPr="000E78D1" w14:paraId="30C23EA4" w14:textId="77777777" w:rsidTr="00E87DFB">
        <w:tc>
          <w:tcPr>
            <w:tcW w:w="10440" w:type="dxa"/>
            <w:gridSpan w:val="6"/>
            <w:shd w:val="clear" w:color="auto" w:fill="auto"/>
          </w:tcPr>
          <w:p w14:paraId="0EE4E558" w14:textId="71E011D0" w:rsidR="006A125E" w:rsidRPr="000E78D1" w:rsidRDefault="006A125E" w:rsidP="00E87DFB">
            <w:pPr>
              <w:tabs>
                <w:tab w:val="left" w:pos="0"/>
                <w:tab w:val="left" w:pos="360"/>
              </w:tabs>
              <w:suppressAutoHyphens/>
              <w:spacing w:before="120" w:after="120"/>
              <w:jc w:val="both"/>
              <w:rPr>
                <w:rFonts w:ascii="Cambria" w:hAnsi="Cambria"/>
                <w:sz w:val="22"/>
                <w:szCs w:val="22"/>
              </w:rPr>
            </w:pPr>
            <w:r w:rsidRPr="000E78D1">
              <w:rPr>
                <w:rFonts w:ascii="Cambria" w:hAnsi="Cambria"/>
                <w:b/>
                <w:sz w:val="22"/>
                <w:szCs w:val="22"/>
              </w:rPr>
              <w:t xml:space="preserve">Section B </w:t>
            </w:r>
            <w:r w:rsidR="007070A4">
              <w:rPr>
                <w:rFonts w:ascii="Cambria" w:hAnsi="Cambria"/>
                <w:b/>
                <w:sz w:val="22"/>
                <w:szCs w:val="22"/>
              </w:rPr>
              <w:t xml:space="preserve">Reviewer </w:t>
            </w:r>
            <w:r w:rsidRPr="000E78D1">
              <w:rPr>
                <w:rFonts w:ascii="Cambria" w:hAnsi="Cambria"/>
                <w:b/>
                <w:sz w:val="22"/>
                <w:szCs w:val="22"/>
              </w:rPr>
              <w:t xml:space="preserve">Comments: </w:t>
            </w:r>
          </w:p>
          <w:p w14:paraId="7E3F090D" w14:textId="77777777" w:rsidR="006A125E" w:rsidRPr="000E78D1" w:rsidRDefault="006A125E" w:rsidP="00E87DFB">
            <w:pPr>
              <w:tabs>
                <w:tab w:val="left" w:pos="0"/>
                <w:tab w:val="left" w:pos="360"/>
              </w:tabs>
              <w:suppressAutoHyphens/>
              <w:spacing w:before="120" w:after="120"/>
              <w:jc w:val="both"/>
              <w:rPr>
                <w:rFonts w:ascii="Cambria" w:hAnsi="Cambria"/>
                <w:sz w:val="22"/>
                <w:szCs w:val="22"/>
              </w:rPr>
            </w:pPr>
          </w:p>
          <w:p w14:paraId="534B3EBE" w14:textId="77777777" w:rsidR="006A125E" w:rsidRPr="000E78D1" w:rsidRDefault="006A125E" w:rsidP="00E87DFB">
            <w:pPr>
              <w:tabs>
                <w:tab w:val="left" w:pos="0"/>
                <w:tab w:val="left" w:pos="360"/>
              </w:tabs>
              <w:suppressAutoHyphens/>
              <w:spacing w:before="120" w:after="120"/>
              <w:jc w:val="both"/>
              <w:rPr>
                <w:rFonts w:ascii="Cambria" w:hAnsi="Cambria"/>
                <w:sz w:val="22"/>
                <w:szCs w:val="22"/>
              </w:rPr>
            </w:pPr>
          </w:p>
          <w:p w14:paraId="08B2E528" w14:textId="77777777" w:rsidR="006A125E" w:rsidRDefault="006A125E" w:rsidP="00E87DFB">
            <w:pPr>
              <w:tabs>
                <w:tab w:val="left" w:pos="0"/>
                <w:tab w:val="left" w:pos="360"/>
              </w:tabs>
              <w:suppressAutoHyphens/>
              <w:spacing w:before="120" w:after="120"/>
              <w:jc w:val="both"/>
              <w:rPr>
                <w:rFonts w:ascii="Cambria" w:hAnsi="Cambria"/>
                <w:sz w:val="22"/>
                <w:szCs w:val="22"/>
              </w:rPr>
            </w:pPr>
          </w:p>
          <w:p w14:paraId="520DD2BF" w14:textId="77777777" w:rsidR="006A125E" w:rsidRDefault="006A125E" w:rsidP="00E87DFB">
            <w:pPr>
              <w:tabs>
                <w:tab w:val="left" w:pos="0"/>
                <w:tab w:val="left" w:pos="360"/>
              </w:tabs>
              <w:suppressAutoHyphens/>
              <w:spacing w:before="120" w:after="120"/>
              <w:jc w:val="both"/>
              <w:rPr>
                <w:rFonts w:ascii="Cambria" w:hAnsi="Cambria"/>
                <w:sz w:val="22"/>
                <w:szCs w:val="22"/>
              </w:rPr>
            </w:pPr>
          </w:p>
          <w:p w14:paraId="775AD176" w14:textId="77777777" w:rsidR="006A125E" w:rsidRPr="000E78D1" w:rsidRDefault="006A125E" w:rsidP="00E87DFB">
            <w:pPr>
              <w:tabs>
                <w:tab w:val="left" w:pos="0"/>
                <w:tab w:val="left" w:pos="360"/>
              </w:tabs>
              <w:suppressAutoHyphens/>
              <w:spacing w:before="120" w:after="120"/>
              <w:jc w:val="both"/>
              <w:rPr>
                <w:rFonts w:ascii="Cambria" w:hAnsi="Cambria"/>
                <w:sz w:val="22"/>
                <w:szCs w:val="22"/>
              </w:rPr>
            </w:pPr>
          </w:p>
          <w:p w14:paraId="7222812B" w14:textId="77777777" w:rsidR="006A125E" w:rsidRPr="000E78D1" w:rsidRDefault="006A125E" w:rsidP="00E87DFB">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3D706AA9" w14:textId="77777777" w:rsidR="00726BF2" w:rsidRDefault="00726BF2" w:rsidP="006A125E">
      <w:pPr>
        <w:spacing w:after="160" w:line="259" w:lineRule="auto"/>
        <w:jc w:val="center"/>
        <w:rPr>
          <w:rFonts w:ascii="Century Gothic" w:hAnsi="Century Gothic"/>
          <w:sz w:val="32"/>
          <w:szCs w:val="32"/>
        </w:rPr>
        <w:sectPr w:rsidR="00726BF2" w:rsidSect="00350542">
          <w:pgSz w:w="12240" w:h="15840"/>
          <w:pgMar w:top="720" w:right="1260" w:bottom="720" w:left="720" w:header="720" w:footer="720" w:gutter="0"/>
          <w:cols w:space="720"/>
          <w:docGrid w:linePitch="360"/>
        </w:sectPr>
      </w:pPr>
    </w:p>
    <w:p w14:paraId="334EB6D3" w14:textId="77777777" w:rsidR="006A125E" w:rsidRDefault="006A125E" w:rsidP="006A125E">
      <w:pPr>
        <w:spacing w:after="160" w:line="259" w:lineRule="auto"/>
        <w:jc w:val="center"/>
        <w:rPr>
          <w:rFonts w:ascii="Century Gothic" w:hAnsi="Century Gothic"/>
          <w:sz w:val="32"/>
          <w:szCs w:val="32"/>
        </w:rPr>
      </w:pPr>
      <w:r w:rsidRPr="000E78D1">
        <w:rPr>
          <w:rFonts w:ascii="Century Gothic" w:hAnsi="Century Gothic"/>
          <w:sz w:val="32"/>
          <w:szCs w:val="32"/>
        </w:rPr>
        <w:lastRenderedPageBreak/>
        <w:t>FOR NYSED USE</w:t>
      </w:r>
    </w:p>
    <w:p w14:paraId="6DC882B5" w14:textId="77777777" w:rsidR="006A125E" w:rsidRPr="00AA060D" w:rsidRDefault="006A125E" w:rsidP="006A125E">
      <w:pPr>
        <w:jc w:val="center"/>
        <w:rPr>
          <w:rFonts w:ascii="Century Gothic" w:hAnsi="Century Gothic"/>
          <w:sz w:val="32"/>
          <w:szCs w:val="32"/>
        </w:rPr>
      </w:pPr>
      <w:r w:rsidRPr="000E78D1">
        <w:rPr>
          <w:rFonts w:ascii="Century Gothic" w:hAnsi="Century Gothic"/>
          <w:b/>
          <w:sz w:val="32"/>
          <w:szCs w:val="32"/>
        </w:rPr>
        <w:t xml:space="preserve">FINAL TALLY OF POINTS FOR </w:t>
      </w:r>
      <w:r>
        <w:rPr>
          <w:rFonts w:ascii="Century Gothic" w:hAnsi="Century Gothic"/>
          <w:b/>
          <w:sz w:val="32"/>
          <w:szCs w:val="32"/>
        </w:rPr>
        <w:t>GRANT APPLICATION</w:t>
      </w:r>
    </w:p>
    <w:p w14:paraId="404B5396" w14:textId="77777777" w:rsidR="006A125E" w:rsidRPr="000E78D1" w:rsidRDefault="006A125E" w:rsidP="006A1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8"/>
        <w:gridCol w:w="3832"/>
      </w:tblGrid>
      <w:tr w:rsidR="006A125E" w:rsidRPr="000E78D1" w14:paraId="5B1297EE" w14:textId="77777777" w:rsidTr="00E87DFB">
        <w:trPr>
          <w:trHeight w:val="377"/>
        </w:trPr>
        <w:tc>
          <w:tcPr>
            <w:tcW w:w="6538" w:type="dxa"/>
            <w:shd w:val="clear" w:color="auto" w:fill="000000"/>
            <w:vAlign w:val="center"/>
          </w:tcPr>
          <w:p w14:paraId="24D288D2" w14:textId="77777777" w:rsidR="006A125E" w:rsidRPr="000E78D1" w:rsidRDefault="006A125E" w:rsidP="00E87DFB">
            <w:pPr>
              <w:jc w:val="center"/>
              <w:rPr>
                <w:rFonts w:ascii="Century Gothic" w:hAnsi="Century Gothic"/>
                <w:b/>
              </w:rPr>
            </w:pPr>
            <w:r w:rsidRPr="000E78D1">
              <w:rPr>
                <w:rFonts w:ascii="Century Gothic" w:hAnsi="Century Gothic"/>
                <w:b/>
              </w:rPr>
              <w:t>Program (80 points)</w:t>
            </w:r>
          </w:p>
        </w:tc>
        <w:tc>
          <w:tcPr>
            <w:tcW w:w="3897" w:type="dxa"/>
            <w:shd w:val="clear" w:color="auto" w:fill="000000"/>
            <w:vAlign w:val="center"/>
          </w:tcPr>
          <w:p w14:paraId="3BD7A646" w14:textId="77777777" w:rsidR="006A125E" w:rsidRPr="000E78D1" w:rsidRDefault="006A125E" w:rsidP="00E87DFB">
            <w:pPr>
              <w:jc w:val="center"/>
              <w:rPr>
                <w:rFonts w:ascii="Century Gothic" w:hAnsi="Century Gothic"/>
                <w:b/>
              </w:rPr>
            </w:pPr>
            <w:r w:rsidRPr="000E78D1">
              <w:rPr>
                <w:rFonts w:ascii="Century Gothic" w:hAnsi="Century Gothic"/>
                <w:b/>
              </w:rPr>
              <w:t>Total Points Awarded</w:t>
            </w:r>
          </w:p>
        </w:tc>
      </w:tr>
      <w:tr w:rsidR="006A125E" w:rsidRPr="000E78D1" w14:paraId="577799EE" w14:textId="77777777" w:rsidTr="00E87DFB">
        <w:tc>
          <w:tcPr>
            <w:tcW w:w="6538" w:type="dxa"/>
          </w:tcPr>
          <w:p w14:paraId="735B70C1" w14:textId="77777777" w:rsidR="006A125E" w:rsidRPr="000E78D1" w:rsidRDefault="006A125E" w:rsidP="00E87DFB">
            <w:pPr>
              <w:spacing w:before="120" w:after="120"/>
              <w:rPr>
                <w:rFonts w:ascii="Cambria" w:hAnsi="Cambria"/>
                <w:sz w:val="22"/>
                <w:szCs w:val="22"/>
              </w:rPr>
            </w:pPr>
            <w:r w:rsidRPr="000E78D1">
              <w:rPr>
                <w:rFonts w:ascii="Cambria" w:hAnsi="Cambria"/>
                <w:sz w:val="22"/>
                <w:szCs w:val="22"/>
              </w:rPr>
              <w:t xml:space="preserve">A – </w:t>
            </w:r>
            <w:r>
              <w:rPr>
                <w:rFonts w:ascii="Cambria" w:hAnsi="Cambria"/>
                <w:sz w:val="22"/>
                <w:szCs w:val="22"/>
              </w:rPr>
              <w:t>Local Landscape</w:t>
            </w:r>
            <w:r w:rsidRPr="000E78D1">
              <w:rPr>
                <w:rFonts w:ascii="Cambria" w:hAnsi="Cambria"/>
                <w:sz w:val="22"/>
                <w:szCs w:val="22"/>
              </w:rPr>
              <w:t xml:space="preserve"> (</w:t>
            </w:r>
            <w:r>
              <w:rPr>
                <w:rFonts w:ascii="Cambria" w:hAnsi="Cambria"/>
                <w:sz w:val="22"/>
                <w:szCs w:val="22"/>
              </w:rPr>
              <w:t xml:space="preserve">17 </w:t>
            </w:r>
            <w:r w:rsidRPr="000E78D1">
              <w:rPr>
                <w:rFonts w:ascii="Cambria" w:hAnsi="Cambria"/>
                <w:sz w:val="22"/>
                <w:szCs w:val="22"/>
              </w:rPr>
              <w:t>points)</w:t>
            </w:r>
          </w:p>
        </w:tc>
        <w:tc>
          <w:tcPr>
            <w:tcW w:w="3897" w:type="dxa"/>
          </w:tcPr>
          <w:p w14:paraId="1601A084" w14:textId="77777777" w:rsidR="006A125E" w:rsidRPr="000E78D1" w:rsidRDefault="006A125E" w:rsidP="00E87DFB"/>
        </w:tc>
      </w:tr>
      <w:tr w:rsidR="006A125E" w:rsidRPr="000E78D1" w14:paraId="7EA4F0B1" w14:textId="77777777" w:rsidTr="00E87DFB">
        <w:tc>
          <w:tcPr>
            <w:tcW w:w="6538" w:type="dxa"/>
          </w:tcPr>
          <w:p w14:paraId="22591F39" w14:textId="77777777" w:rsidR="006A125E" w:rsidRPr="000E78D1" w:rsidRDefault="006A125E" w:rsidP="00E87DFB">
            <w:pPr>
              <w:tabs>
                <w:tab w:val="left" w:pos="720"/>
                <w:tab w:val="center" w:pos="4320"/>
                <w:tab w:val="right" w:pos="8640"/>
              </w:tabs>
              <w:spacing w:before="120" w:after="120"/>
              <w:rPr>
                <w:rFonts w:ascii="Cambria" w:hAnsi="Cambria"/>
                <w:sz w:val="22"/>
                <w:szCs w:val="22"/>
              </w:rPr>
            </w:pPr>
            <w:r w:rsidRPr="000E78D1">
              <w:rPr>
                <w:rFonts w:ascii="Cambria" w:hAnsi="Cambria"/>
                <w:sz w:val="22"/>
                <w:szCs w:val="22"/>
              </w:rPr>
              <w:t>B - Program Design and Implementation (</w:t>
            </w:r>
            <w:r>
              <w:rPr>
                <w:rFonts w:ascii="Cambria" w:hAnsi="Cambria"/>
                <w:sz w:val="22"/>
                <w:szCs w:val="22"/>
              </w:rPr>
              <w:t>63</w:t>
            </w:r>
            <w:r w:rsidRPr="000E78D1">
              <w:rPr>
                <w:rFonts w:ascii="Cambria" w:hAnsi="Cambria"/>
                <w:sz w:val="22"/>
                <w:szCs w:val="22"/>
              </w:rPr>
              <w:t xml:space="preserve"> points)</w:t>
            </w:r>
          </w:p>
        </w:tc>
        <w:tc>
          <w:tcPr>
            <w:tcW w:w="3897" w:type="dxa"/>
          </w:tcPr>
          <w:p w14:paraId="500F866D" w14:textId="77777777" w:rsidR="006A125E" w:rsidRPr="000E78D1" w:rsidRDefault="006A125E" w:rsidP="00E87DFB"/>
        </w:tc>
      </w:tr>
      <w:tr w:rsidR="006A125E" w:rsidRPr="000E78D1" w14:paraId="2F5472C5" w14:textId="77777777" w:rsidTr="00E87DFB">
        <w:tc>
          <w:tcPr>
            <w:tcW w:w="6538" w:type="dxa"/>
            <w:tcBorders>
              <w:left w:val="nil"/>
              <w:bottom w:val="nil"/>
            </w:tcBorders>
          </w:tcPr>
          <w:p w14:paraId="18B2A220" w14:textId="77777777" w:rsidR="006A125E" w:rsidRPr="000E78D1" w:rsidRDefault="006A125E" w:rsidP="00E87DFB">
            <w:pPr>
              <w:spacing w:before="120" w:after="120"/>
              <w:jc w:val="right"/>
              <w:rPr>
                <w:rFonts w:ascii="Century Gothic" w:hAnsi="Century Gothic"/>
                <w:b/>
              </w:rPr>
            </w:pPr>
            <w:r>
              <w:rPr>
                <w:rFonts w:ascii="Century Gothic" w:hAnsi="Century Gothic"/>
                <w:b/>
              </w:rPr>
              <w:t xml:space="preserve">Grant </w:t>
            </w:r>
            <w:r w:rsidRPr="000E78D1">
              <w:rPr>
                <w:rFonts w:ascii="Century Gothic" w:hAnsi="Century Gothic"/>
                <w:b/>
              </w:rPr>
              <w:t>Program Total</w:t>
            </w:r>
          </w:p>
        </w:tc>
        <w:tc>
          <w:tcPr>
            <w:tcW w:w="3897" w:type="dxa"/>
          </w:tcPr>
          <w:p w14:paraId="180267CA" w14:textId="77777777" w:rsidR="006A125E" w:rsidRPr="000E78D1" w:rsidRDefault="006A125E" w:rsidP="00E87DFB"/>
        </w:tc>
      </w:tr>
    </w:tbl>
    <w:p w14:paraId="55C3C6DB" w14:textId="77777777" w:rsidR="006A125E" w:rsidRDefault="006A125E" w:rsidP="006A125E">
      <w:pPr>
        <w:jc w:val="center"/>
        <w:rPr>
          <w:i/>
        </w:rPr>
      </w:pPr>
    </w:p>
    <w:p w14:paraId="52B0B0D9" w14:textId="77777777" w:rsidR="006A125E" w:rsidRDefault="006A125E" w:rsidP="006A125E">
      <w:pPr>
        <w:jc w:val="center"/>
        <w:rPr>
          <w:i/>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3"/>
        <w:gridCol w:w="1192"/>
        <w:gridCol w:w="1170"/>
        <w:gridCol w:w="1080"/>
        <w:gridCol w:w="1080"/>
        <w:gridCol w:w="1080"/>
        <w:gridCol w:w="990"/>
      </w:tblGrid>
      <w:tr w:rsidR="006A125E" w:rsidRPr="00556008" w14:paraId="68EEC3BC" w14:textId="77777777" w:rsidTr="00E87DFB">
        <w:tc>
          <w:tcPr>
            <w:tcW w:w="10345" w:type="dxa"/>
            <w:gridSpan w:val="7"/>
            <w:shd w:val="solid" w:color="auto" w:fill="auto"/>
          </w:tcPr>
          <w:p w14:paraId="5F7D673F" w14:textId="77777777" w:rsidR="006A125E" w:rsidRPr="00556008" w:rsidRDefault="006A125E" w:rsidP="00E87DFB">
            <w:pPr>
              <w:rPr>
                <w:rFonts w:ascii="Century Gothic" w:hAnsi="Century Gothic"/>
                <w:b/>
                <w:szCs w:val="24"/>
              </w:rPr>
            </w:pPr>
            <w:r w:rsidRPr="00D40656">
              <w:rPr>
                <w:rFonts w:ascii="Century Gothic" w:hAnsi="Century Gothic"/>
                <w:b/>
                <w:color w:val="FFFFFF" w:themeColor="background1"/>
                <w:szCs w:val="24"/>
              </w:rPr>
              <w:t xml:space="preserve">                               </w:t>
            </w:r>
            <w:r w:rsidRPr="00556008">
              <w:rPr>
                <w:rFonts w:ascii="Century Gothic" w:hAnsi="Century Gothic"/>
                <w:b/>
                <w:szCs w:val="24"/>
              </w:rPr>
              <w:t>Budget (20 points)</w:t>
            </w:r>
          </w:p>
        </w:tc>
      </w:tr>
      <w:tr w:rsidR="006A125E" w:rsidRPr="00556008" w14:paraId="5505DA98" w14:textId="77777777" w:rsidTr="005D5A63">
        <w:tblPrEx>
          <w:tblBorders>
            <w:insideH w:val="none" w:sz="0" w:space="0" w:color="auto"/>
            <w:insideV w:val="none" w:sz="0" w:space="0" w:color="auto"/>
          </w:tblBorders>
          <w:tblLook w:val="0000" w:firstRow="0" w:lastRow="0" w:firstColumn="0" w:lastColumn="0" w:noHBand="0" w:noVBand="0"/>
        </w:tblPrEx>
        <w:trPr>
          <w:trHeight w:val="935"/>
        </w:trPr>
        <w:tc>
          <w:tcPr>
            <w:tcW w:w="4945" w:type="dxa"/>
            <w:gridSpan w:val="2"/>
            <w:tcBorders>
              <w:top w:val="single" w:sz="4" w:space="0" w:color="auto"/>
              <w:bottom w:val="single" w:sz="4" w:space="0" w:color="auto"/>
              <w:right w:val="single" w:sz="4" w:space="0" w:color="auto"/>
            </w:tcBorders>
            <w:shd w:val="clear" w:color="auto" w:fill="F2F2F2" w:themeFill="background1" w:themeFillShade="F2"/>
          </w:tcPr>
          <w:p w14:paraId="2AD7FA0F" w14:textId="77777777" w:rsidR="006A125E" w:rsidRPr="00556008" w:rsidRDefault="006A125E" w:rsidP="00E87DFB">
            <w:pPr>
              <w:spacing w:before="120"/>
              <w:rPr>
                <w:rFonts w:ascii="Cambria" w:hAnsi="Cambria"/>
                <w:sz w:val="22"/>
                <w:szCs w:val="22"/>
              </w:rPr>
            </w:pPr>
            <w:r w:rsidRPr="00556008">
              <w:rPr>
                <w:rFonts w:ascii="Cambria" w:hAnsi="Cambria"/>
                <w:b/>
                <w:sz w:val="22"/>
                <w:szCs w:val="22"/>
              </w:rPr>
              <w:t>Budget Forms (20 points)</w:t>
            </w:r>
            <w:r w:rsidRPr="00556008">
              <w:rPr>
                <w:rFonts w:ascii="Cambria" w:hAnsi="Cambria"/>
                <w:b/>
                <w:sz w:val="22"/>
                <w:szCs w:val="22"/>
              </w:rPr>
              <w:br/>
            </w:r>
            <w:r w:rsidRPr="00556008">
              <w:rPr>
                <w:rFonts w:ascii="Cambria" w:hAnsi="Cambria"/>
                <w:i/>
                <w:sz w:val="22"/>
                <w:szCs w:val="22"/>
              </w:rPr>
              <w:t>Grading based on budget narrative and FS-10 form</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0E778" w14:textId="77777777" w:rsidR="006A125E" w:rsidRPr="00556008" w:rsidRDefault="006A125E" w:rsidP="00E87DFB">
            <w:pPr>
              <w:jc w:val="center"/>
              <w:rPr>
                <w:rFonts w:ascii="Cambria" w:hAnsi="Cambria"/>
                <w:sz w:val="22"/>
                <w:szCs w:val="22"/>
              </w:rPr>
            </w:pPr>
            <w:r w:rsidRPr="00556008">
              <w:rPr>
                <w:rFonts w:ascii="Cambria" w:hAnsi="Cambria"/>
                <w:sz w:val="22"/>
                <w:szCs w:val="22"/>
              </w:rPr>
              <w:t>Very</w:t>
            </w:r>
          </w:p>
          <w:p w14:paraId="49DCAE26" w14:textId="77777777" w:rsidR="006A125E" w:rsidRPr="00556008" w:rsidRDefault="006A125E" w:rsidP="00E87DFB">
            <w:pPr>
              <w:jc w:val="center"/>
              <w:rPr>
                <w:rFonts w:ascii="Cambria" w:hAnsi="Cambria"/>
                <w:sz w:val="22"/>
                <w:szCs w:val="22"/>
              </w:rPr>
            </w:pPr>
            <w:r w:rsidRPr="00556008">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1D38E" w14:textId="77777777" w:rsidR="006A125E" w:rsidRPr="00556008" w:rsidRDefault="006A125E" w:rsidP="00E87DFB">
            <w:pPr>
              <w:jc w:val="center"/>
              <w:rPr>
                <w:rFonts w:ascii="Cambria" w:hAnsi="Cambria"/>
                <w:sz w:val="22"/>
                <w:szCs w:val="22"/>
              </w:rPr>
            </w:pPr>
            <w:r w:rsidRPr="00556008">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DA9B4" w14:textId="77777777" w:rsidR="006A125E" w:rsidRPr="00556008" w:rsidRDefault="006A125E" w:rsidP="00E87DFB">
            <w:pPr>
              <w:jc w:val="center"/>
              <w:rPr>
                <w:rFonts w:ascii="Cambria" w:hAnsi="Cambria"/>
                <w:sz w:val="22"/>
                <w:szCs w:val="22"/>
              </w:rPr>
            </w:pPr>
            <w:r w:rsidRPr="00556008">
              <w:rPr>
                <w:rFonts w:ascii="Cambria" w:hAnsi="Cambria"/>
                <w:sz w:val="22"/>
                <w:szCs w:val="22"/>
              </w:rPr>
              <w:t>Fair</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4444A" w14:textId="77777777" w:rsidR="006A125E" w:rsidRPr="00556008" w:rsidRDefault="006A125E" w:rsidP="00E87DFB">
            <w:pPr>
              <w:jc w:val="center"/>
              <w:rPr>
                <w:rFonts w:ascii="Cambria" w:hAnsi="Cambria"/>
                <w:sz w:val="22"/>
                <w:szCs w:val="22"/>
              </w:rPr>
            </w:pPr>
            <w:r w:rsidRPr="00556008">
              <w:rPr>
                <w:rFonts w:ascii="Cambria" w:hAnsi="Cambria"/>
                <w:sz w:val="22"/>
                <w:szCs w:val="22"/>
              </w:rPr>
              <w:t>Poor</w:t>
            </w:r>
          </w:p>
        </w:tc>
        <w:tc>
          <w:tcPr>
            <w:tcW w:w="990" w:type="dxa"/>
            <w:tcBorders>
              <w:top w:val="single" w:sz="4" w:space="0" w:color="auto"/>
              <w:left w:val="single" w:sz="4" w:space="0" w:color="auto"/>
              <w:bottom w:val="single" w:sz="4" w:space="0" w:color="auto"/>
            </w:tcBorders>
            <w:shd w:val="clear" w:color="auto" w:fill="F2F2F2" w:themeFill="background1" w:themeFillShade="F2"/>
            <w:vAlign w:val="center"/>
          </w:tcPr>
          <w:p w14:paraId="1B0CCC49" w14:textId="77777777" w:rsidR="006A125E" w:rsidRPr="00556008" w:rsidRDefault="006A125E" w:rsidP="00E87DFB">
            <w:pPr>
              <w:jc w:val="center"/>
              <w:rPr>
                <w:rFonts w:ascii="Cambria" w:hAnsi="Cambria"/>
                <w:sz w:val="22"/>
                <w:szCs w:val="22"/>
              </w:rPr>
            </w:pPr>
            <w:r w:rsidRPr="00556008">
              <w:rPr>
                <w:rFonts w:ascii="Cambria" w:hAnsi="Cambria"/>
                <w:sz w:val="22"/>
                <w:szCs w:val="22"/>
              </w:rPr>
              <w:t>Missing</w:t>
            </w:r>
          </w:p>
        </w:tc>
      </w:tr>
      <w:tr w:rsidR="006A125E" w:rsidRPr="000E78D1" w14:paraId="0A377A0C" w14:textId="77777777" w:rsidTr="00E87DFB">
        <w:tblPrEx>
          <w:tblBorders>
            <w:insideH w:val="none" w:sz="0" w:space="0" w:color="auto"/>
            <w:insideV w:val="none" w:sz="0" w:space="0" w:color="auto"/>
          </w:tblBorders>
          <w:tblLook w:val="0000" w:firstRow="0" w:lastRow="0" w:firstColumn="0" w:lastColumn="0" w:noHBand="0" w:noVBand="0"/>
        </w:tblPrEx>
        <w:trPr>
          <w:trHeight w:val="728"/>
        </w:trPr>
        <w:tc>
          <w:tcPr>
            <w:tcW w:w="4945" w:type="dxa"/>
            <w:gridSpan w:val="2"/>
            <w:tcBorders>
              <w:top w:val="single" w:sz="4" w:space="0" w:color="auto"/>
              <w:bottom w:val="single" w:sz="4" w:space="0" w:color="auto"/>
              <w:right w:val="single" w:sz="4" w:space="0" w:color="auto"/>
            </w:tcBorders>
          </w:tcPr>
          <w:p w14:paraId="5C9FDD65" w14:textId="77777777" w:rsidR="006A125E" w:rsidRPr="00556008" w:rsidRDefault="006A125E" w:rsidP="00E87DFB">
            <w:pPr>
              <w:spacing w:before="120"/>
              <w:rPr>
                <w:rFonts w:ascii="Cambria" w:hAnsi="Cambria"/>
                <w:sz w:val="22"/>
                <w:szCs w:val="22"/>
              </w:rPr>
            </w:pPr>
            <w:r w:rsidRPr="00556008">
              <w:rPr>
                <w:rFonts w:ascii="Cambria" w:hAnsi="Cambria"/>
                <w:sz w:val="22"/>
                <w:szCs w:val="22"/>
              </w:rPr>
              <w:t xml:space="preserve">Description of the </w:t>
            </w:r>
            <w:r w:rsidRPr="00D915A0">
              <w:rPr>
                <w:rFonts w:ascii="Cambria" w:hAnsi="Cambria"/>
                <w:b/>
                <w:sz w:val="22"/>
                <w:szCs w:val="22"/>
              </w:rPr>
              <w:t>budget for an action/activity</w:t>
            </w:r>
            <w:r w:rsidRPr="00556008">
              <w:rPr>
                <w:rFonts w:ascii="Cambria" w:hAnsi="Cambria"/>
                <w:sz w:val="22"/>
                <w:szCs w:val="22"/>
              </w:rPr>
              <w:t xml:space="preserve"> is clear. </w:t>
            </w:r>
          </w:p>
        </w:tc>
        <w:tc>
          <w:tcPr>
            <w:tcW w:w="1170" w:type="dxa"/>
            <w:tcBorders>
              <w:top w:val="single" w:sz="4" w:space="0" w:color="auto"/>
              <w:left w:val="single" w:sz="4" w:space="0" w:color="auto"/>
              <w:bottom w:val="single" w:sz="4" w:space="0" w:color="auto"/>
              <w:right w:val="single" w:sz="4" w:space="0" w:color="auto"/>
            </w:tcBorders>
            <w:vAlign w:val="center"/>
          </w:tcPr>
          <w:p w14:paraId="7BFD6645" w14:textId="77777777" w:rsidR="006A125E" w:rsidRPr="000E78D1" w:rsidRDefault="006A125E" w:rsidP="00E87DFB">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43496B90" w14:textId="77777777" w:rsidR="006A125E" w:rsidRPr="000E78D1" w:rsidRDefault="006A125E" w:rsidP="00E87DFB">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72B04EF2" w14:textId="77777777" w:rsidR="006A125E" w:rsidRPr="000E78D1" w:rsidRDefault="006A125E" w:rsidP="00E87DFB">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70D19FBC" w14:textId="77777777" w:rsidR="006A125E" w:rsidRPr="000E78D1" w:rsidRDefault="006A125E" w:rsidP="00E87DFB">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34E9D906" w14:textId="77777777" w:rsidR="006A125E" w:rsidRPr="000E78D1" w:rsidRDefault="006A125E" w:rsidP="00E87DFB">
            <w:pPr>
              <w:jc w:val="center"/>
              <w:rPr>
                <w:rFonts w:ascii="Cambria" w:hAnsi="Cambria"/>
                <w:sz w:val="22"/>
                <w:szCs w:val="22"/>
              </w:rPr>
            </w:pPr>
            <w:r w:rsidRPr="000E78D1">
              <w:rPr>
                <w:rFonts w:ascii="Cambria" w:hAnsi="Cambria"/>
                <w:sz w:val="22"/>
                <w:szCs w:val="22"/>
              </w:rPr>
              <w:t>0</w:t>
            </w:r>
          </w:p>
        </w:tc>
      </w:tr>
      <w:tr w:rsidR="006A125E" w:rsidRPr="000E78D1" w14:paraId="18F0C580" w14:textId="77777777" w:rsidTr="00E87DFB">
        <w:tblPrEx>
          <w:tblBorders>
            <w:insideH w:val="none" w:sz="0" w:space="0" w:color="auto"/>
            <w:insideV w:val="none" w:sz="0" w:space="0" w:color="auto"/>
          </w:tblBorders>
          <w:tblLook w:val="0000" w:firstRow="0" w:lastRow="0" w:firstColumn="0" w:lastColumn="0" w:noHBand="0" w:noVBand="0"/>
        </w:tblPrEx>
        <w:trPr>
          <w:trHeight w:val="638"/>
        </w:trPr>
        <w:tc>
          <w:tcPr>
            <w:tcW w:w="4945" w:type="dxa"/>
            <w:gridSpan w:val="2"/>
            <w:tcBorders>
              <w:top w:val="single" w:sz="4" w:space="0" w:color="auto"/>
              <w:bottom w:val="single" w:sz="4" w:space="0" w:color="auto"/>
              <w:right w:val="single" w:sz="4" w:space="0" w:color="auto"/>
            </w:tcBorders>
          </w:tcPr>
          <w:p w14:paraId="0D51E10D" w14:textId="4CB565CB" w:rsidR="006A125E" w:rsidRPr="00556008" w:rsidRDefault="005225F0" w:rsidP="00E87DFB">
            <w:pPr>
              <w:rPr>
                <w:rFonts w:ascii="Cambria" w:hAnsi="Cambria"/>
                <w:sz w:val="22"/>
                <w:szCs w:val="22"/>
              </w:rPr>
            </w:pPr>
            <w:r>
              <w:rPr>
                <w:rFonts w:ascii="Cambria" w:hAnsi="Cambria"/>
                <w:sz w:val="22"/>
                <w:szCs w:val="22"/>
              </w:rPr>
              <w:t>T</w:t>
            </w:r>
            <w:r w:rsidR="006A125E" w:rsidRPr="00556008">
              <w:rPr>
                <w:rFonts w:ascii="Cambria" w:hAnsi="Cambria"/>
                <w:sz w:val="22"/>
                <w:szCs w:val="22"/>
              </w:rPr>
              <w:t xml:space="preserve">he proposed expenditures </w:t>
            </w:r>
            <w:r>
              <w:rPr>
                <w:rFonts w:ascii="Cambria" w:hAnsi="Cambria"/>
                <w:sz w:val="22"/>
                <w:szCs w:val="22"/>
              </w:rPr>
              <w:t>are</w:t>
            </w:r>
            <w:r w:rsidR="006A125E">
              <w:rPr>
                <w:rFonts w:ascii="Cambria" w:hAnsi="Cambria"/>
                <w:sz w:val="22"/>
                <w:szCs w:val="22"/>
              </w:rPr>
              <w:t xml:space="preserve"> </w:t>
            </w:r>
            <w:r w:rsidR="006A125E" w:rsidRPr="00C45668">
              <w:rPr>
                <w:rFonts w:ascii="Cambria" w:hAnsi="Cambria"/>
                <w:b/>
                <w:sz w:val="22"/>
                <w:szCs w:val="22"/>
              </w:rPr>
              <w:t>appropriate, reasonable, allowable</w:t>
            </w:r>
            <w:r w:rsidR="006A125E" w:rsidRPr="00556008">
              <w:rPr>
                <w:rFonts w:ascii="Cambria" w:hAnsi="Cambria"/>
                <w:sz w:val="22"/>
                <w:szCs w:val="22"/>
              </w:rPr>
              <w:t xml:space="preserve">, and necessary to support the project activities. </w:t>
            </w:r>
            <w:r w:rsidR="006A125E" w:rsidRPr="0051191C">
              <w:rPr>
                <w:rFonts w:ascii="Cambria" w:hAnsi="Cambria"/>
                <w:color w:val="000000" w:themeColor="text1"/>
                <w:sz w:val="22"/>
                <w:szCs w:val="22"/>
              </w:rPr>
              <w:t xml:space="preserve">This includes </w:t>
            </w:r>
            <w:r w:rsidR="006A125E" w:rsidRPr="0051191C">
              <w:rPr>
                <w:rFonts w:ascii="Cambria" w:hAnsi="Cambria"/>
                <w:b/>
                <w:color w:val="000000" w:themeColor="text1"/>
                <w:sz w:val="22"/>
                <w:szCs w:val="22"/>
              </w:rPr>
              <w:t>sufficient detail of salaries and the related grant activity responsibilities of those staff whose salaries are included in the budget</w:t>
            </w:r>
            <w:r w:rsidR="006A125E" w:rsidRPr="0051191C">
              <w:rPr>
                <w:rFonts w:ascii="Cambria" w:hAnsi="Cambria"/>
                <w:color w:val="000000" w:themeColor="text1"/>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933562A" w14:textId="77777777" w:rsidR="006A125E" w:rsidRPr="000E78D1" w:rsidRDefault="006A125E" w:rsidP="00E87DFB">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617D43B3" w14:textId="77777777" w:rsidR="006A125E" w:rsidRPr="000E78D1" w:rsidRDefault="006A125E" w:rsidP="00E87DFB">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1D9B1DF2" w14:textId="77777777" w:rsidR="006A125E" w:rsidRPr="000E78D1" w:rsidRDefault="006A125E" w:rsidP="00E87DFB">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2D88050" w14:textId="77777777" w:rsidR="006A125E" w:rsidRPr="000E78D1" w:rsidRDefault="006A125E" w:rsidP="00E87DFB">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26BF6E22" w14:textId="77777777" w:rsidR="006A125E" w:rsidRPr="000E78D1" w:rsidRDefault="006A125E" w:rsidP="00E87DFB">
            <w:pPr>
              <w:jc w:val="center"/>
              <w:rPr>
                <w:rFonts w:ascii="Cambria" w:hAnsi="Cambria"/>
                <w:sz w:val="22"/>
                <w:szCs w:val="22"/>
              </w:rPr>
            </w:pPr>
            <w:r w:rsidRPr="000E78D1">
              <w:rPr>
                <w:rFonts w:ascii="Cambria" w:hAnsi="Cambria"/>
                <w:sz w:val="22"/>
                <w:szCs w:val="22"/>
              </w:rPr>
              <w:t>0</w:t>
            </w:r>
          </w:p>
        </w:tc>
      </w:tr>
      <w:tr w:rsidR="006A125E" w:rsidRPr="000E78D1" w14:paraId="6D809907" w14:textId="77777777" w:rsidTr="00E87DFB">
        <w:tblPrEx>
          <w:tblBorders>
            <w:insideH w:val="none" w:sz="0" w:space="0" w:color="auto"/>
            <w:insideV w:val="none" w:sz="0" w:space="0" w:color="auto"/>
          </w:tblBorders>
          <w:tblLook w:val="0000" w:firstRow="0" w:lastRow="0" w:firstColumn="0" w:lastColumn="0" w:noHBand="0" w:noVBand="0"/>
        </w:tblPrEx>
        <w:trPr>
          <w:trHeight w:val="710"/>
        </w:trPr>
        <w:tc>
          <w:tcPr>
            <w:tcW w:w="4945" w:type="dxa"/>
            <w:gridSpan w:val="2"/>
            <w:tcBorders>
              <w:top w:val="single" w:sz="4" w:space="0" w:color="auto"/>
              <w:bottom w:val="single" w:sz="4" w:space="0" w:color="auto"/>
              <w:right w:val="single" w:sz="4" w:space="0" w:color="auto"/>
            </w:tcBorders>
          </w:tcPr>
          <w:p w14:paraId="67D58D59" w14:textId="77777777" w:rsidR="006A125E" w:rsidRPr="00556008" w:rsidRDefault="006A125E" w:rsidP="00E87DFB">
            <w:pPr>
              <w:spacing w:before="120"/>
              <w:rPr>
                <w:rFonts w:ascii="Cambria" w:hAnsi="Cambria"/>
                <w:sz w:val="22"/>
                <w:szCs w:val="22"/>
              </w:rPr>
            </w:pPr>
            <w:r w:rsidRPr="00556008">
              <w:rPr>
                <w:rFonts w:ascii="Cambria" w:hAnsi="Cambria"/>
                <w:sz w:val="22"/>
                <w:szCs w:val="22"/>
              </w:rPr>
              <w:t xml:space="preserve">The proposed expenditures are </w:t>
            </w:r>
            <w:r w:rsidRPr="00D915A0">
              <w:rPr>
                <w:rFonts w:ascii="Cambria" w:hAnsi="Cambria"/>
                <w:b/>
                <w:sz w:val="22"/>
                <w:szCs w:val="22"/>
              </w:rPr>
              <w:t>reasonable for the number of participating students</w:t>
            </w:r>
            <w:r w:rsidRPr="00556008">
              <w:rPr>
                <w:rFonts w:ascii="Cambria" w:hAnsi="Cambria"/>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069C84F9" w14:textId="77777777" w:rsidR="006A125E" w:rsidRPr="000E78D1" w:rsidRDefault="006A125E" w:rsidP="00E87DFB">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3DA5FEAD" w14:textId="77777777" w:rsidR="006A125E" w:rsidRPr="000E78D1" w:rsidRDefault="006A125E" w:rsidP="00E87DFB">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242811DC" w14:textId="77777777" w:rsidR="006A125E" w:rsidRPr="000E78D1" w:rsidRDefault="006A125E" w:rsidP="00E87DFB">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3041E4B0" w14:textId="77777777" w:rsidR="006A125E" w:rsidRPr="000E78D1" w:rsidRDefault="006A125E" w:rsidP="00E87DFB">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6AEEFD84" w14:textId="77777777" w:rsidR="006A125E" w:rsidRPr="000E78D1" w:rsidRDefault="006A125E" w:rsidP="00E87DFB">
            <w:pPr>
              <w:jc w:val="center"/>
              <w:rPr>
                <w:rFonts w:ascii="Cambria" w:hAnsi="Cambria"/>
                <w:sz w:val="22"/>
                <w:szCs w:val="22"/>
              </w:rPr>
            </w:pPr>
            <w:r w:rsidRPr="000E78D1">
              <w:rPr>
                <w:rFonts w:ascii="Cambria" w:hAnsi="Cambria"/>
                <w:sz w:val="22"/>
                <w:szCs w:val="22"/>
              </w:rPr>
              <w:t>0</w:t>
            </w:r>
          </w:p>
        </w:tc>
      </w:tr>
      <w:tr w:rsidR="006A125E" w:rsidRPr="000E78D1" w14:paraId="688E66E0" w14:textId="77777777" w:rsidTr="00E87DFB">
        <w:tblPrEx>
          <w:tblBorders>
            <w:insideH w:val="none" w:sz="0" w:space="0" w:color="auto"/>
            <w:insideV w:val="none" w:sz="0" w:space="0" w:color="auto"/>
          </w:tblBorders>
          <w:tblLook w:val="0000" w:firstRow="0" w:lastRow="0" w:firstColumn="0" w:lastColumn="0" w:noHBand="0" w:noVBand="0"/>
        </w:tblPrEx>
        <w:trPr>
          <w:trHeight w:val="890"/>
        </w:trPr>
        <w:tc>
          <w:tcPr>
            <w:tcW w:w="4945" w:type="dxa"/>
            <w:gridSpan w:val="2"/>
            <w:tcBorders>
              <w:top w:val="single" w:sz="4" w:space="0" w:color="auto"/>
              <w:bottom w:val="single" w:sz="4" w:space="0" w:color="auto"/>
              <w:right w:val="single" w:sz="4" w:space="0" w:color="auto"/>
            </w:tcBorders>
          </w:tcPr>
          <w:p w14:paraId="797B86EB" w14:textId="77777777" w:rsidR="006A125E" w:rsidRPr="00EB295A" w:rsidDel="00AD437B" w:rsidRDefault="006A125E" w:rsidP="00E87DFB">
            <w:pPr>
              <w:spacing w:before="120"/>
              <w:rPr>
                <w:rFonts w:ascii="Cambria" w:hAnsi="Cambria"/>
                <w:sz w:val="22"/>
                <w:szCs w:val="22"/>
              </w:rPr>
            </w:pPr>
            <w:r w:rsidRPr="00EB295A">
              <w:rPr>
                <w:rFonts w:ascii="Cambria" w:hAnsi="Cambria"/>
                <w:sz w:val="22"/>
                <w:szCs w:val="22"/>
              </w:rPr>
              <w:t xml:space="preserve">Illustrates all proposed expenditures </w:t>
            </w:r>
            <w:r w:rsidRPr="00D915A0">
              <w:rPr>
                <w:rFonts w:ascii="Cambria" w:hAnsi="Cambria"/>
                <w:b/>
                <w:sz w:val="22"/>
                <w:szCs w:val="22"/>
              </w:rPr>
              <w:t>do not supplant or duplicate positions</w:t>
            </w:r>
            <w:r w:rsidRPr="00EB295A">
              <w:rPr>
                <w:rFonts w:ascii="Cambria" w:hAnsi="Cambria"/>
                <w:sz w:val="22"/>
                <w:szCs w:val="22"/>
              </w:rPr>
              <w:t xml:space="preserve"> and/or activities already funded through other sources.</w:t>
            </w:r>
          </w:p>
        </w:tc>
        <w:tc>
          <w:tcPr>
            <w:tcW w:w="1170" w:type="dxa"/>
            <w:tcBorders>
              <w:top w:val="single" w:sz="4" w:space="0" w:color="auto"/>
              <w:left w:val="single" w:sz="4" w:space="0" w:color="auto"/>
              <w:bottom w:val="single" w:sz="4" w:space="0" w:color="auto"/>
              <w:right w:val="single" w:sz="4" w:space="0" w:color="auto"/>
            </w:tcBorders>
            <w:vAlign w:val="center"/>
          </w:tcPr>
          <w:p w14:paraId="12F3DC6F" w14:textId="77777777" w:rsidR="006A125E" w:rsidRPr="000E78D1" w:rsidRDefault="006A125E" w:rsidP="00E87DFB">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305C59EE" w14:textId="77777777" w:rsidR="006A125E" w:rsidRPr="000E78D1" w:rsidRDefault="006A125E" w:rsidP="00E87DFB">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61F2BD80" w14:textId="77777777" w:rsidR="006A125E" w:rsidRPr="000E78D1" w:rsidRDefault="006A125E" w:rsidP="00E87DFB">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385CC0A0" w14:textId="77777777" w:rsidR="006A125E" w:rsidRPr="000E78D1" w:rsidRDefault="006A125E" w:rsidP="00E87DFB">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59568DE5" w14:textId="77777777" w:rsidR="006A125E" w:rsidRPr="000E78D1" w:rsidRDefault="006A125E" w:rsidP="00E87DFB">
            <w:pPr>
              <w:jc w:val="center"/>
              <w:rPr>
                <w:rFonts w:ascii="Cambria" w:hAnsi="Cambria"/>
                <w:sz w:val="22"/>
                <w:szCs w:val="22"/>
              </w:rPr>
            </w:pPr>
            <w:r w:rsidRPr="000E78D1">
              <w:rPr>
                <w:rFonts w:ascii="Cambria" w:hAnsi="Cambria"/>
                <w:sz w:val="22"/>
                <w:szCs w:val="22"/>
              </w:rPr>
              <w:t>0</w:t>
            </w:r>
          </w:p>
        </w:tc>
      </w:tr>
      <w:tr w:rsidR="006A125E" w:rsidRPr="000E78D1" w14:paraId="3040B2C5" w14:textId="77777777" w:rsidTr="00E87DFB">
        <w:tblPrEx>
          <w:tblBorders>
            <w:insideH w:val="none" w:sz="0" w:space="0" w:color="auto"/>
            <w:insideV w:val="none" w:sz="0" w:space="0" w:color="auto"/>
          </w:tblBorders>
          <w:tblLook w:val="0000" w:firstRow="0" w:lastRow="0" w:firstColumn="0" w:lastColumn="0" w:noHBand="0" w:noVBand="0"/>
        </w:tblPrEx>
        <w:trPr>
          <w:trHeight w:val="890"/>
        </w:trPr>
        <w:tc>
          <w:tcPr>
            <w:tcW w:w="10345" w:type="dxa"/>
            <w:gridSpan w:val="7"/>
            <w:tcBorders>
              <w:top w:val="single" w:sz="4" w:space="0" w:color="auto"/>
              <w:bottom w:val="single" w:sz="4" w:space="0" w:color="auto"/>
            </w:tcBorders>
          </w:tcPr>
          <w:p w14:paraId="3A0D93AA" w14:textId="2731E2AB" w:rsidR="006A125E" w:rsidRDefault="006A125E" w:rsidP="00E87DFB">
            <w:pPr>
              <w:rPr>
                <w:rFonts w:ascii="Cambria" w:hAnsi="Cambria"/>
                <w:b/>
                <w:sz w:val="22"/>
                <w:szCs w:val="22"/>
              </w:rPr>
            </w:pPr>
            <w:r w:rsidRPr="00D915A0">
              <w:rPr>
                <w:rFonts w:ascii="Cambria" w:hAnsi="Cambria"/>
                <w:b/>
                <w:sz w:val="22"/>
                <w:szCs w:val="22"/>
              </w:rPr>
              <w:t xml:space="preserve">Budget </w:t>
            </w:r>
            <w:r w:rsidR="00EF2ACD">
              <w:rPr>
                <w:rFonts w:ascii="Cambria" w:hAnsi="Cambria"/>
                <w:b/>
                <w:sz w:val="22"/>
                <w:szCs w:val="22"/>
              </w:rPr>
              <w:t xml:space="preserve">Reviewer </w:t>
            </w:r>
            <w:r w:rsidRPr="00D915A0">
              <w:rPr>
                <w:rFonts w:ascii="Cambria" w:hAnsi="Cambria"/>
                <w:b/>
                <w:sz w:val="22"/>
                <w:szCs w:val="22"/>
              </w:rPr>
              <w:t>Comments:</w:t>
            </w:r>
          </w:p>
          <w:p w14:paraId="35E6B700" w14:textId="77777777" w:rsidR="006A125E" w:rsidRDefault="006A125E" w:rsidP="00E87DFB">
            <w:pPr>
              <w:rPr>
                <w:rFonts w:ascii="Cambria" w:hAnsi="Cambria"/>
                <w:b/>
                <w:sz w:val="22"/>
                <w:szCs w:val="22"/>
              </w:rPr>
            </w:pPr>
          </w:p>
          <w:p w14:paraId="6F075775" w14:textId="77777777" w:rsidR="006A125E" w:rsidRDefault="006A125E" w:rsidP="00E87DFB">
            <w:pPr>
              <w:rPr>
                <w:rFonts w:ascii="Cambria" w:hAnsi="Cambria"/>
                <w:b/>
                <w:sz w:val="22"/>
                <w:szCs w:val="22"/>
              </w:rPr>
            </w:pPr>
          </w:p>
          <w:p w14:paraId="07B32941" w14:textId="77777777" w:rsidR="006A125E" w:rsidRDefault="006A125E" w:rsidP="00E87DFB">
            <w:pPr>
              <w:rPr>
                <w:rFonts w:ascii="Cambria" w:hAnsi="Cambria"/>
                <w:b/>
                <w:sz w:val="22"/>
                <w:szCs w:val="22"/>
              </w:rPr>
            </w:pPr>
          </w:p>
          <w:p w14:paraId="7F425EED" w14:textId="77777777" w:rsidR="006A125E" w:rsidRPr="00D915A0" w:rsidRDefault="006A125E" w:rsidP="00E87DFB">
            <w:pPr>
              <w:rPr>
                <w:rFonts w:ascii="Cambria" w:hAnsi="Cambria"/>
                <w:b/>
                <w:sz w:val="22"/>
                <w:szCs w:val="22"/>
              </w:rPr>
            </w:pPr>
          </w:p>
        </w:tc>
      </w:tr>
      <w:tr w:rsidR="006A125E" w:rsidRPr="00556008" w14:paraId="3AA31E04" w14:textId="77777777" w:rsidTr="00E87DFB">
        <w:tc>
          <w:tcPr>
            <w:tcW w:w="3753" w:type="dxa"/>
            <w:tcBorders>
              <w:left w:val="nil"/>
              <w:bottom w:val="nil"/>
            </w:tcBorders>
          </w:tcPr>
          <w:p w14:paraId="3D16EF08" w14:textId="77777777" w:rsidR="006A125E" w:rsidRPr="00556008" w:rsidRDefault="006A125E" w:rsidP="00E87DFB">
            <w:pPr>
              <w:spacing w:before="120" w:after="120"/>
              <w:jc w:val="right"/>
              <w:rPr>
                <w:rFonts w:ascii="Century Gothic" w:hAnsi="Century Gothic"/>
                <w:b/>
              </w:rPr>
            </w:pPr>
            <w:r w:rsidRPr="00556008">
              <w:rPr>
                <w:rFonts w:ascii="Century Gothic" w:hAnsi="Century Gothic"/>
                <w:b/>
              </w:rPr>
              <w:t>Budget Total</w:t>
            </w:r>
          </w:p>
        </w:tc>
        <w:tc>
          <w:tcPr>
            <w:tcW w:w="6592" w:type="dxa"/>
            <w:gridSpan w:val="6"/>
          </w:tcPr>
          <w:p w14:paraId="33DCD9FA" w14:textId="77777777" w:rsidR="006A125E" w:rsidRPr="00556008" w:rsidRDefault="006A125E" w:rsidP="00E87DFB"/>
        </w:tc>
      </w:tr>
    </w:tbl>
    <w:p w14:paraId="1EC36343" w14:textId="77777777" w:rsidR="006A125E" w:rsidRPr="000E78D1" w:rsidRDefault="006A125E" w:rsidP="006A125E">
      <w:pPr>
        <w:jc w:val="center"/>
        <w:rPr>
          <w:i/>
        </w:rPr>
      </w:pPr>
    </w:p>
    <w:p w14:paraId="48C3B2B8" w14:textId="77777777" w:rsidR="006A125E" w:rsidRPr="000E78D1" w:rsidRDefault="006A125E" w:rsidP="006A125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9"/>
        <w:gridCol w:w="3841"/>
      </w:tblGrid>
      <w:tr w:rsidR="006A125E" w:rsidRPr="000E78D1" w14:paraId="1F2D4602" w14:textId="77777777" w:rsidTr="00E87DFB">
        <w:trPr>
          <w:trHeight w:val="377"/>
        </w:trPr>
        <w:tc>
          <w:tcPr>
            <w:tcW w:w="6533" w:type="dxa"/>
            <w:shd w:val="clear" w:color="auto" w:fill="000000"/>
            <w:vAlign w:val="center"/>
          </w:tcPr>
          <w:p w14:paraId="16AC0B39" w14:textId="77777777" w:rsidR="006A125E" w:rsidRPr="000E78D1" w:rsidRDefault="006A125E" w:rsidP="00E87DFB">
            <w:pPr>
              <w:jc w:val="center"/>
              <w:rPr>
                <w:rFonts w:ascii="Century Gothic" w:hAnsi="Century Gothic"/>
                <w:b/>
              </w:rPr>
            </w:pPr>
            <w:r w:rsidRPr="000E78D1">
              <w:rPr>
                <w:rFonts w:ascii="Century Gothic" w:hAnsi="Century Gothic"/>
                <w:b/>
              </w:rPr>
              <w:t>Both Sections (100 points)</w:t>
            </w:r>
          </w:p>
        </w:tc>
        <w:tc>
          <w:tcPr>
            <w:tcW w:w="3902" w:type="dxa"/>
            <w:shd w:val="clear" w:color="auto" w:fill="000000"/>
            <w:vAlign w:val="center"/>
          </w:tcPr>
          <w:p w14:paraId="61373D08" w14:textId="77777777" w:rsidR="006A125E" w:rsidRPr="000E78D1" w:rsidRDefault="006A125E" w:rsidP="00E87DFB">
            <w:pPr>
              <w:jc w:val="center"/>
              <w:rPr>
                <w:rFonts w:ascii="Century Gothic" w:hAnsi="Century Gothic"/>
                <w:b/>
              </w:rPr>
            </w:pPr>
            <w:r w:rsidRPr="000E78D1">
              <w:rPr>
                <w:rFonts w:ascii="Century Gothic" w:hAnsi="Century Gothic"/>
                <w:b/>
              </w:rPr>
              <w:t>Total Points Awarded</w:t>
            </w:r>
          </w:p>
        </w:tc>
      </w:tr>
      <w:tr w:rsidR="006A125E" w:rsidRPr="000E78D1" w14:paraId="50297C55" w14:textId="77777777" w:rsidTr="00E87DFB">
        <w:tc>
          <w:tcPr>
            <w:tcW w:w="6533" w:type="dxa"/>
          </w:tcPr>
          <w:p w14:paraId="26E375FF" w14:textId="77777777" w:rsidR="006A125E" w:rsidRPr="000E78D1" w:rsidRDefault="006A125E" w:rsidP="00E87DFB">
            <w:pPr>
              <w:spacing w:before="120" w:after="120"/>
              <w:rPr>
                <w:rFonts w:ascii="Cambria" w:hAnsi="Cambria"/>
                <w:sz w:val="22"/>
                <w:szCs w:val="22"/>
              </w:rPr>
            </w:pPr>
            <w:r>
              <w:rPr>
                <w:rFonts w:ascii="Cambria" w:hAnsi="Cambria"/>
                <w:sz w:val="22"/>
                <w:szCs w:val="22"/>
              </w:rPr>
              <w:t xml:space="preserve">Grant </w:t>
            </w:r>
            <w:r w:rsidRPr="000E78D1">
              <w:rPr>
                <w:rFonts w:ascii="Cambria" w:hAnsi="Cambria"/>
                <w:sz w:val="22"/>
                <w:szCs w:val="22"/>
              </w:rPr>
              <w:t xml:space="preserve">Program </w:t>
            </w:r>
            <w:r>
              <w:rPr>
                <w:rFonts w:ascii="Cambria" w:hAnsi="Cambria"/>
                <w:sz w:val="22"/>
                <w:szCs w:val="22"/>
              </w:rPr>
              <w:t>(80 possible)</w:t>
            </w:r>
          </w:p>
        </w:tc>
        <w:tc>
          <w:tcPr>
            <w:tcW w:w="3902" w:type="dxa"/>
          </w:tcPr>
          <w:p w14:paraId="7F32851C" w14:textId="77777777" w:rsidR="006A125E" w:rsidRPr="000E78D1" w:rsidRDefault="006A125E" w:rsidP="00E87DFB"/>
        </w:tc>
      </w:tr>
      <w:tr w:rsidR="006A125E" w:rsidRPr="000E78D1" w14:paraId="5600C34E" w14:textId="77777777" w:rsidTr="00E87DFB">
        <w:tc>
          <w:tcPr>
            <w:tcW w:w="6533" w:type="dxa"/>
          </w:tcPr>
          <w:p w14:paraId="629397C7" w14:textId="77777777" w:rsidR="006A125E" w:rsidRPr="000E78D1" w:rsidRDefault="006A125E" w:rsidP="00E87DFB">
            <w:pPr>
              <w:tabs>
                <w:tab w:val="left" w:pos="720"/>
                <w:tab w:val="center" w:pos="4320"/>
                <w:tab w:val="right" w:pos="8640"/>
              </w:tabs>
              <w:spacing w:before="120" w:after="120"/>
              <w:rPr>
                <w:rFonts w:ascii="Cambria" w:hAnsi="Cambria"/>
                <w:sz w:val="22"/>
                <w:szCs w:val="22"/>
              </w:rPr>
            </w:pPr>
            <w:r>
              <w:rPr>
                <w:rFonts w:ascii="Cambria" w:hAnsi="Cambria"/>
                <w:sz w:val="22"/>
                <w:szCs w:val="22"/>
              </w:rPr>
              <w:t>Grant</w:t>
            </w:r>
            <w:r w:rsidRPr="000E78D1">
              <w:rPr>
                <w:rFonts w:ascii="Cambria" w:hAnsi="Cambria"/>
                <w:sz w:val="22"/>
                <w:szCs w:val="22"/>
              </w:rPr>
              <w:t xml:space="preserve"> Budget</w:t>
            </w:r>
            <w:r>
              <w:rPr>
                <w:rFonts w:ascii="Cambria" w:hAnsi="Cambria"/>
                <w:sz w:val="22"/>
                <w:szCs w:val="22"/>
              </w:rPr>
              <w:t xml:space="preserve"> (20 possible)</w:t>
            </w:r>
          </w:p>
        </w:tc>
        <w:tc>
          <w:tcPr>
            <w:tcW w:w="3902" w:type="dxa"/>
          </w:tcPr>
          <w:p w14:paraId="53329165" w14:textId="77777777" w:rsidR="006A125E" w:rsidRPr="000E78D1" w:rsidRDefault="006A125E" w:rsidP="00E87DFB"/>
        </w:tc>
      </w:tr>
      <w:tr w:rsidR="006A125E" w:rsidRPr="000E78D1" w14:paraId="12469116" w14:textId="77777777" w:rsidTr="00E87DFB">
        <w:tc>
          <w:tcPr>
            <w:tcW w:w="6533" w:type="dxa"/>
            <w:tcBorders>
              <w:left w:val="nil"/>
              <w:bottom w:val="nil"/>
            </w:tcBorders>
          </w:tcPr>
          <w:p w14:paraId="76516B96" w14:textId="77777777" w:rsidR="006A125E" w:rsidRPr="000E78D1" w:rsidRDefault="006A125E" w:rsidP="00E87DFB">
            <w:pPr>
              <w:tabs>
                <w:tab w:val="left" w:pos="720"/>
                <w:tab w:val="center" w:pos="4320"/>
                <w:tab w:val="right" w:pos="8640"/>
              </w:tabs>
              <w:spacing w:before="120" w:after="120"/>
              <w:jc w:val="right"/>
              <w:rPr>
                <w:rFonts w:ascii="Cambria" w:hAnsi="Cambria"/>
                <w:b/>
                <w:sz w:val="22"/>
                <w:szCs w:val="22"/>
              </w:rPr>
            </w:pPr>
            <w:r>
              <w:rPr>
                <w:rFonts w:ascii="Cambria" w:hAnsi="Cambria"/>
                <w:b/>
                <w:sz w:val="22"/>
                <w:szCs w:val="22"/>
              </w:rPr>
              <w:t>Grant</w:t>
            </w:r>
            <w:r w:rsidRPr="000E78D1">
              <w:rPr>
                <w:rFonts w:ascii="Cambria" w:hAnsi="Cambria"/>
                <w:b/>
                <w:sz w:val="22"/>
                <w:szCs w:val="22"/>
              </w:rPr>
              <w:t xml:space="preserve"> Grand Total:</w:t>
            </w:r>
          </w:p>
        </w:tc>
        <w:tc>
          <w:tcPr>
            <w:tcW w:w="3902" w:type="dxa"/>
          </w:tcPr>
          <w:p w14:paraId="2C995B0B" w14:textId="77777777" w:rsidR="006A125E" w:rsidRPr="000E78D1" w:rsidRDefault="006A125E" w:rsidP="00E87DFB"/>
        </w:tc>
      </w:tr>
    </w:tbl>
    <w:p w14:paraId="3838B589" w14:textId="77777777" w:rsidR="006A125E" w:rsidRPr="0051191C" w:rsidRDefault="006A125E" w:rsidP="006A125E">
      <w:pPr>
        <w:jc w:val="center"/>
      </w:pPr>
    </w:p>
    <w:p w14:paraId="4A9519C2" w14:textId="7299199D" w:rsidR="00C07051" w:rsidRPr="00B24AF9" w:rsidRDefault="006A125E" w:rsidP="006A125E">
      <w:pPr>
        <w:jc w:val="center"/>
        <w:rPr>
          <w:b/>
        </w:rPr>
      </w:pPr>
      <w:r w:rsidRPr="0051191C">
        <w:br w:type="page"/>
      </w:r>
      <w:bookmarkStart w:id="8" w:name="_Hlk95293928"/>
      <w:r w:rsidR="00C07051" w:rsidRPr="00B24AF9">
        <w:rPr>
          <w:b/>
        </w:rPr>
        <w:lastRenderedPageBreak/>
        <w:t>New York State Education Department</w:t>
      </w:r>
    </w:p>
    <w:p w14:paraId="550A0E81" w14:textId="77777777" w:rsidR="00C07051" w:rsidRDefault="00C07051" w:rsidP="00C07051">
      <w:pPr>
        <w:jc w:val="center"/>
      </w:pPr>
    </w:p>
    <w:p w14:paraId="7DDB3B55" w14:textId="77777777" w:rsidR="00C07051" w:rsidRDefault="00C07051" w:rsidP="00C07051">
      <w:pPr>
        <w:pStyle w:val="Subtitle"/>
        <w:pBdr>
          <w:top w:val="single" w:sz="4" w:space="1" w:color="auto"/>
          <w:bottom w:val="single" w:sz="4" w:space="1" w:color="auto"/>
        </w:pBdr>
        <w:ind w:left="720"/>
      </w:pPr>
    </w:p>
    <w:p w14:paraId="5E802F3A" w14:textId="77777777" w:rsidR="00C07051" w:rsidRPr="00C539C2" w:rsidRDefault="00C07051" w:rsidP="00C07051">
      <w:pPr>
        <w:pStyle w:val="Subtitle"/>
        <w:pBdr>
          <w:top w:val="single" w:sz="4" w:space="1" w:color="auto"/>
          <w:bottom w:val="single" w:sz="4" w:space="1" w:color="auto"/>
        </w:pBdr>
        <w:ind w:left="720"/>
        <w:rPr>
          <w:sz w:val="22"/>
          <w:szCs w:val="22"/>
        </w:rPr>
      </w:pPr>
      <w:r w:rsidRPr="00C539C2">
        <w:rPr>
          <w:sz w:val="22"/>
          <w:szCs w:val="22"/>
        </w:rPr>
        <w:t>ASSURANCES AND CERTIFICATIONS FOR FEDERAL PROGRAM FUNDS</w:t>
      </w:r>
    </w:p>
    <w:p w14:paraId="76A0ADF1" w14:textId="77777777" w:rsidR="00C07051" w:rsidRDefault="00C07051" w:rsidP="00C07051">
      <w:pPr>
        <w:pStyle w:val="Subtitle"/>
        <w:pBdr>
          <w:top w:val="single" w:sz="4" w:space="1" w:color="auto"/>
          <w:bottom w:val="single" w:sz="4" w:space="1" w:color="auto"/>
        </w:pBdr>
        <w:ind w:left="720"/>
      </w:pPr>
    </w:p>
    <w:p w14:paraId="0D3DE9A5" w14:textId="77777777" w:rsidR="00C07051" w:rsidRDefault="00C07051" w:rsidP="00C07051"/>
    <w:p w14:paraId="1B39126B" w14:textId="77777777" w:rsidR="00C07051" w:rsidRDefault="00C07051" w:rsidP="00C07051">
      <w:r>
        <w:t xml:space="preserve">The following assurances and certifications are a component of your application.  </w:t>
      </w:r>
      <w:r w:rsidRPr="00D86829">
        <w:rPr>
          <w:b/>
          <w:i/>
        </w:rPr>
        <w:t xml:space="preserve">By signing the certification on the application cover page you are ensuring accountability and compliance with applicable State and federal laws, regulations, and grants management requirements.  </w:t>
      </w:r>
    </w:p>
    <w:p w14:paraId="7784648A" w14:textId="77777777" w:rsidR="00C07051" w:rsidRDefault="00C07051" w:rsidP="00C07051"/>
    <w:p w14:paraId="2D1201E3" w14:textId="77777777" w:rsidR="00C07051" w:rsidRDefault="00C07051" w:rsidP="00C07051">
      <w:r>
        <w:rPr>
          <w:u w:val="single"/>
        </w:rPr>
        <w:t>Federal Assurances and Certifications, General</w:t>
      </w:r>
      <w:r>
        <w:t>:</w:t>
      </w:r>
    </w:p>
    <w:p w14:paraId="26DF2FC4" w14:textId="77777777" w:rsidR="00C07051" w:rsidRDefault="00C07051" w:rsidP="00C07051"/>
    <w:p w14:paraId="5B3844EC" w14:textId="77777777" w:rsidR="00C07051" w:rsidRDefault="00C07051" w:rsidP="00E53C74">
      <w:pPr>
        <w:numPr>
          <w:ilvl w:val="0"/>
          <w:numId w:val="50"/>
        </w:numPr>
      </w:pPr>
      <w:r>
        <w:t>Assurances – Non-Construction Programs</w:t>
      </w:r>
    </w:p>
    <w:p w14:paraId="18B8FFF5" w14:textId="77777777" w:rsidR="00C07051" w:rsidRDefault="00C07051" w:rsidP="00E53C74">
      <w:pPr>
        <w:numPr>
          <w:ilvl w:val="0"/>
          <w:numId w:val="51"/>
        </w:numPr>
      </w:pPr>
      <w:r>
        <w:t>Certifications Regarding Lobbying; Debarment, Suspension and Other Responsibility Matters</w:t>
      </w:r>
    </w:p>
    <w:p w14:paraId="0C4014E7" w14:textId="77777777" w:rsidR="00C07051" w:rsidRDefault="00C07051" w:rsidP="00E53C74">
      <w:pPr>
        <w:numPr>
          <w:ilvl w:val="0"/>
          <w:numId w:val="52"/>
        </w:numPr>
      </w:pPr>
      <w:r>
        <w:t>Certification Regarding Debarment, Suspension, Ineligibility and Voluntary Exclusion – Lower Tier Covered Transactions</w:t>
      </w:r>
    </w:p>
    <w:p w14:paraId="116E8C8E" w14:textId="77777777" w:rsidR="00C07051" w:rsidRDefault="00C07051" w:rsidP="00C07051"/>
    <w:p w14:paraId="5912E49F" w14:textId="77777777" w:rsidR="00C07051" w:rsidRDefault="00C07051" w:rsidP="00C07051">
      <w:r>
        <w:rPr>
          <w:u w:val="single"/>
        </w:rPr>
        <w:t>Federal Assurances and Certifications, ESEA</w:t>
      </w:r>
      <w:r>
        <w:t>:</w:t>
      </w:r>
    </w:p>
    <w:p w14:paraId="44D99B14" w14:textId="77777777" w:rsidR="00C07051" w:rsidRDefault="00C07051" w:rsidP="00C07051"/>
    <w:p w14:paraId="6B1F16A5" w14:textId="77777777" w:rsidR="00C07051" w:rsidRDefault="00C07051" w:rsidP="00C07051">
      <w:r>
        <w:t>The following are required as a condition for receiving any federal funds under the Elementary and Secondary Education Act.(ESEA)</w:t>
      </w:r>
    </w:p>
    <w:p w14:paraId="22B4A39E" w14:textId="77777777" w:rsidR="00C07051" w:rsidRDefault="00C07051" w:rsidP="00C07051"/>
    <w:p w14:paraId="06F598A1" w14:textId="77777777" w:rsidR="00C07051" w:rsidRDefault="00C07051" w:rsidP="00E53C74">
      <w:pPr>
        <w:numPr>
          <w:ilvl w:val="0"/>
          <w:numId w:val="49"/>
        </w:numPr>
      </w:pPr>
      <w:r>
        <w:t>ESEA Assurances</w:t>
      </w:r>
    </w:p>
    <w:p w14:paraId="16ECFCC2" w14:textId="77777777" w:rsidR="00C07051" w:rsidRDefault="00C07051" w:rsidP="00E53C74">
      <w:pPr>
        <w:numPr>
          <w:ilvl w:val="0"/>
          <w:numId w:val="49"/>
        </w:numPr>
      </w:pPr>
      <w:r>
        <w:t>School Prayer Certification</w:t>
      </w:r>
    </w:p>
    <w:p w14:paraId="1CA94EA8" w14:textId="77777777" w:rsidR="00C07051" w:rsidRDefault="00C07051" w:rsidP="00C07051"/>
    <w:p w14:paraId="263B5501" w14:textId="77777777" w:rsidR="00C07051" w:rsidRDefault="00C07051" w:rsidP="00C07051">
      <w:pPr>
        <w:pStyle w:val="Title"/>
        <w:pBdr>
          <w:top w:val="single" w:sz="4" w:space="1" w:color="auto"/>
        </w:pBdr>
        <w:jc w:val="right"/>
        <w:rPr>
          <w:sz w:val="20"/>
        </w:rPr>
      </w:pPr>
      <w:r>
        <w:br w:type="page"/>
      </w:r>
    </w:p>
    <w:p w14:paraId="4D38D643" w14:textId="77777777" w:rsidR="00C07051" w:rsidRDefault="00C07051" w:rsidP="00C07051">
      <w:pPr>
        <w:pStyle w:val="Title"/>
        <w:rPr>
          <w:sz w:val="22"/>
        </w:rPr>
      </w:pPr>
      <w:r>
        <w:rPr>
          <w:sz w:val="22"/>
        </w:rPr>
        <w:lastRenderedPageBreak/>
        <w:t>ASSURANCES - NON-CONSTRUCTION PROGRAMS</w:t>
      </w:r>
    </w:p>
    <w:p w14:paraId="1880AC72" w14:textId="77777777" w:rsidR="00C07051" w:rsidRDefault="00C07051" w:rsidP="00C07051">
      <w:pPr>
        <w:pStyle w:val="Title"/>
        <w:pBdr>
          <w:bottom w:val="single" w:sz="4" w:space="1" w:color="auto"/>
        </w:pBdr>
        <w:jc w:val="right"/>
        <w:rPr>
          <w:sz w:val="22"/>
        </w:rPr>
      </w:pPr>
    </w:p>
    <w:p w14:paraId="1B645EAB" w14:textId="77777777" w:rsidR="00C07051" w:rsidRDefault="00C07051" w:rsidP="00C07051">
      <w:pPr>
        <w:rPr>
          <w:b/>
          <w:sz w:val="22"/>
          <w:lang w:val="fr-FR"/>
        </w:rPr>
      </w:pPr>
    </w:p>
    <w:p w14:paraId="74908402" w14:textId="77777777" w:rsidR="00C07051" w:rsidRDefault="00C07051" w:rsidP="00C07051">
      <w:pPr>
        <w:tabs>
          <w:tab w:val="left" w:pos="-1440"/>
        </w:tabs>
        <w:ind w:left="720" w:hanging="720"/>
        <w:rPr>
          <w:sz w:val="22"/>
        </w:rPr>
      </w:pPr>
      <w:r>
        <w:rPr>
          <w:b/>
          <w:sz w:val="22"/>
        </w:rPr>
        <w:t>Note:</w:t>
      </w:r>
      <w:r>
        <w:rPr>
          <w:b/>
          <w:sz w:val="22"/>
        </w:rPr>
        <w:tab/>
      </w:r>
      <w:r>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67254247" w14:textId="77777777" w:rsidR="00C07051" w:rsidRDefault="00C07051" w:rsidP="00C07051">
      <w:pPr>
        <w:rPr>
          <w:sz w:val="22"/>
        </w:rPr>
      </w:pPr>
    </w:p>
    <w:p w14:paraId="1B6C79E2" w14:textId="77777777" w:rsidR="00C07051" w:rsidRDefault="00C07051" w:rsidP="00C07051">
      <w:pPr>
        <w:rPr>
          <w:sz w:val="22"/>
        </w:rPr>
      </w:pPr>
      <w:r>
        <w:rPr>
          <w:sz w:val="22"/>
        </w:rPr>
        <w:t>As the duly authorized representative of the applicant, and by signing the Application Cover Page, I certify that the applicant:</w:t>
      </w:r>
    </w:p>
    <w:p w14:paraId="2B8C8FA5" w14:textId="77777777" w:rsidR="00C07051" w:rsidRDefault="00C07051" w:rsidP="00C07051">
      <w:pPr>
        <w:rPr>
          <w:sz w:val="22"/>
        </w:rPr>
      </w:pPr>
    </w:p>
    <w:p w14:paraId="4A6F7DCA" w14:textId="77777777" w:rsidR="00C07051" w:rsidRDefault="00C07051" w:rsidP="00E53C74">
      <w:pPr>
        <w:pStyle w:val="BodyTextIndent"/>
        <w:numPr>
          <w:ilvl w:val="0"/>
          <w:numId w:val="53"/>
        </w:numPr>
        <w:spacing w:after="0"/>
        <w:ind w:hanging="720"/>
        <w:rPr>
          <w:sz w:val="22"/>
        </w:rPr>
      </w:pPr>
      <w:r>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323987D9"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41D6506" w14:textId="77777777" w:rsidR="00C07051" w:rsidRDefault="00C07051" w:rsidP="00E53C74">
      <w:pPr>
        <w:numPr>
          <w:ilvl w:val="0"/>
          <w:numId w:val="53"/>
        </w:numPr>
        <w:ind w:hanging="720"/>
        <w:rPr>
          <w:sz w:val="22"/>
        </w:rPr>
      </w:pPr>
      <w:r>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6B9852C" w14:textId="77777777" w:rsidR="00C07051" w:rsidRDefault="00C07051" w:rsidP="00C07051">
      <w:pPr>
        <w:ind w:hanging="720"/>
        <w:rPr>
          <w:sz w:val="22"/>
        </w:rPr>
      </w:pPr>
    </w:p>
    <w:p w14:paraId="2636DBB4" w14:textId="77777777" w:rsidR="00C07051" w:rsidRDefault="00C07051" w:rsidP="00E53C74">
      <w:pPr>
        <w:pStyle w:val="BodyTextIndent"/>
        <w:numPr>
          <w:ilvl w:val="0"/>
          <w:numId w:val="53"/>
        </w:numPr>
        <w:spacing w:after="0"/>
        <w:ind w:hanging="720"/>
        <w:rPr>
          <w:sz w:val="22"/>
        </w:rPr>
      </w:pPr>
      <w:r>
        <w:rPr>
          <w:sz w:val="22"/>
        </w:rPr>
        <w:t>Will establish safeguards to prohibit employees from using their positions for a purpose that constitutes or presents the appearance of personal or organizational conflict of interest, or personal gain.</w:t>
      </w:r>
    </w:p>
    <w:p w14:paraId="21973F64" w14:textId="77777777" w:rsidR="00C07051" w:rsidRDefault="00C07051" w:rsidP="00C07051">
      <w:pPr>
        <w:ind w:hanging="720"/>
        <w:rPr>
          <w:sz w:val="22"/>
        </w:rPr>
      </w:pPr>
    </w:p>
    <w:p w14:paraId="42679F3E" w14:textId="77777777" w:rsidR="00C07051" w:rsidRDefault="00C07051" w:rsidP="00E53C74">
      <w:pPr>
        <w:numPr>
          <w:ilvl w:val="0"/>
          <w:numId w:val="53"/>
        </w:numPr>
        <w:ind w:hanging="720"/>
        <w:rPr>
          <w:sz w:val="22"/>
        </w:rPr>
      </w:pPr>
      <w:r>
        <w:rPr>
          <w:sz w:val="22"/>
        </w:rPr>
        <w:t>Will initiate and complete the work within the applicable time frame after receipt of approval of the awarding agency.</w:t>
      </w:r>
    </w:p>
    <w:p w14:paraId="1C54E50B" w14:textId="77777777" w:rsidR="00C07051" w:rsidRDefault="00C07051" w:rsidP="00C07051">
      <w:pPr>
        <w:ind w:hanging="720"/>
        <w:rPr>
          <w:sz w:val="22"/>
        </w:rPr>
      </w:pPr>
    </w:p>
    <w:p w14:paraId="7FE39076" w14:textId="77777777" w:rsidR="00C07051" w:rsidRDefault="00C07051" w:rsidP="00E53C74">
      <w:pPr>
        <w:numPr>
          <w:ilvl w:val="0"/>
          <w:numId w:val="53"/>
        </w:numPr>
        <w:ind w:hanging="720"/>
        <w:rPr>
          <w:sz w:val="22"/>
        </w:rPr>
      </w:pPr>
      <w:r>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82A0B48" w14:textId="77777777" w:rsidR="00C07051" w:rsidRDefault="00C07051" w:rsidP="00C07051">
      <w:pPr>
        <w:ind w:hanging="720"/>
        <w:rPr>
          <w:sz w:val="22"/>
        </w:rPr>
      </w:pPr>
    </w:p>
    <w:p w14:paraId="5FFFB247" w14:textId="77777777" w:rsidR="00C07051" w:rsidRDefault="00C07051" w:rsidP="00E53C74">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Pr>
          <w:sz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sz w:val="22"/>
        </w:rPr>
        <w:t></w:t>
      </w:r>
      <w:r>
        <w:rPr>
          <w:sz w:val="22"/>
        </w:rPr>
        <w:t>§§ 523 and 527 of the Public Health Service Act of 1912 (42 U.S.C. §§</w:t>
      </w:r>
      <w:r>
        <w:rPr>
          <w:sz w:val="22"/>
        </w:rPr>
        <w:t></w:t>
      </w:r>
      <w:r>
        <w:rPr>
          <w:sz w:val="22"/>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Pr>
          <w:sz w:val="22"/>
        </w:rPr>
        <w:t>i</w:t>
      </w:r>
      <w:proofErr w:type="spellEnd"/>
      <w:r>
        <w:rPr>
          <w:sz w:val="22"/>
        </w:rPr>
        <w:t>) any other nondiscrimination provisions in the specific statute(s) under which application for Federal assistance is being made; and (j) the requirements of any other nondiscrimination statute(s) which may apply to the application.</w:t>
      </w:r>
    </w:p>
    <w:p w14:paraId="6F6747EC" w14:textId="77777777" w:rsidR="00C07051" w:rsidRDefault="00C07051" w:rsidP="00C07051">
      <w:pPr>
        <w:ind w:hanging="720"/>
        <w:rPr>
          <w:sz w:val="22"/>
        </w:rPr>
      </w:pPr>
    </w:p>
    <w:p w14:paraId="683F2BC8" w14:textId="77777777" w:rsidR="00C07051" w:rsidRDefault="00C07051" w:rsidP="00E53C74">
      <w:pPr>
        <w:pStyle w:val="BodyTextIndent"/>
        <w:numPr>
          <w:ilvl w:val="0"/>
          <w:numId w:val="53"/>
        </w:numPr>
        <w:spacing w:after="0"/>
        <w:ind w:hanging="720"/>
        <w:rPr>
          <w:sz w:val="22"/>
        </w:rPr>
      </w:pPr>
      <w:r>
        <w:rPr>
          <w:sz w:val="22"/>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5A7F8C05"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A2B7906" w14:textId="77777777" w:rsidR="00C07051" w:rsidRDefault="00C07051" w:rsidP="00E53C74">
      <w:pPr>
        <w:numPr>
          <w:ilvl w:val="0"/>
          <w:numId w:val="53"/>
        </w:numPr>
        <w:ind w:hanging="720"/>
        <w:rPr>
          <w:sz w:val="22"/>
        </w:rPr>
      </w:pPr>
      <w:r>
        <w:rPr>
          <w:sz w:val="22"/>
        </w:rPr>
        <w:t>Will comply, as applicable, with the provisions of the Hatch Act (5 U.S.C. §§1501-1508 and 7324-7328), which limit the political activities of employees whose principal employment activities are funded in whole or in part with Federal funds.</w:t>
      </w:r>
    </w:p>
    <w:p w14:paraId="20CED9E3" w14:textId="77777777" w:rsidR="00C07051" w:rsidRDefault="00C07051" w:rsidP="00C07051">
      <w:pPr>
        <w:ind w:hanging="720"/>
        <w:rPr>
          <w:sz w:val="22"/>
        </w:rPr>
      </w:pPr>
    </w:p>
    <w:p w14:paraId="3A8992DC" w14:textId="77777777" w:rsidR="00C07051" w:rsidRDefault="00C07051" w:rsidP="00E53C74">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Pr>
          <w:sz w:val="22"/>
        </w:rPr>
        <w:t>subagreements</w:t>
      </w:r>
      <w:proofErr w:type="spellEnd"/>
      <w:r>
        <w:rPr>
          <w:sz w:val="22"/>
        </w:rPr>
        <w:t>.</w:t>
      </w:r>
    </w:p>
    <w:p w14:paraId="4AD3E101"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3D6BD076" w14:textId="77777777" w:rsidR="00C07051" w:rsidRDefault="00C07051" w:rsidP="00E53C74">
      <w:pPr>
        <w:numPr>
          <w:ilvl w:val="0"/>
          <w:numId w:val="53"/>
        </w:numPr>
        <w:ind w:hanging="720"/>
        <w:rPr>
          <w:sz w:val="22"/>
        </w:rPr>
      </w:pPr>
      <w:r>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6C290453" w14:textId="77777777" w:rsidR="00C07051" w:rsidRDefault="00C07051" w:rsidP="00C07051">
      <w:pPr>
        <w:ind w:hanging="720"/>
        <w:rPr>
          <w:sz w:val="22"/>
        </w:rPr>
      </w:pPr>
    </w:p>
    <w:p w14:paraId="7C97CC99" w14:textId="77777777" w:rsidR="00C07051" w:rsidRDefault="00C07051" w:rsidP="00E53C74">
      <w:pPr>
        <w:numPr>
          <w:ilvl w:val="0"/>
          <w:numId w:val="53"/>
        </w:numPr>
        <w:ind w:hanging="720"/>
        <w:rPr>
          <w:sz w:val="22"/>
        </w:rPr>
      </w:pPr>
      <w:r>
        <w:rPr>
          <w:sz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Pr>
          <w:sz w:val="22"/>
        </w:rPr>
        <w:t>Clear</w:t>
      </w:r>
      <w:proofErr w:type="spellEnd"/>
      <w:r>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669111E0" w14:textId="77777777" w:rsidR="00C07051" w:rsidRDefault="00C07051" w:rsidP="00C07051">
      <w:pPr>
        <w:ind w:hanging="720"/>
        <w:rPr>
          <w:sz w:val="22"/>
        </w:rPr>
      </w:pPr>
    </w:p>
    <w:p w14:paraId="6667A7CC" w14:textId="77777777" w:rsidR="00C07051" w:rsidRDefault="00C07051" w:rsidP="00E53C74">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the Wild and Scenic Rivers Act of 1968  (16 U.S.C. §§1721 et seq.) related to protecting components or potential components of the national wild and scenic rivers system.</w:t>
      </w:r>
    </w:p>
    <w:p w14:paraId="319D2CC1"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75CAB450" w14:textId="77777777" w:rsidR="00C07051" w:rsidRDefault="00C07051" w:rsidP="00E53C74">
      <w:pPr>
        <w:numPr>
          <w:ilvl w:val="0"/>
          <w:numId w:val="53"/>
        </w:numPr>
        <w:ind w:hanging="720"/>
        <w:rPr>
          <w:sz w:val="22"/>
        </w:rPr>
      </w:pPr>
      <w:r>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7C7456D9" w14:textId="77777777" w:rsidR="00C07051" w:rsidRDefault="00C07051" w:rsidP="00C07051">
      <w:pPr>
        <w:ind w:hanging="720"/>
        <w:rPr>
          <w:sz w:val="22"/>
        </w:rPr>
      </w:pPr>
    </w:p>
    <w:p w14:paraId="1634B15B" w14:textId="77777777" w:rsidR="00C07051" w:rsidRDefault="00C07051" w:rsidP="00E53C74">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comply with P.L. 93-348 regarding the protection of human subjects involved in research, development, and related activities supported by this award of assistance. </w:t>
      </w:r>
    </w:p>
    <w:p w14:paraId="7E84A089"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10F959D" w14:textId="77777777" w:rsidR="00C07051" w:rsidRDefault="00C07051" w:rsidP="00E53C74">
      <w:pPr>
        <w:numPr>
          <w:ilvl w:val="0"/>
          <w:numId w:val="53"/>
        </w:numPr>
        <w:ind w:hanging="720"/>
        <w:rPr>
          <w:sz w:val="22"/>
        </w:rPr>
      </w:pPr>
      <w:r>
        <w:rPr>
          <w:sz w:val="22"/>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0DEB8CF8" w14:textId="77777777" w:rsidR="00C07051" w:rsidRDefault="00C07051" w:rsidP="00C07051">
      <w:pPr>
        <w:ind w:hanging="720"/>
        <w:jc w:val="right"/>
        <w:rPr>
          <w:sz w:val="22"/>
        </w:rPr>
      </w:pPr>
    </w:p>
    <w:p w14:paraId="208BACE9" w14:textId="77777777" w:rsidR="00C07051" w:rsidRDefault="00C07051" w:rsidP="00E53C74">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the Lead-Based Paint Poisoning Prevention Act (42 U.S.C. §§4801 et seq.), which prohibits the use of lead-based paint in construction or rehabilitation of residence structures.</w:t>
      </w:r>
    </w:p>
    <w:p w14:paraId="29751D92"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0CFC22FD" w14:textId="77777777" w:rsidR="00C07051" w:rsidRDefault="00C07051" w:rsidP="00E53C74">
      <w:pPr>
        <w:numPr>
          <w:ilvl w:val="0"/>
          <w:numId w:val="53"/>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cause to be performed the required financial and compliance audits in accordance with the Single Audit Act Amendments of 1996 and 2 CFR Part 200, Audits of States, Local Governments, and Non-Profit Organizations.</w:t>
      </w:r>
    </w:p>
    <w:p w14:paraId="3FD6F92F"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35225F89" w14:textId="77777777" w:rsidR="00C07051" w:rsidRDefault="00C07051" w:rsidP="00E53C74">
      <w:pPr>
        <w:numPr>
          <w:ilvl w:val="0"/>
          <w:numId w:val="53"/>
        </w:numPr>
        <w:ind w:right="180" w:hanging="720"/>
        <w:rPr>
          <w:sz w:val="22"/>
        </w:rPr>
      </w:pPr>
      <w:r>
        <w:rPr>
          <w:sz w:val="22"/>
        </w:rPr>
        <w:t>Will comply with all applicable requirements of all other Federal laws, executive orders, regulations and policies governing this program.</w:t>
      </w:r>
    </w:p>
    <w:p w14:paraId="02B7CDFC" w14:textId="77777777" w:rsidR="00C07051" w:rsidRDefault="00C07051" w:rsidP="00C07051">
      <w:pPr>
        <w:jc w:val="right"/>
        <w:rPr>
          <w:sz w:val="22"/>
        </w:rPr>
      </w:pPr>
    </w:p>
    <w:p w14:paraId="6065ED66" w14:textId="77777777" w:rsidR="00C07051" w:rsidRDefault="00C07051" w:rsidP="00C07051">
      <w:pPr>
        <w:rPr>
          <w:b/>
          <w:sz w:val="22"/>
        </w:rPr>
      </w:pPr>
      <w:r>
        <w:rPr>
          <w:b/>
          <w:sz w:val="22"/>
        </w:rPr>
        <w:t>Standard Form 424B (Rev. 7-97), Prescribed by 2 CFR Part 200, Authorized for Local Reproduction, as amended by New York State Education Department</w:t>
      </w:r>
    </w:p>
    <w:p w14:paraId="41514C61" w14:textId="77777777" w:rsidR="00C07051" w:rsidRDefault="00C07051" w:rsidP="00C07051">
      <w:pPr>
        <w:jc w:val="right"/>
        <w:rPr>
          <w:b/>
          <w:sz w:val="22"/>
        </w:rPr>
      </w:pPr>
    </w:p>
    <w:p w14:paraId="66EC0C6A" w14:textId="77777777" w:rsidR="00C07051" w:rsidRDefault="00C07051" w:rsidP="00C07051">
      <w:pPr>
        <w:pBdr>
          <w:top w:val="single" w:sz="4" w:space="1" w:color="auto"/>
        </w:pBdr>
        <w:jc w:val="center"/>
        <w:rPr>
          <w:b/>
          <w:sz w:val="22"/>
        </w:rPr>
      </w:pPr>
      <w:r>
        <w:rPr>
          <w:b/>
          <w:sz w:val="22"/>
        </w:rPr>
        <w:br w:type="page"/>
      </w:r>
    </w:p>
    <w:p w14:paraId="08A51CEC" w14:textId="77777777" w:rsidR="00C07051" w:rsidRDefault="00C07051" w:rsidP="00C07051">
      <w:pPr>
        <w:pBdr>
          <w:top w:val="single" w:sz="4" w:space="1" w:color="auto"/>
        </w:pBdr>
        <w:jc w:val="center"/>
        <w:rPr>
          <w:b/>
          <w:sz w:val="22"/>
        </w:rPr>
      </w:pPr>
      <w:r>
        <w:rPr>
          <w:b/>
          <w:sz w:val="22"/>
        </w:rPr>
        <w:lastRenderedPageBreak/>
        <w:t>CERTIFICATIONS REGARDING LOBBYING; DEBARMENT, SUSPENSION AND OTHER</w:t>
      </w:r>
    </w:p>
    <w:p w14:paraId="4153381E" w14:textId="77777777" w:rsidR="00C07051" w:rsidRPr="00EB12C7" w:rsidRDefault="00C07051" w:rsidP="00EB12C7">
      <w:pPr>
        <w:pStyle w:val="Heading3"/>
        <w:pBdr>
          <w:bottom w:val="single" w:sz="4" w:space="1" w:color="auto"/>
        </w:pBdr>
        <w:jc w:val="center"/>
        <w:rPr>
          <w:color w:val="auto"/>
        </w:rPr>
      </w:pPr>
      <w:r w:rsidRPr="00EB12C7">
        <w:rPr>
          <w:b/>
          <w:bCs/>
          <w:color w:val="auto"/>
          <w:sz w:val="22"/>
        </w:rPr>
        <w:t>RESPONSIBILITY MATTERS</w:t>
      </w:r>
    </w:p>
    <w:p w14:paraId="309C9B16" w14:textId="77777777" w:rsidR="00C07051" w:rsidRDefault="00C07051" w:rsidP="00C07051">
      <w:pPr>
        <w:jc w:val="center"/>
        <w:rPr>
          <w:sz w:val="22"/>
        </w:rPr>
      </w:pPr>
    </w:p>
    <w:p w14:paraId="02F659B6" w14:textId="77777777" w:rsidR="00C07051" w:rsidRDefault="00C07051" w:rsidP="00C07051">
      <w:pPr>
        <w:autoSpaceDE w:val="0"/>
        <w:autoSpaceDN w:val="0"/>
        <w:adjustRightInd w:val="0"/>
        <w:rPr>
          <w:sz w:val="22"/>
        </w:rPr>
      </w:pPr>
      <w:r>
        <w:rPr>
          <w:sz w:val="22"/>
        </w:rPr>
        <w:t>These certifications shall be treated as a material representation of fact upon which reliance will be placed when the Department of Education determines to award the covered transaction, grant, or cooperative agreement.</w:t>
      </w:r>
    </w:p>
    <w:p w14:paraId="3FDC4FDE" w14:textId="77777777" w:rsidR="00C07051" w:rsidRDefault="00C07051" w:rsidP="00C07051">
      <w:pPr>
        <w:jc w:val="both"/>
        <w:rPr>
          <w:sz w:val="22"/>
        </w:rPr>
      </w:pPr>
    </w:p>
    <w:p w14:paraId="01F0CCB3" w14:textId="77777777" w:rsidR="00C07051" w:rsidRDefault="00C07051" w:rsidP="00C07051">
      <w:pPr>
        <w:rPr>
          <w:b/>
          <w:sz w:val="22"/>
        </w:rPr>
      </w:pPr>
      <w:r>
        <w:rPr>
          <w:b/>
          <w:sz w:val="22"/>
        </w:rPr>
        <w:t>1.  LOBBYING</w:t>
      </w:r>
    </w:p>
    <w:p w14:paraId="0DE9995D" w14:textId="77777777" w:rsidR="00C07051" w:rsidRDefault="00C07051" w:rsidP="00C07051">
      <w:pPr>
        <w:rPr>
          <w:sz w:val="22"/>
        </w:rPr>
      </w:pPr>
    </w:p>
    <w:p w14:paraId="55AD5050" w14:textId="77777777" w:rsidR="00C07051" w:rsidRDefault="00C07051" w:rsidP="00C07051">
      <w:pPr>
        <w:jc w:val="both"/>
        <w:rPr>
          <w:sz w:val="22"/>
        </w:rPr>
      </w:pPr>
      <w:r>
        <w:rPr>
          <w:sz w:val="22"/>
        </w:rPr>
        <w:t>As required by Section 1352, Title 31 of the U.S. Code, and implemented at 2 CFR Part 200, for persons entering into a grant or cooperative agreement over $100,000, as defined at 34 CFR Sections 82.105 and 82.110, the applicant certifies that:</w:t>
      </w:r>
    </w:p>
    <w:p w14:paraId="74EF0180" w14:textId="77777777" w:rsidR="00C07051" w:rsidRDefault="00C07051" w:rsidP="00C07051">
      <w:pPr>
        <w:jc w:val="both"/>
        <w:rPr>
          <w:sz w:val="22"/>
        </w:rPr>
      </w:pPr>
    </w:p>
    <w:p w14:paraId="10196FAF" w14:textId="77777777" w:rsidR="00C07051" w:rsidRDefault="00C07051" w:rsidP="00E53C74">
      <w:pPr>
        <w:numPr>
          <w:ilvl w:val="0"/>
          <w:numId w:val="54"/>
        </w:numPr>
        <w:tabs>
          <w:tab w:val="left" w:pos="720"/>
        </w:tabs>
        <w:ind w:left="720"/>
        <w:rPr>
          <w:sz w:val="22"/>
        </w:rPr>
      </w:pPr>
      <w:r>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ADE3A82" w14:textId="77777777" w:rsidR="00C07051" w:rsidRDefault="00C07051" w:rsidP="00E53C74">
      <w:pPr>
        <w:numPr>
          <w:ilvl w:val="0"/>
          <w:numId w:val="54"/>
        </w:numPr>
        <w:ind w:left="720"/>
        <w:rPr>
          <w:sz w:val="22"/>
        </w:rPr>
      </w:pPr>
      <w:r>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A774DF6" w14:textId="77777777" w:rsidR="00C07051" w:rsidRDefault="00C07051" w:rsidP="00E53C74">
      <w:pPr>
        <w:numPr>
          <w:ilvl w:val="0"/>
          <w:numId w:val="54"/>
        </w:numPr>
        <w:ind w:left="720"/>
        <w:rPr>
          <w:sz w:val="22"/>
        </w:rPr>
      </w:pPr>
      <w:r>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DF6D42C" w14:textId="77777777" w:rsidR="00C07051" w:rsidRDefault="00C07051" w:rsidP="00C07051">
      <w:pPr>
        <w:jc w:val="both"/>
        <w:rPr>
          <w:sz w:val="22"/>
        </w:rPr>
      </w:pPr>
    </w:p>
    <w:p w14:paraId="113674ED" w14:textId="77777777" w:rsidR="00C07051" w:rsidRDefault="00C07051" w:rsidP="00C07051">
      <w:pPr>
        <w:jc w:val="both"/>
        <w:rPr>
          <w:sz w:val="22"/>
        </w:rPr>
      </w:pPr>
    </w:p>
    <w:p w14:paraId="713072E0" w14:textId="77777777" w:rsidR="00C07051" w:rsidRDefault="00C07051" w:rsidP="00C07051">
      <w:pPr>
        <w:rPr>
          <w:b/>
          <w:sz w:val="22"/>
        </w:rPr>
      </w:pPr>
      <w:r>
        <w:rPr>
          <w:b/>
          <w:sz w:val="22"/>
        </w:rPr>
        <w:t>2.  DEBARMENT, SUSPENSION, AND OTHER RESPONSIBILITY MATTERS</w:t>
      </w:r>
    </w:p>
    <w:p w14:paraId="6AB3DFDA" w14:textId="77777777" w:rsidR="00C07051" w:rsidRDefault="00C07051" w:rsidP="00C07051">
      <w:pPr>
        <w:rPr>
          <w:sz w:val="22"/>
        </w:rPr>
      </w:pPr>
    </w:p>
    <w:p w14:paraId="119F9E5E" w14:textId="77777777" w:rsidR="00C07051" w:rsidRDefault="00C07051" w:rsidP="00C07051">
      <w:pPr>
        <w:rPr>
          <w:sz w:val="22"/>
        </w:rPr>
      </w:pPr>
      <w:r>
        <w:rPr>
          <w:sz w:val="22"/>
        </w:rPr>
        <w:t>This certification is required by OMB Guidelines to Agencies on Governmentwide Debarment and Suspension (</w:t>
      </w:r>
      <w:proofErr w:type="spellStart"/>
      <w:r>
        <w:rPr>
          <w:sz w:val="22"/>
        </w:rPr>
        <w:t>Nonprocurement</w:t>
      </w:r>
      <w:proofErr w:type="spellEnd"/>
      <w:r>
        <w:rPr>
          <w:sz w:val="22"/>
        </w:rPr>
        <w:t xml:space="preserve">), 2 CFR Part 180 </w:t>
      </w:r>
    </w:p>
    <w:p w14:paraId="338B2C67" w14:textId="77777777" w:rsidR="00C07051" w:rsidRDefault="00C07051" w:rsidP="00C07051">
      <w:pPr>
        <w:rPr>
          <w:sz w:val="22"/>
        </w:rPr>
      </w:pPr>
    </w:p>
    <w:p w14:paraId="7D33445B" w14:textId="77777777" w:rsidR="00C07051" w:rsidRPr="00365696" w:rsidRDefault="00C07051" w:rsidP="00C07051">
      <w:pPr>
        <w:rPr>
          <w:b/>
          <w:sz w:val="22"/>
        </w:rPr>
      </w:pPr>
      <w:r w:rsidRPr="00365696">
        <w:rPr>
          <w:b/>
          <w:sz w:val="22"/>
        </w:rPr>
        <w:t>A.  The applicant certifies that it and its principals:</w:t>
      </w:r>
    </w:p>
    <w:p w14:paraId="32D24834" w14:textId="77777777" w:rsidR="00C07051" w:rsidRDefault="00C07051" w:rsidP="00C07051">
      <w:pPr>
        <w:rPr>
          <w:sz w:val="22"/>
        </w:rPr>
      </w:pPr>
    </w:p>
    <w:p w14:paraId="4828B128" w14:textId="77777777" w:rsidR="00C07051" w:rsidRDefault="00C07051" w:rsidP="00E53C74">
      <w:pPr>
        <w:numPr>
          <w:ilvl w:val="0"/>
          <w:numId w:val="55"/>
        </w:numPr>
        <w:ind w:left="720"/>
        <w:rPr>
          <w:sz w:val="22"/>
        </w:rPr>
      </w:pPr>
      <w:r>
        <w:rPr>
          <w:sz w:val="22"/>
        </w:rPr>
        <w:t xml:space="preserve">Are not presently debarred, suspended, proposed for debarment, declared ineligible, or voluntarily excluded from covered transactions by any Federal department or agency; </w:t>
      </w:r>
    </w:p>
    <w:p w14:paraId="5C212332" w14:textId="77777777" w:rsidR="00C07051" w:rsidRDefault="00C07051" w:rsidP="00E53C74">
      <w:pPr>
        <w:numPr>
          <w:ilvl w:val="0"/>
          <w:numId w:val="55"/>
        </w:numPr>
        <w:ind w:left="720"/>
        <w:rPr>
          <w:sz w:val="22"/>
        </w:rPr>
      </w:pPr>
      <w:r w:rsidRPr="00365696">
        <w:rPr>
          <w:sz w:val="22"/>
        </w:rPr>
        <w:t xml:space="preserve">Have not within a three-year period preceding this application been convicted of </w:t>
      </w:r>
      <w:r>
        <w:rPr>
          <w:sz w:val="22"/>
        </w:rPr>
        <w:t xml:space="preserve">any offenses listed in 2 CFR §180.800(a) </w:t>
      </w:r>
      <w:r w:rsidRPr="00365696">
        <w:rPr>
          <w:sz w:val="22"/>
        </w:rPr>
        <w:t xml:space="preserve">or had a civil judgment rendered against them for </w:t>
      </w:r>
      <w:r>
        <w:rPr>
          <w:sz w:val="22"/>
        </w:rPr>
        <w:t xml:space="preserve">one of those </w:t>
      </w:r>
      <w:r w:rsidR="002C3927">
        <w:rPr>
          <w:sz w:val="22"/>
        </w:rPr>
        <w:t>offenses within</w:t>
      </w:r>
      <w:r>
        <w:rPr>
          <w:sz w:val="22"/>
        </w:rPr>
        <w:t xml:space="preserve"> that time period; </w:t>
      </w:r>
      <w:r w:rsidR="002C3927">
        <w:rPr>
          <w:sz w:val="22"/>
        </w:rPr>
        <w:t>and;</w:t>
      </w:r>
    </w:p>
    <w:p w14:paraId="7E5022EE" w14:textId="77777777" w:rsidR="00C07051" w:rsidRDefault="00C07051" w:rsidP="00E53C74">
      <w:pPr>
        <w:numPr>
          <w:ilvl w:val="0"/>
          <w:numId w:val="55"/>
        </w:numPr>
        <w:ind w:left="720"/>
        <w:rPr>
          <w:sz w:val="22"/>
        </w:rPr>
      </w:pPr>
      <w:r w:rsidRPr="00365696">
        <w:rPr>
          <w:sz w:val="22"/>
        </w:rPr>
        <w:t xml:space="preserve">Are not presently indicted for or otherwise criminally or civilly charged by a governmental entity (Federal, State, or local) with commission of any of the offenses </w:t>
      </w:r>
      <w:r>
        <w:rPr>
          <w:sz w:val="22"/>
        </w:rPr>
        <w:t>listed in 2 CFR §180.800(a)</w:t>
      </w:r>
      <w:r w:rsidRPr="00365696">
        <w:rPr>
          <w:sz w:val="22"/>
        </w:rPr>
        <w:t xml:space="preserve">; and </w:t>
      </w:r>
    </w:p>
    <w:p w14:paraId="635908A2" w14:textId="77777777" w:rsidR="00C07051" w:rsidRDefault="00C07051" w:rsidP="00E53C74">
      <w:pPr>
        <w:pStyle w:val="BodyText"/>
        <w:numPr>
          <w:ilvl w:val="0"/>
          <w:numId w:val="55"/>
        </w:numPr>
        <w:spacing w:after="0"/>
        <w:ind w:left="720"/>
        <w:rPr>
          <w:b/>
          <w:bCs/>
          <w:sz w:val="22"/>
        </w:rPr>
      </w:pPr>
      <w:r>
        <w:rPr>
          <w:bCs/>
          <w:sz w:val="22"/>
        </w:rPr>
        <w:t xml:space="preserve">Have not within a three-year period preceding this application had one or more public transaction (Federal, State, or local) terminated for cause or default; and </w:t>
      </w:r>
    </w:p>
    <w:p w14:paraId="69AD1893" w14:textId="77777777" w:rsidR="00C07051" w:rsidRDefault="00C07051" w:rsidP="00C07051">
      <w:pPr>
        <w:pStyle w:val="BodyText"/>
        <w:rPr>
          <w:sz w:val="22"/>
        </w:rPr>
      </w:pPr>
    </w:p>
    <w:p w14:paraId="3094A48F" w14:textId="77777777" w:rsidR="00C07051" w:rsidRDefault="00C07051" w:rsidP="00C07051">
      <w:pPr>
        <w:pStyle w:val="BodyText"/>
        <w:rPr>
          <w:sz w:val="22"/>
        </w:rPr>
      </w:pPr>
      <w:r w:rsidRPr="00B72AE1">
        <w:rPr>
          <w:b/>
          <w:bCs/>
          <w:sz w:val="22"/>
        </w:rPr>
        <w:t>B.  Where the applicant is unable to certify to any of the statements in this certification, he or she shall attach an explanation to this application</w:t>
      </w:r>
      <w:r>
        <w:rPr>
          <w:sz w:val="22"/>
        </w:rPr>
        <w:t>.</w:t>
      </w:r>
    </w:p>
    <w:p w14:paraId="5179BDAB" w14:textId="77777777" w:rsidR="00C07051" w:rsidRPr="00693444" w:rsidRDefault="00C07051" w:rsidP="00C07051">
      <w:pPr>
        <w:pStyle w:val="BodyText"/>
        <w:rPr>
          <w:b/>
          <w:sz w:val="22"/>
        </w:rPr>
      </w:pPr>
    </w:p>
    <w:p w14:paraId="466E1A0B" w14:textId="77777777" w:rsidR="00C07051" w:rsidRPr="00693444" w:rsidRDefault="00C07051" w:rsidP="00C07051">
      <w:pPr>
        <w:pStyle w:val="BodyText"/>
        <w:rPr>
          <w:b/>
          <w:sz w:val="22"/>
        </w:rPr>
      </w:pPr>
    </w:p>
    <w:p w14:paraId="08E9F86F" w14:textId="77777777" w:rsidR="00C07051" w:rsidRPr="00693444" w:rsidRDefault="00C07051" w:rsidP="00C07051">
      <w:pPr>
        <w:pStyle w:val="BodyText"/>
        <w:rPr>
          <w:b/>
          <w:sz w:val="22"/>
        </w:rPr>
      </w:pPr>
    </w:p>
    <w:p w14:paraId="62E9F892" w14:textId="77777777" w:rsidR="0044029F" w:rsidRDefault="0044029F" w:rsidP="00C07051">
      <w:pPr>
        <w:pStyle w:val="BodyText"/>
        <w:ind w:left="270" w:hanging="270"/>
        <w:rPr>
          <w:sz w:val="22"/>
        </w:rPr>
      </w:pPr>
    </w:p>
    <w:p w14:paraId="12EC6509" w14:textId="15010358" w:rsidR="00C07051" w:rsidRDefault="00C07051" w:rsidP="00C07051">
      <w:pPr>
        <w:pStyle w:val="BodyText"/>
        <w:ind w:left="270" w:hanging="270"/>
        <w:rPr>
          <w:sz w:val="22"/>
        </w:rPr>
      </w:pPr>
      <w:r>
        <w:rPr>
          <w:sz w:val="22"/>
        </w:rPr>
        <w:lastRenderedPageBreak/>
        <w:t xml:space="preserve">3.  </w:t>
      </w:r>
      <w:r w:rsidRPr="00B72AE1">
        <w:rPr>
          <w:b/>
          <w:bCs/>
          <w:sz w:val="22"/>
        </w:rPr>
        <w:t>DEBARMENT, SUSPENSION, INELIGIBILITY AND VOLUNTARY EXCLUSION – LOWER TIERED COVERED TRANSACTIONS</w:t>
      </w:r>
    </w:p>
    <w:p w14:paraId="11ECD247" w14:textId="77777777" w:rsidR="00C07051" w:rsidRDefault="00C07051" w:rsidP="00C07051">
      <w:pPr>
        <w:pStyle w:val="BodyText"/>
        <w:ind w:left="270" w:hanging="270"/>
        <w:rPr>
          <w:sz w:val="22"/>
        </w:rPr>
      </w:pPr>
    </w:p>
    <w:p w14:paraId="454BB6A0" w14:textId="77777777" w:rsidR="00C07051" w:rsidRDefault="00C07051" w:rsidP="00C07051">
      <w:pPr>
        <w:pStyle w:val="BodyText"/>
        <w:rPr>
          <w:b/>
          <w:sz w:val="22"/>
        </w:rPr>
      </w:pPr>
      <w:r w:rsidRPr="00562998">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04A9E0E2" w14:textId="77777777" w:rsidR="00C07051" w:rsidRPr="00562998" w:rsidRDefault="00C07051" w:rsidP="00C07051">
      <w:pPr>
        <w:pStyle w:val="BodyText"/>
        <w:rPr>
          <w:b/>
          <w:sz w:val="22"/>
        </w:rPr>
      </w:pPr>
    </w:p>
    <w:p w14:paraId="0424FFE5" w14:textId="77777777" w:rsidR="00C07051" w:rsidRPr="00B72AE1" w:rsidRDefault="00C07051" w:rsidP="00E53C74">
      <w:pPr>
        <w:pStyle w:val="BodyText"/>
        <w:numPr>
          <w:ilvl w:val="0"/>
          <w:numId w:val="57"/>
        </w:numPr>
        <w:spacing w:after="0"/>
        <w:rPr>
          <w:b/>
          <w:bCs/>
          <w:sz w:val="22"/>
        </w:rPr>
      </w:pPr>
      <w:r w:rsidRPr="00B72AE1">
        <w:rPr>
          <w:b/>
          <w:bCs/>
          <w:sz w:val="22"/>
        </w:rPr>
        <w:t>The applicant certifies that it and its principals:</w:t>
      </w:r>
    </w:p>
    <w:p w14:paraId="1A7993BD" w14:textId="77777777" w:rsidR="00C07051" w:rsidRDefault="00C07051" w:rsidP="00C07051">
      <w:pPr>
        <w:pStyle w:val="BodyText"/>
        <w:rPr>
          <w:sz w:val="22"/>
        </w:rPr>
      </w:pPr>
    </w:p>
    <w:p w14:paraId="45257F32" w14:textId="77777777" w:rsidR="00C07051" w:rsidRPr="00562998" w:rsidRDefault="00C07051" w:rsidP="00E53C74">
      <w:pPr>
        <w:pStyle w:val="BodyText"/>
        <w:numPr>
          <w:ilvl w:val="0"/>
          <w:numId w:val="58"/>
        </w:numPr>
        <w:spacing w:after="0"/>
        <w:ind w:left="720"/>
        <w:rPr>
          <w:b/>
          <w:sz w:val="22"/>
        </w:rPr>
      </w:pPr>
      <w:r w:rsidRPr="00562998">
        <w:rPr>
          <w:sz w:val="22"/>
        </w:rPr>
        <w:t xml:space="preserve">Upon approval of their application, in accordance with 2 CFR Part 180 Subpart C, they shall not enter into any lower tier </w:t>
      </w:r>
      <w:proofErr w:type="spellStart"/>
      <w:r w:rsidRPr="00562998">
        <w:rPr>
          <w:sz w:val="22"/>
        </w:rPr>
        <w:t>nonprocurement</w:t>
      </w:r>
      <w:proofErr w:type="spellEnd"/>
      <w:r w:rsidRPr="00562998">
        <w:rPr>
          <w:sz w:val="22"/>
        </w:rPr>
        <w:t xml:space="preserve"> covered transaction with a person without verifying that the person is not excluded or disqualified unless authorized by USDOE. </w:t>
      </w:r>
    </w:p>
    <w:p w14:paraId="4A8D6A38" w14:textId="77777777" w:rsidR="00C07051" w:rsidRPr="00562998" w:rsidRDefault="00C07051" w:rsidP="00E53C74">
      <w:pPr>
        <w:pStyle w:val="BodyText"/>
        <w:numPr>
          <w:ilvl w:val="0"/>
          <w:numId w:val="58"/>
        </w:numPr>
        <w:spacing w:after="0"/>
        <w:ind w:left="720"/>
        <w:rPr>
          <w:b/>
          <w:sz w:val="22"/>
        </w:rPr>
      </w:pPr>
      <w:r w:rsidRPr="00562998">
        <w:rPr>
          <w:sz w:val="22"/>
        </w:rPr>
        <w:t xml:space="preserve">Will obtain an assurance from prospective participants in all lower tier covered </w:t>
      </w:r>
      <w:proofErr w:type="spellStart"/>
      <w:r w:rsidRPr="00562998">
        <w:rPr>
          <w:sz w:val="22"/>
        </w:rPr>
        <w:t>nonprocurement</w:t>
      </w:r>
      <w:proofErr w:type="spellEnd"/>
      <w:r w:rsidRPr="00562998">
        <w:rPr>
          <w:sz w:val="22"/>
        </w:rPr>
        <w:t xml:space="preserve"> transactions and in all solicitations for lower tier covered </w:t>
      </w:r>
      <w:proofErr w:type="spellStart"/>
      <w:r w:rsidRPr="00562998">
        <w:rPr>
          <w:sz w:val="22"/>
        </w:rPr>
        <w:t>nonprocurement</w:t>
      </w:r>
      <w:proofErr w:type="spellEnd"/>
      <w:r w:rsidRPr="00562998">
        <w:rPr>
          <w:sz w:val="22"/>
        </w:rPr>
        <w:t xml:space="preserve"> transactions that the participants will comply with the provisions of 2 CFR Part 180 subparts A,B, C and I.  </w:t>
      </w:r>
    </w:p>
    <w:p w14:paraId="2E30C401" w14:textId="77777777" w:rsidR="00C07051" w:rsidRPr="00562998" w:rsidRDefault="00C07051" w:rsidP="00E53C74">
      <w:pPr>
        <w:pStyle w:val="BodyText"/>
        <w:numPr>
          <w:ilvl w:val="0"/>
          <w:numId w:val="58"/>
        </w:numPr>
        <w:spacing w:after="0"/>
        <w:ind w:left="720"/>
        <w:rPr>
          <w:b/>
          <w:sz w:val="22"/>
        </w:rPr>
      </w:pPr>
      <w:r w:rsidRPr="00562998">
        <w:rPr>
          <w:sz w:val="22"/>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1FDC3627" w14:textId="77777777" w:rsidR="00C07051" w:rsidRDefault="00C07051" w:rsidP="00C07051">
      <w:pPr>
        <w:pStyle w:val="BodyText"/>
        <w:rPr>
          <w:sz w:val="22"/>
        </w:rPr>
      </w:pPr>
    </w:p>
    <w:p w14:paraId="5E163D33" w14:textId="77777777" w:rsidR="00C07051" w:rsidRDefault="00C07051" w:rsidP="00C07051">
      <w:pPr>
        <w:pBdr>
          <w:top w:val="single" w:sz="4" w:space="1" w:color="auto"/>
        </w:pBdr>
        <w:autoSpaceDE w:val="0"/>
        <w:autoSpaceDN w:val="0"/>
        <w:adjustRightInd w:val="0"/>
        <w:jc w:val="center"/>
        <w:rPr>
          <w:sz w:val="22"/>
        </w:rPr>
      </w:pPr>
      <w:r>
        <w:rPr>
          <w:sz w:val="22"/>
        </w:rPr>
        <w:br w:type="page"/>
      </w:r>
    </w:p>
    <w:p w14:paraId="1636AEDD" w14:textId="77777777" w:rsidR="00C07051" w:rsidRPr="00562998" w:rsidRDefault="00C07051" w:rsidP="00C07051">
      <w:pPr>
        <w:pBdr>
          <w:top w:val="single" w:sz="4" w:space="1" w:color="auto"/>
        </w:pBdr>
        <w:autoSpaceDE w:val="0"/>
        <w:autoSpaceDN w:val="0"/>
        <w:adjustRightInd w:val="0"/>
        <w:jc w:val="center"/>
        <w:rPr>
          <w:b/>
          <w:caps/>
          <w:sz w:val="22"/>
        </w:rPr>
      </w:pPr>
      <w:r w:rsidRPr="00562998">
        <w:rPr>
          <w:b/>
          <w:caps/>
          <w:sz w:val="22"/>
        </w:rPr>
        <w:lastRenderedPageBreak/>
        <w:t>New York State Department of Education</w:t>
      </w:r>
    </w:p>
    <w:p w14:paraId="4ADF05E3" w14:textId="77777777" w:rsidR="00C07051" w:rsidRDefault="00C07051" w:rsidP="00C07051">
      <w:pPr>
        <w:pStyle w:val="Title"/>
        <w:pBdr>
          <w:bottom w:val="single" w:sz="4" w:space="1" w:color="auto"/>
        </w:pBdr>
        <w:rPr>
          <w:caps/>
          <w:sz w:val="22"/>
        </w:rPr>
      </w:pPr>
      <w:r>
        <w:rPr>
          <w:caps/>
          <w:sz w:val="22"/>
        </w:rPr>
        <w:t>eLEMENTARY AND SECONDARY EDUCATION ACT (ESEA) Assurances</w:t>
      </w:r>
    </w:p>
    <w:p w14:paraId="68F1B8BE" w14:textId="77777777" w:rsidR="00C07051" w:rsidRDefault="00C07051" w:rsidP="00C07051">
      <w:pPr>
        <w:pStyle w:val="Title"/>
        <w:pBdr>
          <w:bottom w:val="single" w:sz="4" w:space="1" w:color="auto"/>
        </w:pBdr>
        <w:rPr>
          <w:sz w:val="22"/>
        </w:rPr>
      </w:pPr>
    </w:p>
    <w:p w14:paraId="1C4944B7" w14:textId="77777777" w:rsidR="00C07051" w:rsidRDefault="00C07051" w:rsidP="00C07051">
      <w:pPr>
        <w:jc w:val="center"/>
        <w:rPr>
          <w:sz w:val="22"/>
        </w:rPr>
      </w:pPr>
    </w:p>
    <w:p w14:paraId="41DDE557" w14:textId="77777777" w:rsidR="00C07051" w:rsidRPr="001A347D" w:rsidRDefault="00C07051" w:rsidP="00C07051">
      <w:pPr>
        <w:pStyle w:val="Title"/>
        <w:pBdr>
          <w:top w:val="single" w:sz="4" w:space="1" w:color="auto"/>
        </w:pBdr>
        <w:rPr>
          <w:sz w:val="22"/>
        </w:rPr>
      </w:pPr>
      <w:r>
        <w:rPr>
          <w:sz w:val="22"/>
        </w:rPr>
        <w:t xml:space="preserve">These assurances are required for programs funded under the Elementary and Secondary Education Act as amended by </w:t>
      </w:r>
      <w:r w:rsidR="00EB12C7">
        <w:rPr>
          <w:sz w:val="22"/>
        </w:rPr>
        <w:t>Every</w:t>
      </w:r>
      <w:r>
        <w:rPr>
          <w:sz w:val="22"/>
        </w:rPr>
        <w:t xml:space="preserve"> Student Succeeds Act of 2015.</w:t>
      </w:r>
    </w:p>
    <w:p w14:paraId="78B411AB" w14:textId="77777777" w:rsidR="00C07051" w:rsidRDefault="00C07051" w:rsidP="00C07051">
      <w:pPr>
        <w:rPr>
          <w:sz w:val="22"/>
        </w:rPr>
      </w:pPr>
    </w:p>
    <w:p w14:paraId="2F16CFDF" w14:textId="77777777" w:rsidR="00C07051" w:rsidRDefault="00C07051" w:rsidP="00C07051">
      <w:pPr>
        <w:rPr>
          <w:sz w:val="22"/>
        </w:rPr>
      </w:pPr>
      <w:r>
        <w:rPr>
          <w:sz w:val="22"/>
        </w:rPr>
        <w:t>As the chief school officer of the applicant, by signing the Application Cover Page, I certify that:</w:t>
      </w:r>
    </w:p>
    <w:p w14:paraId="19317681" w14:textId="77777777" w:rsidR="00C07051" w:rsidRDefault="00C07051" w:rsidP="00C07051">
      <w:pPr>
        <w:rPr>
          <w:sz w:val="22"/>
        </w:rPr>
      </w:pPr>
    </w:p>
    <w:p w14:paraId="199BFA33" w14:textId="77777777" w:rsidR="00C07051" w:rsidRDefault="00C07051" w:rsidP="00E53C74">
      <w:pPr>
        <w:numPr>
          <w:ilvl w:val="0"/>
          <w:numId w:val="56"/>
        </w:numPr>
        <w:autoSpaceDE w:val="0"/>
        <w:autoSpaceDN w:val="0"/>
        <w:adjustRightInd w:val="0"/>
        <w:rPr>
          <w:color w:val="000000"/>
          <w:sz w:val="22"/>
        </w:rPr>
      </w:pPr>
      <w:r>
        <w:rPr>
          <w:color w:val="000000"/>
          <w:sz w:val="22"/>
        </w:rPr>
        <w:t>the applicant will comply with the requirements of Education Law § 3214(3)(d) and (f) and the Gun-Free Schools Act (20 U.S.C. § 7151);</w:t>
      </w:r>
    </w:p>
    <w:p w14:paraId="0FDA2702" w14:textId="77777777" w:rsidR="00C07051" w:rsidRDefault="00C07051" w:rsidP="00E53C74">
      <w:pPr>
        <w:numPr>
          <w:ilvl w:val="0"/>
          <w:numId w:val="56"/>
        </w:numPr>
        <w:autoSpaceDE w:val="0"/>
        <w:autoSpaceDN w:val="0"/>
        <w:adjustRightInd w:val="0"/>
        <w:ind w:left="450" w:hanging="450"/>
        <w:rPr>
          <w:sz w:val="22"/>
        </w:rPr>
      </w:pPr>
      <w:r>
        <w:rPr>
          <w:sz w:val="22"/>
        </w:rPr>
        <w:t>the applicant will comply with the requirements of 20 U.S.C. § 7908 on military recruiter access;</w:t>
      </w:r>
    </w:p>
    <w:p w14:paraId="3F173F35" w14:textId="77777777" w:rsidR="00C07051" w:rsidRDefault="00C07051" w:rsidP="00E53C74">
      <w:pPr>
        <w:numPr>
          <w:ilvl w:val="0"/>
          <w:numId w:val="56"/>
        </w:numPr>
        <w:autoSpaceDE w:val="0"/>
        <w:autoSpaceDN w:val="0"/>
        <w:adjustRightInd w:val="0"/>
        <w:ind w:left="450" w:hanging="450"/>
        <w:rPr>
          <w:sz w:val="22"/>
        </w:rPr>
      </w:pPr>
      <w:r>
        <w:rPr>
          <w:sz w:val="22"/>
        </w:rPr>
        <w:t>the applicant will comply with the requirements of 20 U.S.C. § 7904 on constitutionally protected prayer in public elementary and secondary schools;</w:t>
      </w:r>
    </w:p>
    <w:p w14:paraId="79E0B907" w14:textId="77777777" w:rsidR="00C07051" w:rsidRDefault="00C07051" w:rsidP="00E53C74">
      <w:pPr>
        <w:numPr>
          <w:ilvl w:val="0"/>
          <w:numId w:val="56"/>
        </w:numPr>
        <w:autoSpaceDE w:val="0"/>
        <w:autoSpaceDN w:val="0"/>
        <w:adjustRightInd w:val="0"/>
        <w:ind w:left="450" w:hanging="450"/>
        <w:rPr>
          <w:sz w:val="22"/>
        </w:rPr>
      </w:pPr>
      <w:r>
        <w:rPr>
          <w:sz w:val="22"/>
        </w:rPr>
        <w:t>the applicant will comply with the requirements of Education Law § 2802(7), and any state regulations implementing such statute and 20 U.S.C. § 7912 on unsafe school choice; and</w:t>
      </w:r>
    </w:p>
    <w:p w14:paraId="3D274D82" w14:textId="77777777" w:rsidR="00C07051" w:rsidRPr="00562998" w:rsidRDefault="00C07051" w:rsidP="00E53C74">
      <w:pPr>
        <w:numPr>
          <w:ilvl w:val="0"/>
          <w:numId w:val="56"/>
        </w:numPr>
        <w:autoSpaceDE w:val="0"/>
        <w:autoSpaceDN w:val="0"/>
        <w:adjustRightInd w:val="0"/>
        <w:ind w:left="450" w:hanging="450"/>
        <w:rPr>
          <w:sz w:val="22"/>
        </w:rPr>
      </w:pPr>
      <w:r>
        <w:rPr>
          <w:sz w:val="22"/>
        </w:rPr>
        <w:t xml:space="preserve">the applicant will comply with all fiscal requirements that apply to the program, including but not limited to any applicable supplement not supplant or local maintenance of effort requirements. </w:t>
      </w:r>
    </w:p>
    <w:p w14:paraId="27D559C2" w14:textId="35F47889" w:rsidR="00C07051" w:rsidRDefault="00C07051" w:rsidP="00E53C74">
      <w:pPr>
        <w:numPr>
          <w:ilvl w:val="0"/>
          <w:numId w:val="56"/>
        </w:numPr>
        <w:autoSpaceDE w:val="0"/>
        <w:autoSpaceDN w:val="0"/>
        <w:adjustRightInd w:val="0"/>
        <w:ind w:left="450" w:hanging="450"/>
        <w:rPr>
          <w:sz w:val="22"/>
        </w:rPr>
      </w:pPr>
      <w:r w:rsidRPr="005C108B">
        <w:rPr>
          <w:sz w:val="22"/>
        </w:rPr>
        <w:t xml:space="preserve">the applicant understands the importance of privacy protections for students and is aware of the responsibilities of the grantee under </w:t>
      </w:r>
      <w:r w:rsidR="00EB12C7" w:rsidRPr="005C108B">
        <w:rPr>
          <w:sz w:val="22"/>
        </w:rPr>
        <w:t>section 20</w:t>
      </w:r>
      <w:r w:rsidRPr="005C108B">
        <w:rPr>
          <w:sz w:val="22"/>
        </w:rPr>
        <w:t xml:space="preserve"> U.S.C. 1232g (FERPA) (ESSA</w:t>
      </w:r>
      <w:r>
        <w:rPr>
          <w:sz w:val="22"/>
        </w:rPr>
        <w:t xml:space="preserve"> §854</w:t>
      </w:r>
      <w:r w:rsidR="00DB6445">
        <w:rPr>
          <w:sz w:val="22"/>
        </w:rPr>
        <w:t>8)</w:t>
      </w:r>
    </w:p>
    <w:bookmarkEnd w:id="8"/>
    <w:p w14:paraId="3EE11FAC" w14:textId="77777777" w:rsidR="00C07051" w:rsidRDefault="00C07051" w:rsidP="00C07051">
      <w:pPr>
        <w:autoSpaceDE w:val="0"/>
        <w:autoSpaceDN w:val="0"/>
        <w:adjustRightInd w:val="0"/>
        <w:rPr>
          <w:sz w:val="22"/>
        </w:rPr>
      </w:pPr>
    </w:p>
    <w:p w14:paraId="564B5F36" w14:textId="672CA35F" w:rsidR="00B974E6" w:rsidRDefault="00C07051">
      <w:pPr>
        <w:spacing w:after="160" w:line="259" w:lineRule="auto"/>
        <w:rPr>
          <w:rFonts w:ascii="Cambria" w:eastAsia="Calibri" w:hAnsi="Cambria" w:cs="Arial"/>
          <w:bCs/>
          <w:color w:val="000000" w:themeColor="text1"/>
          <w:sz w:val="22"/>
          <w:szCs w:val="22"/>
        </w:rPr>
      </w:pPr>
      <w:r>
        <w:rPr>
          <w:sz w:val="22"/>
        </w:rPr>
        <w:br w:type="page"/>
      </w:r>
    </w:p>
    <w:p w14:paraId="08349644" w14:textId="77777777" w:rsidR="00B974E6" w:rsidRDefault="00B974E6" w:rsidP="00B72AE1">
      <w:pPr>
        <w:autoSpaceDE w:val="0"/>
        <w:autoSpaceDN w:val="0"/>
        <w:adjustRightInd w:val="0"/>
        <w:jc w:val="center"/>
        <w:rPr>
          <w:rFonts w:ascii="Calibri-Bold" w:eastAsiaTheme="minorHAnsi" w:hAnsi="Calibri-Bold" w:cs="Calibri-Bold"/>
          <w:b/>
          <w:bCs/>
          <w:szCs w:val="24"/>
        </w:rPr>
      </w:pPr>
      <w:r>
        <w:rPr>
          <w:rFonts w:ascii="Calibri-Bold" w:eastAsiaTheme="minorHAnsi" w:hAnsi="Calibri-Bold" w:cs="Calibri-Bold"/>
          <w:b/>
          <w:bCs/>
          <w:szCs w:val="24"/>
        </w:rPr>
        <w:lastRenderedPageBreak/>
        <w:t>PROHIBITION OF TEXT MESSAGING AND EMAILING WHILE DRIVING</w:t>
      </w:r>
    </w:p>
    <w:p w14:paraId="64755943" w14:textId="0F549ED1" w:rsidR="00B974E6" w:rsidRDefault="00B974E6" w:rsidP="00293D44">
      <w:pPr>
        <w:autoSpaceDE w:val="0"/>
        <w:autoSpaceDN w:val="0"/>
        <w:adjustRightInd w:val="0"/>
        <w:jc w:val="center"/>
        <w:rPr>
          <w:rFonts w:ascii="Calibri-Bold" w:eastAsiaTheme="minorHAnsi" w:hAnsi="Calibri-Bold" w:cs="Calibri-Bold"/>
          <w:b/>
          <w:bCs/>
          <w:szCs w:val="24"/>
        </w:rPr>
      </w:pPr>
      <w:r>
        <w:rPr>
          <w:rFonts w:ascii="Calibri-Bold" w:eastAsiaTheme="minorHAnsi" w:hAnsi="Calibri-Bold" w:cs="Calibri-Bold"/>
          <w:b/>
          <w:bCs/>
          <w:szCs w:val="24"/>
        </w:rPr>
        <w:t>DURING OFFICIAL FEDERAL GRANT BUSINESS</w:t>
      </w:r>
    </w:p>
    <w:p w14:paraId="3C5D7897" w14:textId="77777777" w:rsidR="00293D44" w:rsidRDefault="00293D44" w:rsidP="00B72AE1">
      <w:pPr>
        <w:autoSpaceDE w:val="0"/>
        <w:autoSpaceDN w:val="0"/>
        <w:adjustRightInd w:val="0"/>
        <w:jc w:val="center"/>
        <w:rPr>
          <w:rFonts w:ascii="Calibri-Bold" w:eastAsiaTheme="minorHAnsi" w:hAnsi="Calibri-Bold" w:cs="Calibri-Bold"/>
          <w:b/>
          <w:bCs/>
          <w:szCs w:val="24"/>
        </w:rPr>
      </w:pPr>
    </w:p>
    <w:p w14:paraId="04EE3FC7" w14:textId="77777777" w:rsidR="00B974E6" w:rsidRPr="00B72AE1" w:rsidRDefault="00B974E6" w:rsidP="00293D44">
      <w:pPr>
        <w:autoSpaceDE w:val="0"/>
        <w:autoSpaceDN w:val="0"/>
        <w:adjustRightInd w:val="0"/>
        <w:rPr>
          <w:rFonts w:ascii="Cambria" w:eastAsiaTheme="minorHAnsi" w:hAnsi="Cambria" w:cs="Calibri"/>
          <w:sz w:val="22"/>
          <w:szCs w:val="22"/>
        </w:rPr>
      </w:pPr>
      <w:r w:rsidRPr="00B72AE1">
        <w:rPr>
          <w:rFonts w:ascii="Cambria" w:eastAsiaTheme="minorHAnsi" w:hAnsi="Cambria" w:cs="Calibri"/>
          <w:sz w:val="22"/>
          <w:szCs w:val="22"/>
        </w:rPr>
        <w:t>Federal grant recipients, sub recipients and their grant personnel are prohibited from text</w:t>
      </w:r>
    </w:p>
    <w:p w14:paraId="43116001" w14:textId="480806E5" w:rsidR="00B974E6" w:rsidRPr="00B72AE1" w:rsidRDefault="00B974E6" w:rsidP="00293D44">
      <w:pPr>
        <w:autoSpaceDE w:val="0"/>
        <w:autoSpaceDN w:val="0"/>
        <w:adjustRightInd w:val="0"/>
        <w:rPr>
          <w:rFonts w:ascii="Cambria" w:eastAsiaTheme="minorHAnsi" w:hAnsi="Cambria" w:cs="Calibri"/>
          <w:sz w:val="22"/>
          <w:szCs w:val="22"/>
        </w:rPr>
      </w:pPr>
      <w:r w:rsidRPr="00B72AE1">
        <w:rPr>
          <w:rFonts w:ascii="Cambria" w:eastAsiaTheme="minorHAnsi" w:hAnsi="Cambria" w:cs="Calibri"/>
          <w:sz w:val="22"/>
          <w:szCs w:val="22"/>
        </w:rPr>
        <w:t>messaging while driving a government owned vehicle, or while driving their own privately</w:t>
      </w:r>
      <w:r w:rsidR="00293D44" w:rsidRPr="00B72AE1">
        <w:rPr>
          <w:rFonts w:ascii="Cambria" w:eastAsiaTheme="minorHAnsi" w:hAnsi="Cambria" w:cs="Calibri"/>
          <w:sz w:val="22"/>
          <w:szCs w:val="22"/>
        </w:rPr>
        <w:t xml:space="preserve"> </w:t>
      </w:r>
      <w:r w:rsidRPr="00B72AE1">
        <w:rPr>
          <w:rFonts w:ascii="Cambria" w:eastAsiaTheme="minorHAnsi" w:hAnsi="Cambria" w:cs="Calibri"/>
          <w:sz w:val="22"/>
          <w:szCs w:val="22"/>
        </w:rPr>
        <w:t>owned</w:t>
      </w:r>
    </w:p>
    <w:p w14:paraId="0C9CCE5F" w14:textId="77777777" w:rsidR="00B974E6" w:rsidRPr="00B72AE1" w:rsidRDefault="00B974E6" w:rsidP="00293D44">
      <w:pPr>
        <w:autoSpaceDE w:val="0"/>
        <w:autoSpaceDN w:val="0"/>
        <w:adjustRightInd w:val="0"/>
        <w:rPr>
          <w:rFonts w:ascii="Cambria" w:eastAsiaTheme="minorHAnsi" w:hAnsi="Cambria" w:cs="Calibri"/>
          <w:sz w:val="22"/>
          <w:szCs w:val="22"/>
        </w:rPr>
      </w:pPr>
      <w:r w:rsidRPr="00B72AE1">
        <w:rPr>
          <w:rFonts w:ascii="Cambria" w:eastAsiaTheme="minorHAnsi" w:hAnsi="Cambria" w:cs="Calibri"/>
          <w:sz w:val="22"/>
          <w:szCs w:val="22"/>
        </w:rPr>
        <w:t>vehicle during official grant business, or from using government supplied electronic</w:t>
      </w:r>
    </w:p>
    <w:p w14:paraId="76A5DB57" w14:textId="68E80954" w:rsidR="00B974E6" w:rsidRPr="00B72AE1" w:rsidRDefault="00B974E6" w:rsidP="00293D44">
      <w:pPr>
        <w:autoSpaceDE w:val="0"/>
        <w:autoSpaceDN w:val="0"/>
        <w:adjustRightInd w:val="0"/>
        <w:rPr>
          <w:rFonts w:ascii="Cambria" w:eastAsiaTheme="minorHAnsi" w:hAnsi="Cambria" w:cs="Calibri"/>
          <w:sz w:val="22"/>
          <w:szCs w:val="22"/>
        </w:rPr>
      </w:pPr>
      <w:r w:rsidRPr="00B72AE1">
        <w:rPr>
          <w:rFonts w:ascii="Cambria" w:eastAsiaTheme="minorHAnsi" w:hAnsi="Cambria" w:cs="Calibri"/>
          <w:sz w:val="22"/>
          <w:szCs w:val="22"/>
        </w:rPr>
        <w:t>equipment to text message or email when driving.</w:t>
      </w:r>
    </w:p>
    <w:p w14:paraId="28BAB881" w14:textId="77777777" w:rsidR="00293D44" w:rsidRPr="00B72AE1" w:rsidRDefault="00293D44" w:rsidP="00293D44">
      <w:pPr>
        <w:autoSpaceDE w:val="0"/>
        <w:autoSpaceDN w:val="0"/>
        <w:adjustRightInd w:val="0"/>
        <w:rPr>
          <w:rFonts w:ascii="Cambria" w:eastAsiaTheme="minorHAnsi" w:hAnsi="Cambria" w:cs="Calibri"/>
          <w:sz w:val="22"/>
          <w:szCs w:val="22"/>
        </w:rPr>
      </w:pPr>
    </w:p>
    <w:p w14:paraId="53DC87B9" w14:textId="77777777" w:rsidR="00B974E6" w:rsidRPr="00B72AE1" w:rsidRDefault="00B974E6" w:rsidP="00293D44">
      <w:pPr>
        <w:autoSpaceDE w:val="0"/>
        <w:autoSpaceDN w:val="0"/>
        <w:adjustRightInd w:val="0"/>
        <w:rPr>
          <w:rFonts w:ascii="Cambria" w:eastAsiaTheme="minorHAnsi" w:hAnsi="Cambria" w:cs="Calibri"/>
          <w:sz w:val="22"/>
          <w:szCs w:val="22"/>
        </w:rPr>
      </w:pPr>
      <w:r w:rsidRPr="00B72AE1">
        <w:rPr>
          <w:rFonts w:ascii="Cambria" w:eastAsiaTheme="minorHAnsi" w:hAnsi="Cambria" w:cs="Calibri"/>
          <w:sz w:val="22"/>
          <w:szCs w:val="22"/>
        </w:rPr>
        <w:t>Recipients must comply with these conditions under Executive Order 13513,</w:t>
      </w:r>
    </w:p>
    <w:p w14:paraId="24DA667A" w14:textId="55C37FBB" w:rsidR="00817A8C" w:rsidRPr="00B72AE1" w:rsidRDefault="00B974E6" w:rsidP="00B72AE1">
      <w:pPr>
        <w:autoSpaceDE w:val="0"/>
        <w:autoSpaceDN w:val="0"/>
        <w:adjustRightInd w:val="0"/>
        <w:rPr>
          <w:rFonts w:ascii="Cambria" w:hAnsi="Cambria" w:cs="Arial"/>
          <w:bCs/>
          <w:color w:val="000000" w:themeColor="text1"/>
          <w:sz w:val="22"/>
          <w:szCs w:val="22"/>
        </w:rPr>
      </w:pPr>
      <w:r w:rsidRPr="00B72AE1">
        <w:rPr>
          <w:rFonts w:ascii="Cambria" w:eastAsiaTheme="minorHAnsi" w:hAnsi="Cambria" w:cs="Calibri"/>
          <w:sz w:val="22"/>
          <w:szCs w:val="22"/>
        </w:rPr>
        <w:t>“Federal Leadership on Reducing Text Messaging While Driving,” October 1,</w:t>
      </w:r>
      <w:r w:rsidR="00293D44" w:rsidRPr="00B72AE1">
        <w:rPr>
          <w:rFonts w:ascii="Cambria" w:eastAsiaTheme="minorHAnsi" w:hAnsi="Cambria" w:cs="Calibri"/>
          <w:sz w:val="22"/>
          <w:szCs w:val="22"/>
        </w:rPr>
        <w:t xml:space="preserve"> </w:t>
      </w:r>
      <w:r w:rsidRPr="00B72AE1">
        <w:rPr>
          <w:rFonts w:ascii="Cambria" w:eastAsiaTheme="minorHAnsi" w:hAnsi="Cambria" w:cs="TimesNewRomanPSMT"/>
          <w:sz w:val="22"/>
          <w:szCs w:val="22"/>
        </w:rPr>
        <w:t>2009.</w:t>
      </w:r>
    </w:p>
    <w:p w14:paraId="452B0E90" w14:textId="77777777" w:rsidR="00817A8C" w:rsidRDefault="00817A8C">
      <w:pPr>
        <w:spacing w:after="160" w:line="259" w:lineRule="auto"/>
        <w:rPr>
          <w:rFonts w:ascii="Cambria" w:eastAsia="Calibri" w:hAnsi="Cambria" w:cs="Arial"/>
          <w:b/>
          <w:color w:val="000000" w:themeColor="text1"/>
          <w:sz w:val="22"/>
          <w:szCs w:val="22"/>
        </w:rPr>
      </w:pPr>
      <w:r>
        <w:rPr>
          <w:rFonts w:ascii="Cambria" w:hAnsi="Cambria" w:cs="Arial"/>
          <w:b/>
          <w:color w:val="000000" w:themeColor="text1"/>
          <w:sz w:val="22"/>
          <w:szCs w:val="22"/>
        </w:rPr>
        <w:br w:type="page"/>
      </w:r>
    </w:p>
    <w:p w14:paraId="68D8E990" w14:textId="7E0983A9" w:rsidR="002548E4" w:rsidRPr="002548E4" w:rsidRDefault="0074320C" w:rsidP="00F54524">
      <w:pPr>
        <w:pStyle w:val="NormalWeb"/>
        <w:jc w:val="center"/>
        <w:rPr>
          <w:rFonts w:ascii="Cambria" w:hAnsi="Cambria" w:cs="Arial"/>
          <w:b/>
          <w:color w:val="000000" w:themeColor="text1"/>
          <w:sz w:val="22"/>
          <w:szCs w:val="22"/>
        </w:rPr>
      </w:pPr>
      <w:r w:rsidRPr="002548E4">
        <w:rPr>
          <w:rFonts w:ascii="Cambria" w:hAnsi="Cambria" w:cs="Arial"/>
          <w:b/>
          <w:color w:val="000000" w:themeColor="text1"/>
          <w:sz w:val="22"/>
          <w:szCs w:val="22"/>
        </w:rPr>
        <w:lastRenderedPageBreak/>
        <w:t>MCKINNEY-VENTO</w:t>
      </w:r>
      <w:r>
        <w:rPr>
          <w:rFonts w:ascii="Cambria" w:hAnsi="Cambria" w:cs="Arial"/>
          <w:b/>
          <w:color w:val="000000" w:themeColor="text1"/>
          <w:sz w:val="22"/>
          <w:szCs w:val="22"/>
        </w:rPr>
        <w:t xml:space="preserve"> ACT</w:t>
      </w:r>
      <w:r w:rsidRPr="002548E4">
        <w:rPr>
          <w:rFonts w:ascii="Cambria" w:hAnsi="Cambria" w:cs="Arial"/>
          <w:b/>
          <w:color w:val="000000" w:themeColor="text1"/>
          <w:sz w:val="22"/>
          <w:szCs w:val="22"/>
        </w:rPr>
        <w:t xml:space="preserve"> ASSURANCES</w:t>
      </w:r>
    </w:p>
    <w:p w14:paraId="64851F23"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 </w:t>
      </w:r>
      <w:r w:rsidRPr="002548E4">
        <w:rPr>
          <w:rFonts w:ascii="Cambria" w:hAnsi="Cambria" w:cs="Arial"/>
          <w:color w:val="000000" w:themeColor="text1"/>
          <w:sz w:val="22"/>
          <w:szCs w:val="22"/>
        </w:rPr>
        <w:t>McKinney-Vento funds will be used as in accordance with the requirements set forth in Section 722(g)(3) through (7) of the McKinney-Vento Act, Section 3209 of the New York State Education Law, and Section 100.2(x) of t</w:t>
      </w:r>
      <w:r>
        <w:rPr>
          <w:rFonts w:ascii="Cambria" w:hAnsi="Cambria" w:cs="Arial"/>
          <w:color w:val="000000" w:themeColor="text1"/>
          <w:sz w:val="22"/>
          <w:szCs w:val="22"/>
        </w:rPr>
        <w:t xml:space="preserve">he Commissioner’s Regulations. </w:t>
      </w:r>
    </w:p>
    <w:p w14:paraId="62087C25"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II. </w:t>
      </w:r>
      <w:r w:rsidRPr="002548E4">
        <w:rPr>
          <w:rFonts w:ascii="Cambria" w:hAnsi="Cambria" w:cs="Arial"/>
          <w:color w:val="000000" w:themeColor="text1"/>
          <w:sz w:val="22"/>
          <w:szCs w:val="22"/>
        </w:rPr>
        <w:t>Any subcontracts for certain activities will be supervised by th</w:t>
      </w:r>
      <w:r>
        <w:rPr>
          <w:rFonts w:ascii="Cambria" w:hAnsi="Cambria" w:cs="Arial"/>
          <w:color w:val="000000" w:themeColor="text1"/>
          <w:sz w:val="22"/>
          <w:szCs w:val="22"/>
        </w:rPr>
        <w:t>e LEA or district fiscal agent.</w:t>
      </w:r>
    </w:p>
    <w:p w14:paraId="7A8F8FFF"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III. </w:t>
      </w:r>
      <w:r w:rsidRPr="002548E4">
        <w:rPr>
          <w:rFonts w:ascii="Cambria" w:hAnsi="Cambria" w:cs="Arial"/>
          <w:color w:val="000000" w:themeColor="text1"/>
          <w:sz w:val="22"/>
          <w:szCs w:val="22"/>
        </w:rPr>
        <w:t>Participation by LEA’s in this proposal will be conducted in accordance with all Federal, State, a</w:t>
      </w:r>
      <w:r>
        <w:rPr>
          <w:rFonts w:ascii="Cambria" w:hAnsi="Cambria" w:cs="Arial"/>
          <w:color w:val="000000" w:themeColor="text1"/>
          <w:sz w:val="22"/>
          <w:szCs w:val="22"/>
        </w:rPr>
        <w:t>nd local laws and requirements.</w:t>
      </w:r>
    </w:p>
    <w:p w14:paraId="709433CD"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IV. </w:t>
      </w:r>
      <w:r w:rsidRPr="002548E4">
        <w:rPr>
          <w:rFonts w:ascii="Cambria" w:hAnsi="Cambria" w:cs="Arial"/>
          <w:color w:val="000000" w:themeColor="text1"/>
          <w:sz w:val="22"/>
          <w:szCs w:val="22"/>
        </w:rPr>
        <w:t>Supporting documents for expenditures under this program will be maintained in an orderly manner to permit audit of expenditures and will be made available to ap</w:t>
      </w:r>
      <w:r>
        <w:rPr>
          <w:rFonts w:ascii="Cambria" w:hAnsi="Cambria" w:cs="Arial"/>
          <w:color w:val="000000" w:themeColor="text1"/>
          <w:sz w:val="22"/>
          <w:szCs w:val="22"/>
        </w:rPr>
        <w:t>propriate officials on request.</w:t>
      </w:r>
    </w:p>
    <w:p w14:paraId="00943D95" w14:textId="77777777" w:rsid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V. </w:t>
      </w:r>
      <w:r w:rsidRPr="002548E4">
        <w:rPr>
          <w:rFonts w:ascii="Cambria" w:hAnsi="Cambria" w:cs="Arial"/>
          <w:color w:val="000000" w:themeColor="text1"/>
          <w:sz w:val="22"/>
          <w:szCs w:val="22"/>
        </w:rPr>
        <w:t>Annual reports for services provided under this grant will be sent to the New York State Education Department by the given due date or risk the discontinuation of future McKinney-Vento funding.</w:t>
      </w:r>
    </w:p>
    <w:p w14:paraId="520B2537" w14:textId="77777777" w:rsidR="00A2399E" w:rsidRDefault="00A2399E" w:rsidP="002548E4">
      <w:pPr>
        <w:pStyle w:val="NormalWeb"/>
        <w:ind w:left="180"/>
        <w:rPr>
          <w:rFonts w:ascii="Cambria" w:hAnsi="Cambria" w:cs="Arial"/>
          <w:color w:val="000000" w:themeColor="text1"/>
          <w:sz w:val="22"/>
          <w:szCs w:val="22"/>
        </w:rPr>
      </w:pPr>
    </w:p>
    <w:p w14:paraId="109F8FA4" w14:textId="77777777" w:rsidR="00A2399E" w:rsidRDefault="00A2399E" w:rsidP="002548E4">
      <w:pPr>
        <w:pStyle w:val="NormalWeb"/>
        <w:ind w:left="180"/>
        <w:rPr>
          <w:rFonts w:ascii="Cambria" w:hAnsi="Cambria" w:cs="Arial"/>
          <w:color w:val="000000" w:themeColor="text1"/>
          <w:sz w:val="22"/>
          <w:szCs w:val="22"/>
        </w:rPr>
      </w:pPr>
    </w:p>
    <w:p w14:paraId="545651A8" w14:textId="77777777" w:rsidR="00A2399E" w:rsidRDefault="00A2399E" w:rsidP="002548E4">
      <w:pPr>
        <w:pStyle w:val="NormalWeb"/>
        <w:ind w:left="180"/>
        <w:rPr>
          <w:rFonts w:ascii="Cambria" w:hAnsi="Cambria" w:cs="Arial"/>
          <w:color w:val="000000" w:themeColor="text1"/>
          <w:sz w:val="22"/>
          <w:szCs w:val="22"/>
        </w:rPr>
      </w:pPr>
    </w:p>
    <w:p w14:paraId="0E877406" w14:textId="77777777" w:rsidR="00A2399E" w:rsidRDefault="00A2399E" w:rsidP="002548E4">
      <w:pPr>
        <w:pStyle w:val="NormalWeb"/>
        <w:ind w:left="180"/>
        <w:rPr>
          <w:rFonts w:ascii="Cambria" w:hAnsi="Cambria" w:cs="Arial"/>
          <w:color w:val="000000" w:themeColor="text1"/>
          <w:sz w:val="22"/>
          <w:szCs w:val="22"/>
        </w:rPr>
      </w:pPr>
    </w:p>
    <w:p w14:paraId="7D7AC36C" w14:textId="77777777" w:rsidR="00A2399E" w:rsidRDefault="00A2399E" w:rsidP="002548E4">
      <w:pPr>
        <w:pStyle w:val="NormalWeb"/>
        <w:ind w:left="180"/>
        <w:rPr>
          <w:rFonts w:ascii="Cambria" w:hAnsi="Cambria" w:cs="Arial"/>
          <w:color w:val="000000" w:themeColor="text1"/>
          <w:sz w:val="22"/>
          <w:szCs w:val="22"/>
        </w:rPr>
      </w:pPr>
    </w:p>
    <w:p w14:paraId="69A7FDBE" w14:textId="77777777" w:rsidR="007E0D49" w:rsidRDefault="007E0D49">
      <w:pPr>
        <w:pStyle w:val="NormalWeb"/>
        <w:rPr>
          <w:rFonts w:ascii="Cambria" w:hAnsi="Cambria" w:cs="Arial"/>
          <w:color w:val="000000" w:themeColor="text1"/>
          <w:sz w:val="22"/>
          <w:szCs w:val="22"/>
        </w:rPr>
        <w:sectPr w:rsidR="007E0D49" w:rsidSect="00350542">
          <w:pgSz w:w="12240" w:h="15840"/>
          <w:pgMar w:top="720" w:right="1260" w:bottom="720" w:left="720" w:header="720" w:footer="720" w:gutter="0"/>
          <w:cols w:space="720"/>
          <w:docGrid w:linePitch="360"/>
        </w:sectPr>
      </w:pPr>
    </w:p>
    <w:p w14:paraId="24BF3278" w14:textId="77777777" w:rsidR="00DB6445" w:rsidRPr="00DB6445" w:rsidRDefault="00DB6445" w:rsidP="00A9772B">
      <w:pPr>
        <w:tabs>
          <w:tab w:val="left" w:pos="1390"/>
        </w:tabs>
        <w:jc w:val="center"/>
        <w:rPr>
          <w:rFonts w:ascii="Cambria" w:hAnsi="Cambria"/>
          <w:sz w:val="22"/>
          <w:szCs w:val="22"/>
        </w:rPr>
      </w:pPr>
      <w:bookmarkStart w:id="9" w:name="The_Federal_Funding_Accountability_and_T"/>
      <w:bookmarkStart w:id="10" w:name="1._Report_first-tier_subawards_made_unde"/>
      <w:bookmarkStart w:id="11" w:name="2._Report_their_executives’_compensation"/>
      <w:bookmarkStart w:id="12" w:name="3._Report_executive_compensation_data_fo"/>
      <w:bookmarkStart w:id="13" w:name="For_FFATA_reporting_purposes,_the_Depart"/>
      <w:bookmarkStart w:id="14" w:name="Only_first-tier_subawards_made_by_the_De"/>
      <w:bookmarkStart w:id="15" w:name="Subaward,_Subrecipient,_Recipient,_Total"/>
      <w:bookmarkStart w:id="16" w:name="This_grant_award_term_is_issued_in_accor"/>
      <w:bookmarkEnd w:id="9"/>
      <w:bookmarkEnd w:id="10"/>
      <w:bookmarkEnd w:id="11"/>
      <w:bookmarkEnd w:id="12"/>
      <w:bookmarkEnd w:id="13"/>
      <w:bookmarkEnd w:id="14"/>
      <w:bookmarkEnd w:id="15"/>
      <w:bookmarkEnd w:id="16"/>
      <w:r w:rsidRPr="00DB6445">
        <w:rPr>
          <w:rFonts w:ascii="Cambria" w:hAnsi="Cambria"/>
          <w:sz w:val="22"/>
          <w:szCs w:val="22"/>
        </w:rPr>
        <w:lastRenderedPageBreak/>
        <w:t>THE USE OF GRANT FUNDS FOR CONFERENCES AND MEETINGS</w:t>
      </w:r>
    </w:p>
    <w:p w14:paraId="54AA2887" w14:textId="729CF4D0" w:rsidR="00DB6445" w:rsidRDefault="00DB6445" w:rsidP="00DB6445">
      <w:pPr>
        <w:tabs>
          <w:tab w:val="left" w:pos="1390"/>
        </w:tabs>
        <w:rPr>
          <w:rFonts w:ascii="Cambria" w:hAnsi="Cambria"/>
          <w:sz w:val="22"/>
          <w:szCs w:val="22"/>
        </w:rPr>
      </w:pPr>
      <w:r w:rsidRPr="00DB6445">
        <w:rPr>
          <w:rFonts w:ascii="Cambria" w:hAnsi="Cambria"/>
          <w:sz w:val="22"/>
          <w:szCs w:val="22"/>
        </w:rPr>
        <w:t>You are receiving this memorandum to remind you that grantees must take into account the following factors when</w:t>
      </w:r>
      <w:r>
        <w:rPr>
          <w:rFonts w:ascii="Cambria" w:hAnsi="Cambria"/>
          <w:sz w:val="22"/>
          <w:szCs w:val="22"/>
        </w:rPr>
        <w:t xml:space="preserve"> </w:t>
      </w:r>
      <w:r w:rsidRPr="00DB6445">
        <w:rPr>
          <w:rFonts w:ascii="Cambria" w:hAnsi="Cambria"/>
          <w:sz w:val="22"/>
          <w:szCs w:val="22"/>
        </w:rPr>
        <w:t>considering the use of grant funds for conferences and meetings:</w:t>
      </w:r>
    </w:p>
    <w:p w14:paraId="0A68C67A" w14:textId="77777777" w:rsidR="00DB6445" w:rsidRPr="00EF2ACD" w:rsidRDefault="00DB6445" w:rsidP="00DB6445">
      <w:pPr>
        <w:tabs>
          <w:tab w:val="left" w:pos="1390"/>
        </w:tabs>
        <w:rPr>
          <w:rFonts w:ascii="Cambria" w:hAnsi="Cambria"/>
          <w:sz w:val="12"/>
          <w:szCs w:val="12"/>
        </w:rPr>
      </w:pPr>
    </w:p>
    <w:p w14:paraId="1EE1A1E8"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 Before deciding to use grant funds to attend or host a meeting or conference, a grantee should:</w:t>
      </w:r>
    </w:p>
    <w:p w14:paraId="510CF31C" w14:textId="7092F3FC"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Ensure that attending or hosting a conference or meeting is consistent with its approved</w:t>
      </w:r>
    </w:p>
    <w:p w14:paraId="78D74AFE" w14:textId="50A6F731"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application and is reasonable and necessary to achieve the goals and objectives of the grant;</w:t>
      </w:r>
    </w:p>
    <w:p w14:paraId="7664D999" w14:textId="3065FB54"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Ensure that the primary purpose of the meeting or conference is to disseminate technical</w:t>
      </w:r>
    </w:p>
    <w:p w14:paraId="15FCAF02" w14:textId="536787E7"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information, (e.g., provide information on specific programmatic requirements, best</w:t>
      </w:r>
    </w:p>
    <w:p w14:paraId="19D28CE9" w14:textId="45D58036"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practices in a particular field, or theoretical, empirical, or methodological advances made in</w:t>
      </w:r>
    </w:p>
    <w:p w14:paraId="3D748E6D" w14:textId="2AA4628C"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a particular field; conduct training or professional development; plan/coordinate the work</w:t>
      </w:r>
    </w:p>
    <w:p w14:paraId="3B88C5E3" w14:textId="7F6560E8"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being done under the grant); and</w:t>
      </w:r>
    </w:p>
    <w:p w14:paraId="091C6A96" w14:textId="6F43B27E"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Consider whether there are more effective or efficient alternatives that can accomplish the</w:t>
      </w:r>
    </w:p>
    <w:p w14:paraId="2231BD28" w14:textId="132382B0"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desired results at a lower cost, for example, using webinars or video conferencing.</w:t>
      </w:r>
    </w:p>
    <w:p w14:paraId="69327801"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 Grantees must follow all applicable statutory and regulatory requirements in determining whether</w:t>
      </w:r>
    </w:p>
    <w:p w14:paraId="50329B59"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costs are reasonable and necessary, especially the Cost Principles for Federal grants set out at 2 CFR</w:t>
      </w:r>
    </w:p>
    <w:p w14:paraId="407E8F22"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Part 200 Subpart E of the, “Uniform Administrative Requirements, Cost Principles, and Audit</w:t>
      </w:r>
    </w:p>
    <w:p w14:paraId="5245D11C"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Requirements for Federal Awards.” In particular, remember that:</w:t>
      </w:r>
    </w:p>
    <w:p w14:paraId="2680A1CF" w14:textId="5459579A" w:rsid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Federal grant funds cannot be used to pay for alcoholic beverages; and</w:t>
      </w:r>
    </w:p>
    <w:p w14:paraId="24DE85C5" w14:textId="02829B98"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Federal grant funds cannot be used to pay for entertainment, which includes costs for</w:t>
      </w:r>
    </w:p>
    <w:p w14:paraId="07BEA877" w14:textId="6797D83A"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amusement, diversion, and social activities.</w:t>
      </w:r>
    </w:p>
    <w:p w14:paraId="3851A52A"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 Grant funds may be used to pay for the costs of attending a conference. Specifically, Federal grant</w:t>
      </w:r>
    </w:p>
    <w:p w14:paraId="2F39FE1F"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funds may be used to pay for conference fees and travel expenses (transportation, per diem, and</w:t>
      </w:r>
    </w:p>
    <w:p w14:paraId="5ED6B823"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lodging) of grantee employees, consultants, or experts to attend a conference or meeting if those</w:t>
      </w:r>
    </w:p>
    <w:p w14:paraId="6E62FE7D"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expenses are reasonable and necessary to achieve the purposes of the grant.</w:t>
      </w:r>
    </w:p>
    <w:p w14:paraId="66C9F133" w14:textId="474F2A40"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When planning to use grant funds for attending a meeting or conference, grantees should</w:t>
      </w:r>
    </w:p>
    <w:p w14:paraId="6C373207" w14:textId="4314A96C"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consider how many people should attend the meeting or conference on their behalf. The</w:t>
      </w:r>
    </w:p>
    <w:p w14:paraId="1C872417" w14:textId="0AB47BB7"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number of attendees should be reasonable and necessary to accomplish the goals and</w:t>
      </w:r>
    </w:p>
    <w:p w14:paraId="07804F6A" w14:textId="48FAC909"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objectives of the grant.</w:t>
      </w:r>
    </w:p>
    <w:p w14:paraId="60734CCE"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 A grantee hosting a meeting or conference may not use grant funds to pay for food for conference</w:t>
      </w:r>
    </w:p>
    <w:p w14:paraId="425656A0"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attendees unless doing so is necessary to accomplish legitimate meeting or conference business.</w:t>
      </w:r>
    </w:p>
    <w:p w14:paraId="0545FF29" w14:textId="57FF48E4"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o A working lunch is an example of a cost for food that might be allowable under a Federal</w:t>
      </w:r>
    </w:p>
    <w:p w14:paraId="695A82DC" w14:textId="779C3EDF"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grant if attendance at the lunch is needed to ensure the full participation by conference</w:t>
      </w:r>
    </w:p>
    <w:p w14:paraId="505B3040" w14:textId="4024EE5E"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attendees in essential discussions and speeches concerning the purpose of the conference</w:t>
      </w:r>
    </w:p>
    <w:p w14:paraId="5556EA87" w14:textId="63D961A4" w:rsidR="00DB6445" w:rsidRPr="00DB6445" w:rsidRDefault="00DB6445" w:rsidP="00DB6445">
      <w:pPr>
        <w:tabs>
          <w:tab w:val="left" w:pos="1390"/>
        </w:tabs>
        <w:rPr>
          <w:rFonts w:ascii="Cambria" w:hAnsi="Cambria"/>
          <w:sz w:val="22"/>
          <w:szCs w:val="22"/>
        </w:rPr>
      </w:pPr>
      <w:r>
        <w:rPr>
          <w:rFonts w:ascii="Cambria" w:hAnsi="Cambria"/>
          <w:sz w:val="22"/>
          <w:szCs w:val="22"/>
        </w:rPr>
        <w:tab/>
      </w:r>
      <w:r w:rsidRPr="00DB6445">
        <w:rPr>
          <w:rFonts w:ascii="Cambria" w:hAnsi="Cambria"/>
          <w:sz w:val="22"/>
          <w:szCs w:val="22"/>
        </w:rPr>
        <w:t>and to achieve the goals and objectives of the project.</w:t>
      </w:r>
    </w:p>
    <w:p w14:paraId="250A6128" w14:textId="71F7CE3B" w:rsidR="00DB6445" w:rsidRPr="00DB6445" w:rsidRDefault="00DB6445" w:rsidP="00DB6445">
      <w:pPr>
        <w:tabs>
          <w:tab w:val="left" w:pos="1390"/>
        </w:tabs>
        <w:rPr>
          <w:rFonts w:ascii="Cambria" w:hAnsi="Cambria"/>
          <w:sz w:val="22"/>
          <w:szCs w:val="22"/>
        </w:rPr>
      </w:pPr>
      <w:r w:rsidRPr="00DB6445">
        <w:rPr>
          <w:rFonts w:ascii="Cambria" w:hAnsi="Cambria"/>
          <w:sz w:val="22"/>
          <w:szCs w:val="22"/>
        </w:rPr>
        <w:t xml:space="preserve">• A meeting or conference hosted by a grantee and charged to a </w:t>
      </w:r>
      <w:r>
        <w:rPr>
          <w:rFonts w:ascii="Cambria" w:hAnsi="Cambria"/>
          <w:sz w:val="22"/>
          <w:szCs w:val="22"/>
        </w:rPr>
        <w:t xml:space="preserve">U.S. </w:t>
      </w:r>
      <w:r w:rsidRPr="00DB6445">
        <w:rPr>
          <w:rFonts w:ascii="Cambria" w:hAnsi="Cambria"/>
          <w:sz w:val="22"/>
          <w:szCs w:val="22"/>
        </w:rPr>
        <w:t xml:space="preserve">Department </w:t>
      </w:r>
      <w:r>
        <w:rPr>
          <w:rFonts w:ascii="Cambria" w:hAnsi="Cambria"/>
          <w:sz w:val="22"/>
          <w:szCs w:val="22"/>
        </w:rPr>
        <w:t xml:space="preserve">of Education </w:t>
      </w:r>
      <w:r w:rsidRPr="00DB6445">
        <w:rPr>
          <w:rFonts w:ascii="Cambria" w:hAnsi="Cambria"/>
          <w:sz w:val="22"/>
          <w:szCs w:val="22"/>
        </w:rPr>
        <w:t>grant must not be</w:t>
      </w:r>
      <w:r>
        <w:rPr>
          <w:rFonts w:ascii="Cambria" w:hAnsi="Cambria"/>
          <w:sz w:val="22"/>
          <w:szCs w:val="22"/>
        </w:rPr>
        <w:t xml:space="preserve"> </w:t>
      </w:r>
      <w:r w:rsidRPr="00DB6445">
        <w:rPr>
          <w:rFonts w:ascii="Cambria" w:hAnsi="Cambria"/>
          <w:sz w:val="22"/>
          <w:szCs w:val="22"/>
        </w:rPr>
        <w:t>promoted as a U.S. Department of Education conference. This means that the seal of the U.S.</w:t>
      </w:r>
    </w:p>
    <w:p w14:paraId="4C0E6FAE" w14:textId="77777777" w:rsidR="00A6153E" w:rsidRDefault="00DB6445" w:rsidP="00DB6445">
      <w:pPr>
        <w:tabs>
          <w:tab w:val="left" w:pos="1390"/>
        </w:tabs>
        <w:rPr>
          <w:rFonts w:ascii="Cambria" w:hAnsi="Cambria"/>
          <w:sz w:val="22"/>
          <w:szCs w:val="22"/>
        </w:rPr>
      </w:pPr>
      <w:r w:rsidRPr="00DB6445">
        <w:rPr>
          <w:rFonts w:ascii="Cambria" w:hAnsi="Cambria"/>
          <w:sz w:val="22"/>
          <w:szCs w:val="22"/>
        </w:rPr>
        <w:t>Department of Education must not be used on conference materials or signage without Department</w:t>
      </w:r>
      <w:r>
        <w:rPr>
          <w:rFonts w:ascii="Cambria" w:hAnsi="Cambria"/>
          <w:sz w:val="22"/>
          <w:szCs w:val="22"/>
        </w:rPr>
        <w:t xml:space="preserve"> </w:t>
      </w:r>
      <w:r w:rsidRPr="00DB6445">
        <w:rPr>
          <w:rFonts w:ascii="Cambria" w:hAnsi="Cambria"/>
          <w:sz w:val="22"/>
          <w:szCs w:val="22"/>
        </w:rPr>
        <w:t>approval.</w:t>
      </w:r>
    </w:p>
    <w:p w14:paraId="510113D3" w14:textId="77777777" w:rsidR="00DB6445" w:rsidRPr="0039180D" w:rsidRDefault="00DB6445" w:rsidP="00DB6445">
      <w:pPr>
        <w:tabs>
          <w:tab w:val="left" w:pos="1390"/>
        </w:tabs>
        <w:rPr>
          <w:rFonts w:ascii="Cambria" w:hAnsi="Cambria"/>
          <w:sz w:val="12"/>
          <w:szCs w:val="12"/>
        </w:rPr>
      </w:pPr>
    </w:p>
    <w:p w14:paraId="7F506F3E" w14:textId="4AAFB009" w:rsidR="00DB6445" w:rsidRPr="00DB6445" w:rsidRDefault="00DB6445" w:rsidP="00DB6445">
      <w:pPr>
        <w:tabs>
          <w:tab w:val="left" w:pos="1390"/>
        </w:tabs>
        <w:rPr>
          <w:rFonts w:ascii="Cambria" w:hAnsi="Cambria"/>
          <w:sz w:val="22"/>
          <w:szCs w:val="22"/>
        </w:rPr>
      </w:pPr>
      <w:r w:rsidRPr="00DB6445">
        <w:rPr>
          <w:rFonts w:ascii="Cambria" w:hAnsi="Cambria"/>
          <w:sz w:val="22"/>
          <w:szCs w:val="22"/>
        </w:rPr>
        <w:t>All meeting or conference materials paid for with grant funds must include appropriate</w:t>
      </w:r>
    </w:p>
    <w:p w14:paraId="4BC8873F" w14:textId="3162553A" w:rsidR="00DB6445" w:rsidRDefault="00DB6445" w:rsidP="00DB6445">
      <w:pPr>
        <w:tabs>
          <w:tab w:val="left" w:pos="1390"/>
        </w:tabs>
        <w:rPr>
          <w:rFonts w:ascii="Cambria" w:hAnsi="Cambria"/>
          <w:sz w:val="22"/>
          <w:szCs w:val="22"/>
        </w:rPr>
      </w:pPr>
      <w:r w:rsidRPr="00DB6445">
        <w:rPr>
          <w:rFonts w:ascii="Cambria" w:hAnsi="Cambria"/>
          <w:sz w:val="22"/>
          <w:szCs w:val="22"/>
        </w:rPr>
        <w:t>disclaimers, such as the following:</w:t>
      </w:r>
    </w:p>
    <w:p w14:paraId="246C682A" w14:textId="77777777" w:rsidR="00DB6445" w:rsidRPr="0039180D" w:rsidRDefault="00DB6445" w:rsidP="00DB6445">
      <w:pPr>
        <w:tabs>
          <w:tab w:val="left" w:pos="1390"/>
        </w:tabs>
        <w:rPr>
          <w:rFonts w:ascii="Cambria" w:hAnsi="Cambria"/>
          <w:sz w:val="12"/>
          <w:szCs w:val="12"/>
        </w:rPr>
      </w:pPr>
    </w:p>
    <w:p w14:paraId="4848A40E" w14:textId="50A167F0" w:rsidR="00DB6445" w:rsidRDefault="00DB6445" w:rsidP="00DB6445">
      <w:pPr>
        <w:tabs>
          <w:tab w:val="left" w:pos="1390"/>
        </w:tabs>
        <w:rPr>
          <w:rFonts w:ascii="Cambria" w:hAnsi="Cambria"/>
          <w:sz w:val="22"/>
          <w:szCs w:val="22"/>
        </w:rPr>
      </w:pPr>
      <w:r w:rsidRPr="00DB6445">
        <w:rPr>
          <w:rFonts w:ascii="Cambria" w:hAnsi="Cambria"/>
          <w:sz w:val="22"/>
          <w:szCs w:val="22"/>
        </w:rPr>
        <w:t>The contents of this (insert type of publication; e.g., book,</w:t>
      </w:r>
      <w:r>
        <w:rPr>
          <w:rFonts w:ascii="Cambria" w:hAnsi="Cambria"/>
          <w:sz w:val="22"/>
          <w:szCs w:val="22"/>
        </w:rPr>
        <w:t xml:space="preserve"> </w:t>
      </w:r>
      <w:r w:rsidRPr="00DB6445">
        <w:rPr>
          <w:rFonts w:ascii="Cambria" w:hAnsi="Cambria"/>
          <w:sz w:val="22"/>
          <w:szCs w:val="22"/>
        </w:rPr>
        <w:t>report, film) were developed under a grant from the</w:t>
      </w:r>
      <w:r>
        <w:rPr>
          <w:rFonts w:ascii="Cambria" w:hAnsi="Cambria"/>
          <w:sz w:val="22"/>
          <w:szCs w:val="22"/>
        </w:rPr>
        <w:t xml:space="preserve"> U.S. </w:t>
      </w:r>
      <w:r w:rsidRPr="00DB6445">
        <w:rPr>
          <w:rFonts w:ascii="Cambria" w:hAnsi="Cambria"/>
          <w:sz w:val="22"/>
          <w:szCs w:val="22"/>
        </w:rPr>
        <w:t>Department of Education. However, those contents do not</w:t>
      </w:r>
      <w:r>
        <w:rPr>
          <w:rFonts w:ascii="Cambria" w:hAnsi="Cambria"/>
          <w:sz w:val="22"/>
          <w:szCs w:val="22"/>
        </w:rPr>
        <w:t xml:space="preserve"> </w:t>
      </w:r>
      <w:r w:rsidRPr="00DB6445">
        <w:rPr>
          <w:rFonts w:ascii="Cambria" w:hAnsi="Cambria"/>
          <w:sz w:val="22"/>
          <w:szCs w:val="22"/>
        </w:rPr>
        <w:t>necessarily represent the policy of the Department of</w:t>
      </w:r>
      <w:r>
        <w:rPr>
          <w:rFonts w:ascii="Cambria" w:hAnsi="Cambria"/>
          <w:sz w:val="22"/>
          <w:szCs w:val="22"/>
        </w:rPr>
        <w:t xml:space="preserve"> </w:t>
      </w:r>
      <w:r w:rsidRPr="00DB6445">
        <w:rPr>
          <w:rFonts w:ascii="Cambria" w:hAnsi="Cambria"/>
          <w:sz w:val="22"/>
          <w:szCs w:val="22"/>
        </w:rPr>
        <w:t>Education, and you should not assume endorsement by the</w:t>
      </w:r>
      <w:r>
        <w:rPr>
          <w:rFonts w:ascii="Cambria" w:hAnsi="Cambria"/>
          <w:sz w:val="22"/>
          <w:szCs w:val="22"/>
        </w:rPr>
        <w:t xml:space="preserve"> </w:t>
      </w:r>
      <w:r w:rsidRPr="00DB6445">
        <w:rPr>
          <w:rFonts w:ascii="Cambria" w:hAnsi="Cambria"/>
          <w:sz w:val="22"/>
          <w:szCs w:val="22"/>
        </w:rPr>
        <w:t>Federal Government.</w:t>
      </w:r>
    </w:p>
    <w:p w14:paraId="5B1D5593" w14:textId="77777777" w:rsidR="00DB6445" w:rsidRPr="0039180D" w:rsidRDefault="00DB6445" w:rsidP="00DB6445">
      <w:pPr>
        <w:tabs>
          <w:tab w:val="left" w:pos="1390"/>
        </w:tabs>
        <w:rPr>
          <w:rFonts w:ascii="Cambria" w:hAnsi="Cambria"/>
          <w:sz w:val="12"/>
          <w:szCs w:val="12"/>
        </w:rPr>
      </w:pPr>
    </w:p>
    <w:p w14:paraId="25CA7ED6"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 Grantees are strongly encouraged to contact their project officer with any questions or concerns</w:t>
      </w:r>
    </w:p>
    <w:p w14:paraId="647091BC"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about whether using grant funds for a meeting or conference is allowable prior to committing grant</w:t>
      </w:r>
    </w:p>
    <w:p w14:paraId="4D93C9C4"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funds for such purposes.</w:t>
      </w:r>
    </w:p>
    <w:p w14:paraId="39B03055" w14:textId="302CAA20" w:rsidR="00DB6445" w:rsidRDefault="00A9772B" w:rsidP="00DB6445">
      <w:pPr>
        <w:tabs>
          <w:tab w:val="left" w:pos="1390"/>
        </w:tabs>
        <w:rPr>
          <w:rFonts w:ascii="Cambria" w:hAnsi="Cambria"/>
          <w:sz w:val="22"/>
          <w:szCs w:val="22"/>
        </w:rPr>
      </w:pPr>
      <w:r>
        <w:rPr>
          <w:rFonts w:ascii="Cambria" w:hAnsi="Cambria"/>
          <w:sz w:val="22"/>
          <w:szCs w:val="22"/>
        </w:rPr>
        <w:tab/>
      </w:r>
      <w:r w:rsidR="00DB6445" w:rsidRPr="00DB6445">
        <w:rPr>
          <w:rFonts w:ascii="Cambria" w:hAnsi="Cambria"/>
          <w:sz w:val="22"/>
          <w:szCs w:val="22"/>
        </w:rPr>
        <w:t>o A short conversation could help avoid a costly and embarrassing mistake.</w:t>
      </w:r>
    </w:p>
    <w:p w14:paraId="3C875662" w14:textId="77777777" w:rsidR="00A9772B" w:rsidRPr="0039180D" w:rsidRDefault="00A9772B" w:rsidP="00DB6445">
      <w:pPr>
        <w:tabs>
          <w:tab w:val="left" w:pos="1390"/>
        </w:tabs>
        <w:rPr>
          <w:rFonts w:ascii="Cambria" w:hAnsi="Cambria"/>
          <w:sz w:val="12"/>
          <w:szCs w:val="12"/>
        </w:rPr>
      </w:pPr>
    </w:p>
    <w:p w14:paraId="373AF556" w14:textId="77777777" w:rsidR="00DB6445" w:rsidRPr="00DB6445" w:rsidRDefault="00DB6445" w:rsidP="00DB6445">
      <w:pPr>
        <w:tabs>
          <w:tab w:val="left" w:pos="1390"/>
        </w:tabs>
        <w:rPr>
          <w:rFonts w:ascii="Cambria" w:hAnsi="Cambria"/>
          <w:sz w:val="22"/>
          <w:szCs w:val="22"/>
        </w:rPr>
      </w:pPr>
      <w:r w:rsidRPr="00DB6445">
        <w:rPr>
          <w:rFonts w:ascii="Cambria" w:hAnsi="Cambria"/>
          <w:sz w:val="22"/>
          <w:szCs w:val="22"/>
        </w:rPr>
        <w:t>• Grantees are responsible for the proper use of their grant awards and may have to repay funds to</w:t>
      </w:r>
    </w:p>
    <w:p w14:paraId="6BE2B084" w14:textId="2F09AF64" w:rsidR="00DB6445" w:rsidRPr="00DB6445" w:rsidRDefault="00DB6445" w:rsidP="00DB6445">
      <w:pPr>
        <w:tabs>
          <w:tab w:val="left" w:pos="1390"/>
        </w:tabs>
        <w:rPr>
          <w:rFonts w:ascii="Cambria" w:hAnsi="Cambria"/>
          <w:sz w:val="22"/>
          <w:szCs w:val="22"/>
        </w:rPr>
      </w:pPr>
      <w:r w:rsidRPr="00DB6445">
        <w:rPr>
          <w:rFonts w:ascii="Cambria" w:hAnsi="Cambria"/>
          <w:sz w:val="22"/>
          <w:szCs w:val="22"/>
        </w:rPr>
        <w:t>the Department if they violate the rules on the use of grant funds, including the rules for meeting</w:t>
      </w:r>
      <w:r w:rsidR="00A9772B">
        <w:rPr>
          <w:rFonts w:ascii="Cambria" w:hAnsi="Cambria"/>
          <w:sz w:val="22"/>
          <w:szCs w:val="22"/>
        </w:rPr>
        <w:t xml:space="preserve"> </w:t>
      </w:r>
      <w:r w:rsidRPr="00DB6445">
        <w:rPr>
          <w:rFonts w:ascii="Cambria" w:hAnsi="Cambria"/>
          <w:sz w:val="22"/>
          <w:szCs w:val="22"/>
        </w:rPr>
        <w:t>and</w:t>
      </w:r>
    </w:p>
    <w:p w14:paraId="59A2DA50" w14:textId="729AB4B5" w:rsidR="00DB6445" w:rsidRPr="00695DA2" w:rsidRDefault="00DB6445" w:rsidP="00DB6445">
      <w:pPr>
        <w:tabs>
          <w:tab w:val="left" w:pos="1390"/>
        </w:tabs>
        <w:rPr>
          <w:rFonts w:ascii="Cambria" w:hAnsi="Cambria"/>
          <w:sz w:val="22"/>
          <w:szCs w:val="22"/>
        </w:rPr>
        <w:sectPr w:rsidR="00DB6445" w:rsidRPr="00695DA2" w:rsidSect="00350542">
          <w:footerReference w:type="default" r:id="rId52"/>
          <w:pgSz w:w="12240" w:h="15840"/>
          <w:pgMar w:top="720" w:right="1260" w:bottom="720" w:left="720" w:header="720" w:footer="720" w:gutter="0"/>
          <w:cols w:space="720"/>
          <w:docGrid w:linePitch="360"/>
        </w:sectPr>
      </w:pPr>
      <w:r w:rsidRPr="00DB6445">
        <w:rPr>
          <w:rFonts w:ascii="Cambria" w:hAnsi="Cambria"/>
          <w:sz w:val="22"/>
          <w:szCs w:val="22"/>
        </w:rPr>
        <w:t>conference-related expenses.</w:t>
      </w:r>
    </w:p>
    <w:p w14:paraId="09E11063" w14:textId="77777777" w:rsidR="000F10C2" w:rsidRPr="000E78D1" w:rsidRDefault="000F10C2" w:rsidP="000F10C2">
      <w:pPr>
        <w:tabs>
          <w:tab w:val="left" w:pos="720"/>
          <w:tab w:val="center" w:pos="4680"/>
          <w:tab w:val="right" w:pos="9900"/>
        </w:tabs>
        <w:jc w:val="center"/>
        <w:rPr>
          <w:b/>
          <w:noProof/>
          <w:sz w:val="20"/>
          <w:u w:val="single"/>
        </w:rPr>
      </w:pPr>
      <w:bookmarkStart w:id="17" w:name="_Hlk95294547"/>
      <w:r w:rsidRPr="000E78D1">
        <w:rPr>
          <w:b/>
          <w:noProof/>
          <w:sz w:val="20"/>
          <w:u w:val="single"/>
        </w:rPr>
        <w:lastRenderedPageBreak/>
        <w:t>Appendix A</w:t>
      </w:r>
    </w:p>
    <w:p w14:paraId="1A3E5D57" w14:textId="77777777" w:rsidR="000F10C2" w:rsidRPr="000E78D1" w:rsidRDefault="000F10C2" w:rsidP="000F10C2">
      <w:pPr>
        <w:tabs>
          <w:tab w:val="left" w:pos="720"/>
          <w:tab w:val="center" w:pos="4680"/>
          <w:tab w:val="right" w:pos="9900"/>
        </w:tabs>
        <w:jc w:val="center"/>
        <w:rPr>
          <w:noProof/>
          <w:sz w:val="20"/>
        </w:rPr>
      </w:pPr>
      <w:r w:rsidRPr="000E78D1">
        <w:rPr>
          <w:b/>
          <w:noProof/>
          <w:sz w:val="20"/>
          <w:u w:val="single"/>
        </w:rPr>
        <w:t>STANDARD CLAUSES FOR NYS CONTRACTS</w:t>
      </w:r>
    </w:p>
    <w:p w14:paraId="658F8EFF" w14:textId="77777777" w:rsidR="000F10C2" w:rsidRPr="000E78D1" w:rsidRDefault="000F10C2" w:rsidP="000F10C2">
      <w:pPr>
        <w:tabs>
          <w:tab w:val="left" w:pos="720"/>
          <w:tab w:val="center" w:pos="4680"/>
          <w:tab w:val="right" w:pos="9900"/>
        </w:tabs>
        <w:jc w:val="both"/>
        <w:rPr>
          <w:noProof/>
          <w:sz w:val="20"/>
        </w:rPr>
      </w:pPr>
    </w:p>
    <w:p w14:paraId="4F6DB5E9" w14:textId="77777777" w:rsidR="000F10C2" w:rsidRPr="000E78D1" w:rsidRDefault="000F10C2" w:rsidP="000F10C2">
      <w:pPr>
        <w:tabs>
          <w:tab w:val="left" w:pos="720"/>
          <w:tab w:val="left" w:pos="1620"/>
        </w:tabs>
        <w:jc w:val="both"/>
        <w:rPr>
          <w:noProof/>
          <w:sz w:val="20"/>
        </w:rPr>
      </w:pPr>
      <w:r w:rsidRPr="000E78D1">
        <w:rPr>
          <w:noProof/>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EE88D5A" w14:textId="77777777" w:rsidR="000F10C2" w:rsidRPr="000E78D1" w:rsidRDefault="000F10C2" w:rsidP="000F10C2">
      <w:pPr>
        <w:tabs>
          <w:tab w:val="left" w:pos="720"/>
          <w:tab w:val="left" w:pos="1080"/>
          <w:tab w:val="left" w:pos="1620"/>
        </w:tabs>
        <w:jc w:val="both"/>
        <w:rPr>
          <w:noProof/>
          <w:sz w:val="20"/>
        </w:rPr>
      </w:pPr>
    </w:p>
    <w:p w14:paraId="7A838A23" w14:textId="2064259D" w:rsidR="000F10C2" w:rsidRPr="000E78D1" w:rsidRDefault="000F10C2" w:rsidP="000F10C2">
      <w:pPr>
        <w:tabs>
          <w:tab w:val="left" w:pos="720"/>
          <w:tab w:val="left" w:pos="1080"/>
          <w:tab w:val="left" w:pos="1620"/>
        </w:tabs>
        <w:jc w:val="both"/>
        <w:rPr>
          <w:noProof/>
          <w:sz w:val="20"/>
        </w:rPr>
      </w:pPr>
      <w:r w:rsidRPr="000E78D1">
        <w:rPr>
          <w:b/>
          <w:noProof/>
          <w:sz w:val="20"/>
        </w:rPr>
        <w:t xml:space="preserve">1. </w:t>
      </w:r>
      <w:r w:rsidRPr="000E78D1">
        <w:rPr>
          <w:b/>
          <w:noProof/>
          <w:sz w:val="20"/>
          <w:u w:val="single"/>
        </w:rPr>
        <w:t>EXECUTORY CLAUSE</w:t>
      </w:r>
      <w:r w:rsidRPr="000E78D1">
        <w:rPr>
          <w:b/>
          <w:noProof/>
          <w:sz w:val="20"/>
        </w:rPr>
        <w:t>.</w:t>
      </w:r>
      <w:r w:rsidRPr="000E78D1">
        <w:rPr>
          <w:noProof/>
          <w:sz w:val="20"/>
        </w:rPr>
        <w:t xml:space="preserve">  In accordance with Section 41 of the State Finance Law, the State shall have no liability under this contract to the Contractor or to anyone else beyond funds appro</w:t>
      </w:r>
      <w:r w:rsidRPr="000E78D1">
        <w:rPr>
          <w:noProof/>
          <w:sz w:val="20"/>
        </w:rPr>
        <w:softHyphen/>
        <w:t>priated and available for this contract.</w:t>
      </w:r>
    </w:p>
    <w:p w14:paraId="235755C1" w14:textId="77777777" w:rsidR="000F10C2" w:rsidRPr="000E78D1" w:rsidRDefault="000F10C2" w:rsidP="000F10C2">
      <w:pPr>
        <w:tabs>
          <w:tab w:val="left" w:pos="720"/>
          <w:tab w:val="left" w:pos="1080"/>
          <w:tab w:val="left" w:pos="1620"/>
        </w:tabs>
        <w:jc w:val="both"/>
        <w:rPr>
          <w:noProof/>
          <w:sz w:val="20"/>
        </w:rPr>
      </w:pPr>
    </w:p>
    <w:p w14:paraId="68819C76" w14:textId="77777777" w:rsidR="000F10C2" w:rsidRPr="000E78D1" w:rsidRDefault="000F10C2" w:rsidP="000F10C2">
      <w:pPr>
        <w:tabs>
          <w:tab w:val="left" w:pos="720"/>
        </w:tabs>
        <w:jc w:val="both"/>
        <w:rPr>
          <w:sz w:val="20"/>
          <w:u w:val="single"/>
        </w:rPr>
      </w:pPr>
      <w:r w:rsidRPr="0018101E">
        <w:rPr>
          <w:b/>
          <w:noProof/>
          <w:sz w:val="20"/>
        </w:rPr>
        <w:t xml:space="preserve">2. </w:t>
      </w:r>
      <w:r w:rsidRPr="0018101E">
        <w:rPr>
          <w:b/>
          <w:noProof/>
          <w:sz w:val="20"/>
          <w:u w:val="single"/>
        </w:rPr>
        <w:t>NON-ASSIGNMENT CLAUSE</w:t>
      </w:r>
      <w:r w:rsidRPr="0018101E">
        <w:rPr>
          <w:b/>
          <w:noProof/>
          <w:sz w:val="20"/>
        </w:rPr>
        <w:t>.</w:t>
      </w:r>
      <w:r w:rsidRPr="0018101E">
        <w:rPr>
          <w:noProof/>
          <w:sz w:val="20"/>
        </w:rPr>
        <w:t xml:space="preserve">  </w:t>
      </w:r>
      <w:r w:rsidRPr="000E78D1">
        <w:rPr>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F5C426B" w14:textId="77777777" w:rsidR="000F10C2" w:rsidRPr="000E78D1" w:rsidRDefault="000F10C2" w:rsidP="000F10C2">
      <w:pPr>
        <w:tabs>
          <w:tab w:val="left" w:pos="720"/>
          <w:tab w:val="left" w:pos="1080"/>
          <w:tab w:val="left" w:pos="1620"/>
        </w:tabs>
        <w:jc w:val="both"/>
        <w:rPr>
          <w:noProof/>
          <w:sz w:val="20"/>
        </w:rPr>
      </w:pPr>
    </w:p>
    <w:p w14:paraId="216CDDC3" w14:textId="6A0D8805" w:rsidR="000F10C2" w:rsidRPr="000E78D1" w:rsidRDefault="000F10C2" w:rsidP="000F10C2">
      <w:pPr>
        <w:tabs>
          <w:tab w:val="left" w:pos="720"/>
          <w:tab w:val="left" w:pos="1080"/>
          <w:tab w:val="left" w:pos="1620"/>
        </w:tabs>
        <w:jc w:val="both"/>
        <w:rPr>
          <w:noProof/>
          <w:sz w:val="20"/>
        </w:rPr>
      </w:pPr>
      <w:r w:rsidRPr="000E78D1">
        <w:rPr>
          <w:b/>
          <w:noProof/>
          <w:sz w:val="20"/>
        </w:rPr>
        <w:t xml:space="preserve">3. </w:t>
      </w:r>
      <w:r w:rsidRPr="000E78D1">
        <w:rPr>
          <w:b/>
          <w:noProof/>
          <w:sz w:val="20"/>
          <w:u w:val="single"/>
        </w:rPr>
        <w:t>COMPTROLLER'S APPROVAL</w:t>
      </w:r>
      <w:r w:rsidRPr="000E78D1">
        <w:rPr>
          <w:b/>
          <w:noProof/>
          <w:sz w:val="20"/>
        </w:rPr>
        <w:t>.</w:t>
      </w:r>
      <w:r w:rsidRPr="000E78D1">
        <w:rPr>
          <w:noProof/>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w:t>
      </w:r>
      <w:r w:rsidR="00861E9C">
        <w:rPr>
          <w:noProof/>
          <w:sz w:val="20"/>
        </w:rPr>
        <w:t>25,000</w:t>
      </w:r>
      <w:r w:rsidRPr="000E78D1">
        <w:rPr>
          <w:noProof/>
          <w:sz w:val="20"/>
        </w:rPr>
        <w:t xml:space="preserve">, it shall not be valid, effective or binding upon the State until it has been approved by the State Comptroller and filed in his office.  Comptroller's approval of contracts let by the Office of General Services is required when such contracts exceed $85,000 (State Finance Law </w:t>
      </w:r>
      <w:r w:rsidR="005F22D0">
        <w:rPr>
          <w:noProof/>
          <w:sz w:val="20"/>
        </w:rPr>
        <w:t>§</w:t>
      </w:r>
      <w:r w:rsidRPr="000E78D1">
        <w:rPr>
          <w:noProof/>
          <w:sz w:val="20"/>
        </w:rPr>
        <w:t>163.6-a). However, such pre-approval shall not be required for any contract established as a centralized contract through the Office of General Services or for a purchase order or other transaction issued under such centralized contract.</w:t>
      </w:r>
    </w:p>
    <w:p w14:paraId="688441FA" w14:textId="77777777" w:rsidR="000F10C2" w:rsidRPr="000E78D1" w:rsidRDefault="000F10C2" w:rsidP="000F10C2">
      <w:pPr>
        <w:tabs>
          <w:tab w:val="left" w:pos="720"/>
          <w:tab w:val="left" w:pos="1080"/>
          <w:tab w:val="left" w:pos="1620"/>
        </w:tabs>
        <w:jc w:val="both"/>
        <w:rPr>
          <w:noProof/>
          <w:sz w:val="20"/>
        </w:rPr>
      </w:pPr>
    </w:p>
    <w:p w14:paraId="34E4003E"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4. </w:t>
      </w:r>
      <w:r w:rsidRPr="000E78D1">
        <w:rPr>
          <w:b/>
          <w:noProof/>
          <w:sz w:val="20"/>
          <w:u w:val="single"/>
        </w:rPr>
        <w:t>WORKERS' COMPENSATION BENEFITS</w:t>
      </w:r>
      <w:r w:rsidRPr="000E78D1">
        <w:rPr>
          <w:b/>
          <w:noProof/>
          <w:sz w:val="20"/>
        </w:rPr>
        <w:t>.</w:t>
      </w:r>
      <w:r w:rsidRPr="000E78D1">
        <w:rPr>
          <w:noProof/>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9EA1DFF" w14:textId="77777777" w:rsidR="000F10C2" w:rsidRPr="000E78D1" w:rsidRDefault="000F10C2" w:rsidP="000F10C2">
      <w:pPr>
        <w:tabs>
          <w:tab w:val="left" w:pos="720"/>
          <w:tab w:val="left" w:pos="1080"/>
          <w:tab w:val="left" w:pos="1620"/>
        </w:tabs>
        <w:jc w:val="both"/>
        <w:rPr>
          <w:noProof/>
          <w:sz w:val="20"/>
        </w:rPr>
      </w:pPr>
    </w:p>
    <w:p w14:paraId="158D8074" w14:textId="7B601292" w:rsidR="000F10C2" w:rsidRPr="000E78D1" w:rsidRDefault="000F10C2" w:rsidP="000F10C2">
      <w:pPr>
        <w:tabs>
          <w:tab w:val="left" w:pos="720"/>
        </w:tabs>
        <w:autoSpaceDE w:val="0"/>
        <w:autoSpaceDN w:val="0"/>
        <w:adjustRightInd w:val="0"/>
        <w:jc w:val="both"/>
        <w:rPr>
          <w:noProof/>
          <w:sz w:val="20"/>
        </w:rPr>
      </w:pPr>
      <w:r w:rsidRPr="000E78D1">
        <w:rPr>
          <w:b/>
          <w:bCs/>
          <w:sz w:val="20"/>
        </w:rPr>
        <w:t xml:space="preserve">5. </w:t>
      </w:r>
      <w:r w:rsidRPr="000E78D1">
        <w:rPr>
          <w:b/>
          <w:bCs/>
          <w:sz w:val="20"/>
          <w:u w:val="single"/>
        </w:rPr>
        <w:t>NON-DISCRIMINATION REQUIREMENTS</w:t>
      </w:r>
      <w:r w:rsidRPr="000E78D1">
        <w:rPr>
          <w:b/>
          <w:bCs/>
          <w:sz w:val="20"/>
        </w:rPr>
        <w:t>.</w:t>
      </w:r>
      <w:r w:rsidRPr="000E78D1">
        <w:rPr>
          <w:sz w:val="20"/>
        </w:rPr>
        <w:t xml:space="preserve">  To the extent required by Article 15 of the Executive Law (also known as </w:t>
      </w:r>
      <w:r w:rsidRPr="000E78D1">
        <w:rPr>
          <w:sz w:val="20"/>
        </w:rPr>
        <w:t xml:space="preserve">the Human Rights Law) and all other State and Federal statutory and constitutional non-discrimination provisions, the Contractor will not discriminate against any employee or applicant for employment </w:t>
      </w:r>
      <w:r w:rsidR="00861E9C">
        <w:rPr>
          <w:sz w:val="20"/>
        </w:rPr>
        <w:t xml:space="preserve">nor subject any individual to harassment </w:t>
      </w:r>
      <w:r w:rsidRPr="000E78D1">
        <w:rPr>
          <w:sz w:val="20"/>
        </w:rPr>
        <w:t xml:space="preserve">because of </w:t>
      </w:r>
      <w:r w:rsidR="00861E9C">
        <w:rPr>
          <w:sz w:val="20"/>
        </w:rPr>
        <w:t xml:space="preserve">age, </w:t>
      </w:r>
      <w:r w:rsidRPr="000E78D1">
        <w:rPr>
          <w:sz w:val="20"/>
        </w:rPr>
        <w:t xml:space="preserve">race, creed, color, national origin, sexual orientation, </w:t>
      </w:r>
      <w:r w:rsidR="00861E9C">
        <w:rPr>
          <w:sz w:val="20"/>
        </w:rPr>
        <w:t xml:space="preserve">gender identity or expression, </w:t>
      </w:r>
      <w:r w:rsidRPr="000E78D1">
        <w:rPr>
          <w:sz w:val="20"/>
        </w:rPr>
        <w:t xml:space="preserve">military status, </w:t>
      </w:r>
      <w:r w:rsidR="00861E9C">
        <w:rPr>
          <w:sz w:val="20"/>
        </w:rPr>
        <w:t>sex,</w:t>
      </w:r>
      <w:r w:rsidRPr="000E78D1">
        <w:rPr>
          <w:sz w:val="20"/>
        </w:rPr>
        <w:t xml:space="preserve"> disability, predisposing genetic characteristics, </w:t>
      </w:r>
      <w:r w:rsidR="00861E9C">
        <w:rPr>
          <w:sz w:val="20"/>
        </w:rPr>
        <w:t xml:space="preserve">familial status, </w:t>
      </w:r>
      <w:r w:rsidRPr="000E78D1">
        <w:rPr>
          <w:sz w:val="20"/>
        </w:rPr>
        <w:t>marital status</w:t>
      </w:r>
      <w:r w:rsidR="00861E9C">
        <w:rPr>
          <w:sz w:val="20"/>
        </w:rPr>
        <w:t>,</w:t>
      </w:r>
      <w:r w:rsidRPr="000E78D1">
        <w:rPr>
          <w:sz w:val="20"/>
        </w:rPr>
        <w:t xml:space="preserve"> or domestic violence victim status</w:t>
      </w:r>
      <w:r w:rsidR="00861E9C">
        <w:rPr>
          <w:sz w:val="20"/>
        </w:rPr>
        <w:t xml:space="preserve"> or because the individual has opposed any practices forbidden under the Human Rights Law or has filed a complaint, testified, or assisted in any </w:t>
      </w:r>
      <w:r w:rsidR="005F22D0">
        <w:rPr>
          <w:sz w:val="20"/>
        </w:rPr>
        <w:t>proceeding</w:t>
      </w:r>
      <w:r w:rsidR="00861E9C">
        <w:rPr>
          <w:sz w:val="20"/>
        </w:rPr>
        <w:t xml:space="preserve"> under the Human Rights Law</w:t>
      </w:r>
      <w:r w:rsidRPr="000E78D1">
        <w:rPr>
          <w:sz w:val="20"/>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0859A2F" w14:textId="77777777" w:rsidR="000F10C2" w:rsidRPr="000E78D1" w:rsidRDefault="000F10C2" w:rsidP="000F10C2">
      <w:pPr>
        <w:tabs>
          <w:tab w:val="left" w:pos="720"/>
        </w:tabs>
        <w:jc w:val="both"/>
        <w:rPr>
          <w:b/>
          <w:noProof/>
          <w:sz w:val="20"/>
        </w:rPr>
      </w:pPr>
    </w:p>
    <w:p w14:paraId="5078F82E" w14:textId="77777777" w:rsidR="000F10C2" w:rsidRPr="000E78D1" w:rsidRDefault="000F10C2" w:rsidP="000F10C2">
      <w:pPr>
        <w:tabs>
          <w:tab w:val="left" w:pos="720"/>
        </w:tabs>
        <w:jc w:val="both"/>
        <w:rPr>
          <w:sz w:val="20"/>
        </w:rPr>
      </w:pPr>
      <w:r w:rsidRPr="000E78D1">
        <w:rPr>
          <w:b/>
          <w:noProof/>
          <w:sz w:val="20"/>
        </w:rPr>
        <w:t xml:space="preserve">6. </w:t>
      </w:r>
      <w:r w:rsidRPr="000E78D1">
        <w:rPr>
          <w:b/>
          <w:noProof/>
          <w:sz w:val="20"/>
          <w:u w:val="single"/>
        </w:rPr>
        <w:t>WAGE AND HOURS PROVISIONS</w:t>
      </w:r>
      <w:r w:rsidRPr="000E78D1">
        <w:rPr>
          <w:b/>
          <w:noProof/>
          <w:sz w:val="20"/>
        </w:rPr>
        <w:t>.</w:t>
      </w:r>
      <w:r w:rsidRPr="000E78D1">
        <w:rPr>
          <w:noProof/>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E78D1">
        <w:rPr>
          <w:noProof/>
          <w:sz w:val="20"/>
        </w:rPr>
        <w:softHyphen/>
        <w:t xml:space="preserve">ing wage rate and pay or provide the prevailing supplements, including the premium rates for overtime pay, as determined by the State Labor Department in accordance with the Labor Law.  </w:t>
      </w:r>
      <w:r w:rsidRPr="000E78D1">
        <w:rPr>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BD5E755" w14:textId="77777777" w:rsidR="000F10C2" w:rsidRPr="000E78D1" w:rsidRDefault="000F10C2" w:rsidP="000F10C2">
      <w:pPr>
        <w:tabs>
          <w:tab w:val="left" w:pos="720"/>
        </w:tabs>
        <w:jc w:val="both"/>
        <w:rPr>
          <w:sz w:val="20"/>
        </w:rPr>
      </w:pPr>
    </w:p>
    <w:p w14:paraId="681893EC"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7. </w:t>
      </w:r>
      <w:r w:rsidRPr="000E78D1">
        <w:rPr>
          <w:b/>
          <w:noProof/>
          <w:sz w:val="20"/>
          <w:u w:val="single"/>
        </w:rPr>
        <w:t>NON-COLLUSIVE BIDDING CERTIFICATION</w:t>
      </w:r>
      <w:r w:rsidRPr="000E78D1">
        <w:rPr>
          <w:b/>
          <w:noProof/>
          <w:sz w:val="20"/>
        </w:rPr>
        <w:t>.</w:t>
      </w:r>
      <w:r w:rsidRPr="000E78D1">
        <w:rPr>
          <w:noProof/>
          <w:sz w:val="20"/>
        </w:rPr>
        <w:t xml:space="preserve">  In accordance with Section 139-d of the State Finance Law, if this contract was awarded based upon the submission of bids, Contractor affirms, under penalty of perjury, that its bid was arrived at indepen</w:t>
      </w:r>
      <w:r w:rsidRPr="000E78D1">
        <w:rPr>
          <w:noProof/>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1EFC218" w14:textId="77777777" w:rsidR="000F10C2" w:rsidRPr="000E78D1" w:rsidRDefault="000F10C2" w:rsidP="000F10C2">
      <w:pPr>
        <w:tabs>
          <w:tab w:val="left" w:pos="720"/>
          <w:tab w:val="left" w:pos="1080"/>
          <w:tab w:val="left" w:pos="1620"/>
        </w:tabs>
        <w:jc w:val="both"/>
        <w:rPr>
          <w:noProof/>
          <w:sz w:val="20"/>
        </w:rPr>
      </w:pPr>
    </w:p>
    <w:p w14:paraId="35F5C1C6" w14:textId="1072C528" w:rsidR="000F10C2" w:rsidRPr="000E78D1" w:rsidRDefault="000F10C2" w:rsidP="000F10C2">
      <w:pPr>
        <w:tabs>
          <w:tab w:val="left" w:pos="720"/>
          <w:tab w:val="left" w:pos="1080"/>
          <w:tab w:val="left" w:pos="1620"/>
        </w:tabs>
        <w:jc w:val="both"/>
        <w:rPr>
          <w:noProof/>
          <w:sz w:val="20"/>
        </w:rPr>
      </w:pPr>
      <w:r w:rsidRPr="000E78D1">
        <w:rPr>
          <w:b/>
          <w:noProof/>
          <w:sz w:val="20"/>
        </w:rPr>
        <w:lastRenderedPageBreak/>
        <w:t xml:space="preserve">8. </w:t>
      </w:r>
      <w:r w:rsidRPr="000E78D1">
        <w:rPr>
          <w:b/>
          <w:noProof/>
          <w:sz w:val="20"/>
          <w:u w:val="single"/>
        </w:rPr>
        <w:t>INTERNATIONAL BOYCOTT PROHIBITION</w:t>
      </w:r>
      <w:r w:rsidRPr="000E78D1">
        <w:rPr>
          <w:noProof/>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w:t>
      </w:r>
      <w:r w:rsidR="005F22D0">
        <w:rPr>
          <w:noProof/>
          <w:sz w:val="20"/>
        </w:rPr>
        <w:t>§</w:t>
      </w:r>
      <w:r w:rsidRPr="000E78D1">
        <w:rPr>
          <w:noProof/>
          <w:sz w:val="20"/>
        </w:rPr>
        <w:t xml:space="preserve">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3017A578" w14:textId="77777777" w:rsidR="000F10C2" w:rsidRPr="000E78D1" w:rsidRDefault="000F10C2" w:rsidP="000F10C2">
      <w:pPr>
        <w:tabs>
          <w:tab w:val="left" w:pos="720"/>
          <w:tab w:val="left" w:pos="1080"/>
          <w:tab w:val="left" w:pos="1620"/>
        </w:tabs>
        <w:jc w:val="both"/>
        <w:rPr>
          <w:noProof/>
          <w:sz w:val="20"/>
        </w:rPr>
      </w:pPr>
    </w:p>
    <w:p w14:paraId="1633AC96"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9. </w:t>
      </w:r>
      <w:r w:rsidRPr="000E78D1">
        <w:rPr>
          <w:b/>
          <w:noProof/>
          <w:sz w:val="20"/>
          <w:u w:val="single"/>
        </w:rPr>
        <w:t>SET-OFF RIGHTS</w:t>
      </w:r>
      <w:r w:rsidRPr="000E78D1">
        <w:rPr>
          <w:b/>
          <w:noProof/>
          <w:sz w:val="20"/>
        </w:rPr>
        <w:t>.</w:t>
      </w:r>
      <w:r w:rsidRPr="000E78D1">
        <w:rPr>
          <w:noProof/>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E78D1">
        <w:rPr>
          <w:noProof/>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770AE9D" w14:textId="77777777" w:rsidR="000F10C2" w:rsidRPr="000E78D1" w:rsidRDefault="000F10C2" w:rsidP="000F10C2">
      <w:pPr>
        <w:tabs>
          <w:tab w:val="left" w:pos="720"/>
          <w:tab w:val="left" w:pos="1080"/>
          <w:tab w:val="left" w:pos="1620"/>
        </w:tabs>
        <w:jc w:val="both"/>
        <w:rPr>
          <w:noProof/>
          <w:sz w:val="20"/>
        </w:rPr>
      </w:pPr>
    </w:p>
    <w:p w14:paraId="18E798C0" w14:textId="1E02372C" w:rsidR="000F10C2" w:rsidRPr="000E78D1" w:rsidRDefault="000F10C2" w:rsidP="000F10C2">
      <w:pPr>
        <w:tabs>
          <w:tab w:val="left" w:pos="720"/>
          <w:tab w:val="left" w:pos="1080"/>
          <w:tab w:val="left" w:pos="1620"/>
        </w:tabs>
        <w:jc w:val="both"/>
        <w:rPr>
          <w:noProof/>
          <w:sz w:val="20"/>
        </w:rPr>
      </w:pPr>
      <w:r w:rsidRPr="000E78D1">
        <w:rPr>
          <w:b/>
          <w:noProof/>
          <w:sz w:val="20"/>
        </w:rPr>
        <w:t xml:space="preserve">10.  </w:t>
      </w:r>
      <w:r w:rsidRPr="000E78D1">
        <w:rPr>
          <w:b/>
          <w:noProof/>
          <w:sz w:val="20"/>
          <w:u w:val="single"/>
        </w:rPr>
        <w:t>RECORDS</w:t>
      </w:r>
      <w:r w:rsidRPr="000E78D1">
        <w:rPr>
          <w:b/>
          <w:noProof/>
          <w:sz w:val="20"/>
        </w:rPr>
        <w:t>.</w:t>
      </w:r>
      <w:r w:rsidRPr="000E78D1">
        <w:rPr>
          <w:noProof/>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E78D1">
        <w:rPr>
          <w:noProof/>
          <w:sz w:val="20"/>
        </w:rPr>
        <w:softHyphen/>
        <w:t>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7DBBDD1" w14:textId="77777777" w:rsidR="000F10C2" w:rsidRPr="000E78D1" w:rsidRDefault="000F10C2" w:rsidP="000F10C2">
      <w:pPr>
        <w:tabs>
          <w:tab w:val="left" w:pos="1080"/>
          <w:tab w:val="left" w:pos="1620"/>
        </w:tabs>
        <w:jc w:val="both"/>
        <w:rPr>
          <w:b/>
          <w:noProof/>
          <w:sz w:val="20"/>
        </w:rPr>
      </w:pPr>
    </w:p>
    <w:p w14:paraId="140DBA05" w14:textId="77777777" w:rsidR="000F10C2" w:rsidRPr="000E78D1" w:rsidRDefault="000F10C2" w:rsidP="000F10C2">
      <w:pPr>
        <w:jc w:val="both"/>
        <w:rPr>
          <w:sz w:val="20"/>
        </w:rPr>
      </w:pPr>
      <w:r w:rsidRPr="000E78D1">
        <w:rPr>
          <w:b/>
          <w:sz w:val="20"/>
          <w:u w:val="single"/>
        </w:rPr>
        <w:t>11. IDENTIFYING INFORMATION AND PRIVACY NOTIFICATION</w:t>
      </w:r>
      <w:r w:rsidRPr="000E78D1">
        <w:rPr>
          <w:sz w:val="20"/>
          <w:u w:val="single"/>
        </w:rPr>
        <w:t xml:space="preserve">. </w:t>
      </w:r>
      <w:r w:rsidRPr="000E78D1">
        <w:rPr>
          <w:sz w:val="20"/>
        </w:rPr>
        <w:t xml:space="preserve">   (a) Identification Number(s).  Every invoice or New York State Claim for Payment submitted to a New York State agency by a payee, for payment for the sale of goods or </w:t>
      </w:r>
      <w:r w:rsidRPr="000E78D1">
        <w:rPr>
          <w:sz w:val="20"/>
        </w:rPr>
        <w:t>services or for transactions (e.g., leases, easements, licenses, etc.) related to real or personal property must include the payee's identification number.  The number is any or all of the following: (</w:t>
      </w:r>
      <w:proofErr w:type="spellStart"/>
      <w:r w:rsidRPr="000E78D1">
        <w:rPr>
          <w:sz w:val="20"/>
        </w:rPr>
        <w:t>i</w:t>
      </w:r>
      <w:proofErr w:type="spellEnd"/>
      <w:r w:rsidRPr="000E78D1">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DA6030B" w14:textId="77777777" w:rsidR="000F10C2" w:rsidRPr="000E78D1" w:rsidRDefault="000F10C2" w:rsidP="000F10C2">
      <w:pPr>
        <w:jc w:val="both"/>
        <w:rPr>
          <w:sz w:val="20"/>
        </w:rPr>
      </w:pPr>
    </w:p>
    <w:p w14:paraId="14CFA3CD" w14:textId="77777777" w:rsidR="000F10C2" w:rsidRPr="000E78D1" w:rsidRDefault="000F10C2" w:rsidP="000F10C2">
      <w:pPr>
        <w:jc w:val="both"/>
        <w:rPr>
          <w:rFonts w:ascii="Courier New" w:hAnsi="Courier New"/>
          <w:sz w:val="20"/>
        </w:rPr>
      </w:pPr>
      <w:r w:rsidRPr="000E78D1">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CCBAB0A" w14:textId="77777777" w:rsidR="000F10C2" w:rsidRPr="000E78D1" w:rsidRDefault="000F10C2" w:rsidP="000F10C2">
      <w:pPr>
        <w:tabs>
          <w:tab w:val="left" w:pos="1080"/>
          <w:tab w:val="left" w:pos="1620"/>
        </w:tabs>
        <w:jc w:val="both"/>
        <w:rPr>
          <w:noProof/>
          <w:sz w:val="20"/>
        </w:rPr>
      </w:pPr>
    </w:p>
    <w:p w14:paraId="2C6D87FC" w14:textId="49DF4A2E" w:rsidR="000F10C2" w:rsidRPr="000E78D1" w:rsidRDefault="000F10C2" w:rsidP="000F10C2">
      <w:pPr>
        <w:tabs>
          <w:tab w:val="left" w:pos="720"/>
          <w:tab w:val="left" w:pos="1080"/>
          <w:tab w:val="left" w:pos="1620"/>
        </w:tabs>
        <w:jc w:val="both"/>
        <w:rPr>
          <w:noProof/>
          <w:sz w:val="20"/>
        </w:rPr>
      </w:pPr>
      <w:r w:rsidRPr="000E78D1">
        <w:rPr>
          <w:b/>
          <w:noProof/>
          <w:sz w:val="20"/>
        </w:rPr>
        <w:t xml:space="preserve">12. </w:t>
      </w:r>
      <w:r w:rsidRPr="000E78D1">
        <w:rPr>
          <w:b/>
          <w:noProof/>
          <w:sz w:val="20"/>
          <w:u w:val="single"/>
        </w:rPr>
        <w:t>EQUAL EMPLOYMENT OPPORTUNITIES FOR MINORITIES AND WOMEN</w:t>
      </w:r>
      <w:r w:rsidRPr="000E78D1">
        <w:rPr>
          <w:b/>
          <w:noProof/>
          <w:sz w:val="20"/>
        </w:rPr>
        <w:t>.</w:t>
      </w:r>
      <w:r w:rsidRPr="000E78D1">
        <w:rPr>
          <w:noProof/>
          <w:sz w:val="20"/>
        </w:rPr>
        <w:t xml:space="preserve">  In accordance with Section 312 of the Executive Law and 5 NYCRR </w:t>
      </w:r>
      <w:r w:rsidR="005F22D0">
        <w:rPr>
          <w:noProof/>
          <w:sz w:val="20"/>
        </w:rPr>
        <w:t xml:space="preserve">Part </w:t>
      </w:r>
      <w:r w:rsidRPr="000E78D1">
        <w:rPr>
          <w:noProof/>
          <w:sz w:val="20"/>
        </w:rPr>
        <w:t xml:space="preserve">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E78D1">
        <w:rPr>
          <w:sz w:val="20"/>
        </w:rPr>
        <w:t>by signing this agreement the Contractor certifies and affirms that it is Contractor’s equal employment opportunity policy that</w:t>
      </w:r>
      <w:r w:rsidRPr="000E78D1">
        <w:rPr>
          <w:noProof/>
          <w:sz w:val="20"/>
        </w:rPr>
        <w:t>:</w:t>
      </w:r>
    </w:p>
    <w:p w14:paraId="01069103" w14:textId="77777777" w:rsidR="000F10C2" w:rsidRPr="000E78D1" w:rsidRDefault="000F10C2" w:rsidP="000F10C2">
      <w:pPr>
        <w:tabs>
          <w:tab w:val="left" w:pos="720"/>
          <w:tab w:val="left" w:pos="1080"/>
          <w:tab w:val="left" w:pos="1620"/>
        </w:tabs>
        <w:jc w:val="both"/>
        <w:rPr>
          <w:noProof/>
          <w:sz w:val="20"/>
        </w:rPr>
      </w:pPr>
    </w:p>
    <w:p w14:paraId="73F5D7FC" w14:textId="77777777" w:rsidR="000F10C2" w:rsidRPr="000E78D1" w:rsidRDefault="000F10C2" w:rsidP="000F10C2">
      <w:pPr>
        <w:tabs>
          <w:tab w:val="left" w:pos="720"/>
          <w:tab w:val="left" w:pos="1080"/>
          <w:tab w:val="left" w:pos="1620"/>
        </w:tabs>
        <w:jc w:val="both"/>
        <w:rPr>
          <w:noProof/>
          <w:sz w:val="20"/>
        </w:rPr>
      </w:pPr>
      <w:r w:rsidRPr="000E78D1">
        <w:rPr>
          <w:noProof/>
          <w:sz w:val="20"/>
        </w:rPr>
        <w:t>(a)  The Contractor will not discriminate against employees or applicants for employment because of race, creed, color, national origin, sex, age, disability or marital status, s</w:t>
      </w:r>
      <w:r w:rsidRPr="000E78D1">
        <w:rPr>
          <w:sz w:val="20"/>
        </w:rPr>
        <w:t>hall make and document its conscientious and active efforts to employ and utilize minority group members and women in its work force on State contracts</w:t>
      </w:r>
      <w:r w:rsidRPr="000E78D1">
        <w:rPr>
          <w:noProof/>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0E78D1">
        <w:rPr>
          <w:noProof/>
          <w:sz w:val="20"/>
        </w:rPr>
        <w:lastRenderedPageBreak/>
        <w:t>employment, job assignment, promotion, upgradings, demotion, transfer, layoff, or termina</w:t>
      </w:r>
      <w:r w:rsidRPr="000E78D1">
        <w:rPr>
          <w:noProof/>
          <w:sz w:val="20"/>
        </w:rPr>
        <w:softHyphen/>
        <w:t>tion and rates of pay or other forms of compensation;</w:t>
      </w:r>
    </w:p>
    <w:p w14:paraId="396BCBB8" w14:textId="77777777" w:rsidR="000F10C2" w:rsidRPr="000E78D1" w:rsidRDefault="000F10C2" w:rsidP="000F10C2">
      <w:pPr>
        <w:tabs>
          <w:tab w:val="left" w:pos="720"/>
          <w:tab w:val="left" w:pos="1080"/>
          <w:tab w:val="left" w:pos="1620"/>
        </w:tabs>
        <w:jc w:val="both"/>
        <w:rPr>
          <w:noProof/>
          <w:sz w:val="20"/>
        </w:rPr>
      </w:pPr>
    </w:p>
    <w:p w14:paraId="777329E2" w14:textId="77777777" w:rsidR="000F10C2" w:rsidRPr="000E78D1" w:rsidRDefault="000F10C2" w:rsidP="000F10C2">
      <w:pPr>
        <w:tabs>
          <w:tab w:val="left" w:pos="720"/>
          <w:tab w:val="left" w:pos="1080"/>
          <w:tab w:val="left" w:pos="1620"/>
        </w:tabs>
        <w:jc w:val="both"/>
        <w:rPr>
          <w:noProof/>
          <w:sz w:val="20"/>
        </w:rPr>
      </w:pPr>
      <w:r w:rsidRPr="000E78D1">
        <w:rPr>
          <w:noProof/>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81AAD5A" w14:textId="77777777" w:rsidR="000F10C2" w:rsidRPr="000E78D1" w:rsidRDefault="000F10C2" w:rsidP="000F10C2">
      <w:pPr>
        <w:tabs>
          <w:tab w:val="left" w:pos="720"/>
          <w:tab w:val="left" w:pos="1080"/>
          <w:tab w:val="left" w:pos="1620"/>
        </w:tabs>
        <w:jc w:val="both"/>
        <w:rPr>
          <w:noProof/>
          <w:sz w:val="20"/>
        </w:rPr>
      </w:pPr>
    </w:p>
    <w:p w14:paraId="52791F0D" w14:textId="77777777" w:rsidR="000F10C2" w:rsidRPr="000E78D1" w:rsidRDefault="000F10C2" w:rsidP="000F10C2">
      <w:pPr>
        <w:tabs>
          <w:tab w:val="left" w:pos="720"/>
          <w:tab w:val="left" w:pos="1080"/>
          <w:tab w:val="left" w:pos="1620"/>
        </w:tabs>
        <w:jc w:val="both"/>
        <w:rPr>
          <w:noProof/>
          <w:sz w:val="20"/>
        </w:rPr>
      </w:pPr>
      <w:r w:rsidRPr="000E78D1">
        <w:rPr>
          <w:noProof/>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A908E6" w14:textId="77777777" w:rsidR="000F10C2" w:rsidRPr="000E78D1" w:rsidRDefault="000F10C2" w:rsidP="000F10C2">
      <w:pPr>
        <w:tabs>
          <w:tab w:val="left" w:pos="720"/>
          <w:tab w:val="left" w:pos="1080"/>
          <w:tab w:val="left" w:pos="1620"/>
        </w:tabs>
        <w:jc w:val="both"/>
        <w:rPr>
          <w:noProof/>
          <w:sz w:val="20"/>
        </w:rPr>
      </w:pPr>
    </w:p>
    <w:p w14:paraId="6EC7047E" w14:textId="560B49D5" w:rsidR="000F10C2" w:rsidRPr="000E78D1" w:rsidRDefault="000F10C2" w:rsidP="000F10C2">
      <w:pPr>
        <w:tabs>
          <w:tab w:val="left" w:pos="720"/>
          <w:tab w:val="left" w:pos="1080"/>
          <w:tab w:val="left" w:pos="1620"/>
        </w:tabs>
        <w:jc w:val="both"/>
        <w:rPr>
          <w:noProof/>
          <w:sz w:val="20"/>
        </w:rPr>
      </w:pPr>
      <w:r w:rsidRPr="000E78D1">
        <w:rPr>
          <w:noProof/>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w:t>
      </w:r>
      <w:r w:rsidR="005F22D0">
        <w:rPr>
          <w:noProof/>
          <w:sz w:val="20"/>
        </w:rPr>
        <w:t>clause</w:t>
      </w:r>
      <w:r w:rsidRPr="000E78D1">
        <w:rPr>
          <w:noProof/>
          <w:sz w:val="20"/>
        </w:rPr>
        <w:t>.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40444AA" w14:textId="77777777" w:rsidR="000F10C2" w:rsidRPr="000E78D1" w:rsidRDefault="000F10C2" w:rsidP="000F10C2">
      <w:pPr>
        <w:tabs>
          <w:tab w:val="left" w:pos="720"/>
          <w:tab w:val="left" w:pos="1080"/>
          <w:tab w:val="left" w:pos="1620"/>
        </w:tabs>
        <w:jc w:val="both"/>
        <w:rPr>
          <w:noProof/>
          <w:sz w:val="20"/>
        </w:rPr>
      </w:pPr>
    </w:p>
    <w:p w14:paraId="12CB275F"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13. </w:t>
      </w:r>
      <w:r w:rsidRPr="000E78D1">
        <w:rPr>
          <w:b/>
          <w:noProof/>
          <w:sz w:val="20"/>
          <w:u w:val="single"/>
        </w:rPr>
        <w:t>CONFLICTING TERMS</w:t>
      </w:r>
      <w:r w:rsidRPr="000E78D1">
        <w:rPr>
          <w:b/>
          <w:noProof/>
          <w:sz w:val="20"/>
        </w:rPr>
        <w:t>.</w:t>
      </w:r>
      <w:r w:rsidRPr="000E78D1">
        <w:rPr>
          <w:noProof/>
          <w:sz w:val="20"/>
        </w:rPr>
        <w:t xml:space="preserve">  In the event of a conflict between the terms of the contract (including any and all attachments thereto and amendments thereof) and the terms of this Appendix A, the terms of this Appendix A shall control.</w:t>
      </w:r>
    </w:p>
    <w:p w14:paraId="16B2136C" w14:textId="77777777" w:rsidR="000F10C2" w:rsidRPr="000E78D1" w:rsidRDefault="000F10C2" w:rsidP="000F10C2">
      <w:pPr>
        <w:tabs>
          <w:tab w:val="left" w:pos="720"/>
          <w:tab w:val="left" w:pos="1080"/>
          <w:tab w:val="left" w:pos="1620"/>
        </w:tabs>
        <w:jc w:val="both"/>
        <w:rPr>
          <w:noProof/>
          <w:sz w:val="20"/>
        </w:rPr>
      </w:pPr>
    </w:p>
    <w:p w14:paraId="489FDAA5"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14. </w:t>
      </w:r>
      <w:r w:rsidRPr="000E78D1">
        <w:rPr>
          <w:b/>
          <w:noProof/>
          <w:sz w:val="20"/>
          <w:u w:val="single"/>
        </w:rPr>
        <w:t>GOVERNING LAW</w:t>
      </w:r>
      <w:r w:rsidRPr="000E78D1">
        <w:rPr>
          <w:b/>
          <w:noProof/>
          <w:sz w:val="20"/>
        </w:rPr>
        <w:t>.</w:t>
      </w:r>
      <w:r w:rsidRPr="000E78D1">
        <w:rPr>
          <w:noProof/>
          <w:sz w:val="20"/>
        </w:rPr>
        <w:t xml:space="preserve">  This contract shall be governed by the laws of the State of New York except where the Federal supremacy clause requires otherwise.</w:t>
      </w:r>
    </w:p>
    <w:p w14:paraId="3793BF90" w14:textId="77777777" w:rsidR="000F10C2" w:rsidRPr="000E78D1" w:rsidRDefault="000F10C2" w:rsidP="000F10C2">
      <w:pPr>
        <w:tabs>
          <w:tab w:val="left" w:pos="720"/>
          <w:tab w:val="left" w:pos="1080"/>
          <w:tab w:val="left" w:pos="1620"/>
        </w:tabs>
        <w:jc w:val="both"/>
        <w:rPr>
          <w:noProof/>
          <w:sz w:val="20"/>
        </w:rPr>
      </w:pPr>
    </w:p>
    <w:p w14:paraId="3A28C610"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15. </w:t>
      </w:r>
      <w:r w:rsidRPr="000E78D1">
        <w:rPr>
          <w:b/>
          <w:noProof/>
          <w:sz w:val="20"/>
          <w:u w:val="single"/>
        </w:rPr>
        <w:t>LATE PAYMENT</w:t>
      </w:r>
      <w:r w:rsidRPr="000E78D1">
        <w:rPr>
          <w:noProof/>
          <w:sz w:val="20"/>
        </w:rPr>
        <w:t>.  Timeliness of payment and any interest to be paid to Contractor for late payment shall be governed by Article 11-A of the State Finance Law to the extent required by law.</w:t>
      </w:r>
    </w:p>
    <w:p w14:paraId="494329FB" w14:textId="77777777" w:rsidR="000F10C2" w:rsidRPr="000E78D1" w:rsidRDefault="000F10C2" w:rsidP="000F10C2">
      <w:pPr>
        <w:tabs>
          <w:tab w:val="left" w:pos="720"/>
          <w:tab w:val="left" w:pos="1080"/>
          <w:tab w:val="left" w:pos="1620"/>
        </w:tabs>
        <w:jc w:val="both"/>
        <w:rPr>
          <w:noProof/>
          <w:sz w:val="20"/>
        </w:rPr>
      </w:pPr>
    </w:p>
    <w:p w14:paraId="30AE57AE"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16. </w:t>
      </w:r>
      <w:r w:rsidRPr="000E78D1">
        <w:rPr>
          <w:b/>
          <w:noProof/>
          <w:sz w:val="20"/>
          <w:u w:val="single"/>
        </w:rPr>
        <w:t>NO ARBITRATION</w:t>
      </w:r>
      <w:r w:rsidRPr="000E78D1">
        <w:rPr>
          <w:b/>
          <w:noProof/>
          <w:sz w:val="20"/>
        </w:rPr>
        <w:t>.</w:t>
      </w:r>
      <w:r w:rsidRPr="000E78D1">
        <w:rPr>
          <w:noProof/>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B666B5B" w14:textId="77777777" w:rsidR="000F10C2" w:rsidRPr="000E78D1" w:rsidRDefault="000F10C2" w:rsidP="000F10C2">
      <w:pPr>
        <w:tabs>
          <w:tab w:val="left" w:pos="720"/>
          <w:tab w:val="left" w:pos="1080"/>
          <w:tab w:val="left" w:pos="1620"/>
        </w:tabs>
        <w:jc w:val="both"/>
        <w:rPr>
          <w:noProof/>
          <w:sz w:val="20"/>
        </w:rPr>
      </w:pPr>
    </w:p>
    <w:p w14:paraId="13313DEE"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17. </w:t>
      </w:r>
      <w:r w:rsidRPr="000E78D1">
        <w:rPr>
          <w:b/>
          <w:noProof/>
          <w:sz w:val="20"/>
          <w:u w:val="single"/>
        </w:rPr>
        <w:t>SERVICE OF PROCESS</w:t>
      </w:r>
      <w:r w:rsidRPr="000E78D1">
        <w:rPr>
          <w:noProof/>
          <w:sz w:val="20"/>
        </w:rPr>
        <w:t xml:space="preserve">.  In addition to the methods of service allowed by the State Civil Practice Law &amp; Rules </w:t>
      </w:r>
      <w:r w:rsidRPr="000E78D1">
        <w:rPr>
          <w:noProof/>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3218BF4" w14:textId="77777777" w:rsidR="000F10C2" w:rsidRPr="000E78D1" w:rsidRDefault="000F10C2" w:rsidP="000F10C2">
      <w:pPr>
        <w:tabs>
          <w:tab w:val="left" w:pos="720"/>
        </w:tabs>
        <w:jc w:val="both"/>
        <w:rPr>
          <w:noProof/>
          <w:sz w:val="20"/>
        </w:rPr>
      </w:pPr>
    </w:p>
    <w:p w14:paraId="19030E32" w14:textId="0A1C48B9" w:rsidR="000F10C2" w:rsidRPr="000E78D1" w:rsidRDefault="000F10C2" w:rsidP="000F10C2">
      <w:pPr>
        <w:tabs>
          <w:tab w:val="left" w:pos="720"/>
        </w:tabs>
        <w:jc w:val="both"/>
        <w:rPr>
          <w:noProof/>
          <w:sz w:val="20"/>
        </w:rPr>
      </w:pPr>
      <w:r w:rsidRPr="000E78D1">
        <w:rPr>
          <w:b/>
          <w:noProof/>
          <w:sz w:val="20"/>
        </w:rPr>
        <w:t xml:space="preserve">18. </w:t>
      </w:r>
      <w:r w:rsidRPr="000E78D1">
        <w:rPr>
          <w:b/>
          <w:noProof/>
          <w:sz w:val="20"/>
          <w:u w:val="single"/>
        </w:rPr>
        <w:t>PROHIBITION ON PURCHASE OF TROPICAL HARDWOODS</w:t>
      </w:r>
      <w:r w:rsidRPr="000E78D1">
        <w:rPr>
          <w:noProof/>
          <w:sz w:val="20"/>
        </w:rPr>
        <w:t>.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E78D1">
        <w:rPr>
          <w:noProof/>
          <w:sz w:val="20"/>
        </w:rPr>
        <w:softHyphen/>
        <w:t>tion for an exemption under this law will be the responsibility of the contractor to establish to meet with the approval of the State.</w:t>
      </w:r>
    </w:p>
    <w:p w14:paraId="254465FD" w14:textId="77777777" w:rsidR="000F10C2" w:rsidRPr="000E78D1" w:rsidRDefault="000F10C2" w:rsidP="000F10C2">
      <w:pPr>
        <w:tabs>
          <w:tab w:val="left" w:pos="720"/>
        </w:tabs>
        <w:jc w:val="both"/>
        <w:rPr>
          <w:noProof/>
          <w:sz w:val="20"/>
        </w:rPr>
      </w:pPr>
    </w:p>
    <w:p w14:paraId="4C095BDF" w14:textId="77777777" w:rsidR="000F10C2" w:rsidRPr="000E78D1" w:rsidRDefault="000F10C2" w:rsidP="000F10C2">
      <w:pPr>
        <w:tabs>
          <w:tab w:val="left" w:pos="720"/>
        </w:tabs>
        <w:jc w:val="both"/>
        <w:rPr>
          <w:noProof/>
          <w:sz w:val="20"/>
        </w:rPr>
      </w:pPr>
      <w:r w:rsidRPr="000E78D1">
        <w:rPr>
          <w:noProof/>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E16665C" w14:textId="77777777" w:rsidR="000F10C2" w:rsidRPr="000E78D1" w:rsidRDefault="000F10C2" w:rsidP="000F10C2">
      <w:pPr>
        <w:tabs>
          <w:tab w:val="left" w:pos="720"/>
          <w:tab w:val="left" w:pos="1080"/>
          <w:tab w:val="left" w:pos="1620"/>
        </w:tabs>
        <w:jc w:val="both"/>
        <w:rPr>
          <w:b/>
          <w:noProof/>
          <w:sz w:val="20"/>
        </w:rPr>
      </w:pPr>
    </w:p>
    <w:p w14:paraId="5C61A3EC" w14:textId="7A1E9A99" w:rsidR="000F10C2" w:rsidRPr="000E78D1" w:rsidRDefault="000F10C2" w:rsidP="000F10C2">
      <w:pPr>
        <w:tabs>
          <w:tab w:val="left" w:pos="450"/>
          <w:tab w:val="left" w:pos="720"/>
          <w:tab w:val="left" w:pos="1080"/>
          <w:tab w:val="left" w:pos="1620"/>
        </w:tabs>
        <w:jc w:val="both"/>
        <w:rPr>
          <w:noProof/>
          <w:sz w:val="20"/>
        </w:rPr>
      </w:pPr>
      <w:r w:rsidRPr="000E78D1">
        <w:rPr>
          <w:b/>
          <w:noProof/>
          <w:sz w:val="20"/>
        </w:rPr>
        <w:t xml:space="preserve">19. </w:t>
      </w:r>
      <w:r w:rsidRPr="000E78D1">
        <w:rPr>
          <w:b/>
          <w:noProof/>
          <w:sz w:val="20"/>
          <w:u w:val="single"/>
        </w:rPr>
        <w:t>MACBRIDE FAIR EMPLOYMENT PRINCIPLES</w:t>
      </w:r>
      <w:r w:rsidRPr="000E78D1">
        <w:rPr>
          <w:b/>
          <w:noProof/>
          <w:sz w:val="20"/>
        </w:rPr>
        <w:t>.</w:t>
      </w:r>
      <w:r w:rsidRPr="000E78D1">
        <w:rPr>
          <w:noProof/>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w:t>
      </w:r>
      <w:r w:rsidR="005F22D0">
        <w:rPr>
          <w:noProof/>
          <w:sz w:val="20"/>
        </w:rPr>
        <w:t>§</w:t>
      </w:r>
      <w:r w:rsidRPr="000E78D1">
        <w:rPr>
          <w:noProof/>
          <w:sz w:val="20"/>
        </w:rPr>
        <w:t>165 of the New York State Finance Law), and shall permit independent monitoring of compliance with such principles.</w:t>
      </w:r>
    </w:p>
    <w:p w14:paraId="28DA8009" w14:textId="77777777" w:rsidR="000F10C2" w:rsidRPr="000E78D1" w:rsidRDefault="000F10C2" w:rsidP="000F10C2">
      <w:pPr>
        <w:tabs>
          <w:tab w:val="left" w:pos="720"/>
          <w:tab w:val="left" w:pos="1080"/>
          <w:tab w:val="left" w:pos="1620"/>
        </w:tabs>
        <w:jc w:val="both"/>
        <w:rPr>
          <w:noProof/>
          <w:sz w:val="20"/>
        </w:rPr>
      </w:pPr>
    </w:p>
    <w:p w14:paraId="616E90F1"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20.  </w:t>
      </w:r>
      <w:r w:rsidRPr="000E78D1">
        <w:rPr>
          <w:b/>
          <w:noProof/>
          <w:sz w:val="20"/>
          <w:u w:val="single"/>
        </w:rPr>
        <w:t>OMNIBUS PROCUREMENT ACT OF 1992</w:t>
      </w:r>
      <w:r w:rsidRPr="000E78D1">
        <w:rPr>
          <w:b/>
          <w:noProof/>
          <w:sz w:val="20"/>
        </w:rPr>
        <w:t>.</w:t>
      </w:r>
      <w:r w:rsidRPr="000E78D1">
        <w:rPr>
          <w:noProof/>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9BB45D0" w14:textId="77777777" w:rsidR="000F10C2" w:rsidRPr="000E78D1" w:rsidRDefault="000F10C2" w:rsidP="000F10C2">
      <w:pPr>
        <w:tabs>
          <w:tab w:val="left" w:pos="720"/>
          <w:tab w:val="left" w:pos="1080"/>
          <w:tab w:val="left" w:pos="1620"/>
        </w:tabs>
        <w:jc w:val="both"/>
        <w:rPr>
          <w:noProof/>
          <w:sz w:val="20"/>
        </w:rPr>
      </w:pPr>
    </w:p>
    <w:p w14:paraId="50723BB7" w14:textId="77777777" w:rsidR="000F10C2" w:rsidRPr="000E78D1" w:rsidRDefault="000F10C2" w:rsidP="000F10C2">
      <w:pPr>
        <w:tabs>
          <w:tab w:val="left" w:pos="720"/>
          <w:tab w:val="left" w:pos="1080"/>
          <w:tab w:val="left" w:pos="1620"/>
        </w:tabs>
        <w:jc w:val="both"/>
        <w:rPr>
          <w:noProof/>
          <w:sz w:val="20"/>
        </w:rPr>
      </w:pPr>
      <w:r w:rsidRPr="000E78D1">
        <w:rPr>
          <w:noProof/>
          <w:sz w:val="20"/>
        </w:rPr>
        <w:t>Information on the availability of New York State subcontractors and suppliers is available from:</w:t>
      </w:r>
    </w:p>
    <w:p w14:paraId="4969BEAF" w14:textId="77777777" w:rsidR="000F10C2" w:rsidRPr="000E78D1" w:rsidRDefault="000F10C2" w:rsidP="000F10C2">
      <w:pPr>
        <w:tabs>
          <w:tab w:val="left" w:pos="720"/>
          <w:tab w:val="left" w:pos="1080"/>
          <w:tab w:val="left" w:pos="1620"/>
        </w:tabs>
        <w:jc w:val="both"/>
        <w:rPr>
          <w:noProof/>
          <w:sz w:val="20"/>
        </w:rPr>
      </w:pPr>
    </w:p>
    <w:p w14:paraId="78C52C4B" w14:textId="77777777" w:rsidR="000F10C2" w:rsidRPr="000E78D1" w:rsidRDefault="000F10C2" w:rsidP="000F10C2">
      <w:pPr>
        <w:tabs>
          <w:tab w:val="left" w:pos="720"/>
          <w:tab w:val="left" w:pos="1350"/>
          <w:tab w:val="left" w:pos="1620"/>
        </w:tabs>
        <w:ind w:left="288"/>
        <w:jc w:val="both"/>
        <w:rPr>
          <w:noProof/>
          <w:sz w:val="20"/>
        </w:rPr>
      </w:pPr>
      <w:r w:rsidRPr="000E78D1">
        <w:rPr>
          <w:noProof/>
          <w:sz w:val="20"/>
        </w:rPr>
        <w:t>NYS Department of Economic Development</w:t>
      </w:r>
    </w:p>
    <w:p w14:paraId="3F412897" w14:textId="77777777" w:rsidR="000F10C2" w:rsidRPr="000E78D1" w:rsidRDefault="000F10C2" w:rsidP="000F10C2">
      <w:pPr>
        <w:tabs>
          <w:tab w:val="left" w:pos="720"/>
          <w:tab w:val="left" w:pos="1350"/>
          <w:tab w:val="left" w:pos="1620"/>
        </w:tabs>
        <w:ind w:left="288"/>
        <w:jc w:val="both"/>
        <w:rPr>
          <w:noProof/>
          <w:sz w:val="20"/>
        </w:rPr>
      </w:pPr>
      <w:r w:rsidRPr="000E78D1">
        <w:rPr>
          <w:noProof/>
          <w:sz w:val="20"/>
        </w:rPr>
        <w:t>Division for Small Business</w:t>
      </w:r>
    </w:p>
    <w:p w14:paraId="41BEFFB3" w14:textId="77777777" w:rsidR="000F10C2" w:rsidRPr="000E78D1" w:rsidRDefault="000F10C2" w:rsidP="000F10C2">
      <w:pPr>
        <w:tabs>
          <w:tab w:val="left" w:pos="720"/>
          <w:tab w:val="left" w:pos="1080"/>
          <w:tab w:val="left" w:pos="1620"/>
        </w:tabs>
        <w:ind w:left="288"/>
        <w:jc w:val="both"/>
        <w:rPr>
          <w:noProof/>
          <w:sz w:val="20"/>
        </w:rPr>
      </w:pPr>
      <w:r w:rsidRPr="000E78D1">
        <w:rPr>
          <w:noProof/>
          <w:sz w:val="20"/>
        </w:rPr>
        <w:t>Albany, New York  12245</w:t>
      </w:r>
    </w:p>
    <w:p w14:paraId="57643D82" w14:textId="77777777" w:rsidR="000F10C2" w:rsidRPr="000E78D1" w:rsidRDefault="000F10C2" w:rsidP="000F10C2">
      <w:pPr>
        <w:tabs>
          <w:tab w:val="left" w:pos="720"/>
          <w:tab w:val="left" w:pos="1080"/>
          <w:tab w:val="left" w:pos="1620"/>
        </w:tabs>
        <w:ind w:left="288"/>
        <w:jc w:val="both"/>
        <w:rPr>
          <w:noProof/>
          <w:sz w:val="20"/>
        </w:rPr>
      </w:pPr>
      <w:r w:rsidRPr="000E78D1">
        <w:rPr>
          <w:noProof/>
          <w:sz w:val="20"/>
        </w:rPr>
        <w:t>Telephone:  518-292-5100</w:t>
      </w:r>
    </w:p>
    <w:p w14:paraId="3B988901" w14:textId="77777777" w:rsidR="000F10C2" w:rsidRPr="000E78D1" w:rsidRDefault="000F10C2" w:rsidP="000F10C2">
      <w:pPr>
        <w:tabs>
          <w:tab w:val="left" w:pos="720"/>
          <w:tab w:val="left" w:pos="1080"/>
          <w:tab w:val="left" w:pos="1620"/>
        </w:tabs>
        <w:ind w:left="288"/>
        <w:jc w:val="both"/>
        <w:rPr>
          <w:noProof/>
          <w:sz w:val="20"/>
        </w:rPr>
      </w:pPr>
      <w:r w:rsidRPr="000E78D1">
        <w:rPr>
          <w:noProof/>
          <w:sz w:val="20"/>
        </w:rPr>
        <w:t>Fax:  518-292-5884</w:t>
      </w:r>
    </w:p>
    <w:p w14:paraId="65CCD0F7" w14:textId="77777777" w:rsidR="000F10C2" w:rsidRPr="000E78D1" w:rsidRDefault="000F10C2" w:rsidP="000F10C2">
      <w:pPr>
        <w:tabs>
          <w:tab w:val="left" w:pos="720"/>
          <w:tab w:val="left" w:pos="1080"/>
          <w:tab w:val="left" w:pos="1620"/>
        </w:tabs>
        <w:ind w:left="288"/>
        <w:jc w:val="both"/>
        <w:rPr>
          <w:sz w:val="20"/>
        </w:rPr>
      </w:pPr>
      <w:r w:rsidRPr="000E78D1">
        <w:rPr>
          <w:sz w:val="20"/>
        </w:rPr>
        <w:t xml:space="preserve">email: </w:t>
      </w:r>
      <w:hyperlink r:id="rId53" w:history="1">
        <w:r w:rsidRPr="000E78D1">
          <w:rPr>
            <w:sz w:val="20"/>
            <w:u w:val="single"/>
          </w:rPr>
          <w:t>opa@esd.ny.gov</w:t>
        </w:r>
      </w:hyperlink>
    </w:p>
    <w:p w14:paraId="7D797941" w14:textId="77777777" w:rsidR="000F10C2" w:rsidRPr="000E78D1" w:rsidRDefault="000F10C2" w:rsidP="000F10C2">
      <w:pPr>
        <w:tabs>
          <w:tab w:val="left" w:pos="720"/>
          <w:tab w:val="left" w:pos="1080"/>
          <w:tab w:val="left" w:pos="1620"/>
        </w:tabs>
        <w:ind w:left="288"/>
        <w:jc w:val="both"/>
        <w:rPr>
          <w:noProof/>
          <w:sz w:val="20"/>
        </w:rPr>
      </w:pPr>
    </w:p>
    <w:p w14:paraId="382DB789" w14:textId="77777777" w:rsidR="000F10C2" w:rsidRPr="000E78D1" w:rsidRDefault="000F10C2" w:rsidP="000F10C2">
      <w:pPr>
        <w:tabs>
          <w:tab w:val="left" w:pos="720"/>
          <w:tab w:val="left" w:pos="1080"/>
          <w:tab w:val="left" w:pos="1620"/>
        </w:tabs>
        <w:jc w:val="both"/>
        <w:rPr>
          <w:noProof/>
          <w:sz w:val="20"/>
        </w:rPr>
      </w:pPr>
      <w:r w:rsidRPr="000E78D1">
        <w:rPr>
          <w:noProof/>
          <w:sz w:val="20"/>
        </w:rPr>
        <w:lastRenderedPageBreak/>
        <w:t>A directory of certified minority and women-owned business enterprises is available from:</w:t>
      </w:r>
    </w:p>
    <w:p w14:paraId="4CE6E599" w14:textId="77777777" w:rsidR="000F10C2" w:rsidRPr="000E78D1" w:rsidRDefault="000F10C2" w:rsidP="000F10C2">
      <w:pPr>
        <w:tabs>
          <w:tab w:val="left" w:pos="720"/>
          <w:tab w:val="left" w:pos="1080"/>
          <w:tab w:val="left" w:pos="1620"/>
        </w:tabs>
        <w:jc w:val="both"/>
        <w:rPr>
          <w:noProof/>
          <w:sz w:val="20"/>
        </w:rPr>
      </w:pPr>
    </w:p>
    <w:p w14:paraId="51030ED3" w14:textId="77777777" w:rsidR="000F10C2" w:rsidRPr="000E78D1" w:rsidRDefault="000F10C2" w:rsidP="000F10C2">
      <w:pPr>
        <w:tabs>
          <w:tab w:val="left" w:pos="720"/>
          <w:tab w:val="left" w:pos="1350"/>
          <w:tab w:val="left" w:pos="1620"/>
        </w:tabs>
        <w:ind w:left="288"/>
        <w:rPr>
          <w:noProof/>
          <w:sz w:val="20"/>
        </w:rPr>
      </w:pPr>
      <w:r w:rsidRPr="000E78D1">
        <w:rPr>
          <w:noProof/>
          <w:sz w:val="20"/>
        </w:rPr>
        <w:t>NYS Department of Economic Development</w:t>
      </w:r>
    </w:p>
    <w:p w14:paraId="7D5C923C" w14:textId="77777777" w:rsidR="000F10C2" w:rsidRPr="000E78D1" w:rsidRDefault="000F10C2" w:rsidP="000F10C2">
      <w:pPr>
        <w:tabs>
          <w:tab w:val="left" w:pos="720"/>
          <w:tab w:val="left" w:pos="1350"/>
          <w:tab w:val="left" w:pos="1620"/>
        </w:tabs>
        <w:ind w:left="288"/>
        <w:rPr>
          <w:noProof/>
          <w:sz w:val="20"/>
        </w:rPr>
      </w:pPr>
      <w:r w:rsidRPr="000E78D1">
        <w:rPr>
          <w:noProof/>
          <w:sz w:val="20"/>
        </w:rPr>
        <w:t>Division of Minority and Women's Business Development</w:t>
      </w:r>
    </w:p>
    <w:p w14:paraId="636302FA" w14:textId="77777777" w:rsidR="000F10C2" w:rsidRPr="000E78D1" w:rsidRDefault="000F10C2" w:rsidP="000F10C2">
      <w:pPr>
        <w:autoSpaceDE w:val="0"/>
        <w:autoSpaceDN w:val="0"/>
        <w:adjustRightInd w:val="0"/>
        <w:ind w:left="288"/>
        <w:rPr>
          <w:rFonts w:ascii="Arial" w:hAnsi="Arial" w:cs="Arial"/>
          <w:sz w:val="20"/>
        </w:rPr>
      </w:pPr>
      <w:r w:rsidRPr="000E78D1">
        <w:rPr>
          <w:rFonts w:ascii="Arial" w:hAnsi="Arial" w:cs="Arial"/>
          <w:sz w:val="20"/>
        </w:rPr>
        <w:t>633 Third Avenue</w:t>
      </w:r>
    </w:p>
    <w:p w14:paraId="68762256" w14:textId="77777777" w:rsidR="000F10C2" w:rsidRPr="000E78D1" w:rsidRDefault="000F10C2" w:rsidP="000F10C2">
      <w:pPr>
        <w:autoSpaceDE w:val="0"/>
        <w:autoSpaceDN w:val="0"/>
        <w:adjustRightInd w:val="0"/>
        <w:ind w:left="288"/>
        <w:rPr>
          <w:rFonts w:ascii="Arial" w:hAnsi="Arial" w:cs="Arial"/>
          <w:sz w:val="20"/>
        </w:rPr>
      </w:pPr>
      <w:r w:rsidRPr="000E78D1">
        <w:rPr>
          <w:rFonts w:ascii="Arial" w:hAnsi="Arial" w:cs="Arial"/>
          <w:sz w:val="20"/>
        </w:rPr>
        <w:t>New York, NY 10017</w:t>
      </w:r>
    </w:p>
    <w:p w14:paraId="17101E34" w14:textId="77777777" w:rsidR="000F10C2" w:rsidRPr="0018101E" w:rsidRDefault="000F10C2" w:rsidP="000F10C2">
      <w:pPr>
        <w:autoSpaceDE w:val="0"/>
        <w:autoSpaceDN w:val="0"/>
        <w:adjustRightInd w:val="0"/>
        <w:ind w:left="288"/>
        <w:rPr>
          <w:rFonts w:ascii="Arial" w:hAnsi="Arial" w:cs="Arial"/>
          <w:sz w:val="20"/>
          <w:lang w:val="fr-FR"/>
        </w:rPr>
      </w:pPr>
      <w:r w:rsidRPr="0018101E">
        <w:rPr>
          <w:rFonts w:ascii="Arial" w:hAnsi="Arial" w:cs="Arial"/>
          <w:sz w:val="20"/>
          <w:lang w:val="fr-FR"/>
        </w:rPr>
        <w:t>212-803-2414</w:t>
      </w:r>
    </w:p>
    <w:p w14:paraId="60636603" w14:textId="77777777" w:rsidR="000F10C2" w:rsidRPr="0018101E" w:rsidRDefault="000F10C2" w:rsidP="000F10C2">
      <w:pPr>
        <w:autoSpaceDE w:val="0"/>
        <w:autoSpaceDN w:val="0"/>
        <w:adjustRightInd w:val="0"/>
        <w:ind w:left="288"/>
        <w:rPr>
          <w:rFonts w:ascii="Arial" w:hAnsi="Arial" w:cs="Arial"/>
          <w:sz w:val="20"/>
          <w:lang w:val="fr-FR"/>
        </w:rPr>
      </w:pPr>
      <w:r w:rsidRPr="0018101E">
        <w:rPr>
          <w:rFonts w:ascii="Arial" w:hAnsi="Arial" w:cs="Arial"/>
          <w:sz w:val="20"/>
          <w:lang w:val="fr-FR"/>
        </w:rPr>
        <w:t xml:space="preserve">email: </w:t>
      </w:r>
      <w:hyperlink r:id="rId54" w:history="1">
        <w:r w:rsidRPr="0018101E">
          <w:rPr>
            <w:rFonts w:ascii="Arial" w:hAnsi="Arial" w:cs="Arial"/>
            <w:sz w:val="20"/>
            <w:u w:val="single"/>
            <w:lang w:val="fr-FR"/>
          </w:rPr>
          <w:t>mwbecertification@esd.ny.gov</w:t>
        </w:r>
      </w:hyperlink>
    </w:p>
    <w:p w14:paraId="604D78F9" w14:textId="77777777" w:rsidR="000F10C2" w:rsidRPr="0018101E" w:rsidRDefault="00A64ECB" w:rsidP="000F10C2">
      <w:pPr>
        <w:tabs>
          <w:tab w:val="left" w:pos="720"/>
          <w:tab w:val="left" w:pos="1080"/>
          <w:tab w:val="left" w:pos="1620"/>
        </w:tabs>
        <w:ind w:left="288"/>
        <w:jc w:val="both"/>
        <w:rPr>
          <w:sz w:val="20"/>
          <w:lang w:val="fr-FR"/>
        </w:rPr>
      </w:pPr>
      <w:hyperlink r:id="rId55" w:history="1">
        <w:r w:rsidR="000F10C2" w:rsidRPr="0018101E">
          <w:rPr>
            <w:sz w:val="20"/>
            <w:u w:val="single"/>
            <w:lang w:val="fr-FR"/>
          </w:rPr>
          <w:t>https://ny.newnycontracts.com/FrontEnd/VendorSearchPublic.asp</w:t>
        </w:r>
      </w:hyperlink>
    </w:p>
    <w:p w14:paraId="1726DA47" w14:textId="77777777" w:rsidR="000F10C2" w:rsidRPr="0018101E" w:rsidRDefault="000F10C2" w:rsidP="000F10C2">
      <w:pPr>
        <w:tabs>
          <w:tab w:val="left" w:pos="720"/>
          <w:tab w:val="left" w:pos="1080"/>
          <w:tab w:val="left" w:pos="1620"/>
        </w:tabs>
        <w:jc w:val="both"/>
        <w:rPr>
          <w:noProof/>
          <w:sz w:val="20"/>
          <w:lang w:val="fr-FR"/>
        </w:rPr>
      </w:pPr>
    </w:p>
    <w:p w14:paraId="489085E6" w14:textId="3C3D0D4D" w:rsidR="000F10C2" w:rsidRPr="000E78D1" w:rsidRDefault="000F10C2" w:rsidP="000F10C2">
      <w:pPr>
        <w:tabs>
          <w:tab w:val="left" w:pos="720"/>
          <w:tab w:val="left" w:pos="1080"/>
          <w:tab w:val="left" w:pos="1620"/>
        </w:tabs>
        <w:jc w:val="both"/>
        <w:rPr>
          <w:noProof/>
          <w:sz w:val="20"/>
        </w:rPr>
      </w:pPr>
      <w:r w:rsidRPr="000E78D1">
        <w:rPr>
          <w:noProof/>
          <w:sz w:val="20"/>
        </w:rPr>
        <w:t xml:space="preserve">The Omnibus Procurement Act of 1992 </w:t>
      </w:r>
      <w:r w:rsidR="005F22D0">
        <w:rPr>
          <w:noProof/>
          <w:sz w:val="20"/>
        </w:rPr>
        <w:t xml:space="preserve">(Chapter 844 of the Laws of 1992, codified in State Finance Law §139-i and Public Authorities Law §2879(3)(n)-(p)) </w:t>
      </w:r>
      <w:r w:rsidRPr="000E78D1">
        <w:rPr>
          <w:noProof/>
          <w:sz w:val="20"/>
        </w:rPr>
        <w:t>requires that by signing this bid proposal or contract, as applicable, Contractors certify that whenever the total bid amount is greater than $1 million:</w:t>
      </w:r>
    </w:p>
    <w:p w14:paraId="6B6D938E" w14:textId="77777777" w:rsidR="000F10C2" w:rsidRPr="000E78D1" w:rsidRDefault="000F10C2" w:rsidP="000F10C2">
      <w:pPr>
        <w:tabs>
          <w:tab w:val="left" w:pos="720"/>
          <w:tab w:val="left" w:pos="1080"/>
          <w:tab w:val="left" w:pos="1620"/>
        </w:tabs>
        <w:jc w:val="both"/>
        <w:rPr>
          <w:noProof/>
          <w:sz w:val="20"/>
        </w:rPr>
      </w:pPr>
    </w:p>
    <w:p w14:paraId="65C2A7F8" w14:textId="77777777" w:rsidR="000F10C2" w:rsidRPr="000E78D1" w:rsidRDefault="000F10C2" w:rsidP="000F10C2">
      <w:pPr>
        <w:tabs>
          <w:tab w:val="left" w:pos="720"/>
          <w:tab w:val="left" w:pos="1080"/>
          <w:tab w:val="left" w:pos="1620"/>
        </w:tabs>
        <w:jc w:val="both"/>
        <w:rPr>
          <w:noProof/>
          <w:sz w:val="20"/>
        </w:rPr>
      </w:pPr>
      <w:r w:rsidRPr="000E78D1">
        <w:rPr>
          <w:noProof/>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7B2B8D2" w14:textId="77777777" w:rsidR="000F10C2" w:rsidRPr="000E78D1" w:rsidRDefault="000F10C2" w:rsidP="000F10C2">
      <w:pPr>
        <w:tabs>
          <w:tab w:val="left" w:pos="720"/>
          <w:tab w:val="left" w:pos="1080"/>
          <w:tab w:val="left" w:pos="1620"/>
        </w:tabs>
        <w:jc w:val="both"/>
        <w:rPr>
          <w:noProof/>
          <w:sz w:val="20"/>
        </w:rPr>
      </w:pPr>
    </w:p>
    <w:p w14:paraId="1E69476D" w14:textId="77777777" w:rsidR="000F10C2" w:rsidRPr="000E78D1" w:rsidRDefault="000F10C2" w:rsidP="000F10C2">
      <w:pPr>
        <w:tabs>
          <w:tab w:val="left" w:pos="720"/>
          <w:tab w:val="left" w:pos="1080"/>
          <w:tab w:val="left" w:pos="1620"/>
        </w:tabs>
        <w:rPr>
          <w:noProof/>
          <w:sz w:val="20"/>
        </w:rPr>
      </w:pPr>
      <w:r w:rsidRPr="000E78D1">
        <w:rPr>
          <w:noProof/>
          <w:sz w:val="20"/>
        </w:rPr>
        <w:t xml:space="preserve">(b) The Contractor has complied with the Federal Equal Opportunity Act of 1972 (P.L. 92-261), as amended; </w:t>
      </w:r>
    </w:p>
    <w:p w14:paraId="47E5F33E" w14:textId="77777777" w:rsidR="000F10C2" w:rsidRPr="000E78D1" w:rsidRDefault="000F10C2" w:rsidP="000F10C2">
      <w:pPr>
        <w:tabs>
          <w:tab w:val="left" w:pos="720"/>
          <w:tab w:val="left" w:pos="1080"/>
          <w:tab w:val="left" w:pos="1620"/>
        </w:tabs>
        <w:rPr>
          <w:noProof/>
          <w:sz w:val="20"/>
        </w:rPr>
      </w:pPr>
    </w:p>
    <w:p w14:paraId="5BB178C6" w14:textId="77777777" w:rsidR="000F10C2" w:rsidRPr="000E78D1" w:rsidRDefault="000F10C2" w:rsidP="000F10C2">
      <w:pPr>
        <w:tabs>
          <w:tab w:val="left" w:pos="720"/>
          <w:tab w:val="left" w:pos="1080"/>
          <w:tab w:val="left" w:pos="1620"/>
        </w:tabs>
        <w:rPr>
          <w:noProof/>
          <w:sz w:val="20"/>
        </w:rPr>
      </w:pPr>
      <w:r w:rsidRPr="000E78D1">
        <w:rPr>
          <w:noProof/>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273294F" w14:textId="77777777" w:rsidR="000F10C2" w:rsidRPr="000E78D1" w:rsidRDefault="000F10C2" w:rsidP="000F10C2">
      <w:pPr>
        <w:tabs>
          <w:tab w:val="left" w:pos="720"/>
          <w:tab w:val="left" w:pos="1080"/>
          <w:tab w:val="left" w:pos="1620"/>
        </w:tabs>
        <w:rPr>
          <w:noProof/>
          <w:sz w:val="20"/>
        </w:rPr>
      </w:pPr>
    </w:p>
    <w:p w14:paraId="57048C52" w14:textId="77777777" w:rsidR="000F10C2" w:rsidRPr="000E78D1" w:rsidRDefault="000F10C2" w:rsidP="000F10C2">
      <w:pPr>
        <w:tabs>
          <w:tab w:val="left" w:pos="720"/>
          <w:tab w:val="left" w:pos="1080"/>
          <w:tab w:val="left" w:pos="1620"/>
        </w:tabs>
        <w:rPr>
          <w:b/>
          <w:noProof/>
          <w:sz w:val="20"/>
        </w:rPr>
      </w:pPr>
      <w:r w:rsidRPr="000E78D1">
        <w:rPr>
          <w:noProof/>
          <w:sz w:val="20"/>
        </w:rPr>
        <w:t>(d) The Contractor acknowledges notice that the State may seek to obtain offset credits from foreign countries as a result of this contract and agrees to cooperate with the State in these efforts.</w:t>
      </w:r>
    </w:p>
    <w:p w14:paraId="648810B6" w14:textId="77777777" w:rsidR="000F10C2" w:rsidRPr="000E78D1" w:rsidRDefault="000F10C2" w:rsidP="000F10C2">
      <w:pPr>
        <w:tabs>
          <w:tab w:val="left" w:pos="720"/>
          <w:tab w:val="left" w:pos="1080"/>
          <w:tab w:val="left" w:pos="1620"/>
        </w:tabs>
        <w:rPr>
          <w:b/>
          <w:noProof/>
          <w:sz w:val="20"/>
        </w:rPr>
      </w:pPr>
    </w:p>
    <w:p w14:paraId="52F5F7AC" w14:textId="2CE82AB7" w:rsidR="000F10C2" w:rsidRPr="000E78D1" w:rsidRDefault="000F10C2" w:rsidP="000F10C2">
      <w:pPr>
        <w:tabs>
          <w:tab w:val="left" w:pos="450"/>
          <w:tab w:val="left" w:pos="720"/>
          <w:tab w:val="left" w:pos="1080"/>
          <w:tab w:val="left" w:pos="1620"/>
        </w:tabs>
        <w:rPr>
          <w:noProof/>
          <w:sz w:val="20"/>
        </w:rPr>
      </w:pPr>
      <w:r w:rsidRPr="000E78D1">
        <w:rPr>
          <w:b/>
          <w:noProof/>
          <w:sz w:val="20"/>
        </w:rPr>
        <w:t xml:space="preserve">21. </w:t>
      </w:r>
      <w:r w:rsidRPr="000E78D1">
        <w:rPr>
          <w:b/>
          <w:noProof/>
          <w:sz w:val="20"/>
          <w:u w:val="single"/>
        </w:rPr>
        <w:t>RECIPROCITY AND SANCTIONS PROVISIONS</w:t>
      </w:r>
      <w:r w:rsidRPr="000E78D1">
        <w:rPr>
          <w:b/>
          <w:noProof/>
          <w:sz w:val="20"/>
        </w:rPr>
        <w:t xml:space="preserve">.   </w:t>
      </w:r>
      <w:r w:rsidRPr="000E78D1">
        <w:rPr>
          <w:noProof/>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w:t>
      </w:r>
      <w:r w:rsidR="005F22D0">
        <w:rPr>
          <w:noProof/>
          <w:sz w:val="20"/>
        </w:rPr>
        <w:t>, codified in State Finance Law §165(6) and Public Authorities Law §2879(5)</w:t>
      </w:r>
      <w:r w:rsidRPr="000E78D1">
        <w:rPr>
          <w:noProof/>
          <w:sz w:val="20"/>
        </w:rPr>
        <w:t xml:space="preserve">) require that they be denied contracts which they would otherwise obtain.  NOTE:  As of </w:t>
      </w:r>
      <w:r w:rsidR="005F22D0">
        <w:rPr>
          <w:noProof/>
          <w:sz w:val="20"/>
        </w:rPr>
        <w:t>October 2019</w:t>
      </w:r>
      <w:r w:rsidRPr="000E78D1">
        <w:rPr>
          <w:noProof/>
          <w:sz w:val="20"/>
        </w:rPr>
        <w:t>, the list of discriminatory jurisdictions subject to this provision includes the states of South Carolina, Alaska, West Virginia, Wyoming, Louisiana and Hawaii.</w:t>
      </w:r>
    </w:p>
    <w:p w14:paraId="412B6E5B" w14:textId="77777777" w:rsidR="000F10C2" w:rsidRPr="000E78D1" w:rsidRDefault="000F10C2" w:rsidP="000F10C2">
      <w:pPr>
        <w:tabs>
          <w:tab w:val="left" w:pos="720"/>
        </w:tabs>
        <w:rPr>
          <w:noProof/>
          <w:sz w:val="20"/>
        </w:rPr>
      </w:pPr>
    </w:p>
    <w:p w14:paraId="3A356FFA" w14:textId="13980EB7" w:rsidR="000F10C2" w:rsidRPr="000E78D1" w:rsidRDefault="000F10C2" w:rsidP="000F10C2">
      <w:pPr>
        <w:tabs>
          <w:tab w:val="left" w:pos="450"/>
          <w:tab w:val="left" w:pos="720"/>
        </w:tabs>
        <w:rPr>
          <w:sz w:val="20"/>
        </w:rPr>
      </w:pPr>
      <w:r w:rsidRPr="000E78D1">
        <w:rPr>
          <w:b/>
          <w:sz w:val="20"/>
        </w:rPr>
        <w:t xml:space="preserve">22. </w:t>
      </w:r>
      <w:r w:rsidRPr="000E78D1">
        <w:rPr>
          <w:b/>
          <w:sz w:val="20"/>
          <w:u w:val="single"/>
        </w:rPr>
        <w:t xml:space="preserve">COMPLIANCE WITH BREACH NOTIFICATION </w:t>
      </w:r>
      <w:r w:rsidR="005F22D0">
        <w:rPr>
          <w:b/>
          <w:sz w:val="20"/>
          <w:u w:val="single"/>
        </w:rPr>
        <w:t>AND DATA SECURITY LAWS</w:t>
      </w:r>
      <w:r w:rsidRPr="000E78D1">
        <w:rPr>
          <w:b/>
          <w:sz w:val="20"/>
          <w:u w:val="single"/>
        </w:rPr>
        <w:t xml:space="preserve">. </w:t>
      </w:r>
      <w:r w:rsidRPr="000E78D1">
        <w:rPr>
          <w:b/>
          <w:sz w:val="20"/>
        </w:rPr>
        <w:t xml:space="preserve">  </w:t>
      </w:r>
      <w:r w:rsidRPr="000E78D1">
        <w:rPr>
          <w:sz w:val="20"/>
        </w:rPr>
        <w:t xml:space="preserve">Contractor shall comply with the provisions of the New York State Information Security Breach and Notification Act (General Business Law </w:t>
      </w:r>
      <w:r w:rsidR="005F22D0">
        <w:rPr>
          <w:sz w:val="20"/>
        </w:rPr>
        <w:t>§</w:t>
      </w:r>
      <w:r w:rsidRPr="000E78D1">
        <w:rPr>
          <w:sz w:val="20"/>
        </w:rPr>
        <w:t xml:space="preserve"> 899-aa; State Technology Law </w:t>
      </w:r>
      <w:r w:rsidR="005F22D0">
        <w:rPr>
          <w:sz w:val="20"/>
        </w:rPr>
        <w:t>§</w:t>
      </w:r>
      <w:r w:rsidRPr="000E78D1">
        <w:rPr>
          <w:sz w:val="20"/>
        </w:rPr>
        <w:t xml:space="preserve"> 208</w:t>
      </w:r>
      <w:r w:rsidR="005F22D0">
        <w:rPr>
          <w:sz w:val="20"/>
        </w:rPr>
        <w:t>, and commencing March 21, 2020 shall also comply with General Business Law §899-bb</w:t>
      </w:r>
      <w:r w:rsidRPr="000E78D1">
        <w:rPr>
          <w:sz w:val="20"/>
        </w:rPr>
        <w:t xml:space="preserve">).  </w:t>
      </w:r>
    </w:p>
    <w:p w14:paraId="2F159846" w14:textId="77777777" w:rsidR="000F10C2" w:rsidRPr="000E78D1" w:rsidRDefault="000F10C2" w:rsidP="000F10C2">
      <w:pPr>
        <w:widowControl w:val="0"/>
        <w:tabs>
          <w:tab w:val="left" w:pos="720"/>
          <w:tab w:val="center" w:pos="4320"/>
          <w:tab w:val="right" w:pos="8640"/>
        </w:tabs>
        <w:rPr>
          <w:snapToGrid w:val="0"/>
          <w:sz w:val="20"/>
        </w:rPr>
      </w:pPr>
    </w:p>
    <w:p w14:paraId="6A7F6FB9" w14:textId="77777777" w:rsidR="000F10C2" w:rsidRPr="000E78D1" w:rsidRDefault="000F10C2" w:rsidP="000F10C2">
      <w:pPr>
        <w:tabs>
          <w:tab w:val="left" w:pos="450"/>
          <w:tab w:val="left" w:pos="720"/>
        </w:tabs>
        <w:rPr>
          <w:sz w:val="20"/>
        </w:rPr>
      </w:pPr>
      <w:r w:rsidRPr="000E78D1">
        <w:rPr>
          <w:b/>
          <w:sz w:val="20"/>
        </w:rPr>
        <w:t xml:space="preserve">23. </w:t>
      </w:r>
      <w:r w:rsidRPr="000E78D1">
        <w:rPr>
          <w:b/>
          <w:sz w:val="20"/>
          <w:u w:val="single"/>
        </w:rPr>
        <w:t>COMPLIANCE WITH CONSULTANT DISCLOSURE LAW</w:t>
      </w:r>
      <w:r w:rsidRPr="000E78D1">
        <w:rPr>
          <w:b/>
          <w:sz w:val="20"/>
        </w:rPr>
        <w:t xml:space="preserve">. </w:t>
      </w:r>
      <w:r w:rsidRPr="000E78D1">
        <w:rPr>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5EDF22F" w14:textId="77777777" w:rsidR="000F10C2" w:rsidRPr="000E78D1" w:rsidRDefault="000F10C2" w:rsidP="000F10C2">
      <w:pPr>
        <w:tabs>
          <w:tab w:val="left" w:pos="450"/>
          <w:tab w:val="left" w:pos="720"/>
        </w:tabs>
        <w:autoSpaceDE w:val="0"/>
        <w:autoSpaceDN w:val="0"/>
        <w:adjustRightInd w:val="0"/>
        <w:rPr>
          <w:b/>
          <w:sz w:val="20"/>
        </w:rPr>
      </w:pPr>
    </w:p>
    <w:p w14:paraId="0470D716" w14:textId="77777777" w:rsidR="000F10C2" w:rsidRPr="000E78D1" w:rsidRDefault="000F10C2" w:rsidP="000F10C2">
      <w:pPr>
        <w:tabs>
          <w:tab w:val="left" w:pos="450"/>
          <w:tab w:val="left" w:pos="720"/>
        </w:tabs>
        <w:autoSpaceDE w:val="0"/>
        <w:autoSpaceDN w:val="0"/>
        <w:adjustRightInd w:val="0"/>
        <w:rPr>
          <w:sz w:val="20"/>
        </w:rPr>
      </w:pPr>
      <w:r w:rsidRPr="000E78D1">
        <w:rPr>
          <w:b/>
          <w:sz w:val="20"/>
        </w:rPr>
        <w:t xml:space="preserve">24. </w:t>
      </w:r>
      <w:r w:rsidRPr="000E78D1">
        <w:rPr>
          <w:b/>
          <w:sz w:val="20"/>
          <w:u w:val="single"/>
        </w:rPr>
        <w:t>PROCUREMENT LOBBYING</w:t>
      </w:r>
      <w:r w:rsidRPr="000E78D1">
        <w:rPr>
          <w:b/>
          <w:sz w:val="20"/>
        </w:rPr>
        <w:t xml:space="preserve">. </w:t>
      </w:r>
      <w:r w:rsidRPr="000E78D1">
        <w:rPr>
          <w:sz w:val="20"/>
        </w:rPr>
        <w:t xml:space="preserve">To the extent this agreement is a "procurement contract" as defined by </w:t>
      </w:r>
    </w:p>
    <w:p w14:paraId="77F80A94" w14:textId="77777777" w:rsidR="000F10C2" w:rsidRPr="000E78D1" w:rsidRDefault="000F10C2" w:rsidP="000F10C2">
      <w:pPr>
        <w:tabs>
          <w:tab w:val="left" w:pos="450"/>
          <w:tab w:val="left" w:pos="720"/>
        </w:tabs>
        <w:autoSpaceDE w:val="0"/>
        <w:autoSpaceDN w:val="0"/>
        <w:adjustRightInd w:val="0"/>
        <w:rPr>
          <w:sz w:val="20"/>
        </w:rPr>
      </w:pPr>
      <w:r w:rsidRPr="000E78D1">
        <w:rPr>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1BADAB0" w14:textId="77777777" w:rsidR="000F10C2" w:rsidRPr="000E78D1" w:rsidRDefault="000F10C2" w:rsidP="000F10C2">
      <w:pPr>
        <w:tabs>
          <w:tab w:val="left" w:pos="450"/>
          <w:tab w:val="left" w:pos="720"/>
        </w:tabs>
        <w:autoSpaceDE w:val="0"/>
        <w:autoSpaceDN w:val="0"/>
        <w:adjustRightInd w:val="0"/>
        <w:rPr>
          <w:sz w:val="20"/>
        </w:rPr>
      </w:pPr>
    </w:p>
    <w:p w14:paraId="78643C6B" w14:textId="77777777" w:rsidR="000F10C2" w:rsidRPr="000E78D1" w:rsidRDefault="000F10C2" w:rsidP="000F10C2">
      <w:pPr>
        <w:tabs>
          <w:tab w:val="left" w:pos="720"/>
        </w:tabs>
        <w:autoSpaceDE w:val="0"/>
        <w:autoSpaceDN w:val="0"/>
        <w:adjustRightInd w:val="0"/>
        <w:rPr>
          <w:sz w:val="20"/>
        </w:rPr>
      </w:pPr>
      <w:r w:rsidRPr="000E78D1">
        <w:rPr>
          <w:b/>
          <w:sz w:val="20"/>
        </w:rPr>
        <w:t xml:space="preserve">25. </w:t>
      </w:r>
      <w:r w:rsidRPr="000E78D1">
        <w:rPr>
          <w:b/>
          <w:sz w:val="20"/>
          <w:u w:val="single"/>
        </w:rPr>
        <w:t>CERTIFICATION OF REGISTRATION TO COLLECT SALES AND COMPENSATING USE TAX BY CERTAIN STATE CONTRACTORS, AFFILIATES AND SUBCONTRACTORS</w:t>
      </w:r>
      <w:r w:rsidRPr="000E78D1">
        <w:rPr>
          <w:sz w:val="20"/>
          <w:u w:val="single"/>
        </w:rPr>
        <w:t>.</w:t>
      </w:r>
      <w:r w:rsidRPr="000E78D1">
        <w:rPr>
          <w:sz w:val="20"/>
        </w:rPr>
        <w:t xml:space="preserve">  </w:t>
      </w:r>
    </w:p>
    <w:p w14:paraId="386ED4B4" w14:textId="77777777" w:rsidR="000F10C2" w:rsidRPr="000E78D1" w:rsidRDefault="000F10C2" w:rsidP="000F10C2">
      <w:pPr>
        <w:tabs>
          <w:tab w:val="left" w:pos="720"/>
        </w:tabs>
        <w:autoSpaceDE w:val="0"/>
        <w:autoSpaceDN w:val="0"/>
        <w:adjustRightInd w:val="0"/>
        <w:jc w:val="both"/>
        <w:rPr>
          <w:sz w:val="20"/>
        </w:rPr>
      </w:pPr>
      <w:r w:rsidRPr="000E78D1">
        <w:rPr>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EE2C34D" w14:textId="77777777" w:rsidR="000F10C2" w:rsidRPr="000E78D1" w:rsidRDefault="000F10C2" w:rsidP="000F10C2">
      <w:pPr>
        <w:tabs>
          <w:tab w:val="left" w:pos="720"/>
        </w:tabs>
        <w:autoSpaceDE w:val="0"/>
        <w:autoSpaceDN w:val="0"/>
        <w:adjustRightInd w:val="0"/>
        <w:jc w:val="both"/>
        <w:rPr>
          <w:sz w:val="20"/>
        </w:rPr>
      </w:pPr>
    </w:p>
    <w:p w14:paraId="2C6B2682" w14:textId="06EC2917" w:rsidR="000F10C2" w:rsidRPr="000E78D1" w:rsidRDefault="000F10C2" w:rsidP="000F10C2">
      <w:pPr>
        <w:autoSpaceDE w:val="0"/>
        <w:autoSpaceDN w:val="0"/>
        <w:rPr>
          <w:sz w:val="20"/>
        </w:rPr>
      </w:pPr>
      <w:r w:rsidRPr="000E78D1">
        <w:rPr>
          <w:rFonts w:eastAsia="Calibri"/>
          <w:sz w:val="20"/>
        </w:rPr>
        <w:t xml:space="preserve">26. </w:t>
      </w:r>
      <w:r w:rsidRPr="000E78D1">
        <w:rPr>
          <w:rFonts w:eastAsia="Calibri"/>
          <w:b/>
          <w:bCs/>
          <w:sz w:val="20"/>
          <w:u w:val="single"/>
        </w:rPr>
        <w:t>IRAN DIVESTMENT ACT</w:t>
      </w:r>
      <w:r w:rsidRPr="000E78D1">
        <w:rPr>
          <w:rFonts w:eastAsia="Calibri"/>
          <w:sz w:val="20"/>
        </w:rPr>
        <w:t xml:space="preserve">.  </w:t>
      </w:r>
      <w:r w:rsidRPr="000E78D1">
        <w:rPr>
          <w:rFonts w:eastAsia="Calibri"/>
          <w:bCs/>
          <w:iCs/>
          <w:sz w:val="20"/>
        </w:rPr>
        <w:t>By entering into this Agreement, Contractor certifies</w:t>
      </w:r>
      <w:r w:rsidRPr="000E78D1">
        <w:rPr>
          <w:rFonts w:eastAsia="Calibri"/>
          <w:sz w:val="20"/>
        </w:rPr>
        <w:t xml:space="preserve"> in accordance with State Finance Law §165-a that it is not on the “Entities Determined to be Non-Responsive Bidders/</w:t>
      </w:r>
      <w:proofErr w:type="spellStart"/>
      <w:r w:rsidRPr="000E78D1">
        <w:rPr>
          <w:rFonts w:eastAsia="Calibri"/>
          <w:sz w:val="20"/>
        </w:rPr>
        <w:t>Offerers</w:t>
      </w:r>
      <w:proofErr w:type="spellEnd"/>
      <w:r w:rsidRPr="000E78D1">
        <w:rPr>
          <w:rFonts w:eastAsia="Calibri"/>
          <w:sz w:val="20"/>
        </w:rPr>
        <w:t xml:space="preserve"> pursuant to the New York State Iran Divestment Act of 2012” (“Prohibited Entities List”) posted at: </w:t>
      </w:r>
      <w:hyperlink r:id="rId56" w:history="1">
        <w:r w:rsidR="005F22D0">
          <w:rPr>
            <w:sz w:val="20"/>
            <w:u w:val="single"/>
          </w:rPr>
          <w:t>https://ogs.ny.gov/list-entities-determined-be-non-responsive-biddersofferers-pursuant-nys-iran-divestment-act-2012</w:t>
        </w:r>
      </w:hyperlink>
    </w:p>
    <w:p w14:paraId="25B11249" w14:textId="77777777" w:rsidR="000F10C2" w:rsidRPr="000E78D1" w:rsidRDefault="000F10C2" w:rsidP="000F10C2">
      <w:pPr>
        <w:autoSpaceDE w:val="0"/>
        <w:autoSpaceDN w:val="0"/>
        <w:jc w:val="both"/>
        <w:rPr>
          <w:rFonts w:eastAsia="Calibri"/>
          <w:sz w:val="20"/>
        </w:rPr>
      </w:pPr>
    </w:p>
    <w:p w14:paraId="151731D2" w14:textId="77777777" w:rsidR="000F10C2" w:rsidRPr="000E78D1" w:rsidRDefault="000F10C2" w:rsidP="000F10C2">
      <w:pPr>
        <w:autoSpaceDE w:val="0"/>
        <w:autoSpaceDN w:val="0"/>
        <w:jc w:val="both"/>
        <w:rPr>
          <w:rFonts w:eastAsia="Calibri"/>
          <w:sz w:val="20"/>
        </w:rPr>
      </w:pPr>
      <w:r w:rsidRPr="000E78D1">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5DEFAB7" w14:textId="77777777" w:rsidR="000F10C2" w:rsidRPr="000E78D1" w:rsidRDefault="000F10C2" w:rsidP="000F10C2">
      <w:pPr>
        <w:autoSpaceDE w:val="0"/>
        <w:autoSpaceDN w:val="0"/>
        <w:jc w:val="both"/>
        <w:rPr>
          <w:rFonts w:eastAsia="Calibri"/>
          <w:sz w:val="20"/>
        </w:rPr>
      </w:pPr>
    </w:p>
    <w:p w14:paraId="46450583" w14:textId="77777777" w:rsidR="000F10C2" w:rsidRPr="000E78D1" w:rsidRDefault="000F10C2" w:rsidP="000F10C2">
      <w:pPr>
        <w:jc w:val="both"/>
        <w:rPr>
          <w:rFonts w:eastAsia="Calibri"/>
          <w:sz w:val="20"/>
        </w:rPr>
      </w:pPr>
      <w:r w:rsidRPr="000E78D1">
        <w:rPr>
          <w:rFonts w:eastAsia="Calibri"/>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w:t>
      </w:r>
      <w:r w:rsidRPr="000E78D1">
        <w:rPr>
          <w:rFonts w:eastAsia="Calibri"/>
          <w:sz w:val="20"/>
        </w:rPr>
        <w:lastRenderedPageBreak/>
        <w:t>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F153EC" w14:textId="77777777" w:rsidR="000F10C2" w:rsidRPr="000E78D1" w:rsidRDefault="000F10C2" w:rsidP="000F10C2">
      <w:pPr>
        <w:jc w:val="both"/>
        <w:rPr>
          <w:rFonts w:eastAsia="Calibri"/>
          <w:sz w:val="20"/>
        </w:rPr>
      </w:pPr>
    </w:p>
    <w:p w14:paraId="252D5CB4" w14:textId="2CF107B0" w:rsidR="000F10C2" w:rsidRPr="000E78D1" w:rsidRDefault="000F10C2" w:rsidP="000F10C2">
      <w:pPr>
        <w:jc w:val="both"/>
        <w:rPr>
          <w:rFonts w:eastAsia="Calibri"/>
          <w:sz w:val="20"/>
        </w:rPr>
      </w:pPr>
      <w:r w:rsidRPr="000E78D1">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bookmarkEnd w:id="17"/>
    <w:p w14:paraId="584A224E" w14:textId="77777777" w:rsidR="000F10C2" w:rsidRPr="000E78D1" w:rsidRDefault="000F10C2" w:rsidP="000F10C2">
      <w:pPr>
        <w:jc w:val="both"/>
        <w:rPr>
          <w:rFonts w:eastAsia="Calibri"/>
          <w:sz w:val="20"/>
        </w:rPr>
      </w:pPr>
    </w:p>
    <w:p w14:paraId="62F3D939" w14:textId="77777777" w:rsidR="00861E9C" w:rsidRPr="003C2660" w:rsidRDefault="00861E9C" w:rsidP="00861E9C">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3FE144C9" w14:textId="77777777" w:rsidR="00861E9C" w:rsidRPr="003C2660" w:rsidRDefault="00861E9C" w:rsidP="00861E9C">
      <w:pPr>
        <w:jc w:val="both"/>
        <w:rPr>
          <w:rFonts w:eastAsia="Calibri"/>
          <w:sz w:val="20"/>
        </w:rPr>
      </w:pPr>
    </w:p>
    <w:p w14:paraId="4018AE22" w14:textId="77777777" w:rsidR="00861E9C" w:rsidRPr="003C2660" w:rsidRDefault="00861E9C" w:rsidP="00861E9C">
      <w:pPr>
        <w:tabs>
          <w:tab w:val="left" w:pos="720"/>
          <w:tab w:val="center" w:pos="4320"/>
          <w:tab w:val="right" w:pos="8640"/>
        </w:tabs>
        <w:jc w:val="both"/>
        <w:rPr>
          <w:color w:val="000000"/>
          <w:sz w:val="20"/>
        </w:rPr>
      </w:pPr>
    </w:p>
    <w:p w14:paraId="0DDD2366" w14:textId="77777777" w:rsidR="00861E9C" w:rsidRPr="00CB22C2" w:rsidRDefault="00861E9C" w:rsidP="00861E9C">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2F12FE07" w14:textId="77777777" w:rsidR="000F10C2" w:rsidRPr="000E78D1" w:rsidRDefault="000F10C2" w:rsidP="000F10C2">
      <w:pPr>
        <w:widowControl w:val="0"/>
        <w:tabs>
          <w:tab w:val="left" w:pos="720"/>
          <w:tab w:val="center" w:pos="4320"/>
          <w:tab w:val="right" w:pos="8640"/>
        </w:tabs>
        <w:jc w:val="both"/>
        <w:rPr>
          <w:snapToGrid w:val="0"/>
        </w:rPr>
      </w:pPr>
    </w:p>
    <w:p w14:paraId="06A81768" w14:textId="77777777" w:rsidR="000F10C2" w:rsidRPr="000E78D1" w:rsidRDefault="000F10C2" w:rsidP="000F10C2">
      <w:pPr>
        <w:tabs>
          <w:tab w:val="left" w:pos="720"/>
        </w:tabs>
        <w:autoSpaceDE w:val="0"/>
        <w:autoSpaceDN w:val="0"/>
        <w:adjustRightInd w:val="0"/>
        <w:jc w:val="both"/>
        <w:rPr>
          <w:sz w:val="20"/>
        </w:rPr>
      </w:pPr>
    </w:p>
    <w:p w14:paraId="7996A17B" w14:textId="136BA090" w:rsidR="000F10C2" w:rsidRPr="000E78D1" w:rsidRDefault="000F10C2" w:rsidP="000F10C2">
      <w:pPr>
        <w:tabs>
          <w:tab w:val="left" w:pos="720"/>
        </w:tabs>
        <w:autoSpaceDE w:val="0"/>
        <w:autoSpaceDN w:val="0"/>
        <w:adjustRightInd w:val="0"/>
        <w:jc w:val="both"/>
        <w:rPr>
          <w:sz w:val="20"/>
        </w:rPr>
        <w:sectPr w:rsidR="000F10C2" w:rsidRPr="000E78D1" w:rsidSect="00084EB7">
          <w:pgSz w:w="12240" w:h="15840" w:code="1"/>
          <w:pgMar w:top="720" w:right="720" w:bottom="720" w:left="720" w:header="432" w:footer="432" w:gutter="0"/>
          <w:cols w:num="2" w:sep="1" w:space="288"/>
          <w:docGrid w:linePitch="326"/>
        </w:sectPr>
      </w:pPr>
    </w:p>
    <w:p w14:paraId="1BE9C459" w14:textId="34145366" w:rsidR="000F10C2" w:rsidRPr="005F22D0" w:rsidRDefault="000F10C2" w:rsidP="000F10C2">
      <w:pPr>
        <w:autoSpaceDE w:val="0"/>
        <w:autoSpaceDN w:val="0"/>
        <w:adjustRightInd w:val="0"/>
        <w:jc w:val="both"/>
        <w:rPr>
          <w:rFonts w:ascii="Cambria" w:hAnsi="Cambria"/>
          <w:sz w:val="22"/>
          <w:szCs w:val="22"/>
        </w:rPr>
      </w:pPr>
    </w:p>
    <w:p w14:paraId="721E4992" w14:textId="77777777" w:rsidR="000F10C2" w:rsidRPr="000E78D1" w:rsidRDefault="000F10C2" w:rsidP="000F10C2">
      <w:pPr>
        <w:pStyle w:val="Header"/>
        <w:tabs>
          <w:tab w:val="clear" w:pos="4320"/>
          <w:tab w:val="clear" w:pos="8640"/>
        </w:tabs>
        <w:rPr>
          <w:rFonts w:ascii="Cambria" w:hAnsi="Cambria"/>
          <w:noProof/>
          <w:sz w:val="22"/>
          <w:szCs w:val="22"/>
        </w:rPr>
      </w:pPr>
    </w:p>
    <w:p w14:paraId="0EF96293" w14:textId="77777777" w:rsidR="000F10C2" w:rsidRPr="000E78D1" w:rsidRDefault="000F10C2" w:rsidP="000F10C2">
      <w:pPr>
        <w:pStyle w:val="Header"/>
        <w:tabs>
          <w:tab w:val="clear" w:pos="4320"/>
          <w:tab w:val="clear" w:pos="8640"/>
        </w:tabs>
        <w:rPr>
          <w:rFonts w:ascii="Cambria" w:hAnsi="Cambria"/>
          <w:noProof/>
          <w:sz w:val="19"/>
          <w:szCs w:val="19"/>
        </w:rPr>
        <w:sectPr w:rsidR="000F10C2" w:rsidRPr="000E78D1" w:rsidSect="00084EB7">
          <w:type w:val="continuous"/>
          <w:pgSz w:w="12240" w:h="15840" w:code="1"/>
          <w:pgMar w:top="720" w:right="720" w:bottom="720" w:left="720" w:header="432" w:footer="432" w:gutter="0"/>
          <w:pgNumType w:start="1"/>
          <w:cols w:sep="1" w:space="288"/>
          <w:titlePg/>
        </w:sectPr>
      </w:pPr>
    </w:p>
    <w:p w14:paraId="104750AF" w14:textId="77777777" w:rsidR="000F10C2" w:rsidRPr="000E78D1" w:rsidRDefault="000F10C2" w:rsidP="000F10C2">
      <w:pPr>
        <w:pStyle w:val="Header"/>
        <w:tabs>
          <w:tab w:val="clear" w:pos="4320"/>
          <w:tab w:val="clear" w:pos="8640"/>
        </w:tabs>
        <w:rPr>
          <w:rFonts w:ascii="Cambria" w:hAnsi="Cambria"/>
          <w:noProof/>
          <w:sz w:val="19"/>
          <w:szCs w:val="19"/>
        </w:rPr>
      </w:pPr>
    </w:p>
    <w:p w14:paraId="6A244B54" w14:textId="77777777" w:rsidR="00164BB2" w:rsidRPr="000E78D1" w:rsidRDefault="00164BB2" w:rsidP="000F10C2">
      <w:pPr>
        <w:rPr>
          <w:rFonts w:ascii="Cambria" w:hAnsi="Cambria"/>
          <w:spacing w:val="-3"/>
          <w:sz w:val="17"/>
          <w:szCs w:val="17"/>
        </w:rPr>
        <w:sectPr w:rsidR="00164BB2" w:rsidRPr="000E78D1" w:rsidSect="00084EB7">
          <w:type w:val="continuous"/>
          <w:pgSz w:w="12240" w:h="15840"/>
          <w:pgMar w:top="720" w:right="720" w:bottom="360" w:left="720" w:header="0" w:footer="360" w:gutter="0"/>
          <w:cols w:num="2" w:space="720"/>
          <w:noEndnote/>
        </w:sectPr>
      </w:pPr>
    </w:p>
    <w:p w14:paraId="0D6ACD08" w14:textId="77777777" w:rsidR="004C56FF" w:rsidRPr="004C56FF" w:rsidRDefault="004C56FF" w:rsidP="00164BB2">
      <w:pPr>
        <w:tabs>
          <w:tab w:val="center" w:pos="5040"/>
        </w:tabs>
        <w:suppressAutoHyphens/>
        <w:jc w:val="center"/>
        <w:rPr>
          <w:rFonts w:ascii="Cambria" w:hAnsi="Cambria" w:cs="Arial"/>
          <w:spacing w:val="-3"/>
          <w:sz w:val="22"/>
          <w:szCs w:val="22"/>
        </w:rPr>
      </w:pPr>
      <w:r w:rsidRPr="004C56FF">
        <w:rPr>
          <w:rFonts w:ascii="Cambria" w:hAnsi="Cambria" w:cs="Arial"/>
          <w:spacing w:val="-3"/>
          <w:sz w:val="22"/>
          <w:szCs w:val="22"/>
        </w:rPr>
        <w:lastRenderedPageBreak/>
        <w:t>APPENDIX A-1 G</w:t>
      </w:r>
    </w:p>
    <w:p w14:paraId="55485484" w14:textId="77777777" w:rsidR="004C56FF" w:rsidRPr="004C56FF" w:rsidRDefault="004C56FF" w:rsidP="004C56FF">
      <w:pPr>
        <w:pStyle w:val="Heading1"/>
        <w:spacing w:after="120"/>
        <w:rPr>
          <w:rFonts w:ascii="Cambria" w:hAnsi="Cambria"/>
          <w:b/>
          <w:color w:val="000000" w:themeColor="text1"/>
          <w:sz w:val="22"/>
          <w:szCs w:val="22"/>
        </w:rPr>
      </w:pPr>
      <w:r w:rsidRPr="004C56FF">
        <w:rPr>
          <w:rFonts w:ascii="Cambria" w:hAnsi="Cambria"/>
          <w:b/>
          <w:color w:val="000000" w:themeColor="text1"/>
          <w:sz w:val="22"/>
          <w:szCs w:val="22"/>
        </w:rPr>
        <w:t>General</w:t>
      </w:r>
    </w:p>
    <w:p w14:paraId="52DF3706" w14:textId="77777777" w:rsidR="004C56FF" w:rsidRPr="004C56FF" w:rsidRDefault="004C56FF" w:rsidP="00E53C74">
      <w:pPr>
        <w:numPr>
          <w:ilvl w:val="0"/>
          <w:numId w:val="41"/>
        </w:numPr>
        <w:tabs>
          <w:tab w:val="left" w:pos="-540"/>
        </w:tabs>
        <w:suppressAutoHyphens/>
        <w:spacing w:after="120"/>
        <w:rPr>
          <w:rFonts w:ascii="Cambria" w:hAnsi="Cambria" w:cs="Arial"/>
          <w:spacing w:val="-3"/>
          <w:sz w:val="22"/>
          <w:szCs w:val="22"/>
        </w:rPr>
      </w:pPr>
      <w:r w:rsidRPr="004C56FF">
        <w:rPr>
          <w:rFonts w:ascii="Cambria" w:hAnsi="Cambria" w:cs="Arial"/>
          <w:spacing w:val="-3"/>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84ED0AC" w14:textId="77777777" w:rsidR="004C56FF" w:rsidRPr="004C56FF" w:rsidRDefault="004C56FF" w:rsidP="00E53C74">
      <w:pPr>
        <w:numPr>
          <w:ilvl w:val="0"/>
          <w:numId w:val="41"/>
        </w:numPr>
        <w:tabs>
          <w:tab w:val="left" w:pos="0"/>
        </w:tabs>
        <w:suppressAutoHyphens/>
        <w:spacing w:after="120"/>
        <w:rPr>
          <w:rFonts w:ascii="Cambria" w:hAnsi="Cambria" w:cs="Arial"/>
          <w:spacing w:val="-3"/>
          <w:sz w:val="22"/>
          <w:szCs w:val="22"/>
        </w:rPr>
      </w:pPr>
      <w:r w:rsidRPr="004C56FF">
        <w:rPr>
          <w:rFonts w:ascii="Cambria" w:hAnsi="Cambria" w:cs="Arial"/>
          <w:spacing w:val="-3"/>
          <w:sz w:val="22"/>
          <w:szCs w:val="22"/>
        </w:rPr>
        <w:t>This agreement is subject to applicable Federal and State Laws and regulations and the policies and procedures stipulated in the NYS Education Department Fiscal Guidelines found at http:/www.nysed.gov/cafe/.</w:t>
      </w:r>
    </w:p>
    <w:p w14:paraId="62A83B1C" w14:textId="77777777" w:rsidR="004C56FF" w:rsidRPr="004C56FF" w:rsidRDefault="004C56FF" w:rsidP="00E53C74">
      <w:pPr>
        <w:numPr>
          <w:ilvl w:val="0"/>
          <w:numId w:val="41"/>
        </w:numPr>
        <w:autoSpaceDE w:val="0"/>
        <w:autoSpaceDN w:val="0"/>
        <w:adjustRightInd w:val="0"/>
        <w:spacing w:after="120"/>
        <w:jc w:val="both"/>
        <w:rPr>
          <w:rFonts w:ascii="Cambria" w:hAnsi="Cambria" w:cs="Arial"/>
          <w:sz w:val="22"/>
          <w:szCs w:val="22"/>
        </w:rPr>
      </w:pPr>
      <w:r w:rsidRPr="004C56FF">
        <w:rPr>
          <w:rFonts w:ascii="Cambria" w:hAnsi="Cambria"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AF09F33" w14:textId="77777777" w:rsidR="004C56FF" w:rsidRPr="004C56FF" w:rsidRDefault="004C56FF" w:rsidP="00E53C74">
      <w:pPr>
        <w:numPr>
          <w:ilvl w:val="0"/>
          <w:numId w:val="41"/>
        </w:numPr>
        <w:autoSpaceDE w:val="0"/>
        <w:autoSpaceDN w:val="0"/>
        <w:adjustRightInd w:val="0"/>
        <w:spacing w:after="120"/>
        <w:jc w:val="both"/>
        <w:rPr>
          <w:rFonts w:ascii="Cambria" w:hAnsi="Cambria" w:cs="Arial"/>
          <w:sz w:val="22"/>
          <w:szCs w:val="22"/>
        </w:rPr>
      </w:pPr>
      <w:r w:rsidRPr="004C56FF">
        <w:rPr>
          <w:rFonts w:ascii="Cambria" w:hAnsi="Cambria" w:cs="Arial"/>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C18554D" w14:textId="77777777" w:rsidR="004C56FF" w:rsidRPr="004C56FF" w:rsidRDefault="004C56FF" w:rsidP="00E53C74">
      <w:pPr>
        <w:numPr>
          <w:ilvl w:val="1"/>
          <w:numId w:val="41"/>
        </w:numPr>
        <w:spacing w:before="100" w:beforeAutospacing="1" w:after="240"/>
        <w:rPr>
          <w:rFonts w:ascii="Cambria" w:hAnsi="Cambria" w:cs="Arial"/>
          <w:sz w:val="22"/>
          <w:szCs w:val="22"/>
        </w:rPr>
      </w:pPr>
      <w:r w:rsidRPr="004C56FF">
        <w:rPr>
          <w:rFonts w:ascii="Cambria" w:hAnsi="Cambria" w:cs="Arial"/>
          <w:sz w:val="22"/>
          <w:szCs w:val="22"/>
        </w:rPr>
        <w:t>The amount of the modification is equal to or greater than ten percent of the total value of the contract for contracts of less than five million dollars; or</w:t>
      </w:r>
    </w:p>
    <w:p w14:paraId="3C8D227F" w14:textId="77777777" w:rsidR="004C56FF" w:rsidRPr="004C56FF" w:rsidRDefault="004C56FF" w:rsidP="00E53C74">
      <w:pPr>
        <w:numPr>
          <w:ilvl w:val="1"/>
          <w:numId w:val="41"/>
        </w:numPr>
        <w:spacing w:before="100" w:beforeAutospacing="1" w:after="240"/>
        <w:rPr>
          <w:rFonts w:ascii="Cambria" w:hAnsi="Cambria" w:cs="Arial"/>
          <w:sz w:val="22"/>
          <w:szCs w:val="22"/>
        </w:rPr>
      </w:pPr>
      <w:r w:rsidRPr="004C56FF">
        <w:rPr>
          <w:rFonts w:ascii="Cambria" w:hAnsi="Cambria" w:cs="Arial"/>
          <w:sz w:val="22"/>
          <w:szCs w:val="22"/>
        </w:rPr>
        <w:t xml:space="preserve">The amount of the modification is equal to or greater than five percent of the total value of the contract for contracts of more than five million dollars. </w:t>
      </w:r>
    </w:p>
    <w:p w14:paraId="0D712C78" w14:textId="77777777" w:rsidR="004C56FF" w:rsidRPr="004C56FF" w:rsidRDefault="004C56FF" w:rsidP="00E53C74">
      <w:pPr>
        <w:numPr>
          <w:ilvl w:val="0"/>
          <w:numId w:val="41"/>
        </w:num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rPr>
        <w:t>Funds provided by this contract may not be used to pay any expenses of the State Education Department or any of its employees.</w:t>
      </w:r>
    </w:p>
    <w:p w14:paraId="49C3B243" w14:textId="77777777" w:rsidR="004C56FF" w:rsidRPr="004C56FF" w:rsidRDefault="004C56FF" w:rsidP="004C56FF">
      <w:p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u w:val="single"/>
        </w:rPr>
        <w:t>Terminations</w:t>
      </w:r>
    </w:p>
    <w:p w14:paraId="739A96CB" w14:textId="77777777" w:rsidR="004C56FF" w:rsidRPr="004C56FF" w:rsidRDefault="004C56FF" w:rsidP="00E53C74">
      <w:pPr>
        <w:numPr>
          <w:ilvl w:val="0"/>
          <w:numId w:val="39"/>
        </w:num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C97DD84" w14:textId="77777777" w:rsidR="004C56FF" w:rsidRPr="004C56FF" w:rsidRDefault="004C56FF" w:rsidP="004C56FF">
      <w:pPr>
        <w:rPr>
          <w:rFonts w:ascii="Cambria" w:hAnsi="Cambria" w:cs="Arial"/>
          <w:sz w:val="22"/>
          <w:szCs w:val="22"/>
        </w:rPr>
      </w:pPr>
      <w:r w:rsidRPr="004C56FF">
        <w:rPr>
          <w:rFonts w:ascii="Cambria" w:hAnsi="Cambria" w:cs="Arial"/>
          <w:sz w:val="22"/>
          <w:szCs w:val="22"/>
          <w:u w:val="single"/>
        </w:rPr>
        <w:t>Responsibility Provision</w:t>
      </w:r>
      <w:r w:rsidRPr="004C56FF">
        <w:rPr>
          <w:rFonts w:ascii="Cambria" w:hAnsi="Cambria" w:cs="Arial"/>
          <w:sz w:val="22"/>
          <w:szCs w:val="22"/>
        </w:rPr>
        <w:t>s</w:t>
      </w:r>
    </w:p>
    <w:p w14:paraId="3919B67E" w14:textId="77777777" w:rsidR="004C56FF" w:rsidRPr="004C56FF" w:rsidRDefault="004C56FF" w:rsidP="004C56FF">
      <w:pPr>
        <w:rPr>
          <w:rFonts w:ascii="Cambria" w:hAnsi="Cambria" w:cs="Arial"/>
          <w:sz w:val="22"/>
          <w:szCs w:val="22"/>
        </w:rPr>
      </w:pPr>
    </w:p>
    <w:p w14:paraId="2A7AD9B0" w14:textId="77777777" w:rsidR="004C56FF" w:rsidRPr="004C56FF" w:rsidRDefault="004C56FF" w:rsidP="004C56FF">
      <w:pPr>
        <w:pStyle w:val="ListParagraph"/>
        <w:tabs>
          <w:tab w:val="left" w:pos="360"/>
        </w:tabs>
        <w:ind w:left="0"/>
        <w:jc w:val="both"/>
        <w:rPr>
          <w:rFonts w:ascii="Cambria" w:hAnsi="Cambria" w:cs="Arial"/>
          <w:sz w:val="22"/>
          <w:szCs w:val="22"/>
        </w:rPr>
      </w:pPr>
      <w:r w:rsidRPr="004C56FF">
        <w:rPr>
          <w:rFonts w:ascii="Cambria" w:hAnsi="Cambria" w:cs="Arial"/>
          <w:sz w:val="22"/>
          <w:szCs w:val="22"/>
        </w:rPr>
        <w:t xml:space="preserve">A. </w:t>
      </w:r>
      <w:r w:rsidRPr="004C56FF">
        <w:rPr>
          <w:rFonts w:ascii="Cambria" w:hAnsi="Cambria" w:cs="Arial"/>
          <w:sz w:val="22"/>
          <w:szCs w:val="22"/>
        </w:rPr>
        <w:tab/>
        <w:t>General Responsibility Language</w:t>
      </w:r>
    </w:p>
    <w:p w14:paraId="45FE0D94" w14:textId="77777777" w:rsidR="004C56FF" w:rsidRPr="004C56FF" w:rsidRDefault="004C56FF" w:rsidP="004C56FF">
      <w:pPr>
        <w:pStyle w:val="ListParagraph"/>
        <w:ind w:left="360"/>
        <w:jc w:val="both"/>
        <w:rPr>
          <w:rFonts w:ascii="Cambria" w:hAnsi="Cambria" w:cs="Arial"/>
          <w:sz w:val="22"/>
          <w:szCs w:val="22"/>
        </w:rPr>
      </w:pPr>
      <w:r w:rsidRPr="004C56FF">
        <w:rPr>
          <w:rFonts w:ascii="Cambria" w:hAnsi="Cambria" w:cs="Arial"/>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E5BBC09" w14:textId="77777777" w:rsidR="004C56FF" w:rsidRPr="004C56FF" w:rsidRDefault="004C56FF" w:rsidP="004C56FF">
      <w:pPr>
        <w:pStyle w:val="ListParagraph"/>
        <w:jc w:val="both"/>
        <w:rPr>
          <w:rFonts w:ascii="Cambria" w:hAnsi="Cambria" w:cs="Arial"/>
          <w:sz w:val="22"/>
          <w:szCs w:val="22"/>
        </w:rPr>
      </w:pPr>
    </w:p>
    <w:p w14:paraId="604973DE" w14:textId="77777777" w:rsidR="004C56FF" w:rsidRPr="004C56FF" w:rsidRDefault="004C56FF" w:rsidP="004C56FF">
      <w:pPr>
        <w:pStyle w:val="ListParagraph"/>
        <w:tabs>
          <w:tab w:val="left" w:pos="360"/>
        </w:tabs>
        <w:ind w:left="0"/>
        <w:jc w:val="both"/>
        <w:rPr>
          <w:rFonts w:ascii="Cambria" w:hAnsi="Cambria" w:cs="Arial"/>
          <w:sz w:val="22"/>
          <w:szCs w:val="22"/>
        </w:rPr>
      </w:pPr>
      <w:r w:rsidRPr="004C56FF">
        <w:rPr>
          <w:rFonts w:ascii="Cambria" w:hAnsi="Cambria" w:cs="Arial"/>
          <w:sz w:val="22"/>
          <w:szCs w:val="22"/>
        </w:rPr>
        <w:t xml:space="preserve">B. </w:t>
      </w:r>
      <w:r w:rsidRPr="004C56FF">
        <w:rPr>
          <w:rFonts w:ascii="Cambria" w:hAnsi="Cambria" w:cs="Arial"/>
          <w:sz w:val="22"/>
          <w:szCs w:val="22"/>
        </w:rPr>
        <w:tab/>
        <w:t>Suspension of Work (for Non-Responsibility)</w:t>
      </w:r>
    </w:p>
    <w:p w14:paraId="7CEEFA3D" w14:textId="77777777" w:rsidR="004C56FF" w:rsidRPr="004C56FF" w:rsidRDefault="004C56FF" w:rsidP="004C56FF">
      <w:pPr>
        <w:pStyle w:val="ListParagraph"/>
        <w:tabs>
          <w:tab w:val="left" w:pos="360"/>
        </w:tabs>
        <w:ind w:left="360"/>
        <w:jc w:val="both"/>
        <w:rPr>
          <w:rFonts w:ascii="Cambria" w:hAnsi="Cambria" w:cs="Arial"/>
          <w:sz w:val="22"/>
          <w:szCs w:val="22"/>
        </w:rPr>
      </w:pPr>
      <w:r w:rsidRPr="004C56FF">
        <w:rPr>
          <w:rFonts w:ascii="Cambria" w:hAnsi="Cambria" w:cs="Arial"/>
          <w:sz w:val="22"/>
          <w:szCs w:val="22"/>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w:t>
      </w:r>
      <w:r w:rsidRPr="004C56FF">
        <w:rPr>
          <w:rFonts w:ascii="Cambria" w:hAnsi="Cambria" w:cs="Arial"/>
          <w:sz w:val="22"/>
          <w:szCs w:val="22"/>
        </w:rPr>
        <w:lastRenderedPageBreak/>
        <w:t>as the Commissioner of Education or his or her designee issues a written notice authorizing a resumption of performance under the Contract.</w:t>
      </w:r>
    </w:p>
    <w:p w14:paraId="7702FA41" w14:textId="77777777" w:rsidR="004C56FF" w:rsidRPr="004C56FF" w:rsidRDefault="004C56FF" w:rsidP="004C56FF">
      <w:pPr>
        <w:pStyle w:val="ListParagraph"/>
        <w:jc w:val="both"/>
        <w:rPr>
          <w:rFonts w:ascii="Cambria" w:hAnsi="Cambria" w:cs="Arial"/>
          <w:sz w:val="22"/>
          <w:szCs w:val="22"/>
        </w:rPr>
      </w:pPr>
    </w:p>
    <w:p w14:paraId="484798CF" w14:textId="77777777" w:rsidR="004C56FF" w:rsidRPr="004C56FF" w:rsidRDefault="004C56FF" w:rsidP="004C56FF">
      <w:pPr>
        <w:pStyle w:val="ListParagraph"/>
        <w:tabs>
          <w:tab w:val="left" w:pos="360"/>
        </w:tabs>
        <w:ind w:left="0"/>
        <w:jc w:val="both"/>
        <w:rPr>
          <w:rFonts w:ascii="Cambria" w:hAnsi="Cambria" w:cs="Arial"/>
          <w:sz w:val="22"/>
          <w:szCs w:val="22"/>
        </w:rPr>
      </w:pPr>
      <w:r w:rsidRPr="004C56FF">
        <w:rPr>
          <w:rFonts w:ascii="Cambria" w:hAnsi="Cambria" w:cs="Arial"/>
          <w:sz w:val="22"/>
          <w:szCs w:val="22"/>
        </w:rPr>
        <w:t xml:space="preserve">C. </w:t>
      </w:r>
      <w:r w:rsidRPr="004C56FF">
        <w:rPr>
          <w:rFonts w:ascii="Cambria" w:hAnsi="Cambria" w:cs="Arial"/>
          <w:sz w:val="22"/>
          <w:szCs w:val="22"/>
        </w:rPr>
        <w:tab/>
        <w:t>Termination (for Non-Responsibility)</w:t>
      </w:r>
    </w:p>
    <w:p w14:paraId="7DBE0726" w14:textId="77777777" w:rsidR="004C56FF" w:rsidRPr="004C56FF" w:rsidRDefault="004C56FF" w:rsidP="004C56FF">
      <w:pPr>
        <w:pStyle w:val="ListParagraph"/>
        <w:tabs>
          <w:tab w:val="left" w:pos="360"/>
        </w:tabs>
        <w:ind w:left="360"/>
        <w:jc w:val="both"/>
        <w:rPr>
          <w:rFonts w:ascii="Cambria" w:hAnsi="Cambria" w:cs="Arial"/>
          <w:sz w:val="22"/>
          <w:szCs w:val="22"/>
        </w:rPr>
      </w:pPr>
      <w:r w:rsidRPr="004C56FF">
        <w:rPr>
          <w:rFonts w:ascii="Cambria" w:hAnsi="Cambria"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E2547B8" w14:textId="77777777" w:rsidR="004C56FF" w:rsidRPr="004C56FF" w:rsidRDefault="004C56FF" w:rsidP="004C56FF">
      <w:pPr>
        <w:tabs>
          <w:tab w:val="left" w:pos="0"/>
        </w:tabs>
        <w:suppressAutoHyphens/>
        <w:spacing w:after="120"/>
        <w:jc w:val="both"/>
        <w:rPr>
          <w:rFonts w:ascii="Cambria" w:hAnsi="Cambria" w:cs="Arial"/>
          <w:spacing w:val="-3"/>
          <w:sz w:val="22"/>
          <w:szCs w:val="22"/>
        </w:rPr>
      </w:pPr>
    </w:p>
    <w:p w14:paraId="773D550D" w14:textId="77777777" w:rsidR="004C56FF" w:rsidRPr="004C56FF" w:rsidRDefault="004C56FF" w:rsidP="004C56FF">
      <w:p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u w:val="single"/>
        </w:rPr>
        <w:t>Safeguards for Services and Confidentiality</w:t>
      </w:r>
    </w:p>
    <w:p w14:paraId="06F4D3A1" w14:textId="77777777" w:rsidR="004C56FF" w:rsidRPr="004C56FF" w:rsidRDefault="004C56FF" w:rsidP="00E53C74">
      <w:pPr>
        <w:numPr>
          <w:ilvl w:val="0"/>
          <w:numId w:val="40"/>
        </w:num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9677D5C" w14:textId="77777777" w:rsidR="004C56FF" w:rsidRPr="004C56FF" w:rsidRDefault="004C56FF" w:rsidP="004C56FF">
      <w:pPr>
        <w:pStyle w:val="BodyText3"/>
        <w:tabs>
          <w:tab w:val="left" w:pos="360"/>
        </w:tabs>
        <w:ind w:left="360" w:hanging="360"/>
        <w:rPr>
          <w:rFonts w:ascii="Cambria" w:hAnsi="Cambria" w:cs="Arial"/>
          <w:sz w:val="22"/>
          <w:szCs w:val="22"/>
        </w:rPr>
      </w:pPr>
      <w:r w:rsidRPr="004C56FF">
        <w:rPr>
          <w:rFonts w:ascii="Cambria" w:hAnsi="Cambria" w:cs="Arial"/>
          <w:sz w:val="22"/>
          <w:szCs w:val="22"/>
        </w:rPr>
        <w:t>B.</w:t>
      </w:r>
      <w:r w:rsidRPr="004C56FF">
        <w:rPr>
          <w:rFonts w:ascii="Cambria" w:hAnsi="Cambria" w:cs="Arial"/>
          <w:sz w:val="22"/>
          <w:szCs w:val="22"/>
        </w:rPr>
        <w:tab/>
        <w:t>All reports of research, studies, publications, workshops, announcements, and other activities funded as a result of this proposal will acknowledge the support provided by the State of New York.</w:t>
      </w:r>
    </w:p>
    <w:p w14:paraId="12412344" w14:textId="77777777" w:rsidR="004C56FF" w:rsidRPr="004C56FF" w:rsidRDefault="004C56FF" w:rsidP="004C56FF">
      <w:pPr>
        <w:pStyle w:val="BodyText3"/>
        <w:tabs>
          <w:tab w:val="left" w:pos="360"/>
        </w:tabs>
        <w:ind w:left="360" w:hanging="360"/>
        <w:rPr>
          <w:rFonts w:ascii="Cambria" w:hAnsi="Cambria" w:cs="Arial"/>
          <w:sz w:val="22"/>
          <w:szCs w:val="22"/>
        </w:rPr>
      </w:pPr>
      <w:r w:rsidRPr="004C56FF">
        <w:rPr>
          <w:rFonts w:ascii="Cambria" w:hAnsi="Cambria" w:cs="Arial"/>
          <w:sz w:val="22"/>
          <w:szCs w:val="22"/>
        </w:rPr>
        <w:t>C.</w:t>
      </w:r>
      <w:r w:rsidRPr="004C56FF">
        <w:rPr>
          <w:rFonts w:ascii="Cambria" w:hAnsi="Cambria" w:cs="Arial"/>
          <w:sz w:val="22"/>
          <w:szCs w:val="22"/>
        </w:rPr>
        <w:tab/>
        <w:t>This agreement cannot be modified, amended, or otherwise changed except by a written agreement signed by all parties to this contract.</w:t>
      </w:r>
    </w:p>
    <w:p w14:paraId="67F2B075"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D.</w:t>
      </w:r>
      <w:r w:rsidRPr="004C56FF">
        <w:rPr>
          <w:rFonts w:ascii="Cambria" w:hAnsi="Cambria" w:cs="Arial"/>
          <w:spacing w:val="-3"/>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46860A7"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E.</w:t>
      </w:r>
      <w:r w:rsidRPr="004C56FF">
        <w:rPr>
          <w:rFonts w:ascii="Cambria" w:hAnsi="Cambria" w:cs="Arial"/>
          <w:spacing w:val="-3"/>
          <w:sz w:val="22"/>
          <w:szCs w:val="22"/>
        </w:rPr>
        <w:tab/>
        <w:t>Expenses for travel, lodging, and subsistence shall be reimbursed in accordance with the policies stipulated in the aforementioned Fiscal guidelines.</w:t>
      </w:r>
    </w:p>
    <w:p w14:paraId="1350D2F1"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F.</w:t>
      </w:r>
      <w:r w:rsidRPr="004C56FF">
        <w:rPr>
          <w:rFonts w:ascii="Cambria" w:hAnsi="Cambria" w:cs="Arial"/>
          <w:spacing w:val="-3"/>
          <w:sz w:val="22"/>
          <w:szCs w:val="22"/>
        </w:rPr>
        <w:tab/>
        <w:t>No fees shall be charged by the Contractor for training provided under this agreement.</w:t>
      </w:r>
    </w:p>
    <w:p w14:paraId="1EB92D16" w14:textId="77777777" w:rsidR="004C56FF" w:rsidRPr="004C56FF" w:rsidRDefault="004C56FF" w:rsidP="004C56FF">
      <w:pPr>
        <w:tabs>
          <w:tab w:val="left" w:pos="0"/>
          <w:tab w:val="left" w:pos="360"/>
        </w:tabs>
        <w:suppressAutoHyphens/>
        <w:spacing w:after="120"/>
        <w:jc w:val="both"/>
        <w:rPr>
          <w:rFonts w:ascii="Cambria" w:hAnsi="Cambria" w:cs="Arial"/>
          <w:spacing w:val="-3"/>
          <w:sz w:val="22"/>
          <w:szCs w:val="22"/>
        </w:rPr>
      </w:pPr>
      <w:r w:rsidRPr="004C56FF">
        <w:rPr>
          <w:rFonts w:ascii="Cambria" w:hAnsi="Cambria" w:cs="Arial"/>
          <w:spacing w:val="-3"/>
          <w:sz w:val="22"/>
          <w:szCs w:val="22"/>
        </w:rPr>
        <w:t>G.</w:t>
      </w:r>
      <w:r w:rsidRPr="004C56FF">
        <w:rPr>
          <w:rFonts w:ascii="Cambria" w:hAnsi="Cambria" w:cs="Arial"/>
          <w:spacing w:val="-3"/>
          <w:sz w:val="22"/>
          <w:szCs w:val="22"/>
        </w:rPr>
        <w:tab/>
        <w:t>Nothing herein shall require the State to adopt the curriculum developed pursuant to this agreement.</w:t>
      </w:r>
    </w:p>
    <w:p w14:paraId="41036E0C"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H.</w:t>
      </w:r>
      <w:r w:rsidRPr="004C56FF">
        <w:rPr>
          <w:rFonts w:ascii="Cambria" w:hAnsi="Cambria" w:cs="Arial"/>
          <w:spacing w:val="-3"/>
          <w:sz w:val="22"/>
          <w:szCs w:val="22"/>
        </w:rPr>
        <w:tab/>
        <w:t xml:space="preserve">All inquiries, requests, and notifications regarding this agreement shall be directed to the Program Contact or Fiscal Contact shown on the Grant Award included as part of this agreement. </w:t>
      </w:r>
    </w:p>
    <w:p w14:paraId="3BA1A005"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I.</w:t>
      </w:r>
      <w:r w:rsidRPr="004C56FF">
        <w:rPr>
          <w:rFonts w:ascii="Cambria" w:hAnsi="Cambria" w:cs="Arial"/>
          <w:spacing w:val="-3"/>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4284BB9B" w14:textId="77777777" w:rsidR="004C56FF" w:rsidRPr="004C56FF" w:rsidRDefault="004C56FF" w:rsidP="004C56FF">
      <w:pPr>
        <w:ind w:left="360" w:hanging="360"/>
        <w:rPr>
          <w:rFonts w:ascii="Cambria" w:hAnsi="Cambria" w:cs="Arial"/>
          <w:spacing w:val="-3"/>
          <w:sz w:val="22"/>
          <w:szCs w:val="22"/>
        </w:rPr>
      </w:pPr>
      <w:r w:rsidRPr="004C56FF">
        <w:rPr>
          <w:rFonts w:ascii="Cambria" w:hAnsi="Cambria" w:cs="Arial"/>
          <w:spacing w:val="-3"/>
          <w:sz w:val="22"/>
          <w:szCs w:val="22"/>
        </w:rPr>
        <w:t>J.</w:t>
      </w:r>
      <w:r w:rsidRPr="004C56FF">
        <w:rPr>
          <w:rFonts w:ascii="Cambria" w:hAnsi="Cambria" w:cs="Arial"/>
          <w:spacing w:val="-3"/>
          <w:sz w:val="22"/>
          <w:szCs w:val="22"/>
        </w:rPr>
        <w:tab/>
        <w:t>The parties to this agreement intend the foregoing writing to be the final, complete, and exclusive expression of all the terms of their agreement.</w:t>
      </w:r>
    </w:p>
    <w:p w14:paraId="7EFE158F" w14:textId="22FB6D1C" w:rsidR="004C56FF" w:rsidRPr="00971276" w:rsidRDefault="004C56FF" w:rsidP="00971276">
      <w:pPr>
        <w:widowControl w:val="0"/>
        <w:jc w:val="right"/>
        <w:rPr>
          <w:rFonts w:ascii="Cambria" w:hAnsi="Cambria" w:cs="Arial"/>
          <w:snapToGrid w:val="0"/>
          <w:sz w:val="22"/>
          <w:szCs w:val="22"/>
        </w:rPr>
      </w:pPr>
      <w:r w:rsidRPr="004C56FF">
        <w:rPr>
          <w:rFonts w:ascii="Cambria" w:hAnsi="Cambria" w:cs="Arial"/>
          <w:snapToGrid w:val="0"/>
          <w:sz w:val="22"/>
          <w:szCs w:val="22"/>
        </w:rPr>
        <w:t xml:space="preserve">Rev. </w:t>
      </w:r>
      <w:r w:rsidR="005F22D0">
        <w:rPr>
          <w:rFonts w:ascii="Cambria" w:hAnsi="Cambria" w:cs="Arial"/>
          <w:snapToGrid w:val="0"/>
          <w:sz w:val="22"/>
          <w:szCs w:val="22"/>
        </w:rPr>
        <w:t>5/12/14</w:t>
      </w:r>
    </w:p>
    <w:sectPr w:rsidR="004C56FF" w:rsidRPr="00971276" w:rsidSect="00575E80">
      <w:pgSz w:w="12240" w:h="15840"/>
      <w:pgMar w:top="720" w:right="1260" w:bottom="720" w:left="72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8AE2" w14:textId="77777777" w:rsidR="00EC72E2" w:rsidRDefault="00EC72E2" w:rsidP="008650C5">
      <w:r>
        <w:separator/>
      </w:r>
    </w:p>
  </w:endnote>
  <w:endnote w:type="continuationSeparator" w:id="0">
    <w:p w14:paraId="3E89FF4F" w14:textId="77777777" w:rsidR="00EC72E2" w:rsidRDefault="00EC72E2" w:rsidP="008650C5">
      <w:r>
        <w:continuationSeparator/>
      </w:r>
    </w:p>
  </w:endnote>
  <w:endnote w:type="continuationNotice" w:id="1">
    <w:p w14:paraId="594BAD03" w14:textId="77777777" w:rsidR="00EC72E2" w:rsidRDefault="00EC7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136013"/>
      <w:docPartObj>
        <w:docPartGallery w:val="Page Numbers (Bottom of Page)"/>
        <w:docPartUnique/>
      </w:docPartObj>
    </w:sdtPr>
    <w:sdtEndPr>
      <w:rPr>
        <w:noProof/>
      </w:rPr>
    </w:sdtEndPr>
    <w:sdtContent>
      <w:p w14:paraId="3F66E8F6" w14:textId="77777777" w:rsidR="00B72AE1" w:rsidRDefault="00B72AE1">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6A03FEE7" w14:textId="77777777" w:rsidR="00B72AE1" w:rsidRDefault="00B72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978143"/>
      <w:docPartObj>
        <w:docPartGallery w:val="Page Numbers (Bottom of Page)"/>
        <w:docPartUnique/>
      </w:docPartObj>
    </w:sdtPr>
    <w:sdtEndPr>
      <w:rPr>
        <w:noProof/>
      </w:rPr>
    </w:sdtEndPr>
    <w:sdtContent>
      <w:p w14:paraId="4470C75C" w14:textId="605C12C9" w:rsidR="00A45C55" w:rsidRDefault="00A45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366ED" w14:textId="77777777" w:rsidR="00B72AE1" w:rsidRDefault="00B72A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73520"/>
      <w:docPartObj>
        <w:docPartGallery w:val="Page Numbers (Bottom of Page)"/>
        <w:docPartUnique/>
      </w:docPartObj>
    </w:sdtPr>
    <w:sdtEndPr>
      <w:rPr>
        <w:noProof/>
      </w:rPr>
    </w:sdtEndPr>
    <w:sdtContent>
      <w:p w14:paraId="5BF06571" w14:textId="68625615" w:rsidR="008705BB" w:rsidRDefault="008705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29E7E" w14:textId="77777777" w:rsidR="00B72AE1" w:rsidRPr="008965F8" w:rsidRDefault="00B72AE1" w:rsidP="00EE6531">
    <w:pPr>
      <w:pStyle w:val="Footer"/>
      <w:ind w:right="360"/>
      <w:jc w:val="right"/>
      <w:rPr>
        <w:rFonts w:ascii="Tw Cen MT" w:hAnsi="Tw Cen MT"/>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71961"/>
      <w:docPartObj>
        <w:docPartGallery w:val="Page Numbers (Bottom of Page)"/>
        <w:docPartUnique/>
      </w:docPartObj>
    </w:sdtPr>
    <w:sdtEndPr>
      <w:rPr>
        <w:noProof/>
      </w:rPr>
    </w:sdtEndPr>
    <w:sdtContent>
      <w:p w14:paraId="25D9C03A" w14:textId="5AE9AFD9" w:rsidR="008705BB" w:rsidRDefault="008705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C6591" w14:textId="77777777" w:rsidR="00B72AE1" w:rsidRPr="005D7421" w:rsidRDefault="00B72AE1" w:rsidP="00EE6531">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4590"/>
      <w:docPartObj>
        <w:docPartGallery w:val="Page Numbers (Bottom of Page)"/>
        <w:docPartUnique/>
      </w:docPartObj>
    </w:sdtPr>
    <w:sdtEndPr>
      <w:rPr>
        <w:noProof/>
      </w:rPr>
    </w:sdtEndPr>
    <w:sdtContent>
      <w:p w14:paraId="50171249" w14:textId="5189F175" w:rsidR="00E8798F" w:rsidRDefault="00E87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28DAB" w14:textId="1F4C604C" w:rsidR="00B72AE1" w:rsidRDefault="00B72A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F7F2" w14:textId="77777777" w:rsidR="00EC72E2" w:rsidRDefault="00EC72E2" w:rsidP="008650C5">
      <w:r>
        <w:separator/>
      </w:r>
    </w:p>
  </w:footnote>
  <w:footnote w:type="continuationSeparator" w:id="0">
    <w:p w14:paraId="1D3355DC" w14:textId="77777777" w:rsidR="00EC72E2" w:rsidRDefault="00EC72E2" w:rsidP="008650C5">
      <w:r>
        <w:continuationSeparator/>
      </w:r>
    </w:p>
  </w:footnote>
  <w:footnote w:type="continuationNotice" w:id="1">
    <w:p w14:paraId="03C18D16" w14:textId="77777777" w:rsidR="00EC72E2" w:rsidRDefault="00EC7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03CE" w14:textId="77777777" w:rsidR="00B72AE1" w:rsidRDefault="00B72A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7"/>
    <w:multiLevelType w:val="multilevel"/>
    <w:tmpl w:val="0000089A"/>
    <w:lvl w:ilvl="0">
      <w:start w:val="1"/>
      <w:numFmt w:val="decimal"/>
      <w:lvlText w:val="%1."/>
      <w:lvlJc w:val="left"/>
      <w:pPr>
        <w:ind w:left="468" w:hanging="245"/>
      </w:pPr>
      <w:rPr>
        <w:rFonts w:ascii="Arial" w:hAnsi="Arial" w:cs="Arial"/>
        <w:b w:val="0"/>
        <w:bCs w:val="0"/>
        <w:w w:val="99"/>
        <w:sz w:val="22"/>
        <w:szCs w:val="22"/>
      </w:rPr>
    </w:lvl>
    <w:lvl w:ilvl="1">
      <w:start w:val="1"/>
      <w:numFmt w:val="decimal"/>
      <w:lvlText w:val="%2."/>
      <w:lvlJc w:val="left"/>
      <w:pPr>
        <w:ind w:left="554" w:hanging="271"/>
      </w:pPr>
      <w:rPr>
        <w:rFonts w:ascii="Arial" w:hAnsi="Arial" w:cs="Arial"/>
        <w:b w:val="0"/>
        <w:bCs w:val="0"/>
        <w:w w:val="99"/>
        <w:sz w:val="22"/>
        <w:szCs w:val="22"/>
      </w:rPr>
    </w:lvl>
    <w:lvl w:ilvl="2">
      <w:start w:val="1"/>
      <w:numFmt w:val="decimal"/>
      <w:lvlText w:val="%3."/>
      <w:lvlJc w:val="left"/>
      <w:pPr>
        <w:ind w:left="824" w:hanging="184"/>
      </w:pPr>
      <w:rPr>
        <w:rFonts w:ascii="Arial" w:hAnsi="Arial" w:cs="Arial"/>
        <w:b/>
        <w:bCs/>
        <w:w w:val="99"/>
        <w:sz w:val="22"/>
        <w:szCs w:val="22"/>
      </w:rPr>
    </w:lvl>
    <w:lvl w:ilvl="3">
      <w:numFmt w:val="bullet"/>
      <w:lvlText w:val="•"/>
      <w:lvlJc w:val="left"/>
      <w:pPr>
        <w:ind w:left="1988" w:hanging="184"/>
      </w:pPr>
    </w:lvl>
    <w:lvl w:ilvl="4">
      <w:numFmt w:val="bullet"/>
      <w:lvlText w:val="•"/>
      <w:lvlJc w:val="left"/>
      <w:pPr>
        <w:ind w:left="3153" w:hanging="184"/>
      </w:pPr>
    </w:lvl>
    <w:lvl w:ilvl="5">
      <w:numFmt w:val="bullet"/>
      <w:lvlText w:val="•"/>
      <w:lvlJc w:val="left"/>
      <w:pPr>
        <w:ind w:left="4317" w:hanging="184"/>
      </w:pPr>
    </w:lvl>
    <w:lvl w:ilvl="6">
      <w:numFmt w:val="bullet"/>
      <w:lvlText w:val="•"/>
      <w:lvlJc w:val="left"/>
      <w:pPr>
        <w:ind w:left="5482" w:hanging="184"/>
      </w:pPr>
    </w:lvl>
    <w:lvl w:ilvl="7">
      <w:numFmt w:val="bullet"/>
      <w:lvlText w:val="•"/>
      <w:lvlJc w:val="left"/>
      <w:pPr>
        <w:ind w:left="6646" w:hanging="184"/>
      </w:pPr>
    </w:lvl>
    <w:lvl w:ilvl="8">
      <w:numFmt w:val="bullet"/>
      <w:lvlText w:val="•"/>
      <w:lvlJc w:val="left"/>
      <w:pPr>
        <w:ind w:left="7811" w:hanging="184"/>
      </w:pPr>
    </w:lvl>
  </w:abstractNum>
  <w:abstractNum w:abstractNumId="1" w15:restartNumberingAfterBreak="0">
    <w:nsid w:val="007A6D54"/>
    <w:multiLevelType w:val="hybridMultilevel"/>
    <w:tmpl w:val="E2D49F6E"/>
    <w:lvl w:ilvl="0" w:tplc="5E24FA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93A87"/>
    <w:multiLevelType w:val="hybridMultilevel"/>
    <w:tmpl w:val="F55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171B1"/>
    <w:multiLevelType w:val="hybridMultilevel"/>
    <w:tmpl w:val="50E60682"/>
    <w:lvl w:ilvl="0" w:tplc="5E24FA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8637B7"/>
    <w:multiLevelType w:val="hybridMultilevel"/>
    <w:tmpl w:val="3B28D90C"/>
    <w:lvl w:ilvl="0" w:tplc="23C48718">
      <w:start w:val="1"/>
      <w:numFmt w:val="decimal"/>
      <w:lvlText w:val="%1."/>
      <w:lvlJc w:val="left"/>
      <w:pPr>
        <w:ind w:left="1919" w:hanging="360"/>
      </w:pPr>
      <w:rPr>
        <w:rFonts w:ascii="Calibri" w:eastAsia="Calibri" w:hAnsi="Calibri" w:cs="Calibri" w:hint="default"/>
        <w:b/>
        <w:bCs/>
        <w:w w:val="99"/>
        <w:sz w:val="22"/>
        <w:szCs w:val="22"/>
      </w:rPr>
    </w:lvl>
    <w:lvl w:ilvl="1" w:tplc="095C6568">
      <w:start w:val="1"/>
      <w:numFmt w:val="lowerLetter"/>
      <w:lvlText w:val="%2."/>
      <w:lvlJc w:val="left"/>
      <w:pPr>
        <w:ind w:left="1919" w:hanging="360"/>
      </w:pPr>
      <w:rPr>
        <w:rFonts w:ascii="Calibri" w:eastAsia="Calibri" w:hAnsi="Calibri" w:cs="Calibri" w:hint="default"/>
        <w:w w:val="99"/>
        <w:sz w:val="22"/>
        <w:szCs w:val="22"/>
      </w:rPr>
    </w:lvl>
    <w:lvl w:ilvl="2" w:tplc="BB8698DC">
      <w:start w:val="1"/>
      <w:numFmt w:val="lowerRoman"/>
      <w:lvlText w:val="%3"/>
      <w:lvlJc w:val="left"/>
      <w:pPr>
        <w:ind w:left="2279" w:hanging="360"/>
      </w:pPr>
      <w:rPr>
        <w:rFonts w:ascii="Calibri" w:eastAsia="Calibri" w:hAnsi="Calibri" w:cs="Calibri" w:hint="default"/>
        <w:w w:val="99"/>
        <w:sz w:val="22"/>
        <w:szCs w:val="22"/>
      </w:rPr>
    </w:lvl>
    <w:lvl w:ilvl="3" w:tplc="A4D05C42">
      <w:start w:val="1"/>
      <w:numFmt w:val="upperLetter"/>
      <w:lvlText w:val="%4."/>
      <w:lvlJc w:val="left"/>
      <w:pPr>
        <w:ind w:left="2640" w:hanging="361"/>
      </w:pPr>
      <w:rPr>
        <w:rFonts w:ascii="Calibri" w:eastAsia="Calibri" w:hAnsi="Calibri" w:cs="Calibri" w:hint="default"/>
        <w:w w:val="99"/>
        <w:sz w:val="22"/>
        <w:szCs w:val="22"/>
      </w:rPr>
    </w:lvl>
    <w:lvl w:ilvl="4" w:tplc="B4884BDA">
      <w:numFmt w:val="bullet"/>
      <w:lvlText w:val="•"/>
      <w:lvlJc w:val="left"/>
      <w:pPr>
        <w:ind w:left="4865" w:hanging="361"/>
      </w:pPr>
      <w:rPr>
        <w:rFonts w:hint="default"/>
      </w:rPr>
    </w:lvl>
    <w:lvl w:ilvl="5" w:tplc="66485380">
      <w:numFmt w:val="bullet"/>
      <w:lvlText w:val="•"/>
      <w:lvlJc w:val="left"/>
      <w:pPr>
        <w:ind w:left="5977" w:hanging="361"/>
      </w:pPr>
      <w:rPr>
        <w:rFonts w:hint="default"/>
      </w:rPr>
    </w:lvl>
    <w:lvl w:ilvl="6" w:tplc="E8BC3248">
      <w:numFmt w:val="bullet"/>
      <w:lvlText w:val="•"/>
      <w:lvlJc w:val="left"/>
      <w:pPr>
        <w:ind w:left="7090" w:hanging="361"/>
      </w:pPr>
      <w:rPr>
        <w:rFonts w:hint="default"/>
      </w:rPr>
    </w:lvl>
    <w:lvl w:ilvl="7" w:tplc="446AE2B6">
      <w:numFmt w:val="bullet"/>
      <w:lvlText w:val="•"/>
      <w:lvlJc w:val="left"/>
      <w:pPr>
        <w:ind w:left="8202" w:hanging="361"/>
      </w:pPr>
      <w:rPr>
        <w:rFonts w:hint="default"/>
      </w:rPr>
    </w:lvl>
    <w:lvl w:ilvl="8" w:tplc="0802AB10">
      <w:numFmt w:val="bullet"/>
      <w:lvlText w:val="•"/>
      <w:lvlJc w:val="left"/>
      <w:pPr>
        <w:ind w:left="9315" w:hanging="361"/>
      </w:pPr>
      <w:rPr>
        <w:rFonts w:hint="default"/>
      </w:rPr>
    </w:lvl>
  </w:abstractNum>
  <w:abstractNum w:abstractNumId="8" w15:restartNumberingAfterBreak="0">
    <w:nsid w:val="08E44D10"/>
    <w:multiLevelType w:val="hybridMultilevel"/>
    <w:tmpl w:val="48F2E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4179CA"/>
    <w:multiLevelType w:val="hybridMultilevel"/>
    <w:tmpl w:val="3ED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803C0"/>
    <w:multiLevelType w:val="multilevel"/>
    <w:tmpl w:val="E7401D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0EE2AB6"/>
    <w:multiLevelType w:val="hybridMultilevel"/>
    <w:tmpl w:val="35F8EC4E"/>
    <w:lvl w:ilvl="0" w:tplc="33CC6B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D201B"/>
    <w:multiLevelType w:val="hybridMultilevel"/>
    <w:tmpl w:val="BD56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175D4"/>
    <w:multiLevelType w:val="hybridMultilevel"/>
    <w:tmpl w:val="1ADE33E8"/>
    <w:lvl w:ilvl="0" w:tplc="D092179C">
      <w:start w:val="7"/>
      <w:numFmt w:val="lowerRoman"/>
      <w:lvlText w:val="%1."/>
      <w:lvlJc w:val="left"/>
      <w:pPr>
        <w:ind w:left="2280" w:hanging="616"/>
      </w:pPr>
      <w:rPr>
        <w:rFonts w:ascii="Calibri" w:eastAsia="Calibri" w:hAnsi="Calibri" w:cs="Calibri" w:hint="default"/>
        <w:spacing w:val="-1"/>
        <w:w w:val="99"/>
        <w:sz w:val="22"/>
        <w:szCs w:val="22"/>
      </w:rPr>
    </w:lvl>
    <w:lvl w:ilvl="1" w:tplc="3FF650A2">
      <w:start w:val="1"/>
      <w:numFmt w:val="decimal"/>
      <w:lvlText w:val="%2)"/>
      <w:lvlJc w:val="left"/>
      <w:pPr>
        <w:ind w:left="2279" w:hanging="360"/>
      </w:pPr>
      <w:rPr>
        <w:rFonts w:ascii="Calibri" w:eastAsia="Calibri" w:hAnsi="Calibri" w:cs="Calibri" w:hint="default"/>
        <w:w w:val="100"/>
        <w:sz w:val="22"/>
        <w:szCs w:val="22"/>
      </w:rPr>
    </w:lvl>
    <w:lvl w:ilvl="2" w:tplc="E8E2C272">
      <w:numFmt w:val="bullet"/>
      <w:lvlText w:val="•"/>
      <w:lvlJc w:val="left"/>
      <w:pPr>
        <w:ind w:left="4132" w:hanging="360"/>
      </w:pPr>
      <w:rPr>
        <w:rFonts w:hint="default"/>
      </w:rPr>
    </w:lvl>
    <w:lvl w:ilvl="3" w:tplc="442A7B6E">
      <w:numFmt w:val="bullet"/>
      <w:lvlText w:val="•"/>
      <w:lvlJc w:val="left"/>
      <w:pPr>
        <w:ind w:left="5058" w:hanging="360"/>
      </w:pPr>
      <w:rPr>
        <w:rFonts w:hint="default"/>
      </w:rPr>
    </w:lvl>
    <w:lvl w:ilvl="4" w:tplc="94F4F3B8">
      <w:numFmt w:val="bullet"/>
      <w:lvlText w:val="•"/>
      <w:lvlJc w:val="left"/>
      <w:pPr>
        <w:ind w:left="5984" w:hanging="360"/>
      </w:pPr>
      <w:rPr>
        <w:rFonts w:hint="default"/>
      </w:rPr>
    </w:lvl>
    <w:lvl w:ilvl="5" w:tplc="91A00CE8">
      <w:numFmt w:val="bullet"/>
      <w:lvlText w:val="•"/>
      <w:lvlJc w:val="left"/>
      <w:pPr>
        <w:ind w:left="6910" w:hanging="360"/>
      </w:pPr>
      <w:rPr>
        <w:rFonts w:hint="default"/>
      </w:rPr>
    </w:lvl>
    <w:lvl w:ilvl="6" w:tplc="A2A881FE">
      <w:numFmt w:val="bullet"/>
      <w:lvlText w:val="•"/>
      <w:lvlJc w:val="left"/>
      <w:pPr>
        <w:ind w:left="7836" w:hanging="360"/>
      </w:pPr>
      <w:rPr>
        <w:rFonts w:hint="default"/>
      </w:rPr>
    </w:lvl>
    <w:lvl w:ilvl="7" w:tplc="4D4CF25E">
      <w:numFmt w:val="bullet"/>
      <w:lvlText w:val="•"/>
      <w:lvlJc w:val="left"/>
      <w:pPr>
        <w:ind w:left="8762" w:hanging="360"/>
      </w:pPr>
      <w:rPr>
        <w:rFonts w:hint="default"/>
      </w:rPr>
    </w:lvl>
    <w:lvl w:ilvl="8" w:tplc="C7A0EEBE">
      <w:numFmt w:val="bullet"/>
      <w:lvlText w:val="•"/>
      <w:lvlJc w:val="left"/>
      <w:pPr>
        <w:ind w:left="9688" w:hanging="360"/>
      </w:pPr>
      <w:rPr>
        <w:rFonts w:hint="default"/>
      </w:rPr>
    </w:lvl>
  </w:abstractNum>
  <w:abstractNum w:abstractNumId="15" w15:restartNumberingAfterBreak="0">
    <w:nsid w:val="17217E3C"/>
    <w:multiLevelType w:val="hybridMultilevel"/>
    <w:tmpl w:val="4E9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70CF7"/>
    <w:multiLevelType w:val="hybridMultilevel"/>
    <w:tmpl w:val="295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C305D2"/>
    <w:multiLevelType w:val="hybridMultilevel"/>
    <w:tmpl w:val="13725F5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21166E"/>
    <w:multiLevelType w:val="hybridMultilevel"/>
    <w:tmpl w:val="394C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1E2323"/>
    <w:multiLevelType w:val="hybridMultilevel"/>
    <w:tmpl w:val="BF849DA6"/>
    <w:lvl w:ilvl="0" w:tplc="658AE8E2">
      <w:start w:val="1"/>
      <w:numFmt w:val="decimal"/>
      <w:lvlText w:val="%1."/>
      <w:lvlJc w:val="left"/>
      <w:pPr>
        <w:tabs>
          <w:tab w:val="num" w:pos="1080"/>
        </w:tabs>
        <w:ind w:left="1080" w:hanging="360"/>
      </w:pPr>
      <w:rPr>
        <w:rFonts w:hint="default"/>
        <w:b w:val="0"/>
        <w:bCs/>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4557AFC"/>
    <w:multiLevelType w:val="hybridMultilevel"/>
    <w:tmpl w:val="C6BC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9A655B"/>
    <w:multiLevelType w:val="multilevel"/>
    <w:tmpl w:val="7B1EB1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CEC0EA0"/>
    <w:multiLevelType w:val="hybridMultilevel"/>
    <w:tmpl w:val="9D401468"/>
    <w:lvl w:ilvl="0" w:tplc="4462DAFC">
      <w:start w:val="1"/>
      <w:numFmt w:val="lowerLetter"/>
      <w:lvlText w:val="%1."/>
      <w:lvlJc w:val="left"/>
      <w:pPr>
        <w:ind w:left="1920" w:hanging="360"/>
      </w:pPr>
      <w:rPr>
        <w:rFonts w:ascii="Calibri" w:eastAsia="Calibri" w:hAnsi="Calibri" w:cs="Calibri" w:hint="default"/>
        <w:w w:val="99"/>
        <w:sz w:val="22"/>
        <w:szCs w:val="22"/>
      </w:rPr>
    </w:lvl>
    <w:lvl w:ilvl="1" w:tplc="7E8E969C">
      <w:start w:val="1"/>
      <w:numFmt w:val="lowerRoman"/>
      <w:lvlText w:val="%2."/>
      <w:lvlJc w:val="left"/>
      <w:pPr>
        <w:ind w:left="2279" w:hanging="466"/>
      </w:pPr>
      <w:rPr>
        <w:rFonts w:ascii="Calibri" w:eastAsia="Calibri" w:hAnsi="Calibri" w:cs="Calibri" w:hint="default"/>
        <w:spacing w:val="-1"/>
        <w:w w:val="99"/>
        <w:sz w:val="22"/>
        <w:szCs w:val="22"/>
      </w:rPr>
    </w:lvl>
    <w:lvl w:ilvl="2" w:tplc="56C2CCB4">
      <w:numFmt w:val="bullet"/>
      <w:lvlText w:val="•"/>
      <w:lvlJc w:val="left"/>
      <w:pPr>
        <w:ind w:left="3308" w:hanging="466"/>
      </w:pPr>
      <w:rPr>
        <w:rFonts w:hint="default"/>
      </w:rPr>
    </w:lvl>
    <w:lvl w:ilvl="3" w:tplc="B730280E">
      <w:numFmt w:val="bullet"/>
      <w:lvlText w:val="•"/>
      <w:lvlJc w:val="left"/>
      <w:pPr>
        <w:ind w:left="4337" w:hanging="466"/>
      </w:pPr>
      <w:rPr>
        <w:rFonts w:hint="default"/>
      </w:rPr>
    </w:lvl>
    <w:lvl w:ilvl="4" w:tplc="29EE0666">
      <w:numFmt w:val="bullet"/>
      <w:lvlText w:val="•"/>
      <w:lvlJc w:val="left"/>
      <w:pPr>
        <w:ind w:left="5366" w:hanging="466"/>
      </w:pPr>
      <w:rPr>
        <w:rFonts w:hint="default"/>
      </w:rPr>
    </w:lvl>
    <w:lvl w:ilvl="5" w:tplc="E7AE81E2">
      <w:numFmt w:val="bullet"/>
      <w:lvlText w:val="•"/>
      <w:lvlJc w:val="left"/>
      <w:pPr>
        <w:ind w:left="6395" w:hanging="466"/>
      </w:pPr>
      <w:rPr>
        <w:rFonts w:hint="default"/>
      </w:rPr>
    </w:lvl>
    <w:lvl w:ilvl="6" w:tplc="2F7E491A">
      <w:numFmt w:val="bullet"/>
      <w:lvlText w:val="•"/>
      <w:lvlJc w:val="left"/>
      <w:pPr>
        <w:ind w:left="7424" w:hanging="466"/>
      </w:pPr>
      <w:rPr>
        <w:rFonts w:hint="default"/>
      </w:rPr>
    </w:lvl>
    <w:lvl w:ilvl="7" w:tplc="B942C672">
      <w:numFmt w:val="bullet"/>
      <w:lvlText w:val="•"/>
      <w:lvlJc w:val="left"/>
      <w:pPr>
        <w:ind w:left="8453" w:hanging="466"/>
      </w:pPr>
      <w:rPr>
        <w:rFonts w:hint="default"/>
      </w:rPr>
    </w:lvl>
    <w:lvl w:ilvl="8" w:tplc="8E3C316E">
      <w:numFmt w:val="bullet"/>
      <w:lvlText w:val="•"/>
      <w:lvlJc w:val="left"/>
      <w:pPr>
        <w:ind w:left="9482" w:hanging="466"/>
      </w:pPr>
      <w:rPr>
        <w:rFonts w:hint="default"/>
      </w:rPr>
    </w:lvl>
  </w:abstractNum>
  <w:abstractNum w:abstractNumId="28" w15:restartNumberingAfterBreak="0">
    <w:nsid w:val="2E17731C"/>
    <w:multiLevelType w:val="hybridMultilevel"/>
    <w:tmpl w:val="534A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655502"/>
    <w:multiLevelType w:val="multilevel"/>
    <w:tmpl w:val="5AA28E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2"/>
      <w:numFmt w:val="decimal"/>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
      <w:lvlJc w:val="left"/>
      <w:pPr>
        <w:tabs>
          <w:tab w:val="num" w:pos="5040"/>
        </w:tabs>
        <w:ind w:left="5040" w:hanging="360"/>
      </w:pPr>
      <w:rPr>
        <w:rFonts w:ascii="Wingdings" w:hAnsi="Wingdings"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3093459E"/>
    <w:multiLevelType w:val="hybridMultilevel"/>
    <w:tmpl w:val="5634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3C51F1"/>
    <w:multiLevelType w:val="hybridMultilevel"/>
    <w:tmpl w:val="99DC17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8EE4A07"/>
    <w:multiLevelType w:val="hybridMultilevel"/>
    <w:tmpl w:val="6CE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E0426A"/>
    <w:multiLevelType w:val="hybridMultilevel"/>
    <w:tmpl w:val="52C49F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9276D"/>
    <w:multiLevelType w:val="multilevel"/>
    <w:tmpl w:val="7F2E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062A68"/>
    <w:multiLevelType w:val="hybridMultilevel"/>
    <w:tmpl w:val="F3A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1D749E"/>
    <w:multiLevelType w:val="hybridMultilevel"/>
    <w:tmpl w:val="5C6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09460D"/>
    <w:multiLevelType w:val="hybridMultilevel"/>
    <w:tmpl w:val="529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4" w15:restartNumberingAfterBreak="0">
    <w:nsid w:val="4C813182"/>
    <w:multiLevelType w:val="hybridMultilevel"/>
    <w:tmpl w:val="00204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4EB83747"/>
    <w:multiLevelType w:val="hybridMultilevel"/>
    <w:tmpl w:val="A19EC714"/>
    <w:lvl w:ilvl="0" w:tplc="E4621D00">
      <w:start w:val="1"/>
      <w:numFmt w:val="lowerRoman"/>
      <w:lvlText w:val="%1."/>
      <w:lvlJc w:val="left"/>
      <w:pPr>
        <w:ind w:left="2280" w:hanging="466"/>
        <w:jc w:val="right"/>
      </w:pPr>
      <w:rPr>
        <w:rFonts w:ascii="Calibri" w:eastAsia="Calibri" w:hAnsi="Calibri" w:cs="Calibri" w:hint="default"/>
        <w:spacing w:val="-1"/>
        <w:w w:val="99"/>
        <w:sz w:val="22"/>
        <w:szCs w:val="22"/>
      </w:rPr>
    </w:lvl>
    <w:lvl w:ilvl="1" w:tplc="10945100">
      <w:numFmt w:val="bullet"/>
      <w:lvlText w:val="•"/>
      <w:lvlJc w:val="left"/>
      <w:pPr>
        <w:ind w:left="3206" w:hanging="466"/>
      </w:pPr>
      <w:rPr>
        <w:rFonts w:hint="default"/>
      </w:rPr>
    </w:lvl>
    <w:lvl w:ilvl="2" w:tplc="F3D276B0">
      <w:numFmt w:val="bullet"/>
      <w:lvlText w:val="•"/>
      <w:lvlJc w:val="left"/>
      <w:pPr>
        <w:ind w:left="4132" w:hanging="466"/>
      </w:pPr>
      <w:rPr>
        <w:rFonts w:hint="default"/>
      </w:rPr>
    </w:lvl>
    <w:lvl w:ilvl="3" w:tplc="BE7E97E2">
      <w:numFmt w:val="bullet"/>
      <w:lvlText w:val="•"/>
      <w:lvlJc w:val="left"/>
      <w:pPr>
        <w:ind w:left="5058" w:hanging="466"/>
      </w:pPr>
      <w:rPr>
        <w:rFonts w:hint="default"/>
      </w:rPr>
    </w:lvl>
    <w:lvl w:ilvl="4" w:tplc="461CF606">
      <w:numFmt w:val="bullet"/>
      <w:lvlText w:val="•"/>
      <w:lvlJc w:val="left"/>
      <w:pPr>
        <w:ind w:left="5984" w:hanging="466"/>
      </w:pPr>
      <w:rPr>
        <w:rFonts w:hint="default"/>
      </w:rPr>
    </w:lvl>
    <w:lvl w:ilvl="5" w:tplc="FAE6FE32">
      <w:numFmt w:val="bullet"/>
      <w:lvlText w:val="•"/>
      <w:lvlJc w:val="left"/>
      <w:pPr>
        <w:ind w:left="6910" w:hanging="466"/>
      </w:pPr>
      <w:rPr>
        <w:rFonts w:hint="default"/>
      </w:rPr>
    </w:lvl>
    <w:lvl w:ilvl="6" w:tplc="56C2B38E">
      <w:numFmt w:val="bullet"/>
      <w:lvlText w:val="•"/>
      <w:lvlJc w:val="left"/>
      <w:pPr>
        <w:ind w:left="7836" w:hanging="466"/>
      </w:pPr>
      <w:rPr>
        <w:rFonts w:hint="default"/>
      </w:rPr>
    </w:lvl>
    <w:lvl w:ilvl="7" w:tplc="D4AEADD6">
      <w:numFmt w:val="bullet"/>
      <w:lvlText w:val="•"/>
      <w:lvlJc w:val="left"/>
      <w:pPr>
        <w:ind w:left="8762" w:hanging="466"/>
      </w:pPr>
      <w:rPr>
        <w:rFonts w:hint="default"/>
      </w:rPr>
    </w:lvl>
    <w:lvl w:ilvl="8" w:tplc="9B9E79C0">
      <w:numFmt w:val="bullet"/>
      <w:lvlText w:val="•"/>
      <w:lvlJc w:val="left"/>
      <w:pPr>
        <w:ind w:left="9688" w:hanging="466"/>
      </w:pPr>
      <w:rPr>
        <w:rFonts w:hint="default"/>
      </w:rPr>
    </w:lvl>
  </w:abstractNum>
  <w:abstractNum w:abstractNumId="46" w15:restartNumberingAfterBreak="0">
    <w:nsid w:val="519D48C0"/>
    <w:multiLevelType w:val="hybridMultilevel"/>
    <w:tmpl w:val="290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025700"/>
    <w:multiLevelType w:val="hybridMultilevel"/>
    <w:tmpl w:val="F15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356E93"/>
    <w:multiLevelType w:val="hybridMultilevel"/>
    <w:tmpl w:val="6FD8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D42C4D"/>
    <w:multiLevelType w:val="hybridMultilevel"/>
    <w:tmpl w:val="72F24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C2C48C4"/>
    <w:multiLevelType w:val="hybridMultilevel"/>
    <w:tmpl w:val="752A5972"/>
    <w:lvl w:ilvl="0" w:tplc="8BDE5F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C675FC"/>
    <w:multiLevelType w:val="hybridMultilevel"/>
    <w:tmpl w:val="20722234"/>
    <w:lvl w:ilvl="0" w:tplc="A358FE56">
      <w:start w:val="1"/>
      <w:numFmt w:val="lowerRoman"/>
      <w:lvlText w:val="%1."/>
      <w:lvlJc w:val="left"/>
      <w:pPr>
        <w:ind w:left="2280" w:hanging="466"/>
      </w:pPr>
      <w:rPr>
        <w:rFonts w:ascii="Calibri" w:eastAsia="Calibri" w:hAnsi="Calibri" w:cs="Calibri" w:hint="default"/>
        <w:spacing w:val="-1"/>
        <w:w w:val="99"/>
        <w:sz w:val="22"/>
        <w:szCs w:val="22"/>
      </w:rPr>
    </w:lvl>
    <w:lvl w:ilvl="1" w:tplc="EDCEB570">
      <w:numFmt w:val="bullet"/>
      <w:lvlText w:val="•"/>
      <w:lvlJc w:val="left"/>
      <w:pPr>
        <w:ind w:left="3206" w:hanging="466"/>
      </w:pPr>
      <w:rPr>
        <w:rFonts w:hint="default"/>
      </w:rPr>
    </w:lvl>
    <w:lvl w:ilvl="2" w:tplc="3F922652">
      <w:numFmt w:val="bullet"/>
      <w:lvlText w:val="•"/>
      <w:lvlJc w:val="left"/>
      <w:pPr>
        <w:ind w:left="4132" w:hanging="466"/>
      </w:pPr>
      <w:rPr>
        <w:rFonts w:hint="default"/>
      </w:rPr>
    </w:lvl>
    <w:lvl w:ilvl="3" w:tplc="6044AC22">
      <w:numFmt w:val="bullet"/>
      <w:lvlText w:val="•"/>
      <w:lvlJc w:val="left"/>
      <w:pPr>
        <w:ind w:left="5058" w:hanging="466"/>
      </w:pPr>
      <w:rPr>
        <w:rFonts w:hint="default"/>
      </w:rPr>
    </w:lvl>
    <w:lvl w:ilvl="4" w:tplc="40C67B8C">
      <w:numFmt w:val="bullet"/>
      <w:lvlText w:val="•"/>
      <w:lvlJc w:val="left"/>
      <w:pPr>
        <w:ind w:left="5984" w:hanging="466"/>
      </w:pPr>
      <w:rPr>
        <w:rFonts w:hint="default"/>
      </w:rPr>
    </w:lvl>
    <w:lvl w:ilvl="5" w:tplc="25022BDA">
      <w:numFmt w:val="bullet"/>
      <w:lvlText w:val="•"/>
      <w:lvlJc w:val="left"/>
      <w:pPr>
        <w:ind w:left="6910" w:hanging="466"/>
      </w:pPr>
      <w:rPr>
        <w:rFonts w:hint="default"/>
      </w:rPr>
    </w:lvl>
    <w:lvl w:ilvl="6" w:tplc="93EE8F32">
      <w:numFmt w:val="bullet"/>
      <w:lvlText w:val="•"/>
      <w:lvlJc w:val="left"/>
      <w:pPr>
        <w:ind w:left="7836" w:hanging="466"/>
      </w:pPr>
      <w:rPr>
        <w:rFonts w:hint="default"/>
      </w:rPr>
    </w:lvl>
    <w:lvl w:ilvl="7" w:tplc="D3620702">
      <w:numFmt w:val="bullet"/>
      <w:lvlText w:val="•"/>
      <w:lvlJc w:val="left"/>
      <w:pPr>
        <w:ind w:left="8762" w:hanging="466"/>
      </w:pPr>
      <w:rPr>
        <w:rFonts w:hint="default"/>
      </w:rPr>
    </w:lvl>
    <w:lvl w:ilvl="8" w:tplc="54189BBC">
      <w:numFmt w:val="bullet"/>
      <w:lvlText w:val="•"/>
      <w:lvlJc w:val="left"/>
      <w:pPr>
        <w:ind w:left="9688" w:hanging="466"/>
      </w:pPr>
      <w:rPr>
        <w:rFonts w:hint="default"/>
      </w:rPr>
    </w:lvl>
  </w:abstractNum>
  <w:abstractNum w:abstractNumId="53" w15:restartNumberingAfterBreak="0">
    <w:nsid w:val="60AB4CD8"/>
    <w:multiLevelType w:val="hybridMultilevel"/>
    <w:tmpl w:val="7316A7E2"/>
    <w:lvl w:ilvl="0" w:tplc="0A22FDF4">
      <w:start w:val="1"/>
      <w:numFmt w:val="lowerRoman"/>
      <w:lvlText w:val="%1."/>
      <w:lvlJc w:val="left"/>
      <w:pPr>
        <w:ind w:left="2279" w:hanging="466"/>
      </w:pPr>
      <w:rPr>
        <w:rFonts w:ascii="Calibri" w:eastAsia="Calibri" w:hAnsi="Calibri" w:cs="Calibri" w:hint="default"/>
        <w:spacing w:val="-1"/>
        <w:w w:val="99"/>
        <w:sz w:val="22"/>
        <w:szCs w:val="22"/>
      </w:rPr>
    </w:lvl>
    <w:lvl w:ilvl="1" w:tplc="2F52CA5A">
      <w:numFmt w:val="bullet"/>
      <w:lvlText w:val="•"/>
      <w:lvlJc w:val="left"/>
      <w:pPr>
        <w:ind w:left="3206" w:hanging="466"/>
      </w:pPr>
      <w:rPr>
        <w:rFonts w:hint="default"/>
      </w:rPr>
    </w:lvl>
    <w:lvl w:ilvl="2" w:tplc="6088C976">
      <w:numFmt w:val="bullet"/>
      <w:lvlText w:val="•"/>
      <w:lvlJc w:val="left"/>
      <w:pPr>
        <w:ind w:left="4132" w:hanging="466"/>
      </w:pPr>
      <w:rPr>
        <w:rFonts w:hint="default"/>
      </w:rPr>
    </w:lvl>
    <w:lvl w:ilvl="3" w:tplc="6460336E">
      <w:numFmt w:val="bullet"/>
      <w:lvlText w:val="•"/>
      <w:lvlJc w:val="left"/>
      <w:pPr>
        <w:ind w:left="5058" w:hanging="466"/>
      </w:pPr>
      <w:rPr>
        <w:rFonts w:hint="default"/>
      </w:rPr>
    </w:lvl>
    <w:lvl w:ilvl="4" w:tplc="600E8C00">
      <w:numFmt w:val="bullet"/>
      <w:lvlText w:val="•"/>
      <w:lvlJc w:val="left"/>
      <w:pPr>
        <w:ind w:left="5984" w:hanging="466"/>
      </w:pPr>
      <w:rPr>
        <w:rFonts w:hint="default"/>
      </w:rPr>
    </w:lvl>
    <w:lvl w:ilvl="5" w:tplc="6EB80836">
      <w:numFmt w:val="bullet"/>
      <w:lvlText w:val="•"/>
      <w:lvlJc w:val="left"/>
      <w:pPr>
        <w:ind w:left="6910" w:hanging="466"/>
      </w:pPr>
      <w:rPr>
        <w:rFonts w:hint="default"/>
      </w:rPr>
    </w:lvl>
    <w:lvl w:ilvl="6" w:tplc="426474D2">
      <w:numFmt w:val="bullet"/>
      <w:lvlText w:val="•"/>
      <w:lvlJc w:val="left"/>
      <w:pPr>
        <w:ind w:left="7836" w:hanging="466"/>
      </w:pPr>
      <w:rPr>
        <w:rFonts w:hint="default"/>
      </w:rPr>
    </w:lvl>
    <w:lvl w:ilvl="7" w:tplc="228EFD08">
      <w:numFmt w:val="bullet"/>
      <w:lvlText w:val="•"/>
      <w:lvlJc w:val="left"/>
      <w:pPr>
        <w:ind w:left="8762" w:hanging="466"/>
      </w:pPr>
      <w:rPr>
        <w:rFonts w:hint="default"/>
      </w:rPr>
    </w:lvl>
    <w:lvl w:ilvl="8" w:tplc="D52C747A">
      <w:numFmt w:val="bullet"/>
      <w:lvlText w:val="•"/>
      <w:lvlJc w:val="left"/>
      <w:pPr>
        <w:ind w:left="9688" w:hanging="466"/>
      </w:pPr>
      <w:rPr>
        <w:rFonts w:hint="default"/>
      </w:rPr>
    </w:lvl>
  </w:abstractNum>
  <w:abstractNum w:abstractNumId="54" w15:restartNumberingAfterBreak="0">
    <w:nsid w:val="620B038F"/>
    <w:multiLevelType w:val="hybridMultilevel"/>
    <w:tmpl w:val="E22C76B2"/>
    <w:lvl w:ilvl="0" w:tplc="15607E5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523DA5"/>
    <w:multiLevelType w:val="hybridMultilevel"/>
    <w:tmpl w:val="287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B8715B"/>
    <w:multiLevelType w:val="hybridMultilevel"/>
    <w:tmpl w:val="AF00369E"/>
    <w:lvl w:ilvl="0" w:tplc="BE64B46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8817D43"/>
    <w:multiLevelType w:val="hybridMultilevel"/>
    <w:tmpl w:val="6F688168"/>
    <w:lvl w:ilvl="0" w:tplc="5E24FA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646072"/>
    <w:multiLevelType w:val="hybridMultilevel"/>
    <w:tmpl w:val="7D0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B2234DF"/>
    <w:multiLevelType w:val="hybridMultilevel"/>
    <w:tmpl w:val="266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B02072"/>
    <w:multiLevelType w:val="hybridMultilevel"/>
    <w:tmpl w:val="FCC6FFFC"/>
    <w:lvl w:ilvl="0" w:tplc="AD7ABF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BBE1ED8"/>
    <w:multiLevelType w:val="multilevel"/>
    <w:tmpl w:val="31A4E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150635E"/>
    <w:multiLevelType w:val="hybridMultilevel"/>
    <w:tmpl w:val="C28E7C96"/>
    <w:lvl w:ilvl="0" w:tplc="5E24FA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2AA36EB"/>
    <w:multiLevelType w:val="hybridMultilevel"/>
    <w:tmpl w:val="28C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41090A"/>
    <w:multiLevelType w:val="hybridMultilevel"/>
    <w:tmpl w:val="E48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18401D"/>
    <w:multiLevelType w:val="hybridMultilevel"/>
    <w:tmpl w:val="9D2C1500"/>
    <w:lvl w:ilvl="0" w:tplc="E1DEA97E">
      <w:start w:val="1"/>
      <w:numFmt w:val="lowerRoman"/>
      <w:lvlText w:val="%1."/>
      <w:lvlJc w:val="left"/>
      <w:pPr>
        <w:ind w:left="2279" w:hanging="466"/>
      </w:pPr>
      <w:rPr>
        <w:rFonts w:ascii="Calibri" w:eastAsia="Calibri" w:hAnsi="Calibri" w:cs="Calibri" w:hint="default"/>
        <w:spacing w:val="-1"/>
        <w:w w:val="99"/>
        <w:sz w:val="22"/>
        <w:szCs w:val="22"/>
      </w:rPr>
    </w:lvl>
    <w:lvl w:ilvl="1" w:tplc="E6EEFB6C">
      <w:start w:val="1"/>
      <w:numFmt w:val="upperLetter"/>
      <w:lvlText w:val="%2."/>
      <w:lvlJc w:val="left"/>
      <w:pPr>
        <w:ind w:left="2640" w:hanging="361"/>
      </w:pPr>
      <w:rPr>
        <w:rFonts w:ascii="Calibri" w:eastAsia="Calibri" w:hAnsi="Calibri" w:cs="Calibri" w:hint="default"/>
        <w:w w:val="99"/>
        <w:sz w:val="22"/>
        <w:szCs w:val="22"/>
      </w:rPr>
    </w:lvl>
    <w:lvl w:ilvl="2" w:tplc="0BD6620C">
      <w:numFmt w:val="bullet"/>
      <w:lvlText w:val="•"/>
      <w:lvlJc w:val="left"/>
      <w:pPr>
        <w:ind w:left="3628" w:hanging="361"/>
      </w:pPr>
      <w:rPr>
        <w:rFonts w:hint="default"/>
      </w:rPr>
    </w:lvl>
    <w:lvl w:ilvl="3" w:tplc="F6BC19E0">
      <w:numFmt w:val="bullet"/>
      <w:lvlText w:val="•"/>
      <w:lvlJc w:val="left"/>
      <w:pPr>
        <w:ind w:left="4617" w:hanging="361"/>
      </w:pPr>
      <w:rPr>
        <w:rFonts w:hint="default"/>
      </w:rPr>
    </w:lvl>
    <w:lvl w:ilvl="4" w:tplc="1D9E987C">
      <w:numFmt w:val="bullet"/>
      <w:lvlText w:val="•"/>
      <w:lvlJc w:val="left"/>
      <w:pPr>
        <w:ind w:left="5606" w:hanging="361"/>
      </w:pPr>
      <w:rPr>
        <w:rFonts w:hint="default"/>
      </w:rPr>
    </w:lvl>
    <w:lvl w:ilvl="5" w:tplc="51BC11DC">
      <w:numFmt w:val="bullet"/>
      <w:lvlText w:val="•"/>
      <w:lvlJc w:val="left"/>
      <w:pPr>
        <w:ind w:left="6595" w:hanging="361"/>
      </w:pPr>
      <w:rPr>
        <w:rFonts w:hint="default"/>
      </w:rPr>
    </w:lvl>
    <w:lvl w:ilvl="6" w:tplc="9AC29B62">
      <w:numFmt w:val="bullet"/>
      <w:lvlText w:val="•"/>
      <w:lvlJc w:val="left"/>
      <w:pPr>
        <w:ind w:left="7584" w:hanging="361"/>
      </w:pPr>
      <w:rPr>
        <w:rFonts w:hint="default"/>
      </w:rPr>
    </w:lvl>
    <w:lvl w:ilvl="7" w:tplc="82987E7C">
      <w:numFmt w:val="bullet"/>
      <w:lvlText w:val="•"/>
      <w:lvlJc w:val="left"/>
      <w:pPr>
        <w:ind w:left="8573" w:hanging="361"/>
      </w:pPr>
      <w:rPr>
        <w:rFonts w:hint="default"/>
      </w:rPr>
    </w:lvl>
    <w:lvl w:ilvl="8" w:tplc="D17AEDC8">
      <w:numFmt w:val="bullet"/>
      <w:lvlText w:val="•"/>
      <w:lvlJc w:val="left"/>
      <w:pPr>
        <w:ind w:left="9562" w:hanging="361"/>
      </w:pPr>
      <w:rPr>
        <w:rFonts w:hint="default"/>
      </w:rPr>
    </w:lvl>
  </w:abstractNum>
  <w:abstractNum w:abstractNumId="68" w15:restartNumberingAfterBreak="0">
    <w:nsid w:val="7AAF68B3"/>
    <w:multiLevelType w:val="hybridMultilevel"/>
    <w:tmpl w:val="E5A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005B07"/>
    <w:multiLevelType w:val="hybridMultilevel"/>
    <w:tmpl w:val="E74E5966"/>
    <w:lvl w:ilvl="0" w:tplc="2286C986">
      <w:start w:val="1"/>
      <w:numFmt w:val="decimal"/>
      <w:lvlText w:val="%1."/>
      <w:lvlJc w:val="left"/>
      <w:pPr>
        <w:ind w:left="1920" w:hanging="361"/>
      </w:pPr>
      <w:rPr>
        <w:rFonts w:ascii="Calibri" w:eastAsia="Calibri" w:hAnsi="Calibri" w:cs="Calibri" w:hint="default"/>
        <w:w w:val="99"/>
        <w:sz w:val="22"/>
        <w:szCs w:val="22"/>
      </w:rPr>
    </w:lvl>
    <w:lvl w:ilvl="1" w:tplc="B598386A">
      <w:numFmt w:val="bullet"/>
      <w:lvlText w:val="•"/>
      <w:lvlJc w:val="left"/>
      <w:pPr>
        <w:ind w:left="2882" w:hanging="361"/>
      </w:pPr>
      <w:rPr>
        <w:rFonts w:hint="default"/>
      </w:rPr>
    </w:lvl>
    <w:lvl w:ilvl="2" w:tplc="92C407FE">
      <w:numFmt w:val="bullet"/>
      <w:lvlText w:val="•"/>
      <w:lvlJc w:val="left"/>
      <w:pPr>
        <w:ind w:left="3844" w:hanging="361"/>
      </w:pPr>
      <w:rPr>
        <w:rFonts w:hint="default"/>
      </w:rPr>
    </w:lvl>
    <w:lvl w:ilvl="3" w:tplc="07906358">
      <w:numFmt w:val="bullet"/>
      <w:lvlText w:val="•"/>
      <w:lvlJc w:val="left"/>
      <w:pPr>
        <w:ind w:left="4806" w:hanging="361"/>
      </w:pPr>
      <w:rPr>
        <w:rFonts w:hint="default"/>
      </w:rPr>
    </w:lvl>
    <w:lvl w:ilvl="4" w:tplc="AD4E1E0C">
      <w:numFmt w:val="bullet"/>
      <w:lvlText w:val="•"/>
      <w:lvlJc w:val="left"/>
      <w:pPr>
        <w:ind w:left="5768" w:hanging="361"/>
      </w:pPr>
      <w:rPr>
        <w:rFonts w:hint="default"/>
      </w:rPr>
    </w:lvl>
    <w:lvl w:ilvl="5" w:tplc="0FCA18AA">
      <w:numFmt w:val="bullet"/>
      <w:lvlText w:val="•"/>
      <w:lvlJc w:val="left"/>
      <w:pPr>
        <w:ind w:left="6730" w:hanging="361"/>
      </w:pPr>
      <w:rPr>
        <w:rFonts w:hint="default"/>
      </w:rPr>
    </w:lvl>
    <w:lvl w:ilvl="6" w:tplc="A1AA7C8C">
      <w:numFmt w:val="bullet"/>
      <w:lvlText w:val="•"/>
      <w:lvlJc w:val="left"/>
      <w:pPr>
        <w:ind w:left="7692" w:hanging="361"/>
      </w:pPr>
      <w:rPr>
        <w:rFonts w:hint="default"/>
      </w:rPr>
    </w:lvl>
    <w:lvl w:ilvl="7" w:tplc="7130E0C2">
      <w:numFmt w:val="bullet"/>
      <w:lvlText w:val="•"/>
      <w:lvlJc w:val="left"/>
      <w:pPr>
        <w:ind w:left="8654" w:hanging="361"/>
      </w:pPr>
      <w:rPr>
        <w:rFonts w:hint="default"/>
      </w:rPr>
    </w:lvl>
    <w:lvl w:ilvl="8" w:tplc="00C83006">
      <w:numFmt w:val="bullet"/>
      <w:lvlText w:val="•"/>
      <w:lvlJc w:val="left"/>
      <w:pPr>
        <w:ind w:left="9616" w:hanging="361"/>
      </w:pPr>
      <w:rPr>
        <w:rFonts w:hint="default"/>
      </w:rPr>
    </w:lvl>
  </w:abstractNum>
  <w:abstractNum w:abstractNumId="70" w15:restartNumberingAfterBreak="0">
    <w:nsid w:val="7C47152D"/>
    <w:multiLevelType w:val="hybridMultilevel"/>
    <w:tmpl w:val="3B2448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0"/>
  </w:num>
  <w:num w:numId="2">
    <w:abstractNumId w:val="55"/>
  </w:num>
  <w:num w:numId="3">
    <w:abstractNumId w:val="10"/>
  </w:num>
  <w:num w:numId="4">
    <w:abstractNumId w:val="13"/>
  </w:num>
  <w:num w:numId="5">
    <w:abstractNumId w:val="12"/>
  </w:num>
  <w:num w:numId="6">
    <w:abstractNumId w:val="68"/>
  </w:num>
  <w:num w:numId="7">
    <w:abstractNumId w:val="62"/>
    <w:lvlOverride w:ilvl="0">
      <w:startOverride w:val="1"/>
    </w:lvlOverride>
  </w:num>
  <w:num w:numId="8">
    <w:abstractNumId w:val="42"/>
    <w:lvlOverride w:ilvl="0">
      <w:startOverride w:val="1"/>
    </w:lvlOverride>
  </w:num>
  <w:num w:numId="9">
    <w:abstractNumId w:val="5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22"/>
  </w:num>
  <w:num w:numId="16">
    <w:abstractNumId w:val="57"/>
  </w:num>
  <w:num w:numId="17">
    <w:abstractNumId w:val="6"/>
  </w:num>
  <w:num w:numId="18">
    <w:abstractNumId w:val="1"/>
  </w:num>
  <w:num w:numId="19">
    <w:abstractNumId w:val="34"/>
  </w:num>
  <w:num w:numId="20">
    <w:abstractNumId w:val="8"/>
  </w:num>
  <w:num w:numId="21">
    <w:abstractNumId w:val="19"/>
  </w:num>
  <w:num w:numId="22">
    <w:abstractNumId w:val="46"/>
  </w:num>
  <w:num w:numId="23">
    <w:abstractNumId w:val="70"/>
  </w:num>
  <w:num w:numId="24">
    <w:abstractNumId w:val="33"/>
  </w:num>
  <w:num w:numId="25">
    <w:abstractNumId w:val="64"/>
  </w:num>
  <w:num w:numId="26">
    <w:abstractNumId w:val="65"/>
  </w:num>
  <w:num w:numId="27">
    <w:abstractNumId w:val="40"/>
  </w:num>
  <w:num w:numId="28">
    <w:abstractNumId w:val="15"/>
  </w:num>
  <w:num w:numId="29">
    <w:abstractNumId w:val="5"/>
  </w:num>
  <w:num w:numId="30">
    <w:abstractNumId w:val="11"/>
  </w:num>
  <w:num w:numId="31">
    <w:abstractNumId w:val="29"/>
  </w:num>
  <w:num w:numId="32">
    <w:abstractNumId w:val="58"/>
  </w:num>
  <w:num w:numId="33">
    <w:abstractNumId w:val="47"/>
  </w:num>
  <w:num w:numId="34">
    <w:abstractNumId w:val="17"/>
  </w:num>
  <w:num w:numId="35">
    <w:abstractNumId w:val="0"/>
  </w:num>
  <w:num w:numId="36">
    <w:abstractNumId w:val="60"/>
  </w:num>
  <w:num w:numId="37">
    <w:abstractNumId w:val="38"/>
  </w:num>
  <w:num w:numId="38">
    <w:abstractNumId w:val="16"/>
  </w:num>
  <w:num w:numId="39">
    <w:abstractNumId w:val="41"/>
  </w:num>
  <w:num w:numId="40">
    <w:abstractNumId w:val="43"/>
  </w:num>
  <w:num w:numId="41">
    <w:abstractNumId w:val="9"/>
  </w:num>
  <w:num w:numId="42">
    <w:abstractNumId w:val="48"/>
  </w:num>
  <w:num w:numId="43">
    <w:abstractNumId w:val="49"/>
  </w:num>
  <w:num w:numId="44">
    <w:abstractNumId w:val="44"/>
  </w:num>
  <w:num w:numId="45">
    <w:abstractNumId w:val="63"/>
  </w:num>
  <w:num w:numId="46">
    <w:abstractNumId w:val="21"/>
  </w:num>
  <w:num w:numId="47">
    <w:abstractNumId w:val="35"/>
  </w:num>
  <w:num w:numId="48">
    <w:abstractNumId w:val="23"/>
  </w:num>
  <w:num w:numId="49">
    <w:abstractNumId w:val="37"/>
  </w:num>
  <w:num w:numId="50">
    <w:abstractNumId w:val="18"/>
  </w:num>
  <w:num w:numId="51">
    <w:abstractNumId w:val="50"/>
  </w:num>
  <w:num w:numId="52">
    <w:abstractNumId w:val="20"/>
  </w:num>
  <w:num w:numId="53">
    <w:abstractNumId w:val="32"/>
  </w:num>
  <w:num w:numId="54">
    <w:abstractNumId w:val="36"/>
  </w:num>
  <w:num w:numId="55">
    <w:abstractNumId w:val="56"/>
  </w:num>
  <w:num w:numId="56">
    <w:abstractNumId w:val="3"/>
  </w:num>
  <w:num w:numId="57">
    <w:abstractNumId w:val="59"/>
  </w:num>
  <w:num w:numId="58">
    <w:abstractNumId w:val="54"/>
  </w:num>
  <w:num w:numId="59">
    <w:abstractNumId w:val="28"/>
  </w:num>
  <w:num w:numId="60">
    <w:abstractNumId w:val="61"/>
  </w:num>
  <w:num w:numId="61">
    <w:abstractNumId w:val="31"/>
  </w:num>
  <w:num w:numId="62">
    <w:abstractNumId w:val="14"/>
  </w:num>
  <w:num w:numId="63">
    <w:abstractNumId w:val="45"/>
  </w:num>
  <w:num w:numId="64">
    <w:abstractNumId w:val="27"/>
  </w:num>
  <w:num w:numId="65">
    <w:abstractNumId w:val="52"/>
  </w:num>
  <w:num w:numId="66">
    <w:abstractNumId w:val="67"/>
  </w:num>
  <w:num w:numId="67">
    <w:abstractNumId w:val="53"/>
  </w:num>
  <w:num w:numId="68">
    <w:abstractNumId w:val="7"/>
  </w:num>
  <w:num w:numId="69">
    <w:abstractNumId w:val="69"/>
  </w:num>
  <w:num w:numId="70">
    <w:abstractNumId w:val="24"/>
  </w:num>
  <w:num w:numId="71">
    <w:abstractNumId w:val="39"/>
  </w:num>
  <w:num w:numId="72">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1F"/>
    <w:rsid w:val="00002433"/>
    <w:rsid w:val="000067E9"/>
    <w:rsid w:val="00007868"/>
    <w:rsid w:val="00011EB5"/>
    <w:rsid w:val="00013717"/>
    <w:rsid w:val="00020D08"/>
    <w:rsid w:val="00022855"/>
    <w:rsid w:val="00022A6A"/>
    <w:rsid w:val="0002614F"/>
    <w:rsid w:val="00030108"/>
    <w:rsid w:val="0003103E"/>
    <w:rsid w:val="000310C9"/>
    <w:rsid w:val="000329E3"/>
    <w:rsid w:val="00032F21"/>
    <w:rsid w:val="00037802"/>
    <w:rsid w:val="0004135E"/>
    <w:rsid w:val="00041F8A"/>
    <w:rsid w:val="0004234E"/>
    <w:rsid w:val="000469BE"/>
    <w:rsid w:val="00050094"/>
    <w:rsid w:val="0005327A"/>
    <w:rsid w:val="00060798"/>
    <w:rsid w:val="000667F8"/>
    <w:rsid w:val="00066DBC"/>
    <w:rsid w:val="00067AD4"/>
    <w:rsid w:val="00067D11"/>
    <w:rsid w:val="0007071B"/>
    <w:rsid w:val="000751BB"/>
    <w:rsid w:val="00084D86"/>
    <w:rsid w:val="00084EB7"/>
    <w:rsid w:val="000929C2"/>
    <w:rsid w:val="00094F7E"/>
    <w:rsid w:val="000978D1"/>
    <w:rsid w:val="000A0051"/>
    <w:rsid w:val="000A0934"/>
    <w:rsid w:val="000A2A46"/>
    <w:rsid w:val="000A3A62"/>
    <w:rsid w:val="000A40DD"/>
    <w:rsid w:val="000A4755"/>
    <w:rsid w:val="000A4A31"/>
    <w:rsid w:val="000A516A"/>
    <w:rsid w:val="000A7D5B"/>
    <w:rsid w:val="000B3217"/>
    <w:rsid w:val="000B394A"/>
    <w:rsid w:val="000B44C1"/>
    <w:rsid w:val="000B4A35"/>
    <w:rsid w:val="000B6104"/>
    <w:rsid w:val="000B6A22"/>
    <w:rsid w:val="000C0438"/>
    <w:rsid w:val="000C1B09"/>
    <w:rsid w:val="000C2D30"/>
    <w:rsid w:val="000C52DA"/>
    <w:rsid w:val="000C6E9A"/>
    <w:rsid w:val="000C71A7"/>
    <w:rsid w:val="000E0551"/>
    <w:rsid w:val="000E09A3"/>
    <w:rsid w:val="000E106F"/>
    <w:rsid w:val="000E197E"/>
    <w:rsid w:val="000E2773"/>
    <w:rsid w:val="000E2C3E"/>
    <w:rsid w:val="000E3465"/>
    <w:rsid w:val="000F07E2"/>
    <w:rsid w:val="000F10C2"/>
    <w:rsid w:val="000F7377"/>
    <w:rsid w:val="000F7D93"/>
    <w:rsid w:val="000F7E1F"/>
    <w:rsid w:val="00100812"/>
    <w:rsid w:val="001045FB"/>
    <w:rsid w:val="0010628E"/>
    <w:rsid w:val="0011484B"/>
    <w:rsid w:val="00114C65"/>
    <w:rsid w:val="001224DC"/>
    <w:rsid w:val="0012314E"/>
    <w:rsid w:val="001269B0"/>
    <w:rsid w:val="00134844"/>
    <w:rsid w:val="001348D9"/>
    <w:rsid w:val="00136B2F"/>
    <w:rsid w:val="00143CEC"/>
    <w:rsid w:val="00146E83"/>
    <w:rsid w:val="00151A3F"/>
    <w:rsid w:val="00151D27"/>
    <w:rsid w:val="00152CE3"/>
    <w:rsid w:val="00153CE1"/>
    <w:rsid w:val="00155D97"/>
    <w:rsid w:val="001611FE"/>
    <w:rsid w:val="00162ABF"/>
    <w:rsid w:val="00163A48"/>
    <w:rsid w:val="00164BB2"/>
    <w:rsid w:val="001721D3"/>
    <w:rsid w:val="0017609A"/>
    <w:rsid w:val="0018101E"/>
    <w:rsid w:val="00182022"/>
    <w:rsid w:val="00185E1D"/>
    <w:rsid w:val="00194C45"/>
    <w:rsid w:val="00196A6A"/>
    <w:rsid w:val="001A00AB"/>
    <w:rsid w:val="001A05E7"/>
    <w:rsid w:val="001A70A5"/>
    <w:rsid w:val="001B0075"/>
    <w:rsid w:val="001B4877"/>
    <w:rsid w:val="001B4A0C"/>
    <w:rsid w:val="001C0D42"/>
    <w:rsid w:val="001C6825"/>
    <w:rsid w:val="001D3CDE"/>
    <w:rsid w:val="001D4806"/>
    <w:rsid w:val="001D51E3"/>
    <w:rsid w:val="001D56FC"/>
    <w:rsid w:val="001D7743"/>
    <w:rsid w:val="001F67F4"/>
    <w:rsid w:val="001F689C"/>
    <w:rsid w:val="001F6F11"/>
    <w:rsid w:val="00206562"/>
    <w:rsid w:val="00212057"/>
    <w:rsid w:val="002127E4"/>
    <w:rsid w:val="00216673"/>
    <w:rsid w:val="002171CF"/>
    <w:rsid w:val="002174E2"/>
    <w:rsid w:val="00223428"/>
    <w:rsid w:val="00224640"/>
    <w:rsid w:val="002256DF"/>
    <w:rsid w:val="00237522"/>
    <w:rsid w:val="002376D7"/>
    <w:rsid w:val="00242264"/>
    <w:rsid w:val="00247693"/>
    <w:rsid w:val="00247EDF"/>
    <w:rsid w:val="002548E4"/>
    <w:rsid w:val="00254FBC"/>
    <w:rsid w:val="00262F44"/>
    <w:rsid w:val="002714EB"/>
    <w:rsid w:val="00274198"/>
    <w:rsid w:val="002746E9"/>
    <w:rsid w:val="00275442"/>
    <w:rsid w:val="0028190C"/>
    <w:rsid w:val="002829EA"/>
    <w:rsid w:val="00285E42"/>
    <w:rsid w:val="002907FC"/>
    <w:rsid w:val="002933FC"/>
    <w:rsid w:val="00293D44"/>
    <w:rsid w:val="00294110"/>
    <w:rsid w:val="0029555E"/>
    <w:rsid w:val="002A04CE"/>
    <w:rsid w:val="002A3C8F"/>
    <w:rsid w:val="002A6A7C"/>
    <w:rsid w:val="002A7103"/>
    <w:rsid w:val="002B6F20"/>
    <w:rsid w:val="002C0F9E"/>
    <w:rsid w:val="002C3927"/>
    <w:rsid w:val="002C4D0E"/>
    <w:rsid w:val="002D3E16"/>
    <w:rsid w:val="002D4A36"/>
    <w:rsid w:val="002D7400"/>
    <w:rsid w:val="002D7958"/>
    <w:rsid w:val="002E0295"/>
    <w:rsid w:val="002E05F1"/>
    <w:rsid w:val="002E56D9"/>
    <w:rsid w:val="002E5E68"/>
    <w:rsid w:val="002F1D32"/>
    <w:rsid w:val="002F22F6"/>
    <w:rsid w:val="002F4BFF"/>
    <w:rsid w:val="002F5438"/>
    <w:rsid w:val="00302C72"/>
    <w:rsid w:val="00304B70"/>
    <w:rsid w:val="00306245"/>
    <w:rsid w:val="00306826"/>
    <w:rsid w:val="003112DA"/>
    <w:rsid w:val="0031683B"/>
    <w:rsid w:val="00320AF0"/>
    <w:rsid w:val="00321132"/>
    <w:rsid w:val="00321C4A"/>
    <w:rsid w:val="003251E5"/>
    <w:rsid w:val="003348D6"/>
    <w:rsid w:val="003418B2"/>
    <w:rsid w:val="0034258D"/>
    <w:rsid w:val="00342B81"/>
    <w:rsid w:val="003443BA"/>
    <w:rsid w:val="0034663E"/>
    <w:rsid w:val="00346D12"/>
    <w:rsid w:val="00350542"/>
    <w:rsid w:val="00351BA6"/>
    <w:rsid w:val="003539BA"/>
    <w:rsid w:val="00355FD8"/>
    <w:rsid w:val="003634EB"/>
    <w:rsid w:val="003653BC"/>
    <w:rsid w:val="003664EC"/>
    <w:rsid w:val="00373EC9"/>
    <w:rsid w:val="00376AB9"/>
    <w:rsid w:val="00383BE5"/>
    <w:rsid w:val="00387CDB"/>
    <w:rsid w:val="0039180D"/>
    <w:rsid w:val="003933C8"/>
    <w:rsid w:val="003A1655"/>
    <w:rsid w:val="003A66A1"/>
    <w:rsid w:val="003C2BE1"/>
    <w:rsid w:val="003D369A"/>
    <w:rsid w:val="003D699C"/>
    <w:rsid w:val="003D7C7C"/>
    <w:rsid w:val="003E075A"/>
    <w:rsid w:val="003E0B9D"/>
    <w:rsid w:val="003E347E"/>
    <w:rsid w:val="003E4071"/>
    <w:rsid w:val="003E4155"/>
    <w:rsid w:val="003F25A5"/>
    <w:rsid w:val="003F375B"/>
    <w:rsid w:val="003F72D6"/>
    <w:rsid w:val="004003F2"/>
    <w:rsid w:val="0040585F"/>
    <w:rsid w:val="00411878"/>
    <w:rsid w:val="00411E5D"/>
    <w:rsid w:val="00413819"/>
    <w:rsid w:val="00414E28"/>
    <w:rsid w:val="00421311"/>
    <w:rsid w:val="004213F1"/>
    <w:rsid w:val="0042393D"/>
    <w:rsid w:val="00425EAD"/>
    <w:rsid w:val="00426F09"/>
    <w:rsid w:val="00427C58"/>
    <w:rsid w:val="004311CB"/>
    <w:rsid w:val="00432954"/>
    <w:rsid w:val="00432B0D"/>
    <w:rsid w:val="0044029F"/>
    <w:rsid w:val="0044253B"/>
    <w:rsid w:val="004426EA"/>
    <w:rsid w:val="004465B0"/>
    <w:rsid w:val="0045401D"/>
    <w:rsid w:val="00454E27"/>
    <w:rsid w:val="00455549"/>
    <w:rsid w:val="00460343"/>
    <w:rsid w:val="0046256B"/>
    <w:rsid w:val="0046561A"/>
    <w:rsid w:val="00477962"/>
    <w:rsid w:val="004856CC"/>
    <w:rsid w:val="004875EC"/>
    <w:rsid w:val="004A2BB3"/>
    <w:rsid w:val="004A489E"/>
    <w:rsid w:val="004A5E4D"/>
    <w:rsid w:val="004B0952"/>
    <w:rsid w:val="004B0CCD"/>
    <w:rsid w:val="004B3078"/>
    <w:rsid w:val="004B378E"/>
    <w:rsid w:val="004B79C4"/>
    <w:rsid w:val="004C016C"/>
    <w:rsid w:val="004C1606"/>
    <w:rsid w:val="004C1848"/>
    <w:rsid w:val="004C2244"/>
    <w:rsid w:val="004C5526"/>
    <w:rsid w:val="004C56FF"/>
    <w:rsid w:val="004C75A8"/>
    <w:rsid w:val="004D3DC7"/>
    <w:rsid w:val="004D61B9"/>
    <w:rsid w:val="004D655F"/>
    <w:rsid w:val="004D6DD3"/>
    <w:rsid w:val="004D788B"/>
    <w:rsid w:val="004E35D7"/>
    <w:rsid w:val="004E5D31"/>
    <w:rsid w:val="004E7DF3"/>
    <w:rsid w:val="004F3CC5"/>
    <w:rsid w:val="004F74E9"/>
    <w:rsid w:val="004F7A80"/>
    <w:rsid w:val="00503EF0"/>
    <w:rsid w:val="00510820"/>
    <w:rsid w:val="00511618"/>
    <w:rsid w:val="0051191C"/>
    <w:rsid w:val="005218EB"/>
    <w:rsid w:val="005225F0"/>
    <w:rsid w:val="0053380C"/>
    <w:rsid w:val="005340D5"/>
    <w:rsid w:val="0053685A"/>
    <w:rsid w:val="005378C8"/>
    <w:rsid w:val="00540CEA"/>
    <w:rsid w:val="005426B0"/>
    <w:rsid w:val="00554326"/>
    <w:rsid w:val="00556F15"/>
    <w:rsid w:val="005610EF"/>
    <w:rsid w:val="00566721"/>
    <w:rsid w:val="00570331"/>
    <w:rsid w:val="00572270"/>
    <w:rsid w:val="00572591"/>
    <w:rsid w:val="00575E80"/>
    <w:rsid w:val="005761F4"/>
    <w:rsid w:val="0057668E"/>
    <w:rsid w:val="0058714C"/>
    <w:rsid w:val="00595B32"/>
    <w:rsid w:val="00596C8F"/>
    <w:rsid w:val="005A01EE"/>
    <w:rsid w:val="005A3002"/>
    <w:rsid w:val="005A37D6"/>
    <w:rsid w:val="005A4D51"/>
    <w:rsid w:val="005A5E01"/>
    <w:rsid w:val="005B102D"/>
    <w:rsid w:val="005B2744"/>
    <w:rsid w:val="005B320A"/>
    <w:rsid w:val="005B3712"/>
    <w:rsid w:val="005B6E89"/>
    <w:rsid w:val="005B72A8"/>
    <w:rsid w:val="005C0691"/>
    <w:rsid w:val="005C1BD5"/>
    <w:rsid w:val="005C2104"/>
    <w:rsid w:val="005C5A25"/>
    <w:rsid w:val="005C67E3"/>
    <w:rsid w:val="005D56BB"/>
    <w:rsid w:val="005D5A63"/>
    <w:rsid w:val="005D7BC5"/>
    <w:rsid w:val="005E4C6D"/>
    <w:rsid w:val="005E61F4"/>
    <w:rsid w:val="005E695C"/>
    <w:rsid w:val="005F0E59"/>
    <w:rsid w:val="005F16FC"/>
    <w:rsid w:val="005F22D0"/>
    <w:rsid w:val="005F4B93"/>
    <w:rsid w:val="005F63AC"/>
    <w:rsid w:val="00601541"/>
    <w:rsid w:val="006020BD"/>
    <w:rsid w:val="00602E3A"/>
    <w:rsid w:val="00607D28"/>
    <w:rsid w:val="0061646A"/>
    <w:rsid w:val="00617150"/>
    <w:rsid w:val="00621D13"/>
    <w:rsid w:val="00622F75"/>
    <w:rsid w:val="0063209F"/>
    <w:rsid w:val="006321AB"/>
    <w:rsid w:val="006333C2"/>
    <w:rsid w:val="006415C6"/>
    <w:rsid w:val="00644307"/>
    <w:rsid w:val="00647671"/>
    <w:rsid w:val="006509D1"/>
    <w:rsid w:val="00653908"/>
    <w:rsid w:val="00660A8A"/>
    <w:rsid w:val="00663F36"/>
    <w:rsid w:val="00664F4F"/>
    <w:rsid w:val="006665A6"/>
    <w:rsid w:val="00670A48"/>
    <w:rsid w:val="006714C3"/>
    <w:rsid w:val="00672EFC"/>
    <w:rsid w:val="0068147F"/>
    <w:rsid w:val="00683E0F"/>
    <w:rsid w:val="0068553C"/>
    <w:rsid w:val="00685DEA"/>
    <w:rsid w:val="006919FD"/>
    <w:rsid w:val="00695DA2"/>
    <w:rsid w:val="006A125E"/>
    <w:rsid w:val="006A38B9"/>
    <w:rsid w:val="006A638F"/>
    <w:rsid w:val="006B5763"/>
    <w:rsid w:val="006C0D24"/>
    <w:rsid w:val="006C2815"/>
    <w:rsid w:val="006C29B8"/>
    <w:rsid w:val="006C3A40"/>
    <w:rsid w:val="006C5FFB"/>
    <w:rsid w:val="006C756E"/>
    <w:rsid w:val="006D5FA8"/>
    <w:rsid w:val="006D6D6E"/>
    <w:rsid w:val="006E0277"/>
    <w:rsid w:val="006E2794"/>
    <w:rsid w:val="006E722E"/>
    <w:rsid w:val="006F024D"/>
    <w:rsid w:val="006F4C5C"/>
    <w:rsid w:val="006F4CC1"/>
    <w:rsid w:val="006F6190"/>
    <w:rsid w:val="007070A4"/>
    <w:rsid w:val="00715D2B"/>
    <w:rsid w:val="00721B2B"/>
    <w:rsid w:val="00723B82"/>
    <w:rsid w:val="00724BF0"/>
    <w:rsid w:val="0072539C"/>
    <w:rsid w:val="007255B2"/>
    <w:rsid w:val="00726BF2"/>
    <w:rsid w:val="00730178"/>
    <w:rsid w:val="007333EA"/>
    <w:rsid w:val="00733642"/>
    <w:rsid w:val="00737150"/>
    <w:rsid w:val="007412DB"/>
    <w:rsid w:val="007428B6"/>
    <w:rsid w:val="00742C41"/>
    <w:rsid w:val="0074320C"/>
    <w:rsid w:val="00753B18"/>
    <w:rsid w:val="00765949"/>
    <w:rsid w:val="0076779D"/>
    <w:rsid w:val="0076788F"/>
    <w:rsid w:val="00771540"/>
    <w:rsid w:val="007734F8"/>
    <w:rsid w:val="00782FC9"/>
    <w:rsid w:val="007936DC"/>
    <w:rsid w:val="007947C5"/>
    <w:rsid w:val="0079620C"/>
    <w:rsid w:val="007A630E"/>
    <w:rsid w:val="007B0A9A"/>
    <w:rsid w:val="007B2608"/>
    <w:rsid w:val="007B63E6"/>
    <w:rsid w:val="007C0233"/>
    <w:rsid w:val="007C42AC"/>
    <w:rsid w:val="007D07B0"/>
    <w:rsid w:val="007D0D12"/>
    <w:rsid w:val="007D4622"/>
    <w:rsid w:val="007D744B"/>
    <w:rsid w:val="007E0D49"/>
    <w:rsid w:val="00814F4E"/>
    <w:rsid w:val="00817457"/>
    <w:rsid w:val="00817A8C"/>
    <w:rsid w:val="0082174A"/>
    <w:rsid w:val="00822F68"/>
    <w:rsid w:val="00826751"/>
    <w:rsid w:val="008277D2"/>
    <w:rsid w:val="008339F5"/>
    <w:rsid w:val="00840786"/>
    <w:rsid w:val="00840F54"/>
    <w:rsid w:val="008417A0"/>
    <w:rsid w:val="00847BA7"/>
    <w:rsid w:val="00852E15"/>
    <w:rsid w:val="00853D6D"/>
    <w:rsid w:val="00855321"/>
    <w:rsid w:val="00861BFA"/>
    <w:rsid w:val="00861E9C"/>
    <w:rsid w:val="008630A4"/>
    <w:rsid w:val="00864FDD"/>
    <w:rsid w:val="008650C5"/>
    <w:rsid w:val="008678EC"/>
    <w:rsid w:val="008705BB"/>
    <w:rsid w:val="00873305"/>
    <w:rsid w:val="00874D00"/>
    <w:rsid w:val="00875580"/>
    <w:rsid w:val="00880FFD"/>
    <w:rsid w:val="008845C4"/>
    <w:rsid w:val="00893B3F"/>
    <w:rsid w:val="00895896"/>
    <w:rsid w:val="0089727F"/>
    <w:rsid w:val="008A187C"/>
    <w:rsid w:val="008A20BC"/>
    <w:rsid w:val="008A42F4"/>
    <w:rsid w:val="008A4DC7"/>
    <w:rsid w:val="008A50C7"/>
    <w:rsid w:val="008A5415"/>
    <w:rsid w:val="008B0B70"/>
    <w:rsid w:val="008B42A0"/>
    <w:rsid w:val="008B6D10"/>
    <w:rsid w:val="008C1AB0"/>
    <w:rsid w:val="008D0570"/>
    <w:rsid w:val="008D3446"/>
    <w:rsid w:val="008D4CFB"/>
    <w:rsid w:val="008D7EC5"/>
    <w:rsid w:val="008E1EEF"/>
    <w:rsid w:val="008E2FB8"/>
    <w:rsid w:val="008E5E19"/>
    <w:rsid w:val="008F3B75"/>
    <w:rsid w:val="008F72C1"/>
    <w:rsid w:val="008F740A"/>
    <w:rsid w:val="00900B79"/>
    <w:rsid w:val="0090441D"/>
    <w:rsid w:val="009158FE"/>
    <w:rsid w:val="00923B1D"/>
    <w:rsid w:val="00927214"/>
    <w:rsid w:val="00932874"/>
    <w:rsid w:val="00936306"/>
    <w:rsid w:val="00936FAE"/>
    <w:rsid w:val="0094067B"/>
    <w:rsid w:val="009439F7"/>
    <w:rsid w:val="00943ABF"/>
    <w:rsid w:val="0094683E"/>
    <w:rsid w:val="00950A82"/>
    <w:rsid w:val="00953382"/>
    <w:rsid w:val="009622CA"/>
    <w:rsid w:val="00967703"/>
    <w:rsid w:val="00970BE3"/>
    <w:rsid w:val="00970DEC"/>
    <w:rsid w:val="00971276"/>
    <w:rsid w:val="00974538"/>
    <w:rsid w:val="00980B46"/>
    <w:rsid w:val="009825B9"/>
    <w:rsid w:val="00990ABC"/>
    <w:rsid w:val="00995515"/>
    <w:rsid w:val="009A0E54"/>
    <w:rsid w:val="009A4270"/>
    <w:rsid w:val="009B545E"/>
    <w:rsid w:val="009B54A3"/>
    <w:rsid w:val="009B6C51"/>
    <w:rsid w:val="009B73E3"/>
    <w:rsid w:val="009C0182"/>
    <w:rsid w:val="009C3210"/>
    <w:rsid w:val="009C473C"/>
    <w:rsid w:val="009C645E"/>
    <w:rsid w:val="009D1683"/>
    <w:rsid w:val="009D69D5"/>
    <w:rsid w:val="009D6C5F"/>
    <w:rsid w:val="009E1F7B"/>
    <w:rsid w:val="009F03DF"/>
    <w:rsid w:val="009F0836"/>
    <w:rsid w:val="009F244C"/>
    <w:rsid w:val="009F4B66"/>
    <w:rsid w:val="009F7AE7"/>
    <w:rsid w:val="00A000E4"/>
    <w:rsid w:val="00A07227"/>
    <w:rsid w:val="00A159EC"/>
    <w:rsid w:val="00A2399E"/>
    <w:rsid w:val="00A24E81"/>
    <w:rsid w:val="00A24EEA"/>
    <w:rsid w:val="00A257E9"/>
    <w:rsid w:val="00A301A8"/>
    <w:rsid w:val="00A30628"/>
    <w:rsid w:val="00A3271A"/>
    <w:rsid w:val="00A33AA0"/>
    <w:rsid w:val="00A43F4D"/>
    <w:rsid w:val="00A440AE"/>
    <w:rsid w:val="00A44B4A"/>
    <w:rsid w:val="00A45C55"/>
    <w:rsid w:val="00A46850"/>
    <w:rsid w:val="00A549AB"/>
    <w:rsid w:val="00A56E38"/>
    <w:rsid w:val="00A6153E"/>
    <w:rsid w:val="00A621F6"/>
    <w:rsid w:val="00A630BD"/>
    <w:rsid w:val="00A64ECB"/>
    <w:rsid w:val="00A6CF8B"/>
    <w:rsid w:val="00A739BB"/>
    <w:rsid w:val="00A76C49"/>
    <w:rsid w:val="00A77E16"/>
    <w:rsid w:val="00A80A33"/>
    <w:rsid w:val="00A8268D"/>
    <w:rsid w:val="00A84CD5"/>
    <w:rsid w:val="00A903BE"/>
    <w:rsid w:val="00A919AD"/>
    <w:rsid w:val="00A9772B"/>
    <w:rsid w:val="00AA01AF"/>
    <w:rsid w:val="00AA2374"/>
    <w:rsid w:val="00AA2E4C"/>
    <w:rsid w:val="00AB31B1"/>
    <w:rsid w:val="00AC3863"/>
    <w:rsid w:val="00AC5609"/>
    <w:rsid w:val="00AC69A2"/>
    <w:rsid w:val="00AC7F51"/>
    <w:rsid w:val="00AD44B2"/>
    <w:rsid w:val="00AD5C0B"/>
    <w:rsid w:val="00AD795C"/>
    <w:rsid w:val="00AF4A10"/>
    <w:rsid w:val="00AF4CE4"/>
    <w:rsid w:val="00AF5097"/>
    <w:rsid w:val="00B01BC9"/>
    <w:rsid w:val="00B028BF"/>
    <w:rsid w:val="00B04073"/>
    <w:rsid w:val="00B04C96"/>
    <w:rsid w:val="00B05046"/>
    <w:rsid w:val="00B13035"/>
    <w:rsid w:val="00B14948"/>
    <w:rsid w:val="00B157E4"/>
    <w:rsid w:val="00B21EDB"/>
    <w:rsid w:val="00B24BAD"/>
    <w:rsid w:val="00B33A8D"/>
    <w:rsid w:val="00B4127C"/>
    <w:rsid w:val="00B41B7D"/>
    <w:rsid w:val="00B5055D"/>
    <w:rsid w:val="00B656B2"/>
    <w:rsid w:val="00B67726"/>
    <w:rsid w:val="00B67954"/>
    <w:rsid w:val="00B71A36"/>
    <w:rsid w:val="00B724DA"/>
    <w:rsid w:val="00B72AE1"/>
    <w:rsid w:val="00B806E9"/>
    <w:rsid w:val="00B833E3"/>
    <w:rsid w:val="00B9190B"/>
    <w:rsid w:val="00B974E6"/>
    <w:rsid w:val="00BA2F83"/>
    <w:rsid w:val="00BA40F7"/>
    <w:rsid w:val="00BA41D6"/>
    <w:rsid w:val="00BB2A51"/>
    <w:rsid w:val="00BB34B1"/>
    <w:rsid w:val="00BB5EF5"/>
    <w:rsid w:val="00BC7CC2"/>
    <w:rsid w:val="00BC7D12"/>
    <w:rsid w:val="00BD438B"/>
    <w:rsid w:val="00BE3500"/>
    <w:rsid w:val="00BE3EB1"/>
    <w:rsid w:val="00BE79B9"/>
    <w:rsid w:val="00C049C8"/>
    <w:rsid w:val="00C06F86"/>
    <w:rsid w:val="00C07051"/>
    <w:rsid w:val="00C074E8"/>
    <w:rsid w:val="00C10F71"/>
    <w:rsid w:val="00C13F98"/>
    <w:rsid w:val="00C36E23"/>
    <w:rsid w:val="00C45653"/>
    <w:rsid w:val="00C45668"/>
    <w:rsid w:val="00C567AA"/>
    <w:rsid w:val="00C64965"/>
    <w:rsid w:val="00C71285"/>
    <w:rsid w:val="00C7595A"/>
    <w:rsid w:val="00C75FB4"/>
    <w:rsid w:val="00C81E83"/>
    <w:rsid w:val="00C840C2"/>
    <w:rsid w:val="00C86CF1"/>
    <w:rsid w:val="00C87A7C"/>
    <w:rsid w:val="00C9172D"/>
    <w:rsid w:val="00C974F6"/>
    <w:rsid w:val="00CA05B3"/>
    <w:rsid w:val="00CA12A4"/>
    <w:rsid w:val="00CA1FB8"/>
    <w:rsid w:val="00CA7DDF"/>
    <w:rsid w:val="00CB6B3E"/>
    <w:rsid w:val="00CC1EB2"/>
    <w:rsid w:val="00CC42D2"/>
    <w:rsid w:val="00CC4C8B"/>
    <w:rsid w:val="00CD1A7F"/>
    <w:rsid w:val="00CD5CBE"/>
    <w:rsid w:val="00CE3B4D"/>
    <w:rsid w:val="00CE4DCA"/>
    <w:rsid w:val="00CE6D0D"/>
    <w:rsid w:val="00CF5EC2"/>
    <w:rsid w:val="00CF7E8D"/>
    <w:rsid w:val="00D00E06"/>
    <w:rsid w:val="00D037EB"/>
    <w:rsid w:val="00D12D2A"/>
    <w:rsid w:val="00D13F1D"/>
    <w:rsid w:val="00D16CC5"/>
    <w:rsid w:val="00D246AF"/>
    <w:rsid w:val="00D264F5"/>
    <w:rsid w:val="00D30129"/>
    <w:rsid w:val="00D3082A"/>
    <w:rsid w:val="00D32EC2"/>
    <w:rsid w:val="00D35865"/>
    <w:rsid w:val="00D379C0"/>
    <w:rsid w:val="00D417F0"/>
    <w:rsid w:val="00D4468D"/>
    <w:rsid w:val="00D45A0F"/>
    <w:rsid w:val="00D47568"/>
    <w:rsid w:val="00D51290"/>
    <w:rsid w:val="00D5381D"/>
    <w:rsid w:val="00D56A9A"/>
    <w:rsid w:val="00D57A03"/>
    <w:rsid w:val="00D57E1F"/>
    <w:rsid w:val="00D609AB"/>
    <w:rsid w:val="00D75BF4"/>
    <w:rsid w:val="00D768C4"/>
    <w:rsid w:val="00D84B42"/>
    <w:rsid w:val="00D86024"/>
    <w:rsid w:val="00D86829"/>
    <w:rsid w:val="00D915A0"/>
    <w:rsid w:val="00D919FF"/>
    <w:rsid w:val="00D91C90"/>
    <w:rsid w:val="00DA2734"/>
    <w:rsid w:val="00DA2866"/>
    <w:rsid w:val="00DA3DFD"/>
    <w:rsid w:val="00DB25A2"/>
    <w:rsid w:val="00DB2AE0"/>
    <w:rsid w:val="00DB6445"/>
    <w:rsid w:val="00DC4885"/>
    <w:rsid w:val="00DD2556"/>
    <w:rsid w:val="00DD7973"/>
    <w:rsid w:val="00DE3E90"/>
    <w:rsid w:val="00DE5B30"/>
    <w:rsid w:val="00DE6EF9"/>
    <w:rsid w:val="00DF070E"/>
    <w:rsid w:val="00DF5563"/>
    <w:rsid w:val="00DF6B2E"/>
    <w:rsid w:val="00E00045"/>
    <w:rsid w:val="00E009DF"/>
    <w:rsid w:val="00E03ADF"/>
    <w:rsid w:val="00E0599F"/>
    <w:rsid w:val="00E060EC"/>
    <w:rsid w:val="00E0630C"/>
    <w:rsid w:val="00E13DF0"/>
    <w:rsid w:val="00E169E6"/>
    <w:rsid w:val="00E25D97"/>
    <w:rsid w:val="00E27FFD"/>
    <w:rsid w:val="00E32575"/>
    <w:rsid w:val="00E3539D"/>
    <w:rsid w:val="00E36C0F"/>
    <w:rsid w:val="00E45BBC"/>
    <w:rsid w:val="00E52878"/>
    <w:rsid w:val="00E53C74"/>
    <w:rsid w:val="00E557E0"/>
    <w:rsid w:val="00E5778B"/>
    <w:rsid w:val="00E61DF2"/>
    <w:rsid w:val="00E6728D"/>
    <w:rsid w:val="00E72BD4"/>
    <w:rsid w:val="00E73589"/>
    <w:rsid w:val="00E74402"/>
    <w:rsid w:val="00E81311"/>
    <w:rsid w:val="00E827E3"/>
    <w:rsid w:val="00E8798F"/>
    <w:rsid w:val="00E87DFB"/>
    <w:rsid w:val="00E9183B"/>
    <w:rsid w:val="00E95A72"/>
    <w:rsid w:val="00E97923"/>
    <w:rsid w:val="00EB0DCF"/>
    <w:rsid w:val="00EB12C7"/>
    <w:rsid w:val="00EB2C22"/>
    <w:rsid w:val="00EB3B0C"/>
    <w:rsid w:val="00EB630C"/>
    <w:rsid w:val="00EC3B81"/>
    <w:rsid w:val="00EC72E2"/>
    <w:rsid w:val="00EC78AF"/>
    <w:rsid w:val="00ED26BE"/>
    <w:rsid w:val="00ED4C73"/>
    <w:rsid w:val="00EE1DA9"/>
    <w:rsid w:val="00EE6531"/>
    <w:rsid w:val="00EE6846"/>
    <w:rsid w:val="00EF1E67"/>
    <w:rsid w:val="00EF22E7"/>
    <w:rsid w:val="00EF2ACD"/>
    <w:rsid w:val="00F022CF"/>
    <w:rsid w:val="00F046E8"/>
    <w:rsid w:val="00F07D1D"/>
    <w:rsid w:val="00F15897"/>
    <w:rsid w:val="00F175B4"/>
    <w:rsid w:val="00F17938"/>
    <w:rsid w:val="00F203B4"/>
    <w:rsid w:val="00F222EF"/>
    <w:rsid w:val="00F25FAC"/>
    <w:rsid w:val="00F348E0"/>
    <w:rsid w:val="00F3538E"/>
    <w:rsid w:val="00F37787"/>
    <w:rsid w:val="00F41043"/>
    <w:rsid w:val="00F446FA"/>
    <w:rsid w:val="00F4532D"/>
    <w:rsid w:val="00F51DB2"/>
    <w:rsid w:val="00F54524"/>
    <w:rsid w:val="00F5688C"/>
    <w:rsid w:val="00F677C6"/>
    <w:rsid w:val="00F74159"/>
    <w:rsid w:val="00F75F9C"/>
    <w:rsid w:val="00FA2046"/>
    <w:rsid w:val="00FB1B3C"/>
    <w:rsid w:val="00FB4F6B"/>
    <w:rsid w:val="00FB7C71"/>
    <w:rsid w:val="00FC0E4A"/>
    <w:rsid w:val="00FC1BB1"/>
    <w:rsid w:val="00FC4A76"/>
    <w:rsid w:val="00FD12FC"/>
    <w:rsid w:val="00FD4898"/>
    <w:rsid w:val="00FE019B"/>
    <w:rsid w:val="00FE3DFB"/>
    <w:rsid w:val="00FF7903"/>
    <w:rsid w:val="0415BCDD"/>
    <w:rsid w:val="045FA129"/>
    <w:rsid w:val="0549B36E"/>
    <w:rsid w:val="05FC25C2"/>
    <w:rsid w:val="070846AF"/>
    <w:rsid w:val="072CAF55"/>
    <w:rsid w:val="07E2B37C"/>
    <w:rsid w:val="0837E41B"/>
    <w:rsid w:val="08389C6F"/>
    <w:rsid w:val="0A6FBEDB"/>
    <w:rsid w:val="0C4604B9"/>
    <w:rsid w:val="0C4AAB47"/>
    <w:rsid w:val="0DA32D4C"/>
    <w:rsid w:val="0E4F3381"/>
    <w:rsid w:val="0F8C8F4D"/>
    <w:rsid w:val="0F97C6B4"/>
    <w:rsid w:val="1310D9B2"/>
    <w:rsid w:val="1435D734"/>
    <w:rsid w:val="14593673"/>
    <w:rsid w:val="16CEDCE8"/>
    <w:rsid w:val="1749EF19"/>
    <w:rsid w:val="18CFF8E6"/>
    <w:rsid w:val="1A019ADD"/>
    <w:rsid w:val="1BA67E43"/>
    <w:rsid w:val="1C395CCC"/>
    <w:rsid w:val="1D3A9AEA"/>
    <w:rsid w:val="1D787D4C"/>
    <w:rsid w:val="1E88BDDD"/>
    <w:rsid w:val="1EA756B1"/>
    <w:rsid w:val="2033EE5E"/>
    <w:rsid w:val="20A03A01"/>
    <w:rsid w:val="212E73E6"/>
    <w:rsid w:val="2197AAE6"/>
    <w:rsid w:val="21A12C46"/>
    <w:rsid w:val="23B97539"/>
    <w:rsid w:val="23DA4EEA"/>
    <w:rsid w:val="2416DE20"/>
    <w:rsid w:val="24755430"/>
    <w:rsid w:val="2663C763"/>
    <w:rsid w:val="28B39587"/>
    <w:rsid w:val="2B7F6380"/>
    <w:rsid w:val="2C5CCC0B"/>
    <w:rsid w:val="2DFC13FB"/>
    <w:rsid w:val="2ED58E29"/>
    <w:rsid w:val="36ACBB2D"/>
    <w:rsid w:val="36BBD699"/>
    <w:rsid w:val="3742DF98"/>
    <w:rsid w:val="37E03E6A"/>
    <w:rsid w:val="3C1D6341"/>
    <w:rsid w:val="3D0457D9"/>
    <w:rsid w:val="3D175A59"/>
    <w:rsid w:val="3D269CF2"/>
    <w:rsid w:val="3DD5BBF4"/>
    <w:rsid w:val="3E849F1B"/>
    <w:rsid w:val="3F456786"/>
    <w:rsid w:val="4077303A"/>
    <w:rsid w:val="41C7A742"/>
    <w:rsid w:val="41F3B13F"/>
    <w:rsid w:val="43D6FDC3"/>
    <w:rsid w:val="44923ED5"/>
    <w:rsid w:val="468AFF92"/>
    <w:rsid w:val="47F7953D"/>
    <w:rsid w:val="48B01862"/>
    <w:rsid w:val="4965AFF8"/>
    <w:rsid w:val="49DCB504"/>
    <w:rsid w:val="4A855A31"/>
    <w:rsid w:val="4A91A84F"/>
    <w:rsid w:val="4CF05B52"/>
    <w:rsid w:val="4FCC4A2B"/>
    <w:rsid w:val="51681A8C"/>
    <w:rsid w:val="51FF8A4A"/>
    <w:rsid w:val="52887F44"/>
    <w:rsid w:val="534A791C"/>
    <w:rsid w:val="5429984F"/>
    <w:rsid w:val="552FF29D"/>
    <w:rsid w:val="5662AA70"/>
    <w:rsid w:val="574BFB5C"/>
    <w:rsid w:val="57B12B82"/>
    <w:rsid w:val="5A0C8DE1"/>
    <w:rsid w:val="5A6F96B5"/>
    <w:rsid w:val="5BDE2554"/>
    <w:rsid w:val="5C22598C"/>
    <w:rsid w:val="5D398648"/>
    <w:rsid w:val="5D419FCA"/>
    <w:rsid w:val="5E4F400D"/>
    <w:rsid w:val="5EF63B10"/>
    <w:rsid w:val="5F29DF7B"/>
    <w:rsid w:val="5F751001"/>
    <w:rsid w:val="61B33DEF"/>
    <w:rsid w:val="6291325F"/>
    <w:rsid w:val="634F0E50"/>
    <w:rsid w:val="641391BC"/>
    <w:rsid w:val="663C5630"/>
    <w:rsid w:val="67066047"/>
    <w:rsid w:val="6901B419"/>
    <w:rsid w:val="69A366B5"/>
    <w:rsid w:val="69BC7A8A"/>
    <w:rsid w:val="6D1BD97B"/>
    <w:rsid w:val="6DE9B389"/>
    <w:rsid w:val="70C3F401"/>
    <w:rsid w:val="74EAAB62"/>
    <w:rsid w:val="768B27B7"/>
    <w:rsid w:val="77EBF294"/>
    <w:rsid w:val="791E81AB"/>
    <w:rsid w:val="7AF8F0DB"/>
    <w:rsid w:val="7B456698"/>
    <w:rsid w:val="7C2673D3"/>
    <w:rsid w:val="7C4FCB1C"/>
    <w:rsid w:val="7CB1F295"/>
    <w:rsid w:val="7D21CD69"/>
    <w:rsid w:val="7D4464E5"/>
    <w:rsid w:val="7D60C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F50629"/>
  <w15:docId w15:val="{6A9ACC14-B231-4F04-A451-EF8BB687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C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41F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53C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0705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6415C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5B30"/>
    <w:rPr>
      <w:rFonts w:cs="Times New Roman"/>
      <w:sz w:val="16"/>
      <w:szCs w:val="16"/>
    </w:rPr>
  </w:style>
  <w:style w:type="paragraph" w:styleId="CommentText">
    <w:name w:val="annotation text"/>
    <w:basedOn w:val="Normal"/>
    <w:link w:val="CommentTextChar"/>
    <w:rsid w:val="00DE5B30"/>
    <w:rPr>
      <w:sz w:val="20"/>
    </w:rPr>
  </w:style>
  <w:style w:type="character" w:customStyle="1" w:styleId="CommentTextChar">
    <w:name w:val="Comment Text Char"/>
    <w:basedOn w:val="DefaultParagraphFont"/>
    <w:link w:val="CommentText"/>
    <w:rsid w:val="00DE5B30"/>
    <w:rPr>
      <w:rFonts w:ascii="Times New Roman" w:eastAsia="Times New Roman" w:hAnsi="Times New Roman" w:cs="Times New Roman"/>
      <w:sz w:val="20"/>
      <w:szCs w:val="20"/>
    </w:rPr>
  </w:style>
  <w:style w:type="character" w:styleId="Hyperlink">
    <w:name w:val="Hyperlink"/>
    <w:uiPriority w:val="99"/>
    <w:rsid w:val="00DE5B30"/>
    <w:rPr>
      <w:rFonts w:cs="Times New Roman"/>
      <w:color w:val="0000FF"/>
      <w:u w:val="single"/>
    </w:rPr>
  </w:style>
  <w:style w:type="paragraph" w:styleId="BalloonText">
    <w:name w:val="Balloon Text"/>
    <w:basedOn w:val="Normal"/>
    <w:link w:val="BalloonTextChar"/>
    <w:uiPriority w:val="99"/>
    <w:semiHidden/>
    <w:unhideWhenUsed/>
    <w:rsid w:val="00DE5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30"/>
    <w:rPr>
      <w:rFonts w:ascii="Segoe UI" w:eastAsia="Times New Roman" w:hAnsi="Segoe UI" w:cs="Segoe UI"/>
      <w:sz w:val="18"/>
      <w:szCs w:val="18"/>
    </w:rPr>
  </w:style>
  <w:style w:type="paragraph" w:styleId="BodyText2">
    <w:name w:val="Body Text 2"/>
    <w:basedOn w:val="Normal"/>
    <w:link w:val="BodyText2Char"/>
    <w:uiPriority w:val="99"/>
    <w:rsid w:val="00B157E4"/>
    <w:pPr>
      <w:spacing w:after="120" w:line="480" w:lineRule="auto"/>
    </w:pPr>
    <w:rPr>
      <w:rFonts w:eastAsia="Calibri"/>
    </w:rPr>
  </w:style>
  <w:style w:type="character" w:customStyle="1" w:styleId="BodyText2Char">
    <w:name w:val="Body Text 2 Char"/>
    <w:basedOn w:val="DefaultParagraphFont"/>
    <w:link w:val="BodyText2"/>
    <w:uiPriority w:val="99"/>
    <w:rsid w:val="00B157E4"/>
    <w:rPr>
      <w:rFonts w:ascii="Times New Roman" w:eastAsia="Calibri" w:hAnsi="Times New Roman" w:cs="Times New Roman"/>
      <w:sz w:val="24"/>
      <w:szCs w:val="20"/>
    </w:rPr>
  </w:style>
  <w:style w:type="paragraph" w:styleId="BodyTextIndent">
    <w:name w:val="Body Text Indent"/>
    <w:basedOn w:val="Normal"/>
    <w:link w:val="BodyTextIndentChar"/>
    <w:uiPriority w:val="99"/>
    <w:rsid w:val="00B157E4"/>
    <w:pPr>
      <w:spacing w:after="120"/>
      <w:ind w:left="360"/>
    </w:pPr>
    <w:rPr>
      <w:rFonts w:eastAsia="Calibri"/>
    </w:rPr>
  </w:style>
  <w:style w:type="character" w:customStyle="1" w:styleId="BodyTextIndentChar">
    <w:name w:val="Body Text Indent Char"/>
    <w:basedOn w:val="DefaultParagraphFont"/>
    <w:link w:val="BodyTextIndent"/>
    <w:uiPriority w:val="99"/>
    <w:rsid w:val="00B157E4"/>
    <w:rPr>
      <w:rFonts w:ascii="Times New Roman" w:eastAsia="Calibri" w:hAnsi="Times New Roman" w:cs="Times New Roman"/>
      <w:sz w:val="24"/>
      <w:szCs w:val="20"/>
    </w:rPr>
  </w:style>
  <w:style w:type="paragraph" w:customStyle="1" w:styleId="MediumList2-Accent41">
    <w:name w:val="Medium List 2 - Accent 41"/>
    <w:basedOn w:val="Normal"/>
    <w:uiPriority w:val="34"/>
    <w:qFormat/>
    <w:rsid w:val="00B157E4"/>
    <w:pPr>
      <w:spacing w:after="200" w:line="276" w:lineRule="auto"/>
      <w:ind w:left="720"/>
    </w:pPr>
    <w:rPr>
      <w:rFonts w:ascii="Calibri" w:eastAsia="Calibri" w:hAnsi="Calibri"/>
      <w:sz w:val="22"/>
    </w:rPr>
  </w:style>
  <w:style w:type="paragraph" w:styleId="ListParagraph">
    <w:name w:val="List Paragraph"/>
    <w:basedOn w:val="Normal"/>
    <w:uiPriority w:val="1"/>
    <w:qFormat/>
    <w:rsid w:val="00B157E4"/>
    <w:pPr>
      <w:ind w:left="720"/>
      <w:contextualSpacing/>
    </w:pPr>
  </w:style>
  <w:style w:type="paragraph" w:styleId="CommentSubject">
    <w:name w:val="annotation subject"/>
    <w:basedOn w:val="CommentText"/>
    <w:next w:val="CommentText"/>
    <w:link w:val="CommentSubjectChar"/>
    <w:uiPriority w:val="99"/>
    <w:semiHidden/>
    <w:unhideWhenUsed/>
    <w:rsid w:val="00CF7E8D"/>
    <w:rPr>
      <w:b/>
      <w:bCs/>
    </w:rPr>
  </w:style>
  <w:style w:type="character" w:customStyle="1" w:styleId="CommentSubjectChar">
    <w:name w:val="Comment Subject Char"/>
    <w:basedOn w:val="CommentTextChar"/>
    <w:link w:val="CommentSubject"/>
    <w:uiPriority w:val="99"/>
    <w:semiHidden/>
    <w:rsid w:val="00CF7E8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53CE1"/>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041F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041F8A"/>
    <w:pPr>
      <w:widowControl w:val="0"/>
      <w:tabs>
        <w:tab w:val="center" w:pos="4320"/>
        <w:tab w:val="right" w:pos="8640"/>
      </w:tabs>
    </w:pPr>
    <w:rPr>
      <w:rFonts w:eastAsia="Calibri"/>
    </w:rPr>
  </w:style>
  <w:style w:type="character" w:customStyle="1" w:styleId="HeaderChar">
    <w:name w:val="Header Char"/>
    <w:basedOn w:val="DefaultParagraphFont"/>
    <w:link w:val="Header"/>
    <w:rsid w:val="00041F8A"/>
    <w:rPr>
      <w:rFonts w:ascii="Times New Roman" w:eastAsia="Calibri" w:hAnsi="Times New Roman" w:cs="Times New Roman"/>
      <w:sz w:val="24"/>
      <w:szCs w:val="20"/>
    </w:rPr>
  </w:style>
  <w:style w:type="paragraph" w:styleId="Title">
    <w:name w:val="Title"/>
    <w:basedOn w:val="Normal"/>
    <w:link w:val="TitleChar"/>
    <w:qFormat/>
    <w:rsid w:val="009622CA"/>
    <w:pPr>
      <w:jc w:val="center"/>
    </w:pPr>
    <w:rPr>
      <w:b/>
      <w:bCs/>
    </w:rPr>
  </w:style>
  <w:style w:type="character" w:customStyle="1" w:styleId="TitleChar">
    <w:name w:val="Title Char"/>
    <w:basedOn w:val="DefaultParagraphFont"/>
    <w:link w:val="Title"/>
    <w:rsid w:val="009622CA"/>
    <w:rPr>
      <w:rFonts w:ascii="Times New Roman" w:eastAsia="Times New Roman" w:hAnsi="Times New Roman" w:cs="Times New Roman"/>
      <w:b/>
      <w:bCs/>
      <w:sz w:val="24"/>
      <w:szCs w:val="20"/>
    </w:rPr>
  </w:style>
  <w:style w:type="paragraph" w:styleId="Subtitle">
    <w:name w:val="Subtitle"/>
    <w:basedOn w:val="Normal"/>
    <w:link w:val="SubtitleChar"/>
    <w:qFormat/>
    <w:rsid w:val="009622CA"/>
    <w:pPr>
      <w:jc w:val="center"/>
    </w:pPr>
    <w:rPr>
      <w:b/>
      <w:bCs/>
      <w:sz w:val="20"/>
    </w:rPr>
  </w:style>
  <w:style w:type="character" w:customStyle="1" w:styleId="SubtitleChar">
    <w:name w:val="Subtitle Char"/>
    <w:basedOn w:val="DefaultParagraphFont"/>
    <w:link w:val="Subtitle"/>
    <w:uiPriority w:val="11"/>
    <w:rsid w:val="009622CA"/>
    <w:rPr>
      <w:rFonts w:ascii="Times New Roman" w:eastAsia="Times New Roman" w:hAnsi="Times New Roman" w:cs="Times New Roman"/>
      <w:b/>
      <w:bCs/>
      <w:sz w:val="20"/>
      <w:szCs w:val="20"/>
    </w:rPr>
  </w:style>
  <w:style w:type="paragraph" w:customStyle="1" w:styleId="Default">
    <w:name w:val="Default"/>
    <w:rsid w:val="0057227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CA05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415C6"/>
    <w:rPr>
      <w:rFonts w:asciiTheme="majorHAnsi" w:eastAsiaTheme="majorEastAsia" w:hAnsiTheme="majorHAnsi" w:cstheme="majorBidi"/>
      <w:color w:val="1F4D78" w:themeColor="accent1" w:themeShade="7F"/>
      <w:sz w:val="24"/>
      <w:szCs w:val="20"/>
    </w:rPr>
  </w:style>
  <w:style w:type="paragraph" w:styleId="Footer">
    <w:name w:val="footer"/>
    <w:basedOn w:val="Normal"/>
    <w:link w:val="FooterChar"/>
    <w:uiPriority w:val="99"/>
    <w:unhideWhenUsed/>
    <w:rsid w:val="008650C5"/>
    <w:pPr>
      <w:tabs>
        <w:tab w:val="center" w:pos="4680"/>
        <w:tab w:val="right" w:pos="9360"/>
      </w:tabs>
    </w:pPr>
  </w:style>
  <w:style w:type="character" w:customStyle="1" w:styleId="FooterChar">
    <w:name w:val="Footer Char"/>
    <w:basedOn w:val="DefaultParagraphFont"/>
    <w:link w:val="Footer"/>
    <w:uiPriority w:val="99"/>
    <w:rsid w:val="008650C5"/>
    <w:rPr>
      <w:rFonts w:ascii="Times New Roman" w:eastAsia="Times New Roman" w:hAnsi="Times New Roman" w:cs="Times New Roman"/>
      <w:sz w:val="24"/>
      <w:szCs w:val="20"/>
    </w:rPr>
  </w:style>
  <w:style w:type="paragraph" w:styleId="NormalWeb">
    <w:name w:val="Normal (Web)"/>
    <w:basedOn w:val="Normal"/>
    <w:link w:val="NormalWebChar"/>
    <w:uiPriority w:val="99"/>
    <w:rsid w:val="00936FAE"/>
    <w:pPr>
      <w:spacing w:before="100" w:beforeAutospacing="1" w:after="100" w:afterAutospacing="1"/>
    </w:pPr>
    <w:rPr>
      <w:rFonts w:eastAsia="Calibri"/>
    </w:rPr>
  </w:style>
  <w:style w:type="character" w:customStyle="1" w:styleId="NormalWebChar">
    <w:name w:val="Normal (Web) Char"/>
    <w:link w:val="NormalWeb"/>
    <w:locked/>
    <w:rsid w:val="00936FAE"/>
    <w:rPr>
      <w:rFonts w:ascii="Times New Roman" w:eastAsia="Calibri" w:hAnsi="Times New Roman" w:cs="Times New Roman"/>
      <w:sz w:val="24"/>
      <w:szCs w:val="20"/>
    </w:rPr>
  </w:style>
  <w:style w:type="paragraph" w:styleId="BodyText">
    <w:name w:val="Body Text"/>
    <w:basedOn w:val="Normal"/>
    <w:link w:val="BodyTextChar"/>
    <w:uiPriority w:val="99"/>
    <w:qFormat/>
    <w:rsid w:val="000A0934"/>
    <w:pPr>
      <w:spacing w:after="120"/>
    </w:pPr>
  </w:style>
  <w:style w:type="character" w:customStyle="1" w:styleId="BodyTextChar">
    <w:name w:val="Body Text Char"/>
    <w:basedOn w:val="DefaultParagraphFont"/>
    <w:link w:val="BodyText"/>
    <w:uiPriority w:val="99"/>
    <w:rsid w:val="000A0934"/>
    <w:rPr>
      <w:rFonts w:ascii="Times New Roman" w:eastAsia="Times New Roman" w:hAnsi="Times New Roman" w:cs="Times New Roman"/>
      <w:sz w:val="24"/>
      <w:szCs w:val="20"/>
    </w:rPr>
  </w:style>
  <w:style w:type="character" w:customStyle="1" w:styleId="label-2">
    <w:name w:val="label-2"/>
    <w:uiPriority w:val="99"/>
    <w:rsid w:val="00970DEC"/>
    <w:rPr>
      <w:rFonts w:cs="Times New Roman"/>
      <w:b/>
      <w:bCs/>
    </w:rPr>
  </w:style>
  <w:style w:type="character" w:customStyle="1" w:styleId="label-3">
    <w:name w:val="label-3"/>
    <w:uiPriority w:val="99"/>
    <w:rsid w:val="00970DEC"/>
    <w:rPr>
      <w:rFonts w:cs="Times New Roman"/>
      <w:b/>
      <w:bCs/>
    </w:rPr>
  </w:style>
  <w:style w:type="paragraph" w:styleId="BodyTextIndent2">
    <w:name w:val="Body Text Indent 2"/>
    <w:basedOn w:val="Normal"/>
    <w:link w:val="BodyTextIndent2Char"/>
    <w:uiPriority w:val="99"/>
    <w:rsid w:val="00970DEC"/>
    <w:pPr>
      <w:spacing w:after="120" w:line="480" w:lineRule="auto"/>
      <w:ind w:left="360"/>
    </w:pPr>
  </w:style>
  <w:style w:type="character" w:customStyle="1" w:styleId="BodyTextIndent2Char">
    <w:name w:val="Body Text Indent 2 Char"/>
    <w:basedOn w:val="DefaultParagraphFont"/>
    <w:link w:val="BodyTextIndent2"/>
    <w:uiPriority w:val="99"/>
    <w:rsid w:val="00970DEC"/>
    <w:rPr>
      <w:rFonts w:ascii="Times New Roman" w:eastAsia="Times New Roman" w:hAnsi="Times New Roman" w:cs="Times New Roman"/>
      <w:sz w:val="24"/>
      <w:szCs w:val="20"/>
    </w:rPr>
  </w:style>
  <w:style w:type="paragraph" w:styleId="BodyText3">
    <w:name w:val="Body Text 3"/>
    <w:basedOn w:val="Normal"/>
    <w:link w:val="BodyText3Char"/>
    <w:uiPriority w:val="99"/>
    <w:rsid w:val="004C56FF"/>
    <w:pPr>
      <w:spacing w:after="120"/>
    </w:pPr>
    <w:rPr>
      <w:sz w:val="16"/>
      <w:szCs w:val="16"/>
    </w:rPr>
  </w:style>
  <w:style w:type="character" w:customStyle="1" w:styleId="BodyText3Char">
    <w:name w:val="Body Text 3 Char"/>
    <w:basedOn w:val="DefaultParagraphFont"/>
    <w:link w:val="BodyText3"/>
    <w:uiPriority w:val="99"/>
    <w:rsid w:val="004C56FF"/>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0C6E9A"/>
    <w:rPr>
      <w:color w:val="954F72" w:themeColor="followedHyperlink"/>
      <w:u w:val="single"/>
    </w:rPr>
  </w:style>
  <w:style w:type="character" w:customStyle="1" w:styleId="UnresolvedMention1">
    <w:name w:val="Unresolved Mention1"/>
    <w:basedOn w:val="DefaultParagraphFont"/>
    <w:uiPriority w:val="99"/>
    <w:semiHidden/>
    <w:unhideWhenUsed/>
    <w:rsid w:val="000C6E9A"/>
    <w:rPr>
      <w:color w:val="605E5C"/>
      <w:shd w:val="clear" w:color="auto" w:fill="E1DFDD"/>
    </w:rPr>
  </w:style>
  <w:style w:type="paragraph" w:styleId="Revision">
    <w:name w:val="Revision"/>
    <w:hidden/>
    <w:uiPriority w:val="99"/>
    <w:semiHidden/>
    <w:rsid w:val="00D47568"/>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C0705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B028BF"/>
    <w:rPr>
      <w:color w:val="605E5C"/>
      <w:shd w:val="clear" w:color="auto" w:fill="E1DFDD"/>
    </w:rPr>
  </w:style>
  <w:style w:type="character" w:styleId="UnresolvedMention">
    <w:name w:val="Unresolved Mention"/>
    <w:basedOn w:val="DefaultParagraphFont"/>
    <w:uiPriority w:val="99"/>
    <w:semiHidden/>
    <w:unhideWhenUsed/>
    <w:rsid w:val="00FB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5747">
      <w:bodyDiv w:val="1"/>
      <w:marLeft w:val="0"/>
      <w:marRight w:val="0"/>
      <w:marTop w:val="0"/>
      <w:marBottom w:val="0"/>
      <w:divBdr>
        <w:top w:val="none" w:sz="0" w:space="0" w:color="auto"/>
        <w:left w:val="none" w:sz="0" w:space="0" w:color="auto"/>
        <w:bottom w:val="none" w:sz="0" w:space="0" w:color="auto"/>
        <w:right w:val="none" w:sz="0" w:space="0" w:color="auto"/>
      </w:divBdr>
      <w:divsChild>
        <w:div w:id="610554551">
          <w:marLeft w:val="0"/>
          <w:marRight w:val="0"/>
          <w:marTop w:val="0"/>
          <w:marBottom w:val="150"/>
          <w:divBdr>
            <w:top w:val="dashed" w:sz="6" w:space="15" w:color="DDDDDD"/>
            <w:left w:val="none" w:sz="0" w:space="0" w:color="auto"/>
            <w:bottom w:val="none" w:sz="0" w:space="0" w:color="auto"/>
            <w:right w:val="none" w:sz="0" w:space="0" w:color="auto"/>
          </w:divBdr>
          <w:divsChild>
            <w:div w:id="855968034">
              <w:marLeft w:val="0"/>
              <w:marRight w:val="0"/>
              <w:marTop w:val="0"/>
              <w:marBottom w:val="0"/>
              <w:divBdr>
                <w:top w:val="none" w:sz="0" w:space="0" w:color="auto"/>
                <w:left w:val="none" w:sz="0" w:space="0" w:color="auto"/>
                <w:bottom w:val="none" w:sz="0" w:space="0" w:color="auto"/>
                <w:right w:val="none" w:sz="0" w:space="0" w:color="auto"/>
              </w:divBdr>
            </w:div>
            <w:div w:id="1897279969">
              <w:marLeft w:val="0"/>
              <w:marRight w:val="0"/>
              <w:marTop w:val="0"/>
              <w:marBottom w:val="0"/>
              <w:divBdr>
                <w:top w:val="none" w:sz="0" w:space="0" w:color="auto"/>
                <w:left w:val="none" w:sz="0" w:space="0" w:color="auto"/>
                <w:bottom w:val="none" w:sz="0" w:space="0" w:color="auto"/>
                <w:right w:val="none" w:sz="0" w:space="0" w:color="auto"/>
              </w:divBdr>
            </w:div>
          </w:divsChild>
        </w:div>
        <w:div w:id="1137726624">
          <w:marLeft w:val="0"/>
          <w:marRight w:val="0"/>
          <w:marTop w:val="0"/>
          <w:marBottom w:val="150"/>
          <w:divBdr>
            <w:top w:val="dashed" w:sz="6" w:space="15" w:color="DDDDDD"/>
            <w:left w:val="none" w:sz="0" w:space="0" w:color="auto"/>
            <w:bottom w:val="none" w:sz="0" w:space="0" w:color="auto"/>
            <w:right w:val="none" w:sz="0" w:space="0" w:color="auto"/>
          </w:divBdr>
          <w:divsChild>
            <w:div w:id="1824660379">
              <w:marLeft w:val="0"/>
              <w:marRight w:val="0"/>
              <w:marTop w:val="0"/>
              <w:marBottom w:val="0"/>
              <w:divBdr>
                <w:top w:val="none" w:sz="0" w:space="0" w:color="auto"/>
                <w:left w:val="none" w:sz="0" w:space="0" w:color="auto"/>
                <w:bottom w:val="none" w:sz="0" w:space="0" w:color="auto"/>
                <w:right w:val="none" w:sz="0" w:space="0" w:color="auto"/>
              </w:divBdr>
              <w:divsChild>
                <w:div w:id="176719114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138501418">
              <w:marLeft w:val="0"/>
              <w:marRight w:val="0"/>
              <w:marTop w:val="0"/>
              <w:marBottom w:val="0"/>
              <w:divBdr>
                <w:top w:val="none" w:sz="0" w:space="0" w:color="auto"/>
                <w:left w:val="none" w:sz="0" w:space="0" w:color="auto"/>
                <w:bottom w:val="none" w:sz="0" w:space="0" w:color="auto"/>
                <w:right w:val="none" w:sz="0" w:space="0" w:color="auto"/>
              </w:divBdr>
            </w:div>
            <w:div w:id="708067117">
              <w:marLeft w:val="0"/>
              <w:marRight w:val="0"/>
              <w:marTop w:val="0"/>
              <w:marBottom w:val="0"/>
              <w:divBdr>
                <w:top w:val="none" w:sz="0" w:space="0" w:color="auto"/>
                <w:left w:val="none" w:sz="0" w:space="0" w:color="auto"/>
                <w:bottom w:val="none" w:sz="0" w:space="0" w:color="auto"/>
                <w:right w:val="none" w:sz="0" w:space="0" w:color="auto"/>
              </w:divBdr>
            </w:div>
          </w:divsChild>
        </w:div>
        <w:div w:id="2136286794">
          <w:marLeft w:val="0"/>
          <w:marRight w:val="0"/>
          <w:marTop w:val="0"/>
          <w:marBottom w:val="150"/>
          <w:divBdr>
            <w:top w:val="dashed" w:sz="6" w:space="15" w:color="DDDDDD"/>
            <w:left w:val="none" w:sz="0" w:space="0" w:color="auto"/>
            <w:bottom w:val="none" w:sz="0" w:space="0" w:color="auto"/>
            <w:right w:val="none" w:sz="0" w:space="0" w:color="auto"/>
          </w:divBdr>
          <w:divsChild>
            <w:div w:id="591818287">
              <w:marLeft w:val="0"/>
              <w:marRight w:val="0"/>
              <w:marTop w:val="0"/>
              <w:marBottom w:val="0"/>
              <w:divBdr>
                <w:top w:val="none" w:sz="0" w:space="0" w:color="auto"/>
                <w:left w:val="none" w:sz="0" w:space="0" w:color="auto"/>
                <w:bottom w:val="none" w:sz="0" w:space="0" w:color="auto"/>
                <w:right w:val="none" w:sz="0" w:space="0" w:color="auto"/>
              </w:divBdr>
              <w:divsChild>
                <w:div w:id="22846933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890576910">
              <w:marLeft w:val="0"/>
              <w:marRight w:val="0"/>
              <w:marTop w:val="0"/>
              <w:marBottom w:val="0"/>
              <w:divBdr>
                <w:top w:val="none" w:sz="0" w:space="0" w:color="auto"/>
                <w:left w:val="none" w:sz="0" w:space="0" w:color="auto"/>
                <w:bottom w:val="none" w:sz="0" w:space="0" w:color="auto"/>
                <w:right w:val="none" w:sz="0" w:space="0" w:color="auto"/>
              </w:divBdr>
            </w:div>
            <w:div w:id="1162162393">
              <w:marLeft w:val="0"/>
              <w:marRight w:val="0"/>
              <w:marTop w:val="0"/>
              <w:marBottom w:val="0"/>
              <w:divBdr>
                <w:top w:val="none" w:sz="0" w:space="0" w:color="auto"/>
                <w:left w:val="none" w:sz="0" w:space="0" w:color="auto"/>
                <w:bottom w:val="none" w:sz="0" w:space="0" w:color="auto"/>
                <w:right w:val="none" w:sz="0" w:space="0" w:color="auto"/>
              </w:divBdr>
            </w:div>
          </w:divsChild>
        </w:div>
        <w:div w:id="1340624449">
          <w:marLeft w:val="0"/>
          <w:marRight w:val="0"/>
          <w:marTop w:val="0"/>
          <w:marBottom w:val="150"/>
          <w:divBdr>
            <w:top w:val="dashed" w:sz="6" w:space="15" w:color="DDDDDD"/>
            <w:left w:val="none" w:sz="0" w:space="0" w:color="auto"/>
            <w:bottom w:val="none" w:sz="0" w:space="0" w:color="auto"/>
            <w:right w:val="none" w:sz="0" w:space="0" w:color="auto"/>
          </w:divBdr>
          <w:divsChild>
            <w:div w:id="2042702746">
              <w:marLeft w:val="0"/>
              <w:marRight w:val="0"/>
              <w:marTop w:val="0"/>
              <w:marBottom w:val="0"/>
              <w:divBdr>
                <w:top w:val="none" w:sz="0" w:space="0" w:color="auto"/>
                <w:left w:val="none" w:sz="0" w:space="0" w:color="auto"/>
                <w:bottom w:val="none" w:sz="0" w:space="0" w:color="auto"/>
                <w:right w:val="none" w:sz="0" w:space="0" w:color="auto"/>
              </w:divBdr>
              <w:divsChild>
                <w:div w:id="171469037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1001658745">
              <w:marLeft w:val="0"/>
              <w:marRight w:val="0"/>
              <w:marTop w:val="0"/>
              <w:marBottom w:val="0"/>
              <w:divBdr>
                <w:top w:val="none" w:sz="0" w:space="0" w:color="auto"/>
                <w:left w:val="none" w:sz="0" w:space="0" w:color="auto"/>
                <w:bottom w:val="none" w:sz="0" w:space="0" w:color="auto"/>
                <w:right w:val="none" w:sz="0" w:space="0" w:color="auto"/>
              </w:divBdr>
            </w:div>
            <w:div w:id="1348602005">
              <w:marLeft w:val="0"/>
              <w:marRight w:val="0"/>
              <w:marTop w:val="0"/>
              <w:marBottom w:val="0"/>
              <w:divBdr>
                <w:top w:val="none" w:sz="0" w:space="0" w:color="auto"/>
                <w:left w:val="none" w:sz="0" w:space="0" w:color="auto"/>
                <w:bottom w:val="none" w:sz="0" w:space="0" w:color="auto"/>
                <w:right w:val="none" w:sz="0" w:space="0" w:color="auto"/>
              </w:divBdr>
            </w:div>
          </w:divsChild>
        </w:div>
        <w:div w:id="763913390">
          <w:marLeft w:val="0"/>
          <w:marRight w:val="0"/>
          <w:marTop w:val="0"/>
          <w:marBottom w:val="150"/>
          <w:divBdr>
            <w:top w:val="dashed" w:sz="6" w:space="15" w:color="DDDDDD"/>
            <w:left w:val="none" w:sz="0" w:space="0" w:color="auto"/>
            <w:bottom w:val="none" w:sz="0" w:space="0" w:color="auto"/>
            <w:right w:val="none" w:sz="0" w:space="0" w:color="auto"/>
          </w:divBdr>
          <w:divsChild>
            <w:div w:id="665980565">
              <w:marLeft w:val="0"/>
              <w:marRight w:val="0"/>
              <w:marTop w:val="0"/>
              <w:marBottom w:val="0"/>
              <w:divBdr>
                <w:top w:val="none" w:sz="0" w:space="0" w:color="auto"/>
                <w:left w:val="none" w:sz="0" w:space="0" w:color="auto"/>
                <w:bottom w:val="none" w:sz="0" w:space="0" w:color="auto"/>
                <w:right w:val="none" w:sz="0" w:space="0" w:color="auto"/>
              </w:divBdr>
              <w:divsChild>
                <w:div w:id="60280859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1970354420">
              <w:marLeft w:val="0"/>
              <w:marRight w:val="0"/>
              <w:marTop w:val="0"/>
              <w:marBottom w:val="0"/>
              <w:divBdr>
                <w:top w:val="none" w:sz="0" w:space="0" w:color="auto"/>
                <w:left w:val="none" w:sz="0" w:space="0" w:color="auto"/>
                <w:bottom w:val="none" w:sz="0" w:space="0" w:color="auto"/>
                <w:right w:val="none" w:sz="0" w:space="0" w:color="auto"/>
              </w:divBdr>
            </w:div>
            <w:div w:id="2103253942">
              <w:marLeft w:val="0"/>
              <w:marRight w:val="0"/>
              <w:marTop w:val="0"/>
              <w:marBottom w:val="0"/>
              <w:divBdr>
                <w:top w:val="none" w:sz="0" w:space="0" w:color="auto"/>
                <w:left w:val="none" w:sz="0" w:space="0" w:color="auto"/>
                <w:bottom w:val="none" w:sz="0" w:space="0" w:color="auto"/>
                <w:right w:val="none" w:sz="0" w:space="0" w:color="auto"/>
              </w:divBdr>
            </w:div>
          </w:divsChild>
        </w:div>
        <w:div w:id="307512483">
          <w:marLeft w:val="0"/>
          <w:marRight w:val="0"/>
          <w:marTop w:val="0"/>
          <w:marBottom w:val="150"/>
          <w:divBdr>
            <w:top w:val="dashed" w:sz="6" w:space="15" w:color="DDDDDD"/>
            <w:left w:val="none" w:sz="0" w:space="0" w:color="auto"/>
            <w:bottom w:val="none" w:sz="0" w:space="0" w:color="auto"/>
            <w:right w:val="none" w:sz="0" w:space="0" w:color="auto"/>
          </w:divBdr>
          <w:divsChild>
            <w:div w:id="505826341">
              <w:marLeft w:val="0"/>
              <w:marRight w:val="0"/>
              <w:marTop w:val="0"/>
              <w:marBottom w:val="0"/>
              <w:divBdr>
                <w:top w:val="none" w:sz="0" w:space="0" w:color="auto"/>
                <w:left w:val="none" w:sz="0" w:space="0" w:color="auto"/>
                <w:bottom w:val="none" w:sz="0" w:space="0" w:color="auto"/>
                <w:right w:val="none" w:sz="0" w:space="0" w:color="auto"/>
              </w:divBdr>
              <w:divsChild>
                <w:div w:id="34348145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917903624">
              <w:marLeft w:val="0"/>
              <w:marRight w:val="0"/>
              <w:marTop w:val="0"/>
              <w:marBottom w:val="0"/>
              <w:divBdr>
                <w:top w:val="none" w:sz="0" w:space="0" w:color="auto"/>
                <w:left w:val="none" w:sz="0" w:space="0" w:color="auto"/>
                <w:bottom w:val="none" w:sz="0" w:space="0" w:color="auto"/>
                <w:right w:val="none" w:sz="0" w:space="0" w:color="auto"/>
              </w:divBdr>
            </w:div>
            <w:div w:id="1532187741">
              <w:marLeft w:val="0"/>
              <w:marRight w:val="0"/>
              <w:marTop w:val="0"/>
              <w:marBottom w:val="0"/>
              <w:divBdr>
                <w:top w:val="none" w:sz="0" w:space="0" w:color="auto"/>
                <w:left w:val="none" w:sz="0" w:space="0" w:color="auto"/>
                <w:bottom w:val="none" w:sz="0" w:space="0" w:color="auto"/>
                <w:right w:val="none" w:sz="0" w:space="0" w:color="auto"/>
              </w:divBdr>
            </w:div>
          </w:divsChild>
        </w:div>
        <w:div w:id="1294946311">
          <w:marLeft w:val="0"/>
          <w:marRight w:val="0"/>
          <w:marTop w:val="0"/>
          <w:marBottom w:val="150"/>
          <w:divBdr>
            <w:top w:val="dashed" w:sz="6" w:space="15" w:color="DDDDDD"/>
            <w:left w:val="none" w:sz="0" w:space="0" w:color="auto"/>
            <w:bottom w:val="none" w:sz="0" w:space="0" w:color="auto"/>
            <w:right w:val="none" w:sz="0" w:space="0" w:color="auto"/>
          </w:divBdr>
          <w:divsChild>
            <w:div w:id="2092655791">
              <w:marLeft w:val="0"/>
              <w:marRight w:val="0"/>
              <w:marTop w:val="0"/>
              <w:marBottom w:val="0"/>
              <w:divBdr>
                <w:top w:val="none" w:sz="0" w:space="0" w:color="auto"/>
                <w:left w:val="none" w:sz="0" w:space="0" w:color="auto"/>
                <w:bottom w:val="none" w:sz="0" w:space="0" w:color="auto"/>
                <w:right w:val="none" w:sz="0" w:space="0" w:color="auto"/>
              </w:divBdr>
              <w:divsChild>
                <w:div w:id="127810010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622619504">
              <w:marLeft w:val="0"/>
              <w:marRight w:val="0"/>
              <w:marTop w:val="0"/>
              <w:marBottom w:val="0"/>
              <w:divBdr>
                <w:top w:val="none" w:sz="0" w:space="0" w:color="auto"/>
                <w:left w:val="none" w:sz="0" w:space="0" w:color="auto"/>
                <w:bottom w:val="none" w:sz="0" w:space="0" w:color="auto"/>
                <w:right w:val="none" w:sz="0" w:space="0" w:color="auto"/>
              </w:divBdr>
            </w:div>
            <w:div w:id="1424884725">
              <w:marLeft w:val="0"/>
              <w:marRight w:val="0"/>
              <w:marTop w:val="0"/>
              <w:marBottom w:val="0"/>
              <w:divBdr>
                <w:top w:val="none" w:sz="0" w:space="0" w:color="auto"/>
                <w:left w:val="none" w:sz="0" w:space="0" w:color="auto"/>
                <w:bottom w:val="none" w:sz="0" w:space="0" w:color="auto"/>
                <w:right w:val="none" w:sz="0" w:space="0" w:color="auto"/>
              </w:divBdr>
            </w:div>
          </w:divsChild>
        </w:div>
        <w:div w:id="1265772272">
          <w:marLeft w:val="0"/>
          <w:marRight w:val="0"/>
          <w:marTop w:val="0"/>
          <w:marBottom w:val="150"/>
          <w:divBdr>
            <w:top w:val="dashed" w:sz="6" w:space="15" w:color="DDDDDD"/>
            <w:left w:val="none" w:sz="0" w:space="0" w:color="auto"/>
            <w:bottom w:val="none" w:sz="0" w:space="0" w:color="auto"/>
            <w:right w:val="none" w:sz="0" w:space="0" w:color="auto"/>
          </w:divBdr>
          <w:divsChild>
            <w:div w:id="921109147">
              <w:marLeft w:val="0"/>
              <w:marRight w:val="0"/>
              <w:marTop w:val="0"/>
              <w:marBottom w:val="0"/>
              <w:divBdr>
                <w:top w:val="none" w:sz="0" w:space="0" w:color="auto"/>
                <w:left w:val="none" w:sz="0" w:space="0" w:color="auto"/>
                <w:bottom w:val="none" w:sz="0" w:space="0" w:color="auto"/>
                <w:right w:val="none" w:sz="0" w:space="0" w:color="auto"/>
              </w:divBdr>
              <w:divsChild>
                <w:div w:id="78099670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229077396">
              <w:marLeft w:val="0"/>
              <w:marRight w:val="0"/>
              <w:marTop w:val="0"/>
              <w:marBottom w:val="0"/>
              <w:divBdr>
                <w:top w:val="none" w:sz="0" w:space="0" w:color="auto"/>
                <w:left w:val="none" w:sz="0" w:space="0" w:color="auto"/>
                <w:bottom w:val="none" w:sz="0" w:space="0" w:color="auto"/>
                <w:right w:val="none" w:sz="0" w:space="0" w:color="auto"/>
              </w:divBdr>
            </w:div>
            <w:div w:id="1741751008">
              <w:marLeft w:val="0"/>
              <w:marRight w:val="0"/>
              <w:marTop w:val="0"/>
              <w:marBottom w:val="0"/>
              <w:divBdr>
                <w:top w:val="none" w:sz="0" w:space="0" w:color="auto"/>
                <w:left w:val="none" w:sz="0" w:space="0" w:color="auto"/>
                <w:bottom w:val="none" w:sz="0" w:space="0" w:color="auto"/>
                <w:right w:val="none" w:sz="0" w:space="0" w:color="auto"/>
              </w:divBdr>
            </w:div>
          </w:divsChild>
        </w:div>
        <w:div w:id="1192690559">
          <w:marLeft w:val="0"/>
          <w:marRight w:val="0"/>
          <w:marTop w:val="0"/>
          <w:marBottom w:val="150"/>
          <w:divBdr>
            <w:top w:val="dashed" w:sz="6" w:space="15" w:color="DDDDDD"/>
            <w:left w:val="none" w:sz="0" w:space="0" w:color="auto"/>
            <w:bottom w:val="none" w:sz="0" w:space="0" w:color="auto"/>
            <w:right w:val="none" w:sz="0" w:space="0" w:color="auto"/>
          </w:divBdr>
          <w:divsChild>
            <w:div w:id="1980189149">
              <w:marLeft w:val="0"/>
              <w:marRight w:val="0"/>
              <w:marTop w:val="0"/>
              <w:marBottom w:val="0"/>
              <w:divBdr>
                <w:top w:val="none" w:sz="0" w:space="0" w:color="auto"/>
                <w:left w:val="none" w:sz="0" w:space="0" w:color="auto"/>
                <w:bottom w:val="none" w:sz="0" w:space="0" w:color="auto"/>
                <w:right w:val="none" w:sz="0" w:space="0" w:color="auto"/>
              </w:divBdr>
              <w:divsChild>
                <w:div w:id="1416173963">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1249147624">
              <w:marLeft w:val="0"/>
              <w:marRight w:val="0"/>
              <w:marTop w:val="0"/>
              <w:marBottom w:val="0"/>
              <w:divBdr>
                <w:top w:val="none" w:sz="0" w:space="0" w:color="auto"/>
                <w:left w:val="none" w:sz="0" w:space="0" w:color="auto"/>
                <w:bottom w:val="none" w:sz="0" w:space="0" w:color="auto"/>
                <w:right w:val="none" w:sz="0" w:space="0" w:color="auto"/>
              </w:divBdr>
            </w:div>
            <w:div w:id="1039010478">
              <w:marLeft w:val="0"/>
              <w:marRight w:val="0"/>
              <w:marTop w:val="0"/>
              <w:marBottom w:val="0"/>
              <w:divBdr>
                <w:top w:val="none" w:sz="0" w:space="0" w:color="auto"/>
                <w:left w:val="none" w:sz="0" w:space="0" w:color="auto"/>
                <w:bottom w:val="none" w:sz="0" w:space="0" w:color="auto"/>
                <w:right w:val="none" w:sz="0" w:space="0" w:color="auto"/>
              </w:divBdr>
            </w:div>
          </w:divsChild>
        </w:div>
        <w:div w:id="1425957262">
          <w:marLeft w:val="0"/>
          <w:marRight w:val="0"/>
          <w:marTop w:val="0"/>
          <w:marBottom w:val="150"/>
          <w:divBdr>
            <w:top w:val="dashed" w:sz="6" w:space="15" w:color="DDDDDD"/>
            <w:left w:val="none" w:sz="0" w:space="0" w:color="auto"/>
            <w:bottom w:val="none" w:sz="0" w:space="0" w:color="auto"/>
            <w:right w:val="none" w:sz="0" w:space="0" w:color="auto"/>
          </w:divBdr>
          <w:divsChild>
            <w:div w:id="1003162707">
              <w:marLeft w:val="0"/>
              <w:marRight w:val="0"/>
              <w:marTop w:val="0"/>
              <w:marBottom w:val="0"/>
              <w:divBdr>
                <w:top w:val="none" w:sz="0" w:space="0" w:color="auto"/>
                <w:left w:val="none" w:sz="0" w:space="0" w:color="auto"/>
                <w:bottom w:val="none" w:sz="0" w:space="0" w:color="auto"/>
                <w:right w:val="none" w:sz="0" w:space="0" w:color="auto"/>
              </w:divBdr>
              <w:divsChild>
                <w:div w:id="45255554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 w:id="1767651209">
              <w:marLeft w:val="0"/>
              <w:marRight w:val="0"/>
              <w:marTop w:val="0"/>
              <w:marBottom w:val="0"/>
              <w:divBdr>
                <w:top w:val="none" w:sz="0" w:space="0" w:color="auto"/>
                <w:left w:val="none" w:sz="0" w:space="0" w:color="auto"/>
                <w:bottom w:val="none" w:sz="0" w:space="0" w:color="auto"/>
                <w:right w:val="none" w:sz="0" w:space="0" w:color="auto"/>
              </w:divBdr>
            </w:div>
            <w:div w:id="446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3851">
      <w:bodyDiv w:val="1"/>
      <w:marLeft w:val="0"/>
      <w:marRight w:val="0"/>
      <w:marTop w:val="0"/>
      <w:marBottom w:val="0"/>
      <w:divBdr>
        <w:top w:val="none" w:sz="0" w:space="0" w:color="auto"/>
        <w:left w:val="none" w:sz="0" w:space="0" w:color="auto"/>
        <w:bottom w:val="none" w:sz="0" w:space="0" w:color="auto"/>
        <w:right w:val="none" w:sz="0" w:space="0" w:color="auto"/>
      </w:divBdr>
    </w:div>
    <w:div w:id="1778714944">
      <w:bodyDiv w:val="1"/>
      <w:marLeft w:val="0"/>
      <w:marRight w:val="0"/>
      <w:marTop w:val="0"/>
      <w:marBottom w:val="0"/>
      <w:divBdr>
        <w:top w:val="none" w:sz="0" w:space="0" w:color="auto"/>
        <w:left w:val="none" w:sz="0" w:space="0" w:color="auto"/>
        <w:bottom w:val="none" w:sz="0" w:space="0" w:color="auto"/>
        <w:right w:val="none" w:sz="0" w:space="0" w:color="auto"/>
      </w:divBdr>
    </w:div>
    <w:div w:id="1835295489">
      <w:bodyDiv w:val="1"/>
      <w:marLeft w:val="0"/>
      <w:marRight w:val="0"/>
      <w:marTop w:val="0"/>
      <w:marBottom w:val="0"/>
      <w:divBdr>
        <w:top w:val="none" w:sz="0" w:space="0" w:color="auto"/>
        <w:left w:val="none" w:sz="0" w:space="0" w:color="auto"/>
        <w:bottom w:val="none" w:sz="0" w:space="0" w:color="auto"/>
        <w:right w:val="none" w:sz="0" w:space="0" w:color="auto"/>
      </w:divBdr>
    </w:div>
    <w:div w:id="20903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funding/currentapps.html" TargetMode="External"/><Relationship Id="rId18" Type="http://schemas.openxmlformats.org/officeDocument/2006/relationships/hyperlink" Target="https://www.oms.nysed.gov/cafe/forms/" TargetMode="External"/><Relationship Id="rId26" Type="http://schemas.openxmlformats.org/officeDocument/2006/relationships/hyperlink" Target="mailto:homelessrfp@nysed.gov" TargetMode="External"/><Relationship Id="rId39" Type="http://schemas.openxmlformats.org/officeDocument/2006/relationships/hyperlink" Target="http://www.oms.nysed.gov/cafe/forms/documents/FS10_Cert_Word.doc" TargetMode="External"/><Relationship Id="rId21" Type="http://schemas.openxmlformats.org/officeDocument/2006/relationships/hyperlink" Target="https://ny.newnycontracts.com/FrontEnd/VendorSearchPublic.asp?TN=ny&amp;XID=4687" TargetMode="External"/><Relationship Id="rId34" Type="http://schemas.openxmlformats.org/officeDocument/2006/relationships/hyperlink" Target="http://www.oms.nysed.gov/cafe/reports" TargetMode="External"/><Relationship Id="rId42" Type="http://schemas.openxmlformats.org/officeDocument/2006/relationships/image" Target="media/image3.gif"/><Relationship Id="rId47" Type="http://schemas.openxmlformats.org/officeDocument/2006/relationships/footer" Target="footer2.xml"/><Relationship Id="rId50" Type="http://schemas.openxmlformats.org/officeDocument/2006/relationships/footer" Target="footer4.xml"/><Relationship Id="rId55" Type="http://schemas.openxmlformats.org/officeDocument/2006/relationships/hyperlink" Target="https://ny.newnycontracts.com/FrontEnd/VendorSearchPublic.asp" TargetMode="External"/><Relationship Id="rId7" Type="http://schemas.openxmlformats.org/officeDocument/2006/relationships/endnotes" Target="endnotes.xml"/><Relationship Id="rId12" Type="http://schemas.openxmlformats.org/officeDocument/2006/relationships/hyperlink" Target="mailto:homelessrfp@nysed.gov" TargetMode="External"/><Relationship Id="rId17" Type="http://schemas.openxmlformats.org/officeDocument/2006/relationships/hyperlink" Target="http://www.nysteachs.org" TargetMode="External"/><Relationship Id="rId25" Type="http://schemas.openxmlformats.org/officeDocument/2006/relationships/hyperlink" Target="http://www.wcb.ny.gov/content/main/Employers/Employers.jsp" TargetMode="External"/><Relationship Id="rId33" Type="http://schemas.openxmlformats.org/officeDocument/2006/relationships/hyperlink" Target="https://www.oms.nysed.gov/cafe/forms/" TargetMode="External"/><Relationship Id="rId38" Type="http://schemas.openxmlformats.org/officeDocument/2006/relationships/image" Target="media/image1.gif"/><Relationship Id="rId46" Type="http://schemas.openxmlformats.org/officeDocument/2006/relationships/hyperlink" Target="https://www.nysteachs.org/_files/ugd/10c789_9bbe2241b7b44411b6d423718ae2820f.pdf" TargetMode="External"/><Relationship Id="rId2" Type="http://schemas.openxmlformats.org/officeDocument/2006/relationships/numbering" Target="numbering.xml"/><Relationship Id="rId16" Type="http://schemas.openxmlformats.org/officeDocument/2006/relationships/hyperlink" Target="mailto:homelessrfp@nysed.gov"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www.oms.nysed.gov/cafe/forms/PIform.pdf" TargetMode="External"/><Relationship Id="rId41" Type="http://schemas.openxmlformats.org/officeDocument/2006/relationships/hyperlink" Target="http://www.oms.nysed.gov/cafe/forms/documents/FS10_Cert_Word.pdf" TargetMode="External"/><Relationship Id="rId54" Type="http://schemas.openxmlformats.org/officeDocument/2006/relationships/hyperlink" Target="mailto:mwbecertification@esd.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teachs.org/grantees" TargetMode="External"/><Relationship Id="rId24" Type="http://schemas.openxmlformats.org/officeDocument/2006/relationships/hyperlink" Target="http://www.p12.nysed.gov/funding/currentapps.html" TargetMode="External"/><Relationship Id="rId32" Type="http://schemas.openxmlformats.org/officeDocument/2006/relationships/hyperlink" Target="http://www.oms.nysed.gov/cafe/forms/PIform.pdf" TargetMode="External"/><Relationship Id="rId37" Type="http://schemas.openxmlformats.org/officeDocument/2006/relationships/hyperlink" Target="http://www.oms.nysed.gov/cafe/forms/documents/FS10_Cert_Protected_Excel_041715.xls" TargetMode="External"/><Relationship Id="rId40" Type="http://schemas.openxmlformats.org/officeDocument/2006/relationships/image" Target="media/image2.gif"/><Relationship Id="rId45" Type="http://schemas.openxmlformats.org/officeDocument/2006/relationships/hyperlink" Target="https://www.nysteachs.org/_files/ugd/10c789_9bbe2241b7b44411b6d423718ae2820f.pdf" TargetMode="External"/><Relationship Id="rId53" Type="http://schemas.openxmlformats.org/officeDocument/2006/relationships/hyperlink" Target="mailto:opa@esd.ny.gov"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management.ny.gov/" TargetMode="External"/><Relationship Id="rId23" Type="http://schemas.openxmlformats.org/officeDocument/2006/relationships/hyperlink" Target="mailto:MWBEgrants@nysed.gov" TargetMode="External"/><Relationship Id="rId28" Type="http://schemas.openxmlformats.org/officeDocument/2006/relationships/hyperlink" Target="http://www.sam.gov" TargetMode="External"/><Relationship Id="rId36" Type="http://schemas.openxmlformats.org/officeDocument/2006/relationships/hyperlink" Target="https://www.nysteachs.org/local-poverty-rates-and-student-homelessness" TargetMode="Externa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hyperlink" Target="https://www.p12.nysed.gov/irs/sirs/home.html" TargetMode="External"/><Relationship Id="rId19" Type="http://schemas.openxmlformats.org/officeDocument/2006/relationships/hyperlink" Target="https://grantsmanagement.ny.gov" TargetMode="External"/><Relationship Id="rId31" Type="http://schemas.openxmlformats.org/officeDocument/2006/relationships/hyperlink" Target="mailto:homelessrfp@mail.nysed.gov" TargetMode="External"/><Relationship Id="rId44" Type="http://schemas.openxmlformats.org/officeDocument/2006/relationships/hyperlink" Target="http://www.oms.nysed.gov/cafe/guidance/faqs.html"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nysteachs.org/grantees" TargetMode="External"/><Relationship Id="rId14" Type="http://schemas.openxmlformats.org/officeDocument/2006/relationships/hyperlink" Target="mailto:homelessrfp@nysed.gov" TargetMode="External"/><Relationship Id="rId22" Type="http://schemas.openxmlformats.org/officeDocument/2006/relationships/hyperlink" Target="https://www.oms.nysed.gov/fiscal/MWBE/Forms.html" TargetMode="External"/><Relationship Id="rId27" Type="http://schemas.openxmlformats.org/officeDocument/2006/relationships/hyperlink" Target="mailto:homelessrfp@nysed.gov" TargetMode="External"/><Relationship Id="rId30" Type="http://schemas.openxmlformats.org/officeDocument/2006/relationships/footer" Target="footer1.xml"/><Relationship Id="rId35" Type="http://schemas.openxmlformats.org/officeDocument/2006/relationships/hyperlink" Target="https://www.nysteachs.org/grantees" TargetMode="External"/><Relationship Id="rId43" Type="http://schemas.openxmlformats.org/officeDocument/2006/relationships/hyperlink" Target="http://www.oms.nysed.gov/cafe/guidance/guidelines.html" TargetMode="External"/><Relationship Id="rId48" Type="http://schemas.openxmlformats.org/officeDocument/2006/relationships/footer" Target="footer3.xml"/><Relationship Id="rId56" Type="http://schemas.openxmlformats.org/officeDocument/2006/relationships/hyperlink" Target="https://ogs.ny.gov/list-entities-determined-be-non-responsive-biddersofferers-pursuant-nys-iran-divestment-act-2012" TargetMode="External"/><Relationship Id="rId8" Type="http://schemas.openxmlformats.org/officeDocument/2006/relationships/hyperlink" Target="https://www.nysteachs.org/_files/ugd/10c789_5b1e08d2391c4ab593356d4000a29d09.pdf" TargetMode="External"/><Relationship Id="rId51" Type="http://schemas.openxmlformats.org/officeDocument/2006/relationships/hyperlink" Target="https://www.nysteachs.org/grante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2454-3309-4128-94F1-7A3D5C90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69</Pages>
  <Words>24897</Words>
  <Characters>143409</Characters>
  <Application>Microsoft Office Word</Application>
  <DocSecurity>0</DocSecurity>
  <Lines>5121</Lines>
  <Paragraphs>2214</Paragraphs>
  <ScaleCrop>false</ScaleCrop>
  <HeadingPairs>
    <vt:vector size="2" baseType="variant">
      <vt:variant>
        <vt:lpstr>Title</vt:lpstr>
      </vt:variant>
      <vt:variant>
        <vt:i4>1</vt:i4>
      </vt:variant>
    </vt:vector>
  </HeadingPairs>
  <TitlesOfParts>
    <vt:vector size="1" baseType="lpstr">
      <vt:lpstr>Revised 2022-2025 McKinney-Vento Grant Program RFP</vt:lpstr>
    </vt:vector>
  </TitlesOfParts>
  <Company>New York State Education Department</Company>
  <LinksUpToDate>false</LinksUpToDate>
  <CharactersWithSpaces>166092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2022-2025 McKinney-Vento Grant Program RFP</dc:title>
  <dc:subject/>
  <dc:creator>New York State Education Department</dc:creator>
  <cp:keywords/>
  <dc:description/>
  <cp:lastModifiedBy>Emily Goodenough</cp:lastModifiedBy>
  <cp:revision>16</cp:revision>
  <cp:lastPrinted>2022-03-22T17:59:00Z</cp:lastPrinted>
  <dcterms:created xsi:type="dcterms:W3CDTF">2022-03-23T14:31:00Z</dcterms:created>
  <dcterms:modified xsi:type="dcterms:W3CDTF">2022-05-03T20:23:00Z</dcterms:modified>
</cp:coreProperties>
</file>